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ook w:val="04A0" w:firstRow="1" w:lastRow="0" w:firstColumn="1" w:lastColumn="0" w:noHBand="0" w:noVBand="1"/>
      </w:tblPr>
      <w:tblGrid>
        <w:gridCol w:w="5097"/>
        <w:gridCol w:w="5098"/>
      </w:tblGrid>
      <w:tr w:rsidR="00F65025" w:rsidTr="00950791">
        <w:trPr>
          <w:trHeight w:val="1692"/>
        </w:trPr>
        <w:tc>
          <w:tcPr>
            <w:tcW w:w="5097" w:type="dxa"/>
          </w:tcPr>
          <w:p w:rsidR="00F65025" w:rsidRPr="00E81CF9" w:rsidRDefault="00F65025" w:rsidP="00950791">
            <w:pPr>
              <w:ind w:firstLine="0"/>
              <w:jc w:val="center"/>
              <w:rPr>
                <w:sz w:val="28"/>
                <w:szCs w:val="28"/>
              </w:rPr>
            </w:pPr>
            <w:r w:rsidRPr="00E81CF9">
              <w:rPr>
                <w:sz w:val="28"/>
                <w:szCs w:val="28"/>
              </w:rPr>
              <w:t>«Согласовано»</w:t>
            </w:r>
          </w:p>
          <w:p w:rsidR="00F65025" w:rsidRPr="00E81CF9" w:rsidRDefault="00F65025" w:rsidP="00950791">
            <w:pPr>
              <w:ind w:firstLine="0"/>
              <w:jc w:val="center"/>
              <w:rPr>
                <w:sz w:val="28"/>
                <w:szCs w:val="28"/>
              </w:rPr>
            </w:pPr>
            <w:r w:rsidRPr="00E81CF9">
              <w:rPr>
                <w:sz w:val="28"/>
                <w:szCs w:val="28"/>
              </w:rPr>
              <w:t>директор МУП г. Костромы</w:t>
            </w:r>
          </w:p>
          <w:p w:rsidR="00F65025" w:rsidRPr="00E81CF9" w:rsidRDefault="00F65025" w:rsidP="00950791">
            <w:pPr>
              <w:ind w:firstLine="0"/>
              <w:jc w:val="center"/>
              <w:rPr>
                <w:sz w:val="28"/>
                <w:szCs w:val="28"/>
              </w:rPr>
            </w:pPr>
            <w:r w:rsidRPr="00E81CF9">
              <w:rPr>
                <w:sz w:val="28"/>
                <w:szCs w:val="28"/>
              </w:rPr>
              <w:t>«Городские сети»</w:t>
            </w:r>
          </w:p>
          <w:p w:rsidR="00F65025" w:rsidRPr="00E81CF9" w:rsidRDefault="00F65025" w:rsidP="00950791">
            <w:pPr>
              <w:ind w:firstLine="0"/>
              <w:rPr>
                <w:sz w:val="28"/>
                <w:szCs w:val="28"/>
              </w:rPr>
            </w:pPr>
          </w:p>
          <w:p w:rsidR="00F65025" w:rsidRDefault="00F65025" w:rsidP="00950791">
            <w:pPr>
              <w:ind w:firstLine="0"/>
              <w:rPr>
                <w:sz w:val="28"/>
                <w:szCs w:val="28"/>
              </w:rPr>
            </w:pPr>
            <w:r>
              <w:rPr>
                <w:sz w:val="28"/>
                <w:szCs w:val="28"/>
              </w:rPr>
              <w:t>_____________________</w:t>
            </w:r>
            <w:r w:rsidRPr="00E81CF9">
              <w:rPr>
                <w:sz w:val="28"/>
                <w:szCs w:val="28"/>
              </w:rPr>
              <w:t>Соловьева С.Г.</w:t>
            </w:r>
          </w:p>
          <w:p w:rsidR="00F65025" w:rsidRPr="00E81CF9" w:rsidRDefault="00F65025" w:rsidP="00950791">
            <w:pPr>
              <w:ind w:firstLine="0"/>
              <w:rPr>
                <w:sz w:val="28"/>
                <w:szCs w:val="28"/>
              </w:rPr>
            </w:pPr>
          </w:p>
        </w:tc>
        <w:tc>
          <w:tcPr>
            <w:tcW w:w="5098" w:type="dxa"/>
          </w:tcPr>
          <w:p w:rsidR="00F65025" w:rsidRPr="00E81CF9" w:rsidRDefault="00F65025" w:rsidP="00950791">
            <w:pPr>
              <w:ind w:firstLine="0"/>
              <w:jc w:val="center"/>
              <w:rPr>
                <w:sz w:val="28"/>
                <w:szCs w:val="28"/>
              </w:rPr>
            </w:pPr>
          </w:p>
        </w:tc>
      </w:tr>
    </w:tbl>
    <w:p w:rsidR="00F65025" w:rsidRDefault="00F65025" w:rsidP="00F65025">
      <w:pPr>
        <w:ind w:firstLine="0"/>
      </w:pPr>
    </w:p>
    <w:p w:rsidR="00F65025" w:rsidRDefault="00F65025" w:rsidP="00F65025">
      <w:pPr>
        <w:ind w:firstLine="0"/>
      </w:pPr>
    </w:p>
    <w:p w:rsidR="00F65025" w:rsidRDefault="00F65025" w:rsidP="00F65025">
      <w:pPr>
        <w:ind w:firstLine="0"/>
      </w:pPr>
    </w:p>
    <w:p w:rsidR="00F65025" w:rsidRDefault="00F65025" w:rsidP="00F65025">
      <w:pPr>
        <w:ind w:firstLine="0"/>
      </w:pPr>
    </w:p>
    <w:p w:rsidR="00F65025" w:rsidRDefault="00F65025" w:rsidP="00F65025">
      <w:pPr>
        <w:ind w:firstLine="0"/>
      </w:pPr>
    </w:p>
    <w:p w:rsidR="00F65025" w:rsidRDefault="00F65025" w:rsidP="00F65025">
      <w:pPr>
        <w:ind w:firstLine="0"/>
      </w:pPr>
    </w:p>
    <w:p w:rsidR="00F65025" w:rsidRDefault="00F65025" w:rsidP="00F65025">
      <w:pPr>
        <w:ind w:firstLine="0"/>
      </w:pPr>
    </w:p>
    <w:p w:rsidR="00F65025" w:rsidRDefault="00F65025" w:rsidP="00F65025">
      <w:pPr>
        <w:ind w:firstLine="0"/>
      </w:pPr>
    </w:p>
    <w:p w:rsidR="00F65025" w:rsidRDefault="00F65025" w:rsidP="00F65025">
      <w:pPr>
        <w:ind w:firstLine="0"/>
      </w:pPr>
    </w:p>
    <w:p w:rsidR="00F65025" w:rsidRDefault="00F65025" w:rsidP="00F65025">
      <w:pPr>
        <w:ind w:firstLine="0"/>
      </w:pPr>
    </w:p>
    <w:p w:rsidR="00F65025" w:rsidRDefault="00F65025" w:rsidP="00F65025">
      <w:pPr>
        <w:ind w:firstLine="0"/>
      </w:pPr>
    </w:p>
    <w:p w:rsidR="00F65025" w:rsidRDefault="00F65025" w:rsidP="00F65025">
      <w:pPr>
        <w:ind w:firstLine="0"/>
      </w:pPr>
    </w:p>
    <w:p w:rsidR="00F65025" w:rsidRDefault="00F65025" w:rsidP="00F65025">
      <w:pPr>
        <w:ind w:firstLine="0"/>
      </w:pPr>
    </w:p>
    <w:p w:rsidR="00F65025" w:rsidRDefault="00F65025" w:rsidP="00F65025">
      <w:pPr>
        <w:ind w:firstLine="0"/>
      </w:pPr>
    </w:p>
    <w:p w:rsidR="00F65025" w:rsidRDefault="00F65025" w:rsidP="00F65025">
      <w:pPr>
        <w:ind w:firstLine="0"/>
        <w:jc w:val="center"/>
        <w:rPr>
          <w:b/>
          <w:sz w:val="56"/>
          <w:szCs w:val="56"/>
        </w:rPr>
      </w:pPr>
      <w:r w:rsidRPr="00E81CF9">
        <w:rPr>
          <w:b/>
          <w:sz w:val="56"/>
          <w:szCs w:val="56"/>
        </w:rPr>
        <w:t xml:space="preserve">Схема теплоснабжения городского округа город Кострома на период </w:t>
      </w:r>
    </w:p>
    <w:p w:rsidR="00F65025" w:rsidRDefault="00F65025" w:rsidP="00F65025">
      <w:pPr>
        <w:ind w:firstLine="0"/>
        <w:jc w:val="center"/>
        <w:rPr>
          <w:b/>
          <w:sz w:val="56"/>
          <w:szCs w:val="56"/>
        </w:rPr>
      </w:pPr>
      <w:r w:rsidRPr="00E81CF9">
        <w:rPr>
          <w:b/>
          <w:sz w:val="56"/>
          <w:szCs w:val="56"/>
        </w:rPr>
        <w:t>с 2021 года по 2035 год</w:t>
      </w:r>
    </w:p>
    <w:p w:rsidR="00F65025" w:rsidRPr="00E81CF9" w:rsidRDefault="00F65025" w:rsidP="00F65025">
      <w:pPr>
        <w:tabs>
          <w:tab w:val="left" w:pos="3300"/>
        </w:tabs>
        <w:rPr>
          <w:b/>
          <w:sz w:val="32"/>
          <w:szCs w:val="32"/>
        </w:rPr>
      </w:pPr>
      <w:r>
        <w:rPr>
          <w:sz w:val="56"/>
          <w:szCs w:val="56"/>
        </w:rPr>
        <w:tab/>
      </w:r>
      <w:r w:rsidRPr="00E81CF9">
        <w:rPr>
          <w:b/>
          <w:sz w:val="32"/>
          <w:szCs w:val="32"/>
        </w:rPr>
        <w:t>(актуализация на 2026 год)</w:t>
      </w:r>
    </w:p>
    <w:p w:rsidR="00F65025" w:rsidRPr="00E81CF9" w:rsidRDefault="00F65025" w:rsidP="00F65025">
      <w:pPr>
        <w:rPr>
          <w:sz w:val="32"/>
          <w:szCs w:val="32"/>
        </w:rPr>
      </w:pPr>
    </w:p>
    <w:p w:rsidR="00F65025" w:rsidRDefault="00F65025" w:rsidP="00F65025">
      <w:pPr>
        <w:rPr>
          <w:sz w:val="32"/>
          <w:szCs w:val="32"/>
        </w:rPr>
      </w:pPr>
    </w:p>
    <w:p w:rsidR="00F65025" w:rsidRDefault="00F65025" w:rsidP="00F65025">
      <w:pPr>
        <w:ind w:firstLine="0"/>
        <w:rPr>
          <w:sz w:val="32"/>
          <w:szCs w:val="32"/>
        </w:rPr>
      </w:pPr>
      <w:r>
        <w:rPr>
          <w:sz w:val="32"/>
          <w:szCs w:val="32"/>
        </w:rPr>
        <w:t>Книга 2. Обосновывающие материалы</w:t>
      </w:r>
      <w:r w:rsidRPr="00685B4C">
        <w:rPr>
          <w:sz w:val="32"/>
          <w:szCs w:val="32"/>
        </w:rPr>
        <w:t>.</w:t>
      </w:r>
    </w:p>
    <w:p w:rsidR="00F65025" w:rsidRPr="00802947" w:rsidRDefault="00F65025" w:rsidP="00F65025">
      <w:pPr>
        <w:spacing w:before="120"/>
        <w:ind w:firstLine="0"/>
        <w:jc w:val="left"/>
        <w:rPr>
          <w:sz w:val="28"/>
          <w:szCs w:val="28"/>
        </w:rPr>
      </w:pPr>
      <w:r w:rsidRPr="00802947">
        <w:rPr>
          <w:rFonts w:eastAsia="Calibri" w:cs="Times New Roman"/>
          <w:b/>
          <w:smallCaps/>
          <w:sz w:val="28"/>
          <w:szCs w:val="28"/>
        </w:rPr>
        <w:t>Глава 1</w:t>
      </w:r>
      <w:r>
        <w:rPr>
          <w:rFonts w:eastAsia="Calibri" w:cs="Times New Roman"/>
          <w:b/>
          <w:smallCaps/>
          <w:sz w:val="28"/>
          <w:szCs w:val="28"/>
        </w:rPr>
        <w:t>4</w:t>
      </w:r>
      <w:r w:rsidRPr="00802947">
        <w:rPr>
          <w:rFonts w:eastAsia="Calibri" w:cs="Times New Roman"/>
          <w:b/>
          <w:smallCaps/>
          <w:sz w:val="28"/>
          <w:szCs w:val="28"/>
        </w:rPr>
        <w:t xml:space="preserve">. </w:t>
      </w:r>
      <w:r w:rsidR="00AF431D">
        <w:rPr>
          <w:rFonts w:eastAsia="Times New Roman" w:cs="Times New Roman"/>
          <w:b/>
          <w:smallCaps/>
          <w:sz w:val="28"/>
          <w:szCs w:val="28"/>
        </w:rPr>
        <w:t>Ценовые (тарифные) последствия</w:t>
      </w:r>
    </w:p>
    <w:p w:rsidR="00F65025" w:rsidRPr="00E81CF9" w:rsidRDefault="00F65025" w:rsidP="00F65025">
      <w:pPr>
        <w:rPr>
          <w:sz w:val="32"/>
          <w:szCs w:val="32"/>
        </w:rPr>
      </w:pPr>
    </w:p>
    <w:p w:rsidR="00F65025" w:rsidRDefault="00F65025" w:rsidP="00F65025">
      <w:pPr>
        <w:rPr>
          <w:sz w:val="32"/>
          <w:szCs w:val="32"/>
        </w:rPr>
      </w:pPr>
    </w:p>
    <w:p w:rsidR="00F65025" w:rsidRDefault="00F65025" w:rsidP="00F65025">
      <w:pPr>
        <w:rPr>
          <w:sz w:val="32"/>
          <w:szCs w:val="32"/>
        </w:rPr>
      </w:pPr>
    </w:p>
    <w:p w:rsidR="00F65025" w:rsidRDefault="00F65025" w:rsidP="00F65025">
      <w:pPr>
        <w:ind w:firstLine="0"/>
        <w:rPr>
          <w:sz w:val="32"/>
          <w:szCs w:val="32"/>
        </w:rPr>
      </w:pPr>
    </w:p>
    <w:p w:rsidR="00F65025" w:rsidRPr="00E81CF9" w:rsidRDefault="00F65025" w:rsidP="00F65025">
      <w:pPr>
        <w:rPr>
          <w:sz w:val="32"/>
          <w:szCs w:val="32"/>
        </w:rPr>
      </w:pPr>
      <w:r>
        <w:rPr>
          <w:sz w:val="32"/>
          <w:szCs w:val="32"/>
        </w:rPr>
        <w:t>Договор от 11.07.2025 года №33/2025</w:t>
      </w:r>
    </w:p>
    <w:p w:rsidR="00F65025" w:rsidRPr="00A13A6D" w:rsidRDefault="00F65025" w:rsidP="00F65025">
      <w:pPr>
        <w:rPr>
          <w:sz w:val="24"/>
          <w:szCs w:val="24"/>
        </w:rPr>
      </w:pPr>
    </w:p>
    <w:p w:rsidR="00F65025" w:rsidRPr="00A13A6D" w:rsidRDefault="00F65025" w:rsidP="00F65025">
      <w:pPr>
        <w:rPr>
          <w:sz w:val="24"/>
          <w:szCs w:val="24"/>
        </w:rPr>
      </w:pPr>
    </w:p>
    <w:p w:rsidR="00F65025" w:rsidRPr="00A13A6D" w:rsidRDefault="00F65025" w:rsidP="00F65025">
      <w:pPr>
        <w:rPr>
          <w:sz w:val="24"/>
          <w:szCs w:val="24"/>
        </w:rPr>
      </w:pPr>
    </w:p>
    <w:p w:rsidR="00F65025" w:rsidRPr="00A13A6D" w:rsidRDefault="00F65025" w:rsidP="00F65025">
      <w:pPr>
        <w:rPr>
          <w:sz w:val="24"/>
          <w:szCs w:val="24"/>
        </w:rPr>
      </w:pPr>
    </w:p>
    <w:p w:rsidR="00F65025" w:rsidRPr="00A13A6D" w:rsidRDefault="00F65025" w:rsidP="00F65025">
      <w:pPr>
        <w:rPr>
          <w:sz w:val="24"/>
          <w:szCs w:val="24"/>
        </w:rPr>
      </w:pPr>
    </w:p>
    <w:p w:rsidR="00F65025" w:rsidRPr="00A13A6D" w:rsidRDefault="00F65025" w:rsidP="00F65025">
      <w:pPr>
        <w:rPr>
          <w:sz w:val="24"/>
          <w:szCs w:val="24"/>
        </w:rPr>
      </w:pPr>
    </w:p>
    <w:p w:rsidR="00F65025" w:rsidRDefault="00F65025" w:rsidP="00F65025">
      <w:pPr>
        <w:jc w:val="center"/>
        <w:rPr>
          <w:sz w:val="32"/>
          <w:szCs w:val="32"/>
        </w:rPr>
      </w:pPr>
    </w:p>
    <w:p w:rsidR="00F65025" w:rsidRPr="005B7214" w:rsidRDefault="00F65025" w:rsidP="00F65025">
      <w:pPr>
        <w:jc w:val="center"/>
        <w:rPr>
          <w:sz w:val="24"/>
          <w:szCs w:val="24"/>
        </w:rPr>
      </w:pPr>
    </w:p>
    <w:p w:rsidR="00F65025" w:rsidRDefault="00F65025" w:rsidP="00F65025">
      <w:pPr>
        <w:jc w:val="center"/>
        <w:rPr>
          <w:sz w:val="32"/>
          <w:szCs w:val="32"/>
        </w:rPr>
      </w:pPr>
    </w:p>
    <w:p w:rsidR="00F65025" w:rsidRDefault="00FE4D2D" w:rsidP="00FE4D2D">
      <w:pPr>
        <w:tabs>
          <w:tab w:val="center" w:pos="5373"/>
          <w:tab w:val="right" w:pos="10208"/>
        </w:tabs>
        <w:jc w:val="left"/>
        <w:rPr>
          <w:sz w:val="32"/>
          <w:szCs w:val="32"/>
        </w:rPr>
      </w:pPr>
      <w:r>
        <w:rPr>
          <w:sz w:val="32"/>
          <w:szCs w:val="32"/>
        </w:rPr>
        <w:tab/>
      </w:r>
      <w:r w:rsidR="00F65025">
        <w:rPr>
          <w:sz w:val="32"/>
          <w:szCs w:val="32"/>
        </w:rPr>
        <w:t>2025 год</w:t>
      </w:r>
      <w:r>
        <w:rPr>
          <w:sz w:val="32"/>
          <w:szCs w:val="32"/>
        </w:rPr>
        <w:tab/>
      </w:r>
    </w:p>
    <w:p w:rsidR="00F65025" w:rsidRDefault="00F65025" w:rsidP="00F65025">
      <w:pPr>
        <w:jc w:val="center"/>
      </w:pPr>
      <w:r>
        <w:t>Содержание</w:t>
      </w:r>
    </w:p>
    <w:tbl>
      <w:tblPr>
        <w:tblW w:w="1006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8935"/>
        <w:gridCol w:w="567"/>
      </w:tblGrid>
      <w:tr w:rsidR="00F65025" w:rsidTr="00950791">
        <w:tc>
          <w:tcPr>
            <w:tcW w:w="562" w:type="dxa"/>
          </w:tcPr>
          <w:p w:rsidR="00F65025" w:rsidRDefault="00F65025" w:rsidP="00950791">
            <w:pPr>
              <w:ind w:firstLine="0"/>
              <w:jc w:val="center"/>
            </w:pPr>
            <w:r w:rsidRPr="00F4617F">
              <w:t>1</w:t>
            </w:r>
          </w:p>
        </w:tc>
        <w:tc>
          <w:tcPr>
            <w:tcW w:w="8935" w:type="dxa"/>
          </w:tcPr>
          <w:p w:rsidR="00F65025" w:rsidRDefault="00AF431D" w:rsidP="00950791">
            <w:pPr>
              <w:ind w:firstLine="0"/>
              <w:jc w:val="left"/>
            </w:pPr>
            <w:r w:rsidRPr="00AF431D">
              <w:t>Описание изменений (фактических данных) в оценке ценовых (тарифных) последствий реализации проектов схемы теплоснабжения</w:t>
            </w:r>
          </w:p>
        </w:tc>
        <w:tc>
          <w:tcPr>
            <w:tcW w:w="567" w:type="dxa"/>
            <w:vAlign w:val="bottom"/>
          </w:tcPr>
          <w:p w:rsidR="00F65025" w:rsidRDefault="00F65025" w:rsidP="00950791">
            <w:pPr>
              <w:ind w:firstLine="0"/>
              <w:jc w:val="center"/>
            </w:pPr>
            <w:r>
              <w:t>3</w:t>
            </w:r>
          </w:p>
        </w:tc>
      </w:tr>
      <w:tr w:rsidR="00F65025" w:rsidTr="00950791">
        <w:tc>
          <w:tcPr>
            <w:tcW w:w="562" w:type="dxa"/>
          </w:tcPr>
          <w:p w:rsidR="00F65025" w:rsidRDefault="00F65025" w:rsidP="00950791">
            <w:pPr>
              <w:ind w:firstLine="0"/>
              <w:jc w:val="center"/>
            </w:pPr>
            <w:r>
              <w:t>2</w:t>
            </w:r>
          </w:p>
        </w:tc>
        <w:tc>
          <w:tcPr>
            <w:tcW w:w="8935" w:type="dxa"/>
          </w:tcPr>
          <w:p w:rsidR="00F65025" w:rsidRDefault="00AF431D" w:rsidP="00950791">
            <w:pPr>
              <w:ind w:firstLine="0"/>
              <w:jc w:val="left"/>
            </w:pPr>
            <w:r>
              <w:t>Т</w:t>
            </w:r>
            <w:r w:rsidRPr="00AF431D">
              <w:t>арифно-балансовые расчетные модели теплоснабжения потребителей по каждой системе теплоснабжения</w:t>
            </w:r>
          </w:p>
        </w:tc>
        <w:tc>
          <w:tcPr>
            <w:tcW w:w="567" w:type="dxa"/>
            <w:vAlign w:val="bottom"/>
          </w:tcPr>
          <w:p w:rsidR="00F65025" w:rsidRDefault="00F65025" w:rsidP="00950791">
            <w:pPr>
              <w:ind w:firstLine="0"/>
              <w:jc w:val="center"/>
            </w:pPr>
            <w:r>
              <w:t>3</w:t>
            </w:r>
          </w:p>
        </w:tc>
      </w:tr>
      <w:tr w:rsidR="00F65025" w:rsidTr="00950791">
        <w:tc>
          <w:tcPr>
            <w:tcW w:w="562" w:type="dxa"/>
          </w:tcPr>
          <w:p w:rsidR="00F65025" w:rsidRDefault="00F65025" w:rsidP="00950791">
            <w:pPr>
              <w:ind w:firstLine="0"/>
              <w:jc w:val="center"/>
            </w:pPr>
          </w:p>
        </w:tc>
        <w:tc>
          <w:tcPr>
            <w:tcW w:w="8935" w:type="dxa"/>
          </w:tcPr>
          <w:p w:rsidR="00F65025" w:rsidRDefault="00AF431D" w:rsidP="00950791">
            <w:pPr>
              <w:ind w:firstLine="0"/>
              <w:jc w:val="left"/>
            </w:pPr>
            <w:r w:rsidRPr="00AF431D">
              <w:t>2.1.</w:t>
            </w:r>
            <w:r w:rsidRPr="00AF431D">
              <w:tab/>
              <w:t>Макроэкономические параметры</w:t>
            </w:r>
          </w:p>
        </w:tc>
        <w:tc>
          <w:tcPr>
            <w:tcW w:w="567" w:type="dxa"/>
            <w:vAlign w:val="bottom"/>
          </w:tcPr>
          <w:p w:rsidR="00F65025" w:rsidRDefault="00781CB3" w:rsidP="00950791">
            <w:pPr>
              <w:ind w:firstLine="0"/>
              <w:jc w:val="center"/>
            </w:pPr>
            <w:r>
              <w:t>4</w:t>
            </w:r>
          </w:p>
        </w:tc>
      </w:tr>
      <w:tr w:rsidR="00F65025" w:rsidTr="00950791">
        <w:tc>
          <w:tcPr>
            <w:tcW w:w="562" w:type="dxa"/>
          </w:tcPr>
          <w:p w:rsidR="00F65025" w:rsidRDefault="00F65025" w:rsidP="00950791">
            <w:pPr>
              <w:ind w:firstLine="0"/>
              <w:jc w:val="center"/>
            </w:pPr>
          </w:p>
        </w:tc>
        <w:tc>
          <w:tcPr>
            <w:tcW w:w="8935" w:type="dxa"/>
          </w:tcPr>
          <w:p w:rsidR="00F65025" w:rsidRDefault="00AF431D" w:rsidP="00950791">
            <w:pPr>
              <w:ind w:firstLine="0"/>
              <w:jc w:val="left"/>
            </w:pPr>
            <w:r w:rsidRPr="00AF431D">
              <w:t>2.2.</w:t>
            </w:r>
            <w:r w:rsidRPr="00AF431D">
              <w:tab/>
              <w:t>Структура цены на тепловую энергию</w:t>
            </w:r>
          </w:p>
        </w:tc>
        <w:tc>
          <w:tcPr>
            <w:tcW w:w="567" w:type="dxa"/>
            <w:vAlign w:val="bottom"/>
          </w:tcPr>
          <w:p w:rsidR="00F65025" w:rsidRDefault="00781CB3" w:rsidP="00950791">
            <w:pPr>
              <w:ind w:firstLine="0"/>
              <w:jc w:val="center"/>
            </w:pPr>
            <w:r>
              <w:t>4</w:t>
            </w:r>
          </w:p>
        </w:tc>
      </w:tr>
      <w:tr w:rsidR="00F65025" w:rsidTr="00950791">
        <w:tc>
          <w:tcPr>
            <w:tcW w:w="562" w:type="dxa"/>
          </w:tcPr>
          <w:p w:rsidR="00F65025" w:rsidRDefault="00F65025" w:rsidP="00950791">
            <w:pPr>
              <w:ind w:firstLine="0"/>
              <w:jc w:val="center"/>
            </w:pPr>
          </w:p>
        </w:tc>
        <w:tc>
          <w:tcPr>
            <w:tcW w:w="8935" w:type="dxa"/>
          </w:tcPr>
          <w:p w:rsidR="00F65025" w:rsidRDefault="00AF431D" w:rsidP="00950791">
            <w:pPr>
              <w:ind w:firstLine="0"/>
              <w:jc w:val="left"/>
            </w:pPr>
            <w:r w:rsidRPr="00AF431D">
              <w:t>2.3.</w:t>
            </w:r>
            <w:r w:rsidRPr="00AF431D">
              <w:tab/>
              <w:t>Тарифно-балансовые расчетные модели теплоснабжения потребителей по каждой системе теплоснабжения</w:t>
            </w:r>
          </w:p>
        </w:tc>
        <w:tc>
          <w:tcPr>
            <w:tcW w:w="567" w:type="dxa"/>
            <w:vAlign w:val="bottom"/>
          </w:tcPr>
          <w:p w:rsidR="00F65025" w:rsidRDefault="00781CB3" w:rsidP="00950791">
            <w:pPr>
              <w:ind w:firstLine="0"/>
              <w:jc w:val="center"/>
            </w:pPr>
            <w:r>
              <w:t>7</w:t>
            </w:r>
          </w:p>
        </w:tc>
      </w:tr>
      <w:tr w:rsidR="00AF431D" w:rsidTr="00950791">
        <w:tc>
          <w:tcPr>
            <w:tcW w:w="562" w:type="dxa"/>
          </w:tcPr>
          <w:p w:rsidR="00AF431D" w:rsidRDefault="00AF431D" w:rsidP="00AF431D">
            <w:pPr>
              <w:ind w:firstLine="0"/>
              <w:jc w:val="center"/>
            </w:pPr>
            <w:r>
              <w:t>3</w:t>
            </w:r>
          </w:p>
        </w:tc>
        <w:tc>
          <w:tcPr>
            <w:tcW w:w="8935" w:type="dxa"/>
          </w:tcPr>
          <w:p w:rsidR="00AF431D" w:rsidRDefault="00AF431D" w:rsidP="00AF431D">
            <w:pPr>
              <w:ind w:firstLine="0"/>
              <w:jc w:val="left"/>
            </w:pPr>
            <w:r w:rsidRPr="00AF431D">
              <w:t>Тарифно-балансовые расчетные модели теплоснабжения потребителей по каждой единой теплоснабжающей организации</w:t>
            </w:r>
          </w:p>
        </w:tc>
        <w:tc>
          <w:tcPr>
            <w:tcW w:w="567" w:type="dxa"/>
            <w:vAlign w:val="bottom"/>
          </w:tcPr>
          <w:p w:rsidR="00AF431D" w:rsidRDefault="00781CB3" w:rsidP="00AF431D">
            <w:pPr>
              <w:ind w:firstLine="0"/>
              <w:jc w:val="center"/>
            </w:pPr>
            <w:r>
              <w:t>9</w:t>
            </w:r>
          </w:p>
        </w:tc>
      </w:tr>
      <w:tr w:rsidR="00AF431D" w:rsidTr="00950791">
        <w:tc>
          <w:tcPr>
            <w:tcW w:w="562" w:type="dxa"/>
          </w:tcPr>
          <w:p w:rsidR="00AF431D" w:rsidRDefault="00AF431D" w:rsidP="00AF431D">
            <w:pPr>
              <w:ind w:firstLine="0"/>
              <w:jc w:val="center"/>
            </w:pPr>
            <w:r>
              <w:t>4</w:t>
            </w:r>
          </w:p>
        </w:tc>
        <w:tc>
          <w:tcPr>
            <w:tcW w:w="8935" w:type="dxa"/>
          </w:tcPr>
          <w:p w:rsidR="00AF431D" w:rsidRDefault="00AF431D" w:rsidP="00AF431D">
            <w:pPr>
              <w:ind w:firstLine="0"/>
              <w:jc w:val="left"/>
            </w:pPr>
            <w:r w:rsidRPr="00AF431D">
              <w:t>Результаты оценки ценовых (тарифных) последствий реализации проектов схемы теплоснабжения на основании разработанных тарифно-балансовых моделей</w:t>
            </w:r>
          </w:p>
        </w:tc>
        <w:tc>
          <w:tcPr>
            <w:tcW w:w="567" w:type="dxa"/>
            <w:vAlign w:val="bottom"/>
          </w:tcPr>
          <w:p w:rsidR="00AF431D" w:rsidRDefault="00781CB3" w:rsidP="00AF431D">
            <w:pPr>
              <w:ind w:firstLine="0"/>
              <w:jc w:val="center"/>
            </w:pPr>
            <w:r>
              <w:t>9</w:t>
            </w:r>
          </w:p>
        </w:tc>
      </w:tr>
      <w:tr w:rsidR="00AF431D" w:rsidTr="00950791">
        <w:tc>
          <w:tcPr>
            <w:tcW w:w="562" w:type="dxa"/>
          </w:tcPr>
          <w:p w:rsidR="00AF431D" w:rsidRDefault="00AF431D" w:rsidP="00AF431D">
            <w:pPr>
              <w:ind w:firstLine="0"/>
              <w:jc w:val="center"/>
            </w:pPr>
          </w:p>
        </w:tc>
        <w:tc>
          <w:tcPr>
            <w:tcW w:w="8935" w:type="dxa"/>
          </w:tcPr>
          <w:p w:rsidR="00AF431D" w:rsidRDefault="00AF431D" w:rsidP="00AF431D">
            <w:pPr>
              <w:ind w:firstLine="0"/>
              <w:jc w:val="left"/>
            </w:pPr>
          </w:p>
        </w:tc>
        <w:tc>
          <w:tcPr>
            <w:tcW w:w="567" w:type="dxa"/>
            <w:vAlign w:val="bottom"/>
          </w:tcPr>
          <w:p w:rsidR="00AF431D" w:rsidRDefault="00AF431D" w:rsidP="00AF431D">
            <w:pPr>
              <w:ind w:firstLine="0"/>
              <w:jc w:val="center"/>
            </w:pPr>
          </w:p>
        </w:tc>
      </w:tr>
    </w:tbl>
    <w:p w:rsidR="00950791" w:rsidRDefault="00950791" w:rsidP="00F65025">
      <w:pPr>
        <w:ind w:firstLine="0"/>
      </w:pPr>
    </w:p>
    <w:p w:rsidR="00AF431D" w:rsidRDefault="00AF431D" w:rsidP="00F65025">
      <w:pPr>
        <w:ind w:firstLine="0"/>
      </w:pPr>
    </w:p>
    <w:p w:rsidR="00AF431D" w:rsidRDefault="00AF431D" w:rsidP="00F65025">
      <w:pPr>
        <w:ind w:firstLine="0"/>
      </w:pPr>
    </w:p>
    <w:p w:rsidR="00AF431D" w:rsidRDefault="00AF431D" w:rsidP="00F65025">
      <w:pPr>
        <w:ind w:firstLine="0"/>
      </w:pPr>
    </w:p>
    <w:p w:rsidR="00AF431D" w:rsidRDefault="00AF431D" w:rsidP="00F65025">
      <w:pPr>
        <w:ind w:firstLine="0"/>
      </w:pPr>
    </w:p>
    <w:p w:rsidR="00AF431D" w:rsidRDefault="00AF431D" w:rsidP="00F65025">
      <w:pPr>
        <w:ind w:firstLine="0"/>
      </w:pPr>
    </w:p>
    <w:p w:rsidR="00AF431D" w:rsidRDefault="00AF431D" w:rsidP="00F65025">
      <w:pPr>
        <w:ind w:firstLine="0"/>
      </w:pPr>
    </w:p>
    <w:p w:rsidR="00AF431D" w:rsidRDefault="00AF431D" w:rsidP="00F65025">
      <w:pPr>
        <w:ind w:firstLine="0"/>
      </w:pPr>
    </w:p>
    <w:p w:rsidR="00AF431D" w:rsidRDefault="00AF431D" w:rsidP="00F65025">
      <w:pPr>
        <w:ind w:firstLine="0"/>
      </w:pPr>
    </w:p>
    <w:p w:rsidR="00AF431D" w:rsidRDefault="00AF431D" w:rsidP="00F65025">
      <w:pPr>
        <w:ind w:firstLine="0"/>
      </w:pPr>
    </w:p>
    <w:p w:rsidR="00AF431D" w:rsidRDefault="00AF431D" w:rsidP="00F65025">
      <w:pPr>
        <w:ind w:firstLine="0"/>
      </w:pPr>
    </w:p>
    <w:p w:rsidR="00AF431D" w:rsidRDefault="00AF431D" w:rsidP="00F65025">
      <w:pPr>
        <w:ind w:firstLine="0"/>
      </w:pPr>
    </w:p>
    <w:p w:rsidR="00AF431D" w:rsidRDefault="00AF431D" w:rsidP="00F65025">
      <w:pPr>
        <w:ind w:firstLine="0"/>
      </w:pPr>
    </w:p>
    <w:p w:rsidR="00AF431D" w:rsidRDefault="00AF431D" w:rsidP="00F65025">
      <w:pPr>
        <w:ind w:firstLine="0"/>
      </w:pPr>
    </w:p>
    <w:p w:rsidR="00AF431D" w:rsidRDefault="00AF431D" w:rsidP="00F65025">
      <w:pPr>
        <w:ind w:firstLine="0"/>
      </w:pPr>
    </w:p>
    <w:p w:rsidR="00AF431D" w:rsidRDefault="00AF431D" w:rsidP="00F65025">
      <w:pPr>
        <w:ind w:firstLine="0"/>
      </w:pPr>
    </w:p>
    <w:p w:rsidR="00AF431D" w:rsidRDefault="00AF431D" w:rsidP="00F65025">
      <w:pPr>
        <w:ind w:firstLine="0"/>
      </w:pPr>
    </w:p>
    <w:p w:rsidR="00AF431D" w:rsidRDefault="00AF431D" w:rsidP="00F65025">
      <w:pPr>
        <w:ind w:firstLine="0"/>
      </w:pPr>
    </w:p>
    <w:p w:rsidR="00AF431D" w:rsidRDefault="00AF431D" w:rsidP="00F65025">
      <w:pPr>
        <w:ind w:firstLine="0"/>
      </w:pPr>
    </w:p>
    <w:p w:rsidR="00AF431D" w:rsidRDefault="00AF431D" w:rsidP="00F65025">
      <w:pPr>
        <w:ind w:firstLine="0"/>
      </w:pPr>
    </w:p>
    <w:p w:rsidR="00AF431D" w:rsidRDefault="00AF431D" w:rsidP="00F65025">
      <w:pPr>
        <w:ind w:firstLine="0"/>
      </w:pPr>
    </w:p>
    <w:p w:rsidR="00AF431D" w:rsidRDefault="00AF431D" w:rsidP="00F65025">
      <w:pPr>
        <w:ind w:firstLine="0"/>
      </w:pPr>
    </w:p>
    <w:p w:rsidR="00AF431D" w:rsidRDefault="00AF431D" w:rsidP="00F65025">
      <w:pPr>
        <w:ind w:firstLine="0"/>
      </w:pPr>
    </w:p>
    <w:p w:rsidR="00AF431D" w:rsidRDefault="00AF431D" w:rsidP="00F65025">
      <w:pPr>
        <w:ind w:firstLine="0"/>
      </w:pPr>
    </w:p>
    <w:p w:rsidR="00AF431D" w:rsidRDefault="00AF431D" w:rsidP="00F65025">
      <w:pPr>
        <w:ind w:firstLine="0"/>
      </w:pPr>
    </w:p>
    <w:p w:rsidR="00AF431D" w:rsidRDefault="00AF431D" w:rsidP="00F65025">
      <w:pPr>
        <w:ind w:firstLine="0"/>
      </w:pPr>
    </w:p>
    <w:p w:rsidR="00AF431D" w:rsidRDefault="00AF431D" w:rsidP="00F65025">
      <w:pPr>
        <w:ind w:firstLine="0"/>
      </w:pPr>
    </w:p>
    <w:p w:rsidR="00AF431D" w:rsidRDefault="00AF431D" w:rsidP="00F65025">
      <w:pPr>
        <w:ind w:firstLine="0"/>
      </w:pPr>
    </w:p>
    <w:p w:rsidR="00AF431D" w:rsidRDefault="00AF431D" w:rsidP="00F65025">
      <w:pPr>
        <w:ind w:firstLine="0"/>
      </w:pPr>
    </w:p>
    <w:p w:rsidR="00AF431D" w:rsidRDefault="00AF431D" w:rsidP="00F65025">
      <w:pPr>
        <w:ind w:firstLine="0"/>
      </w:pPr>
    </w:p>
    <w:p w:rsidR="00AF431D" w:rsidRDefault="00AF431D" w:rsidP="00F65025">
      <w:pPr>
        <w:ind w:firstLine="0"/>
      </w:pPr>
    </w:p>
    <w:p w:rsidR="00AF431D" w:rsidRDefault="00AF431D" w:rsidP="00F65025">
      <w:pPr>
        <w:ind w:firstLine="0"/>
      </w:pPr>
    </w:p>
    <w:p w:rsidR="00AF431D" w:rsidRDefault="00AF431D" w:rsidP="00F65025">
      <w:pPr>
        <w:ind w:firstLine="0"/>
      </w:pPr>
    </w:p>
    <w:p w:rsidR="00AF431D" w:rsidRDefault="00AF431D" w:rsidP="00F65025">
      <w:pPr>
        <w:ind w:firstLine="0"/>
      </w:pPr>
    </w:p>
    <w:p w:rsidR="00FE4D2D" w:rsidRDefault="00FE4D2D" w:rsidP="00F65025">
      <w:pPr>
        <w:ind w:firstLine="0"/>
      </w:pPr>
    </w:p>
    <w:p w:rsidR="00950791" w:rsidRPr="00950791" w:rsidRDefault="00950791" w:rsidP="00A279A4">
      <w:pPr>
        <w:pStyle w:val="affff7"/>
        <w:widowControl w:val="0"/>
        <w:numPr>
          <w:ilvl w:val="0"/>
          <w:numId w:val="86"/>
        </w:numPr>
        <w:spacing w:after="120" w:line="240" w:lineRule="auto"/>
        <w:ind w:left="283" w:hanging="357"/>
        <w:contextualSpacing w:val="0"/>
        <w:jc w:val="center"/>
        <w:rPr>
          <w:rFonts w:ascii="Times New Roman" w:hAnsi="Times New Roman" w:cs="Times New Roman"/>
          <w:b/>
          <w:sz w:val="26"/>
          <w:szCs w:val="26"/>
          <w:lang w:val="ru-RU"/>
        </w:rPr>
      </w:pPr>
      <w:r w:rsidRPr="00950791">
        <w:rPr>
          <w:rFonts w:ascii="Times New Roman" w:hAnsi="Times New Roman" w:cs="Times New Roman"/>
          <w:b/>
          <w:sz w:val="26"/>
          <w:szCs w:val="26"/>
          <w:lang w:val="ru-RU"/>
        </w:rPr>
        <w:t>Описание изменений (фактических данн</w:t>
      </w:r>
      <w:r>
        <w:rPr>
          <w:rFonts w:ascii="Times New Roman" w:hAnsi="Times New Roman" w:cs="Times New Roman"/>
          <w:b/>
          <w:sz w:val="26"/>
          <w:szCs w:val="26"/>
          <w:lang w:val="ru-RU"/>
        </w:rPr>
        <w:t>ых) в оценке ценовых (тарифных)</w:t>
      </w:r>
      <w:r w:rsidRPr="00950791">
        <w:rPr>
          <w:rFonts w:ascii="Times New Roman" w:hAnsi="Times New Roman" w:cs="Times New Roman"/>
          <w:b/>
          <w:sz w:val="26"/>
          <w:szCs w:val="26"/>
          <w:lang w:val="ru-RU"/>
        </w:rPr>
        <w:t xml:space="preserve">последствий реализации проектов схемы </w:t>
      </w:r>
      <w:r w:rsidRPr="00950791">
        <w:rPr>
          <w:rFonts w:ascii="Times New Roman" w:hAnsi="Times New Roman" w:cs="Times New Roman"/>
          <w:b/>
          <w:sz w:val="26"/>
          <w:szCs w:val="26"/>
          <w:lang w:val="ru-RU"/>
        </w:rPr>
        <w:lastRenderedPageBreak/>
        <w:t>теплоснабжения</w:t>
      </w:r>
      <w:r w:rsidR="00B34A3A">
        <w:rPr>
          <w:rFonts w:ascii="Times New Roman" w:hAnsi="Times New Roman" w:cs="Times New Roman"/>
          <w:b/>
          <w:sz w:val="26"/>
          <w:szCs w:val="26"/>
          <w:lang w:val="ru-RU"/>
        </w:rPr>
        <w:t>.</w:t>
      </w:r>
    </w:p>
    <w:p w:rsidR="00950791" w:rsidRPr="00B34A3A" w:rsidRDefault="00950791" w:rsidP="00950791">
      <w:pPr>
        <w:widowControl w:val="0"/>
        <w:ind w:firstLine="709"/>
        <w:rPr>
          <w:rFonts w:cs="Times New Roman"/>
          <w:szCs w:val="26"/>
        </w:rPr>
      </w:pPr>
      <w:r w:rsidRPr="00B34A3A">
        <w:rPr>
          <w:rFonts w:cs="Times New Roman"/>
          <w:szCs w:val="26"/>
        </w:rPr>
        <w:t>По сравнению с утвержденной Схемой теплоснабжения, в части оценки ценовых (тарифных) последствий, произошли следующие изменения:</w:t>
      </w:r>
    </w:p>
    <w:p w:rsidR="00950791" w:rsidRDefault="00950791" w:rsidP="00A279A4">
      <w:pPr>
        <w:pStyle w:val="affff7"/>
        <w:numPr>
          <w:ilvl w:val="0"/>
          <w:numId w:val="85"/>
        </w:numPr>
        <w:tabs>
          <w:tab w:val="left" w:pos="1134"/>
        </w:tabs>
        <w:spacing w:line="240" w:lineRule="auto"/>
        <w:ind w:left="0" w:firstLine="709"/>
        <w:rPr>
          <w:rFonts w:ascii="Times New Roman" w:eastAsia="Calibri" w:hAnsi="Times New Roman" w:cs="Times New Roman"/>
          <w:sz w:val="26"/>
          <w:szCs w:val="26"/>
          <w:lang w:val="ru-RU" w:bidi="ar-SA"/>
        </w:rPr>
      </w:pPr>
      <w:bookmarkStart w:id="0" w:name="_Toc6492910"/>
      <w:r w:rsidRPr="00B34A3A">
        <w:rPr>
          <w:rFonts w:ascii="Times New Roman" w:eastAsia="Calibri" w:hAnsi="Times New Roman" w:cs="Times New Roman"/>
          <w:sz w:val="26"/>
          <w:szCs w:val="26"/>
          <w:lang w:val="ru-RU" w:bidi="ar-SA"/>
        </w:rPr>
        <w:t>учтены изменения в составе теплоснабжающих, теплосетевых организаций, эксплуатирующих теплосиловое хозяйство города;</w:t>
      </w:r>
    </w:p>
    <w:p w:rsidR="000A1AD5" w:rsidRPr="00B34A3A" w:rsidRDefault="000A1AD5" w:rsidP="00A279A4">
      <w:pPr>
        <w:pStyle w:val="affff7"/>
        <w:numPr>
          <w:ilvl w:val="0"/>
          <w:numId w:val="85"/>
        </w:numPr>
        <w:tabs>
          <w:tab w:val="left" w:pos="1134"/>
        </w:tabs>
        <w:spacing w:line="240" w:lineRule="auto"/>
        <w:ind w:left="0" w:firstLine="709"/>
        <w:rPr>
          <w:rFonts w:ascii="Times New Roman" w:eastAsia="Calibri" w:hAnsi="Times New Roman" w:cs="Times New Roman"/>
          <w:sz w:val="26"/>
          <w:szCs w:val="26"/>
          <w:lang w:val="ru-RU" w:bidi="ar-SA"/>
        </w:rPr>
      </w:pPr>
      <w:r w:rsidRPr="00B34A3A">
        <w:rPr>
          <w:rFonts w:ascii="Times New Roman" w:eastAsia="Calibri" w:hAnsi="Times New Roman" w:cs="Times New Roman"/>
          <w:sz w:val="26"/>
          <w:szCs w:val="26"/>
          <w:lang w:val="ru-RU" w:bidi="ar-SA"/>
        </w:rPr>
        <w:t xml:space="preserve">учтены изменения в составе </w:t>
      </w:r>
      <w:r>
        <w:rPr>
          <w:rFonts w:ascii="Times New Roman" w:eastAsia="Calibri" w:hAnsi="Times New Roman" w:cs="Times New Roman"/>
          <w:sz w:val="26"/>
          <w:szCs w:val="26"/>
          <w:lang w:val="ru-RU" w:bidi="ar-SA"/>
        </w:rPr>
        <w:t xml:space="preserve">единых </w:t>
      </w:r>
      <w:r w:rsidRPr="00B34A3A">
        <w:rPr>
          <w:rFonts w:ascii="Times New Roman" w:eastAsia="Calibri" w:hAnsi="Times New Roman" w:cs="Times New Roman"/>
          <w:sz w:val="26"/>
          <w:szCs w:val="26"/>
          <w:lang w:val="ru-RU" w:bidi="ar-SA"/>
        </w:rPr>
        <w:t>теплоснабжающих</w:t>
      </w:r>
      <w:r>
        <w:rPr>
          <w:rFonts w:ascii="Times New Roman" w:eastAsia="Calibri" w:hAnsi="Times New Roman" w:cs="Times New Roman"/>
          <w:sz w:val="26"/>
          <w:szCs w:val="26"/>
          <w:lang w:val="ru-RU" w:bidi="ar-SA"/>
        </w:rPr>
        <w:t xml:space="preserve"> организаций; </w:t>
      </w:r>
    </w:p>
    <w:p w:rsidR="00950791" w:rsidRDefault="00950791" w:rsidP="00A279A4">
      <w:pPr>
        <w:pStyle w:val="affff7"/>
        <w:numPr>
          <w:ilvl w:val="0"/>
          <w:numId w:val="85"/>
        </w:numPr>
        <w:tabs>
          <w:tab w:val="left" w:pos="1134"/>
        </w:tabs>
        <w:spacing w:line="240" w:lineRule="auto"/>
        <w:ind w:left="0" w:firstLine="709"/>
        <w:rPr>
          <w:rFonts w:ascii="Times New Roman" w:eastAsia="Calibri" w:hAnsi="Times New Roman" w:cs="Times New Roman"/>
          <w:sz w:val="26"/>
          <w:szCs w:val="26"/>
          <w:lang w:val="ru-RU" w:bidi="ar-SA"/>
        </w:rPr>
      </w:pPr>
      <w:r w:rsidRPr="00B34A3A">
        <w:rPr>
          <w:rFonts w:ascii="Times New Roman" w:eastAsia="Calibri" w:hAnsi="Times New Roman" w:cs="Times New Roman"/>
          <w:sz w:val="26"/>
          <w:szCs w:val="26"/>
          <w:lang w:val="ru-RU" w:bidi="ar-SA"/>
        </w:rPr>
        <w:t>актуализированы индексы-дефляторы.</w:t>
      </w:r>
    </w:p>
    <w:p w:rsidR="00B34A3A" w:rsidRDefault="00B34A3A" w:rsidP="00B34A3A">
      <w:pPr>
        <w:tabs>
          <w:tab w:val="left" w:pos="1134"/>
        </w:tabs>
        <w:rPr>
          <w:rFonts w:eastAsia="Calibri" w:cs="Times New Roman"/>
          <w:szCs w:val="26"/>
        </w:rPr>
      </w:pPr>
    </w:p>
    <w:p w:rsidR="00B34A3A" w:rsidRPr="00B34A3A" w:rsidRDefault="00B34A3A" w:rsidP="00A279A4">
      <w:pPr>
        <w:pStyle w:val="affff7"/>
        <w:numPr>
          <w:ilvl w:val="0"/>
          <w:numId w:val="86"/>
        </w:numPr>
        <w:tabs>
          <w:tab w:val="left" w:pos="1134"/>
        </w:tabs>
        <w:spacing w:after="120" w:line="240" w:lineRule="auto"/>
        <w:ind w:left="1066" w:hanging="357"/>
        <w:contextualSpacing w:val="0"/>
        <w:jc w:val="center"/>
        <w:rPr>
          <w:rFonts w:ascii="Times New Roman" w:eastAsia="Calibri" w:hAnsi="Times New Roman" w:cs="Times New Roman"/>
          <w:b/>
          <w:sz w:val="26"/>
          <w:szCs w:val="26"/>
          <w:lang w:val="ru-RU"/>
        </w:rPr>
      </w:pPr>
      <w:r w:rsidRPr="00B34A3A">
        <w:rPr>
          <w:rFonts w:ascii="Times New Roman" w:hAnsi="Times New Roman" w:cs="Times New Roman"/>
          <w:b/>
          <w:sz w:val="26"/>
          <w:szCs w:val="26"/>
          <w:lang w:val="ru-RU"/>
        </w:rPr>
        <w:t>Тарифно-балансовые расчетные модели теплоснабжения потребителей по каждой системе теплоснабжения</w:t>
      </w:r>
      <w:r>
        <w:rPr>
          <w:rFonts w:ascii="Times New Roman" w:hAnsi="Times New Roman" w:cs="Times New Roman"/>
          <w:b/>
          <w:sz w:val="26"/>
          <w:szCs w:val="26"/>
          <w:lang w:val="ru-RU"/>
        </w:rPr>
        <w:t>.</w:t>
      </w:r>
    </w:p>
    <w:bookmarkEnd w:id="0"/>
    <w:p w:rsidR="00950791" w:rsidRPr="00B34A3A" w:rsidRDefault="00950791" w:rsidP="00950791">
      <w:pPr>
        <w:tabs>
          <w:tab w:val="left" w:pos="1134"/>
        </w:tabs>
        <w:ind w:firstLine="709"/>
        <w:contextualSpacing/>
        <w:rPr>
          <w:rFonts w:eastAsia="Calibri" w:cs="Times New Roman"/>
          <w:szCs w:val="26"/>
        </w:rPr>
      </w:pPr>
      <w:r w:rsidRPr="00B34A3A">
        <w:rPr>
          <w:rFonts w:eastAsia="Calibri" w:cs="Times New Roman"/>
          <w:szCs w:val="26"/>
        </w:rPr>
        <w:t>Анализ ценовых (тарифных) последствий реализации проектов Схемы теплоснабжения произведен в соответствии со следующими нормативными документами:</w:t>
      </w:r>
    </w:p>
    <w:p w:rsidR="00950791" w:rsidRPr="00B34A3A" w:rsidRDefault="00950791" w:rsidP="00950791">
      <w:pPr>
        <w:pStyle w:val="affff7"/>
        <w:numPr>
          <w:ilvl w:val="0"/>
          <w:numId w:val="80"/>
        </w:numPr>
        <w:tabs>
          <w:tab w:val="left" w:pos="1134"/>
        </w:tabs>
        <w:spacing w:line="240" w:lineRule="auto"/>
        <w:ind w:left="0" w:firstLine="709"/>
        <w:rPr>
          <w:rFonts w:ascii="Times New Roman" w:eastAsia="Calibri" w:hAnsi="Times New Roman" w:cs="Times New Roman"/>
          <w:sz w:val="26"/>
          <w:szCs w:val="26"/>
          <w:lang w:val="ru-RU" w:bidi="ar-SA"/>
        </w:rPr>
      </w:pPr>
      <w:r w:rsidRPr="00B34A3A">
        <w:rPr>
          <w:rFonts w:ascii="Times New Roman" w:eastAsia="Calibri" w:hAnsi="Times New Roman" w:cs="Times New Roman"/>
          <w:sz w:val="26"/>
          <w:szCs w:val="26"/>
          <w:lang w:val="ru-RU" w:bidi="ar-SA"/>
        </w:rPr>
        <w:t>пунктом 81 Требований к схемам теплоснабжения, утвержденных Постановлением Правительства РФ № 154 от 22.02.2012 (в редакции П</w:t>
      </w:r>
      <w:r w:rsidR="00B34A3A" w:rsidRPr="00B34A3A">
        <w:rPr>
          <w:rFonts w:ascii="Times New Roman" w:eastAsia="Calibri" w:hAnsi="Times New Roman" w:cs="Times New Roman"/>
          <w:sz w:val="26"/>
          <w:szCs w:val="26"/>
          <w:lang w:val="ru-RU" w:bidi="ar-SA"/>
        </w:rPr>
        <w:t xml:space="preserve">остановления </w:t>
      </w:r>
      <w:r w:rsidRPr="00B34A3A">
        <w:rPr>
          <w:rFonts w:ascii="Times New Roman" w:eastAsia="Calibri" w:hAnsi="Times New Roman" w:cs="Times New Roman"/>
          <w:sz w:val="26"/>
          <w:szCs w:val="26"/>
          <w:lang w:val="ru-RU" w:bidi="ar-SA"/>
        </w:rPr>
        <w:t>П</w:t>
      </w:r>
      <w:r w:rsidR="00B34A3A" w:rsidRPr="00B34A3A">
        <w:rPr>
          <w:rFonts w:ascii="Times New Roman" w:eastAsia="Calibri" w:hAnsi="Times New Roman" w:cs="Times New Roman"/>
          <w:sz w:val="26"/>
          <w:szCs w:val="26"/>
          <w:lang w:val="ru-RU" w:bidi="ar-SA"/>
        </w:rPr>
        <w:t>равительства</w:t>
      </w:r>
      <w:r w:rsidRPr="00B34A3A">
        <w:rPr>
          <w:rFonts w:ascii="Times New Roman" w:eastAsia="Calibri" w:hAnsi="Times New Roman" w:cs="Times New Roman"/>
          <w:sz w:val="26"/>
          <w:szCs w:val="26"/>
          <w:lang w:val="ru-RU" w:bidi="ar-SA"/>
        </w:rPr>
        <w:t xml:space="preserve"> РФ от 16.03.2019 г. №276);</w:t>
      </w:r>
    </w:p>
    <w:p w:rsidR="00950791" w:rsidRPr="00B34A3A" w:rsidRDefault="00950791" w:rsidP="00950791">
      <w:pPr>
        <w:pStyle w:val="affff7"/>
        <w:numPr>
          <w:ilvl w:val="0"/>
          <w:numId w:val="80"/>
        </w:numPr>
        <w:tabs>
          <w:tab w:val="left" w:pos="1134"/>
        </w:tabs>
        <w:spacing w:line="240" w:lineRule="auto"/>
        <w:ind w:left="0" w:firstLine="709"/>
        <w:rPr>
          <w:rFonts w:ascii="Times New Roman" w:eastAsia="Calibri" w:hAnsi="Times New Roman" w:cs="Times New Roman"/>
          <w:sz w:val="26"/>
          <w:szCs w:val="26"/>
          <w:lang w:val="ru-RU" w:bidi="ar-SA"/>
        </w:rPr>
      </w:pPr>
      <w:r w:rsidRPr="00B34A3A">
        <w:rPr>
          <w:rFonts w:ascii="Times New Roman" w:eastAsia="Calibri" w:hAnsi="Times New Roman" w:cs="Times New Roman"/>
          <w:sz w:val="26"/>
          <w:szCs w:val="26"/>
          <w:lang w:val="ru-RU" w:bidi="ar-SA"/>
        </w:rPr>
        <w:t>Методическим указаниям по расчету регулируемых цен (тарифов) в сфере теплоснабжения (далее – Методические указания), утвержденных Приказом ФСТ России от 13.06.2013 №760-э;</w:t>
      </w:r>
    </w:p>
    <w:p w:rsidR="00950791" w:rsidRPr="00B34A3A" w:rsidRDefault="00950791" w:rsidP="00950791">
      <w:pPr>
        <w:pStyle w:val="affff7"/>
        <w:numPr>
          <w:ilvl w:val="0"/>
          <w:numId w:val="80"/>
        </w:numPr>
        <w:tabs>
          <w:tab w:val="left" w:pos="1134"/>
        </w:tabs>
        <w:spacing w:line="240" w:lineRule="auto"/>
        <w:ind w:left="0" w:firstLine="709"/>
        <w:rPr>
          <w:rFonts w:ascii="Times New Roman" w:eastAsia="Calibri" w:hAnsi="Times New Roman" w:cs="Times New Roman"/>
          <w:sz w:val="26"/>
          <w:szCs w:val="26"/>
          <w:lang w:val="ru-RU" w:bidi="ar-SA"/>
        </w:rPr>
      </w:pPr>
      <w:r w:rsidRPr="00B34A3A">
        <w:rPr>
          <w:rFonts w:ascii="Times New Roman" w:eastAsia="Calibri" w:hAnsi="Times New Roman" w:cs="Times New Roman"/>
          <w:sz w:val="26"/>
          <w:szCs w:val="26"/>
          <w:lang w:val="ru-RU" w:bidi="ar-SA"/>
        </w:rPr>
        <w:t>приложением 47 Методических указаний по разработке схем теплоснабжения (далее – МУ), утвержденных Приказом Минэнерго России от 05.03.2019 № 212 (ред. от 20.12.2022).</w:t>
      </w:r>
    </w:p>
    <w:p w:rsidR="00950791" w:rsidRPr="00B34A3A" w:rsidRDefault="00950791" w:rsidP="00950791">
      <w:pPr>
        <w:tabs>
          <w:tab w:val="left" w:pos="1134"/>
        </w:tabs>
        <w:ind w:firstLine="709"/>
        <w:contextualSpacing/>
        <w:rPr>
          <w:rFonts w:eastAsia="Calibri" w:cs="Times New Roman"/>
          <w:szCs w:val="26"/>
        </w:rPr>
      </w:pPr>
      <w:r w:rsidRPr="00B34A3A">
        <w:rPr>
          <w:rFonts w:eastAsia="Calibri" w:cs="Times New Roman"/>
          <w:szCs w:val="26"/>
        </w:rPr>
        <w:t>В соответствии с пунктом 81 Требований к схеме теплоснабжения, в настоящей Главе выполнены и представлены тарифно-балансовые расчетные модели теплоснабжения (и по зонам ЕТО, и по каждой системе теплоснабжения) и результаты оценки тарифных последствий реализации проектов схемы теплоснабжения на основе разработанных тарифно-балансовых моделей.</w:t>
      </w:r>
    </w:p>
    <w:p w:rsidR="00950791" w:rsidRPr="00B34A3A" w:rsidRDefault="00950791" w:rsidP="00950791">
      <w:pPr>
        <w:tabs>
          <w:tab w:val="left" w:pos="1134"/>
        </w:tabs>
        <w:ind w:firstLine="709"/>
        <w:contextualSpacing/>
        <w:rPr>
          <w:rFonts w:eastAsia="Calibri" w:cs="Times New Roman"/>
          <w:szCs w:val="26"/>
        </w:rPr>
      </w:pPr>
      <w:r w:rsidRPr="00B34A3A">
        <w:rPr>
          <w:rFonts w:eastAsia="Calibri" w:cs="Times New Roman"/>
          <w:szCs w:val="26"/>
        </w:rPr>
        <w:t>Реализация включенных в схему теплоснабжения мероприятий по развитию системы теплоснабжения осуществляется путем разработки и реализации каждой из ТСО, в зоне действия которых схемой теплоснабжения предусмотрены мероприятия, инвестиционной программы организации.</w:t>
      </w:r>
    </w:p>
    <w:p w:rsidR="00950791" w:rsidRPr="00B34A3A" w:rsidRDefault="00950791" w:rsidP="00950791">
      <w:pPr>
        <w:tabs>
          <w:tab w:val="left" w:pos="1134"/>
        </w:tabs>
        <w:ind w:firstLine="709"/>
        <w:contextualSpacing/>
        <w:rPr>
          <w:rFonts w:eastAsia="Calibri" w:cs="Times New Roman"/>
          <w:szCs w:val="26"/>
        </w:rPr>
      </w:pPr>
      <w:r w:rsidRPr="00B34A3A">
        <w:rPr>
          <w:rFonts w:eastAsia="Calibri" w:cs="Times New Roman"/>
          <w:szCs w:val="26"/>
        </w:rPr>
        <w:t>В рамках разработки (корректировки) инвестиционной программы теплоснабжающая (теплосетевая) организация самостоятельно подготовит и направит в орган регулирования тарифов в сфере теплоснабжения:</w:t>
      </w:r>
    </w:p>
    <w:p w:rsidR="00950791" w:rsidRPr="00B34A3A" w:rsidRDefault="00950791" w:rsidP="00950791">
      <w:pPr>
        <w:numPr>
          <w:ilvl w:val="0"/>
          <w:numId w:val="78"/>
        </w:numPr>
        <w:tabs>
          <w:tab w:val="left" w:pos="1134"/>
        </w:tabs>
        <w:ind w:left="0" w:firstLine="709"/>
        <w:contextualSpacing/>
        <w:rPr>
          <w:rFonts w:eastAsia="Calibri" w:cs="Times New Roman"/>
          <w:szCs w:val="26"/>
        </w:rPr>
      </w:pPr>
      <w:r w:rsidRPr="00B34A3A">
        <w:rPr>
          <w:rFonts w:eastAsia="Calibri" w:cs="Times New Roman"/>
          <w:szCs w:val="26"/>
        </w:rPr>
        <w:t>уточненные данные по объему необходимых капитальных вложений на реализацию мероприятий, предусмотренных схемой теплоснабжения;</w:t>
      </w:r>
    </w:p>
    <w:p w:rsidR="00950791" w:rsidRPr="00B34A3A" w:rsidRDefault="00950791" w:rsidP="00950791">
      <w:pPr>
        <w:numPr>
          <w:ilvl w:val="0"/>
          <w:numId w:val="78"/>
        </w:numPr>
        <w:tabs>
          <w:tab w:val="left" w:pos="1134"/>
        </w:tabs>
        <w:ind w:left="0" w:firstLine="709"/>
        <w:contextualSpacing/>
        <w:rPr>
          <w:rFonts w:eastAsia="Calibri" w:cs="Times New Roman"/>
          <w:szCs w:val="26"/>
        </w:rPr>
      </w:pPr>
      <w:r w:rsidRPr="00B34A3A">
        <w:rPr>
          <w:rFonts w:eastAsia="Calibri" w:cs="Times New Roman"/>
          <w:szCs w:val="26"/>
        </w:rPr>
        <w:t>предложения ТСО по источникам финансирования капитальных вложений и условиям их привлечения/возврата/обслуживания;</w:t>
      </w:r>
    </w:p>
    <w:p w:rsidR="00950791" w:rsidRPr="00B34A3A" w:rsidRDefault="00950791" w:rsidP="00950791">
      <w:pPr>
        <w:numPr>
          <w:ilvl w:val="0"/>
          <w:numId w:val="78"/>
        </w:numPr>
        <w:tabs>
          <w:tab w:val="left" w:pos="1134"/>
        </w:tabs>
        <w:ind w:left="0" w:firstLine="709"/>
        <w:contextualSpacing/>
        <w:rPr>
          <w:rFonts w:eastAsia="Calibri" w:cs="Times New Roman"/>
          <w:szCs w:val="26"/>
        </w:rPr>
      </w:pPr>
      <w:r w:rsidRPr="00B34A3A">
        <w:rPr>
          <w:rFonts w:eastAsia="Calibri" w:cs="Times New Roman"/>
          <w:szCs w:val="26"/>
        </w:rPr>
        <w:t>другие материалы, характеризующие инвестиционную деятельность организации и требующие учета в инвестиционной программе.</w:t>
      </w:r>
    </w:p>
    <w:p w:rsidR="00950791" w:rsidRPr="00B34A3A" w:rsidRDefault="00950791" w:rsidP="00950791">
      <w:pPr>
        <w:tabs>
          <w:tab w:val="left" w:pos="1134"/>
        </w:tabs>
        <w:ind w:firstLine="709"/>
        <w:contextualSpacing/>
        <w:rPr>
          <w:rFonts w:eastAsia="Calibri" w:cs="Times New Roman"/>
          <w:szCs w:val="26"/>
        </w:rPr>
      </w:pPr>
      <w:r w:rsidRPr="00B34A3A">
        <w:rPr>
          <w:rFonts w:eastAsia="Calibri" w:cs="Times New Roman"/>
          <w:szCs w:val="26"/>
        </w:rPr>
        <w:t>При разработке инвестиционной программы должен быть достигнут компромисс интересов, при этом, компромиссный вариант инвестиционной программы должен, за счет постепенного включения в тариф инвестиционной составляющей, обеспечить приемлемую тарифную нагрузку на потребителей и экономическую доступность для них услуг теплоснабжения.</w:t>
      </w:r>
    </w:p>
    <w:p w:rsidR="00950791" w:rsidRPr="00B34A3A" w:rsidRDefault="00950791" w:rsidP="00950791">
      <w:pPr>
        <w:tabs>
          <w:tab w:val="left" w:pos="1134"/>
        </w:tabs>
        <w:ind w:firstLine="709"/>
        <w:contextualSpacing/>
        <w:rPr>
          <w:rFonts w:eastAsia="Calibri" w:cs="Times New Roman"/>
          <w:szCs w:val="26"/>
        </w:rPr>
      </w:pPr>
      <w:r w:rsidRPr="00B34A3A">
        <w:rPr>
          <w:rFonts w:eastAsia="Calibri" w:cs="Times New Roman"/>
          <w:szCs w:val="26"/>
        </w:rPr>
        <w:lastRenderedPageBreak/>
        <w:t>По результатам рассмотрения полученных от ТСО проектов инвестиционных программ и пакета обосновывающих материалов, орган регулирования тарифов в сфере теплоснабжения уполномочен утвердить инвестиционную программу (тариф на тепловую энергию с инвестиционной составляющей, тариф на подключение новых потребителей) с учетом предложений ТСО и в рамках действующего законодательства в сфере теплоснабжения.</w:t>
      </w:r>
    </w:p>
    <w:p w:rsidR="00950791" w:rsidRPr="00B34A3A" w:rsidRDefault="00950791" w:rsidP="00950791">
      <w:pPr>
        <w:tabs>
          <w:tab w:val="left" w:pos="1134"/>
        </w:tabs>
        <w:ind w:firstLine="709"/>
        <w:contextualSpacing/>
        <w:rPr>
          <w:rFonts w:eastAsia="Calibri" w:cs="Times New Roman"/>
          <w:szCs w:val="26"/>
        </w:rPr>
      </w:pPr>
      <w:r w:rsidRPr="00B34A3A">
        <w:rPr>
          <w:rFonts w:eastAsia="Calibri" w:cs="Times New Roman"/>
          <w:szCs w:val="26"/>
        </w:rPr>
        <w:t>В случае корректировки Схемы теплоснабжения или изменения условий реализации инвестиционной программы или по результатам мониторинга целевого использования привлеченных инвестиционных ресурсов в соответствии с действующим законодательством возможны корректировки инвестиционной программы организации и величины тарифа на подключение новых потребителей и инвестиционной составляющей, подлежащей включению в тариф на тепловую энергию, в рамках ежегодного пересмотра и установления цен (тарифов) органом исполнительной власти субъекта РФ в области государственного регулирования.</w:t>
      </w:r>
    </w:p>
    <w:p w:rsidR="00950791" w:rsidRPr="00B34A3A" w:rsidRDefault="00950791" w:rsidP="00950791">
      <w:pPr>
        <w:tabs>
          <w:tab w:val="left" w:pos="1134"/>
        </w:tabs>
        <w:ind w:firstLine="709"/>
        <w:contextualSpacing/>
        <w:rPr>
          <w:rFonts w:eastAsia="Calibri" w:cs="Times New Roman"/>
          <w:szCs w:val="26"/>
        </w:rPr>
      </w:pPr>
      <w:r w:rsidRPr="00B34A3A">
        <w:rPr>
          <w:rFonts w:eastAsia="Calibri" w:cs="Times New Roman"/>
          <w:szCs w:val="26"/>
        </w:rPr>
        <w:t>В связи с этим расчеты ценовых последствий для потребителей при реализации мероприятий, приведенные в настоящей Главе Схемы теплоснабжения, носят только оценочный характер, иллюстрируют принципиальную возможность ТСО профинансировать выполнение мероприятий и дают индикативную оценку прогнозных тарифов на теплоэнергию для потребителей (тарифов на подключение новых потребителей) на перспективный период и будут уточнены ТСО при разработке инвестиционной программы организации.</w:t>
      </w:r>
    </w:p>
    <w:p w:rsidR="00950791" w:rsidRPr="00B34A3A" w:rsidRDefault="00950791" w:rsidP="00A279A4">
      <w:pPr>
        <w:pStyle w:val="20"/>
        <w:keepNext w:val="0"/>
        <w:widowControl w:val="0"/>
        <w:numPr>
          <w:ilvl w:val="1"/>
          <w:numId w:val="83"/>
        </w:numPr>
        <w:spacing w:before="240" w:after="120" w:line="240" w:lineRule="auto"/>
        <w:ind w:left="567" w:hanging="567"/>
        <w:jc w:val="both"/>
        <w:textAlignment w:val="baseline"/>
        <w:rPr>
          <w:rFonts w:ascii="Times New Roman" w:eastAsia="Times New Roman" w:hAnsi="Times New Roman" w:cs="Times New Roman"/>
          <w:sz w:val="26"/>
          <w:szCs w:val="26"/>
        </w:rPr>
      </w:pPr>
      <w:bookmarkStart w:id="1" w:name="_Toc6492911"/>
      <w:bookmarkStart w:id="2" w:name="_Toc181393568"/>
      <w:r w:rsidRPr="00B34A3A">
        <w:rPr>
          <w:rFonts w:ascii="Times New Roman" w:eastAsia="Times New Roman" w:hAnsi="Times New Roman" w:cs="Times New Roman"/>
          <w:sz w:val="26"/>
          <w:szCs w:val="26"/>
        </w:rPr>
        <w:t>Макроэкономические параметры</w:t>
      </w:r>
      <w:bookmarkEnd w:id="1"/>
      <w:bookmarkEnd w:id="2"/>
    </w:p>
    <w:p w:rsidR="00950791" w:rsidRPr="00B34A3A" w:rsidRDefault="00950791" w:rsidP="00950791">
      <w:pPr>
        <w:pStyle w:val="affff7"/>
        <w:widowControl w:val="0"/>
        <w:spacing w:line="240" w:lineRule="auto"/>
        <w:ind w:left="0" w:firstLine="709"/>
        <w:rPr>
          <w:rFonts w:ascii="Times New Roman" w:hAnsi="Times New Roman" w:cs="Times New Roman"/>
          <w:sz w:val="26"/>
          <w:szCs w:val="26"/>
          <w:lang w:val="ru-RU"/>
        </w:rPr>
      </w:pPr>
      <w:r w:rsidRPr="00B34A3A">
        <w:rPr>
          <w:rFonts w:ascii="Times New Roman" w:hAnsi="Times New Roman" w:cs="Times New Roman"/>
          <w:sz w:val="26"/>
          <w:szCs w:val="26"/>
          <w:lang w:val="ru-RU"/>
        </w:rPr>
        <w:t>Использование индексов изменения цен, установленных Минэкономразвития России, позволяет привести финансовые потребности для осуществления производственной деятельности теплоснабжающей и/или теплосетевой организации и реализации проектов схемы теплоснабжения к ценам соответствующих лет. При актуализации Схемы теплоснабжения на 2024 год для формирования блока долгосрочных индексов-дефляторов использованы макроэкономические параметры, содержащиеся в наиболее актуальных на момент разработки схемы теплоснабжения официальных прогнозах и сценарных условиях социально-экономического развития Российской Федерации, размещенных на официальном сайте Минэкономразвития России:</w:t>
      </w:r>
    </w:p>
    <w:p w:rsidR="00950791" w:rsidRPr="00B34A3A" w:rsidRDefault="00950791" w:rsidP="00950791">
      <w:pPr>
        <w:pStyle w:val="affff7"/>
        <w:widowControl w:val="0"/>
        <w:spacing w:line="240" w:lineRule="auto"/>
        <w:ind w:left="0" w:firstLine="709"/>
        <w:rPr>
          <w:rFonts w:ascii="Times New Roman" w:hAnsi="Times New Roman" w:cs="Times New Roman"/>
          <w:sz w:val="26"/>
          <w:szCs w:val="26"/>
          <w:lang w:val="ru-RU"/>
        </w:rPr>
      </w:pPr>
      <w:r w:rsidRPr="00B34A3A">
        <w:rPr>
          <w:rFonts w:ascii="Times New Roman" w:eastAsia="Times New Roman" w:hAnsi="Times New Roman" w:cs="Times New Roman"/>
          <w:sz w:val="26"/>
          <w:szCs w:val="26"/>
          <w:lang w:val="ru-RU"/>
        </w:rPr>
        <w:t>- прогноза социально-экономического развития Российской Федерации на 2025 год и на плановый период 2026 и 2027 годов (от 30.09.2024)</w:t>
      </w:r>
      <w:r w:rsidRPr="00B34A3A">
        <w:rPr>
          <w:rFonts w:ascii="Times New Roman" w:hAnsi="Times New Roman" w:cs="Times New Roman"/>
          <w:sz w:val="26"/>
          <w:szCs w:val="26"/>
          <w:lang w:val="ru-RU"/>
        </w:rPr>
        <w:t>;</w:t>
      </w:r>
    </w:p>
    <w:p w:rsidR="00950791" w:rsidRPr="00B34A3A" w:rsidRDefault="00950791" w:rsidP="00950791">
      <w:pPr>
        <w:pStyle w:val="affff7"/>
        <w:widowControl w:val="0"/>
        <w:spacing w:line="240" w:lineRule="auto"/>
        <w:ind w:left="0" w:firstLine="709"/>
        <w:rPr>
          <w:rFonts w:ascii="Times New Roman" w:eastAsia="Times New Roman" w:hAnsi="Times New Roman" w:cs="Times New Roman"/>
          <w:sz w:val="26"/>
          <w:szCs w:val="26"/>
          <w:lang w:val="ru-RU"/>
        </w:rPr>
      </w:pPr>
      <w:r w:rsidRPr="00B34A3A">
        <w:rPr>
          <w:rFonts w:ascii="Times New Roman" w:eastAsia="Times New Roman" w:hAnsi="Times New Roman" w:cs="Times New Roman"/>
          <w:sz w:val="26"/>
          <w:szCs w:val="26"/>
          <w:lang w:val="ru-RU"/>
        </w:rPr>
        <w:t xml:space="preserve">- на 2026 год и последующие периоды индексы роста цен приняты в соответствии </w:t>
      </w:r>
      <w:r w:rsidRPr="00B34A3A">
        <w:rPr>
          <w:rFonts w:ascii="Times New Roman" w:eastAsia="Times New Roman" w:hAnsi="Times New Roman" w:cs="Times New Roman"/>
          <w:sz w:val="26"/>
          <w:szCs w:val="26"/>
        </w:rPr>
        <w:t>c</w:t>
      </w:r>
      <w:r w:rsidRPr="00B34A3A">
        <w:rPr>
          <w:rFonts w:ascii="Times New Roman" w:eastAsia="Calibri" w:hAnsi="Times New Roman" w:cs="Times New Roman"/>
          <w:sz w:val="26"/>
          <w:szCs w:val="26"/>
          <w:lang w:val="ru-RU" w:eastAsia="ru-RU" w:bidi="ar-SA"/>
        </w:rPr>
        <w:t>Прогнозом долгосрочного социально-экономического развития РФ на период до 2036 года (опубликован на сайте Минэкономразвития РФ 28.11.2018 г.).</w:t>
      </w:r>
    </w:p>
    <w:p w:rsidR="00950791" w:rsidRPr="002C22A1" w:rsidRDefault="00950791" w:rsidP="00950791">
      <w:pPr>
        <w:pStyle w:val="affff7"/>
        <w:widowControl w:val="0"/>
        <w:spacing w:line="240" w:lineRule="auto"/>
        <w:ind w:left="0" w:firstLine="709"/>
        <w:rPr>
          <w:rFonts w:ascii="Times New Roman" w:hAnsi="Times New Roman" w:cs="Times New Roman"/>
          <w:lang w:val="ru-RU"/>
        </w:rPr>
      </w:pPr>
      <w:r w:rsidRPr="00B34A3A">
        <w:rPr>
          <w:rFonts w:ascii="Times New Roman" w:hAnsi="Times New Roman" w:cs="Times New Roman"/>
          <w:sz w:val="26"/>
          <w:szCs w:val="26"/>
          <w:lang w:val="ru-RU"/>
        </w:rPr>
        <w:t xml:space="preserve">Прогноз индексов изменения цен соответствующих отраслей и инфляция до 2035 г. (в %, за год к предыдущему году) представлен в таблице </w:t>
      </w:r>
      <w:r w:rsidR="00E11EB2">
        <w:rPr>
          <w:rFonts w:ascii="Times New Roman" w:hAnsi="Times New Roman" w:cs="Times New Roman"/>
          <w:sz w:val="26"/>
          <w:szCs w:val="26"/>
          <w:lang w:val="ru-RU"/>
        </w:rPr>
        <w:t>2.1 главы12</w:t>
      </w:r>
      <w:r w:rsidRPr="00B34A3A">
        <w:rPr>
          <w:rFonts w:ascii="Times New Roman" w:hAnsi="Times New Roman" w:cs="Times New Roman"/>
          <w:sz w:val="26"/>
          <w:szCs w:val="26"/>
          <w:lang w:val="ru-RU"/>
        </w:rPr>
        <w:t>. Значения индексов-дефляторов подлежат уточнению при последующих актуализациях Схемы теплоснабжения, в случае актуализации Прогнозов Министерства экономического развития.</w:t>
      </w:r>
    </w:p>
    <w:p w:rsidR="00950791" w:rsidRPr="00E11EB2" w:rsidRDefault="00950791" w:rsidP="00A279A4">
      <w:pPr>
        <w:pStyle w:val="20"/>
        <w:keepNext w:val="0"/>
        <w:widowControl w:val="0"/>
        <w:numPr>
          <w:ilvl w:val="1"/>
          <w:numId w:val="83"/>
        </w:numPr>
        <w:spacing w:before="240" w:after="120" w:line="240" w:lineRule="auto"/>
        <w:ind w:left="567" w:hanging="567"/>
        <w:jc w:val="both"/>
        <w:textAlignment w:val="baseline"/>
        <w:rPr>
          <w:rFonts w:ascii="Times New Roman" w:eastAsia="Times New Roman" w:hAnsi="Times New Roman" w:cs="Times New Roman"/>
          <w:sz w:val="26"/>
          <w:szCs w:val="26"/>
        </w:rPr>
      </w:pPr>
      <w:bookmarkStart w:id="3" w:name="_Toc6492912"/>
      <w:bookmarkStart w:id="4" w:name="_Toc181393569"/>
      <w:r w:rsidRPr="00E11EB2">
        <w:rPr>
          <w:rFonts w:ascii="Times New Roman" w:eastAsia="Times New Roman" w:hAnsi="Times New Roman" w:cs="Times New Roman"/>
          <w:sz w:val="26"/>
          <w:szCs w:val="26"/>
        </w:rPr>
        <w:t>Структура цены на тепловую энергию</w:t>
      </w:r>
      <w:bookmarkEnd w:id="3"/>
      <w:bookmarkEnd w:id="4"/>
    </w:p>
    <w:p w:rsidR="00950791" w:rsidRPr="006539F2" w:rsidRDefault="00950791" w:rsidP="00950791">
      <w:pPr>
        <w:ind w:firstLine="709"/>
        <w:contextualSpacing/>
        <w:rPr>
          <w:rFonts w:eastAsia="Calibri" w:cs="Times New Roman"/>
          <w:szCs w:val="24"/>
        </w:rPr>
      </w:pPr>
      <w:r w:rsidRPr="00E11EB2">
        <w:rPr>
          <w:rFonts w:eastAsia="Calibri" w:cs="Times New Roman"/>
          <w:szCs w:val="26"/>
        </w:rPr>
        <w:t>Прогноз тарифных последствий реализации</w:t>
      </w:r>
      <w:r w:rsidRPr="006539F2">
        <w:rPr>
          <w:rFonts w:eastAsia="Calibri" w:cs="Times New Roman"/>
          <w:szCs w:val="24"/>
        </w:rPr>
        <w:t xml:space="preserve"> мероприятий</w:t>
      </w:r>
      <w:r w:rsidRPr="006539F2">
        <w:rPr>
          <w:rFonts w:eastAsia="Calibri" w:cs="Times New Roman"/>
          <w:szCs w:val="24"/>
        </w:rPr>
        <w:tab/>
        <w:t xml:space="preserve"> на перспективный период выполнен в соответствии с нормативными документами, определяющими требования к расчету тарифов методом индексации.</w:t>
      </w:r>
    </w:p>
    <w:p w:rsidR="00950791" w:rsidRPr="006539F2" w:rsidRDefault="00950791" w:rsidP="00950791">
      <w:pPr>
        <w:ind w:firstLine="709"/>
        <w:contextualSpacing/>
        <w:rPr>
          <w:rFonts w:eastAsia="Calibri" w:cs="Times New Roman"/>
          <w:szCs w:val="24"/>
        </w:rPr>
      </w:pPr>
      <w:r w:rsidRPr="006539F2">
        <w:rPr>
          <w:rFonts w:eastAsia="Calibri" w:cs="Times New Roman"/>
          <w:szCs w:val="24"/>
        </w:rPr>
        <w:lastRenderedPageBreak/>
        <w:t>В расчетах по теплоисточникам и по тепловым сетям приняты следующие основные производственные издержки:</w:t>
      </w:r>
    </w:p>
    <w:p w:rsidR="00950791" w:rsidRPr="006539F2" w:rsidRDefault="00950791" w:rsidP="00950791">
      <w:pPr>
        <w:numPr>
          <w:ilvl w:val="0"/>
          <w:numId w:val="56"/>
        </w:numPr>
        <w:ind w:left="709" w:hanging="283"/>
        <w:contextualSpacing/>
        <w:rPr>
          <w:rFonts w:eastAsia="Calibri" w:cs="Times New Roman"/>
          <w:szCs w:val="24"/>
          <w:lang w:eastAsia="ru-RU"/>
        </w:rPr>
      </w:pPr>
      <w:r w:rsidRPr="006539F2">
        <w:rPr>
          <w:rFonts w:eastAsia="Calibri" w:cs="Times New Roman"/>
          <w:szCs w:val="24"/>
          <w:lang w:eastAsia="ru-RU"/>
        </w:rPr>
        <w:t>операционные расходы на производство и на передачу тепловой энергии;</w:t>
      </w:r>
    </w:p>
    <w:p w:rsidR="00950791" w:rsidRPr="006539F2" w:rsidRDefault="00950791" w:rsidP="00950791">
      <w:pPr>
        <w:numPr>
          <w:ilvl w:val="0"/>
          <w:numId w:val="56"/>
        </w:numPr>
        <w:ind w:left="709" w:hanging="283"/>
        <w:contextualSpacing/>
        <w:rPr>
          <w:rFonts w:eastAsia="Calibri" w:cs="Times New Roman"/>
          <w:szCs w:val="24"/>
          <w:lang w:eastAsia="ru-RU"/>
        </w:rPr>
      </w:pPr>
      <w:r w:rsidRPr="006539F2">
        <w:rPr>
          <w:rFonts w:eastAsia="Calibri" w:cs="Times New Roman"/>
          <w:szCs w:val="24"/>
          <w:lang w:eastAsia="ru-RU"/>
        </w:rPr>
        <w:t>неподконтрольные расходы, в том числе:</w:t>
      </w:r>
    </w:p>
    <w:p w:rsidR="00950791" w:rsidRPr="006539F2" w:rsidRDefault="00950791" w:rsidP="00950791">
      <w:pPr>
        <w:numPr>
          <w:ilvl w:val="1"/>
          <w:numId w:val="79"/>
        </w:numPr>
        <w:ind w:left="1367" w:hanging="284"/>
        <w:contextualSpacing/>
        <w:rPr>
          <w:rFonts w:eastAsia="Calibri" w:cs="Times New Roman"/>
          <w:szCs w:val="24"/>
          <w:lang w:eastAsia="ru-RU"/>
        </w:rPr>
      </w:pPr>
      <w:r w:rsidRPr="006539F2">
        <w:rPr>
          <w:rFonts w:eastAsia="Calibri" w:cs="Times New Roman"/>
          <w:szCs w:val="24"/>
          <w:lang w:eastAsia="ru-RU"/>
        </w:rPr>
        <w:t>отчисления на социальные нужды;</w:t>
      </w:r>
    </w:p>
    <w:p w:rsidR="00950791" w:rsidRPr="006539F2" w:rsidRDefault="00950791" w:rsidP="00950791">
      <w:pPr>
        <w:numPr>
          <w:ilvl w:val="1"/>
          <w:numId w:val="79"/>
        </w:numPr>
        <w:ind w:left="1367" w:hanging="284"/>
        <w:contextualSpacing/>
        <w:rPr>
          <w:rFonts w:eastAsia="Calibri" w:cs="Times New Roman"/>
          <w:szCs w:val="24"/>
          <w:lang w:eastAsia="ru-RU"/>
        </w:rPr>
      </w:pPr>
      <w:r w:rsidRPr="006539F2">
        <w:rPr>
          <w:rFonts w:eastAsia="Calibri" w:cs="Times New Roman"/>
          <w:szCs w:val="24"/>
          <w:lang w:eastAsia="ru-RU"/>
        </w:rPr>
        <w:tab/>
        <w:t>амортизационные отчисления;</w:t>
      </w:r>
    </w:p>
    <w:p w:rsidR="00950791" w:rsidRPr="006539F2" w:rsidRDefault="00950791" w:rsidP="00950791">
      <w:pPr>
        <w:numPr>
          <w:ilvl w:val="1"/>
          <w:numId w:val="79"/>
        </w:numPr>
        <w:ind w:left="1367" w:hanging="284"/>
        <w:contextualSpacing/>
        <w:rPr>
          <w:rFonts w:eastAsia="Calibri" w:cs="Times New Roman"/>
          <w:szCs w:val="24"/>
          <w:lang w:eastAsia="ru-RU"/>
        </w:rPr>
      </w:pPr>
      <w:r w:rsidRPr="006539F2">
        <w:rPr>
          <w:rFonts w:eastAsia="Calibri" w:cs="Times New Roman"/>
          <w:szCs w:val="24"/>
          <w:lang w:eastAsia="ru-RU"/>
        </w:rPr>
        <w:tab/>
        <w:t>налог на имущество;</w:t>
      </w:r>
    </w:p>
    <w:p w:rsidR="00950791" w:rsidRPr="006539F2" w:rsidRDefault="00950791" w:rsidP="00950791">
      <w:pPr>
        <w:numPr>
          <w:ilvl w:val="1"/>
          <w:numId w:val="79"/>
        </w:numPr>
        <w:ind w:left="1367" w:hanging="284"/>
        <w:contextualSpacing/>
        <w:rPr>
          <w:rFonts w:eastAsia="Calibri" w:cs="Times New Roman"/>
          <w:szCs w:val="24"/>
          <w:lang w:eastAsia="ru-RU"/>
        </w:rPr>
      </w:pPr>
      <w:r w:rsidRPr="006539F2">
        <w:rPr>
          <w:rFonts w:eastAsia="Calibri" w:cs="Times New Roman"/>
          <w:szCs w:val="24"/>
          <w:lang w:eastAsia="ru-RU"/>
        </w:rPr>
        <w:t>расходы на выплаты по договорам займа и кредитным договорам, включая проценты по ним;</w:t>
      </w:r>
    </w:p>
    <w:p w:rsidR="00950791" w:rsidRPr="006539F2" w:rsidRDefault="00950791" w:rsidP="00950791">
      <w:pPr>
        <w:numPr>
          <w:ilvl w:val="1"/>
          <w:numId w:val="79"/>
        </w:numPr>
        <w:ind w:left="1367" w:hanging="284"/>
        <w:contextualSpacing/>
        <w:rPr>
          <w:rFonts w:eastAsia="Calibri" w:cs="Times New Roman"/>
          <w:szCs w:val="24"/>
          <w:lang w:eastAsia="ru-RU"/>
        </w:rPr>
      </w:pPr>
      <w:r w:rsidRPr="006539F2">
        <w:rPr>
          <w:rFonts w:eastAsia="Calibri" w:cs="Times New Roman"/>
          <w:szCs w:val="24"/>
          <w:lang w:eastAsia="ru-RU"/>
        </w:rPr>
        <w:tab/>
        <w:t>налог на прибыль;</w:t>
      </w:r>
    </w:p>
    <w:p w:rsidR="00950791" w:rsidRPr="006539F2" w:rsidRDefault="00950791" w:rsidP="00950791">
      <w:pPr>
        <w:numPr>
          <w:ilvl w:val="1"/>
          <w:numId w:val="79"/>
        </w:numPr>
        <w:ind w:left="1367" w:hanging="284"/>
        <w:contextualSpacing/>
        <w:rPr>
          <w:rFonts w:eastAsia="Calibri" w:cs="Times New Roman"/>
          <w:szCs w:val="24"/>
          <w:lang w:eastAsia="ru-RU"/>
        </w:rPr>
      </w:pPr>
      <w:r w:rsidRPr="006539F2">
        <w:rPr>
          <w:rFonts w:eastAsia="Calibri" w:cs="Times New Roman"/>
          <w:szCs w:val="24"/>
          <w:lang w:eastAsia="ru-RU"/>
        </w:rPr>
        <w:t>плата за выбросы и сбросы загрязняющих веществ в окружающую среду, размещение отходов и другие виды негативного воздействия на окружающую среду в пределах установленных нормативов и (или) лимитов;</w:t>
      </w:r>
    </w:p>
    <w:p w:rsidR="00950791" w:rsidRPr="006539F2" w:rsidRDefault="00950791" w:rsidP="00950791">
      <w:pPr>
        <w:numPr>
          <w:ilvl w:val="1"/>
          <w:numId w:val="79"/>
        </w:numPr>
        <w:ind w:left="1367" w:hanging="284"/>
        <w:contextualSpacing/>
        <w:rPr>
          <w:rFonts w:eastAsia="Calibri" w:cs="Times New Roman"/>
          <w:szCs w:val="24"/>
          <w:lang w:eastAsia="ru-RU"/>
        </w:rPr>
      </w:pPr>
      <w:r w:rsidRPr="006539F2">
        <w:rPr>
          <w:rFonts w:eastAsia="Calibri" w:cs="Times New Roman"/>
          <w:szCs w:val="24"/>
          <w:lang w:eastAsia="ru-RU"/>
        </w:rPr>
        <w:t>арендная плата, концессионная плата;</w:t>
      </w:r>
    </w:p>
    <w:p w:rsidR="00950791" w:rsidRPr="006539F2" w:rsidRDefault="00950791" w:rsidP="00950791">
      <w:pPr>
        <w:numPr>
          <w:ilvl w:val="1"/>
          <w:numId w:val="79"/>
        </w:numPr>
        <w:ind w:left="1367" w:hanging="284"/>
        <w:contextualSpacing/>
        <w:rPr>
          <w:rFonts w:eastAsia="Calibri" w:cs="Times New Roman"/>
          <w:szCs w:val="24"/>
          <w:lang w:eastAsia="ru-RU"/>
        </w:rPr>
      </w:pPr>
      <w:r w:rsidRPr="006539F2">
        <w:rPr>
          <w:rFonts w:eastAsia="Calibri" w:cs="Times New Roman"/>
          <w:szCs w:val="24"/>
          <w:lang w:eastAsia="ru-RU"/>
        </w:rPr>
        <w:t>расходы на оплату услуг сетевым организациям;</w:t>
      </w:r>
    </w:p>
    <w:p w:rsidR="00950791" w:rsidRPr="006539F2" w:rsidRDefault="00950791" w:rsidP="00950791">
      <w:pPr>
        <w:numPr>
          <w:ilvl w:val="1"/>
          <w:numId w:val="79"/>
        </w:numPr>
        <w:ind w:left="1367" w:hanging="284"/>
        <w:contextualSpacing/>
        <w:rPr>
          <w:rFonts w:eastAsia="Calibri" w:cs="Times New Roman"/>
          <w:szCs w:val="24"/>
          <w:lang w:eastAsia="ru-RU"/>
        </w:rPr>
      </w:pPr>
      <w:r w:rsidRPr="006539F2">
        <w:rPr>
          <w:rFonts w:eastAsia="Calibri" w:cs="Times New Roman"/>
          <w:szCs w:val="24"/>
          <w:lang w:eastAsia="ru-RU"/>
        </w:rPr>
        <w:t>расходы по сомнительным долгам;</w:t>
      </w:r>
    </w:p>
    <w:p w:rsidR="00950791" w:rsidRPr="006539F2" w:rsidRDefault="00950791" w:rsidP="00950791">
      <w:pPr>
        <w:numPr>
          <w:ilvl w:val="1"/>
          <w:numId w:val="79"/>
        </w:numPr>
        <w:ind w:left="1367" w:hanging="284"/>
        <w:contextualSpacing/>
        <w:rPr>
          <w:rFonts w:eastAsia="Calibri" w:cs="Times New Roman"/>
          <w:szCs w:val="24"/>
          <w:lang w:eastAsia="ru-RU"/>
        </w:rPr>
      </w:pPr>
      <w:r w:rsidRPr="006539F2">
        <w:rPr>
          <w:rFonts w:eastAsia="Calibri" w:cs="Times New Roman"/>
          <w:szCs w:val="24"/>
          <w:lang w:eastAsia="ru-RU"/>
        </w:rPr>
        <w:t>расходы на обязательное страхование;</w:t>
      </w:r>
    </w:p>
    <w:p w:rsidR="00950791" w:rsidRPr="006539F2" w:rsidRDefault="00950791" w:rsidP="00950791">
      <w:pPr>
        <w:numPr>
          <w:ilvl w:val="1"/>
          <w:numId w:val="79"/>
        </w:numPr>
        <w:ind w:left="1367" w:hanging="284"/>
        <w:contextualSpacing/>
        <w:rPr>
          <w:rFonts w:eastAsia="Calibri" w:cs="Times New Roman"/>
          <w:szCs w:val="24"/>
          <w:lang w:eastAsia="ru-RU"/>
        </w:rPr>
      </w:pPr>
      <w:r w:rsidRPr="006539F2">
        <w:rPr>
          <w:rFonts w:eastAsia="Calibri" w:cs="Times New Roman"/>
          <w:szCs w:val="24"/>
          <w:lang w:eastAsia="ru-RU"/>
        </w:rPr>
        <w:t>расходы на оплату услуг, оказываемых организациями, осуществляющими регулируемую деятельность</w:t>
      </w:r>
    </w:p>
    <w:p w:rsidR="00950791" w:rsidRPr="006539F2" w:rsidRDefault="00950791" w:rsidP="00950791">
      <w:pPr>
        <w:numPr>
          <w:ilvl w:val="0"/>
          <w:numId w:val="56"/>
        </w:numPr>
        <w:ind w:left="709" w:hanging="283"/>
        <w:contextualSpacing/>
        <w:rPr>
          <w:rFonts w:eastAsia="Calibri" w:cs="Times New Roman"/>
          <w:szCs w:val="24"/>
          <w:lang w:eastAsia="ru-RU"/>
        </w:rPr>
      </w:pPr>
      <w:r w:rsidRPr="006539F2">
        <w:rPr>
          <w:rFonts w:eastAsia="Calibri" w:cs="Times New Roman"/>
          <w:szCs w:val="24"/>
          <w:lang w:eastAsia="ru-RU"/>
        </w:rPr>
        <w:tab/>
        <w:t>расходы на ресурсы, в том числе:</w:t>
      </w:r>
    </w:p>
    <w:p w:rsidR="00950791" w:rsidRPr="006539F2" w:rsidRDefault="00950791" w:rsidP="00950791">
      <w:pPr>
        <w:numPr>
          <w:ilvl w:val="1"/>
          <w:numId w:val="79"/>
        </w:numPr>
        <w:ind w:left="1367" w:hanging="284"/>
        <w:contextualSpacing/>
        <w:rPr>
          <w:rFonts w:eastAsia="Calibri" w:cs="Times New Roman"/>
          <w:szCs w:val="24"/>
          <w:lang w:eastAsia="ru-RU"/>
        </w:rPr>
      </w:pPr>
      <w:r w:rsidRPr="006539F2">
        <w:rPr>
          <w:rFonts w:eastAsia="Calibri" w:cs="Times New Roman"/>
          <w:szCs w:val="24"/>
          <w:lang w:eastAsia="ru-RU"/>
        </w:rPr>
        <w:tab/>
        <w:t>затраты на топливо;</w:t>
      </w:r>
    </w:p>
    <w:p w:rsidR="00950791" w:rsidRPr="006539F2" w:rsidRDefault="00950791" w:rsidP="00950791">
      <w:pPr>
        <w:numPr>
          <w:ilvl w:val="1"/>
          <w:numId w:val="79"/>
        </w:numPr>
        <w:ind w:left="1367" w:hanging="284"/>
        <w:contextualSpacing/>
        <w:rPr>
          <w:rFonts w:eastAsia="Calibri" w:cs="Times New Roman"/>
          <w:szCs w:val="24"/>
          <w:lang w:eastAsia="ru-RU"/>
        </w:rPr>
      </w:pPr>
      <w:r w:rsidRPr="006539F2">
        <w:rPr>
          <w:rFonts w:eastAsia="Calibri" w:cs="Times New Roman"/>
          <w:szCs w:val="24"/>
          <w:lang w:eastAsia="ru-RU"/>
        </w:rPr>
        <w:tab/>
        <w:t>затраты на покупную электроэнергию, тепловую энергию, теплоноситель, воду и услуги водоотведения;</w:t>
      </w:r>
    </w:p>
    <w:p w:rsidR="00950791" w:rsidRPr="006539F2" w:rsidRDefault="00950791" w:rsidP="00950791">
      <w:pPr>
        <w:numPr>
          <w:ilvl w:val="0"/>
          <w:numId w:val="56"/>
        </w:numPr>
        <w:ind w:left="709" w:hanging="283"/>
        <w:contextualSpacing/>
        <w:rPr>
          <w:rFonts w:eastAsia="Calibri" w:cs="Times New Roman"/>
          <w:szCs w:val="24"/>
          <w:lang w:eastAsia="ru-RU"/>
        </w:rPr>
      </w:pPr>
      <w:r w:rsidRPr="006539F2">
        <w:rPr>
          <w:rFonts w:eastAsia="Calibri" w:cs="Times New Roman"/>
          <w:szCs w:val="24"/>
          <w:lang w:eastAsia="ru-RU"/>
        </w:rPr>
        <w:tab/>
        <w:t>прибыль, в том числе:</w:t>
      </w:r>
    </w:p>
    <w:p w:rsidR="00950791" w:rsidRPr="006539F2" w:rsidRDefault="00950791" w:rsidP="00950791">
      <w:pPr>
        <w:numPr>
          <w:ilvl w:val="1"/>
          <w:numId w:val="79"/>
        </w:numPr>
        <w:ind w:left="1367" w:hanging="284"/>
        <w:contextualSpacing/>
        <w:rPr>
          <w:rFonts w:eastAsia="Calibri" w:cs="Times New Roman"/>
          <w:szCs w:val="24"/>
          <w:lang w:eastAsia="ru-RU"/>
        </w:rPr>
      </w:pPr>
      <w:r w:rsidRPr="006539F2">
        <w:rPr>
          <w:rFonts w:eastAsia="Calibri" w:cs="Times New Roman"/>
          <w:szCs w:val="24"/>
          <w:lang w:eastAsia="ru-RU"/>
        </w:rPr>
        <w:tab/>
        <w:t>нормативная прибыль;</w:t>
      </w:r>
    </w:p>
    <w:p w:rsidR="00950791" w:rsidRPr="006539F2" w:rsidRDefault="00950791" w:rsidP="00950791">
      <w:pPr>
        <w:numPr>
          <w:ilvl w:val="1"/>
          <w:numId w:val="79"/>
        </w:numPr>
        <w:ind w:left="1367" w:hanging="284"/>
        <w:contextualSpacing/>
        <w:rPr>
          <w:rFonts w:eastAsia="Calibri" w:cs="Times New Roman"/>
          <w:szCs w:val="24"/>
          <w:lang w:eastAsia="ru-RU"/>
        </w:rPr>
      </w:pPr>
      <w:r w:rsidRPr="006539F2">
        <w:rPr>
          <w:rFonts w:eastAsia="Calibri" w:cs="Times New Roman"/>
          <w:szCs w:val="24"/>
          <w:lang w:eastAsia="ru-RU"/>
        </w:rPr>
        <w:t>предпринимательская прибыль.</w:t>
      </w:r>
    </w:p>
    <w:p w:rsidR="00950791" w:rsidRPr="00E11EB2" w:rsidRDefault="00950791" w:rsidP="00950791">
      <w:pPr>
        <w:pStyle w:val="ConsPlusNormal"/>
        <w:spacing w:after="0" w:line="240" w:lineRule="auto"/>
        <w:ind w:firstLine="709"/>
        <w:contextualSpacing/>
        <w:jc w:val="both"/>
        <w:rPr>
          <w:rFonts w:ascii="Times New Roman" w:hAnsi="Times New Roman" w:cs="Times New Roman"/>
          <w:sz w:val="26"/>
          <w:szCs w:val="26"/>
          <w:lang w:val="ru-RU"/>
        </w:rPr>
      </w:pPr>
      <w:r w:rsidRPr="00E11EB2">
        <w:rPr>
          <w:rFonts w:ascii="Times New Roman" w:hAnsi="Times New Roman" w:cs="Times New Roman"/>
          <w:sz w:val="26"/>
          <w:szCs w:val="26"/>
          <w:lang w:val="ru-RU"/>
        </w:rPr>
        <w:t>Необходимая валовая выручка теплоснабжающих организаций</w:t>
      </w:r>
      <w:r w:rsidRPr="00E11EB2">
        <w:rPr>
          <w:rFonts w:ascii="Times New Roman" w:hAnsi="Times New Roman" w:cs="Times New Roman"/>
          <w:noProof/>
          <w:position w:val="-12"/>
          <w:sz w:val="26"/>
          <w:szCs w:val="26"/>
          <w:lang w:val="ru-RU" w:eastAsia="ru-RU" w:bidi="ar-SA"/>
        </w:rPr>
        <w:drawing>
          <wp:inline distT="0" distB="0" distL="0" distR="0" wp14:anchorId="7AF71BCF" wp14:editId="74F2E016">
            <wp:extent cx="450215" cy="256540"/>
            <wp:effectExtent l="0" t="0" r="6985" b="0"/>
            <wp:docPr id="1840" name="Рисунок 1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3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50215" cy="256540"/>
                    </a:xfrm>
                    <a:prstGeom prst="rect">
                      <a:avLst/>
                    </a:prstGeom>
                    <a:noFill/>
                    <a:ln>
                      <a:noFill/>
                    </a:ln>
                  </pic:spPr>
                </pic:pic>
              </a:graphicData>
            </a:graphic>
          </wp:inline>
        </w:drawing>
      </w:r>
      <w:r w:rsidRPr="00E11EB2">
        <w:rPr>
          <w:rFonts w:ascii="Times New Roman" w:hAnsi="Times New Roman" w:cs="Times New Roman"/>
          <w:sz w:val="26"/>
          <w:szCs w:val="26"/>
          <w:lang w:val="ru-RU"/>
        </w:rPr>
        <w:t>определена по формуле:</w:t>
      </w:r>
    </w:p>
    <w:p w:rsidR="00950791" w:rsidRPr="00E11EB2" w:rsidRDefault="00950791" w:rsidP="00950791">
      <w:pPr>
        <w:pStyle w:val="ConsPlusNormal"/>
        <w:jc w:val="center"/>
        <w:rPr>
          <w:sz w:val="26"/>
          <w:szCs w:val="26"/>
          <w:lang w:val="ru-RU"/>
        </w:rPr>
      </w:pPr>
      <w:r w:rsidRPr="00E11EB2">
        <w:rPr>
          <w:noProof/>
          <w:position w:val="-10"/>
          <w:sz w:val="26"/>
          <w:szCs w:val="26"/>
          <w:lang w:val="ru-RU" w:eastAsia="ru-RU" w:bidi="ar-SA"/>
        </w:rPr>
        <w:drawing>
          <wp:inline distT="0" distB="0" distL="0" distR="0" wp14:anchorId="248BB0FE" wp14:editId="1E11C3A3">
            <wp:extent cx="3340100" cy="28575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340100" cy="285750"/>
                    </a:xfrm>
                    <a:prstGeom prst="rect">
                      <a:avLst/>
                    </a:prstGeom>
                    <a:noFill/>
                    <a:ln>
                      <a:noFill/>
                    </a:ln>
                  </pic:spPr>
                </pic:pic>
              </a:graphicData>
            </a:graphic>
          </wp:inline>
        </w:drawing>
      </w:r>
    </w:p>
    <w:p w:rsidR="00950791" w:rsidRPr="00E11EB2" w:rsidRDefault="00950791" w:rsidP="00950791">
      <w:pPr>
        <w:pStyle w:val="ConsPlusNormal"/>
        <w:spacing w:after="0" w:line="240" w:lineRule="auto"/>
        <w:ind w:firstLine="709"/>
        <w:jc w:val="both"/>
        <w:rPr>
          <w:rFonts w:ascii="Times New Roman" w:hAnsi="Times New Roman" w:cs="Times New Roman"/>
          <w:sz w:val="26"/>
          <w:szCs w:val="26"/>
          <w:lang w:val="ru-RU"/>
        </w:rPr>
      </w:pPr>
      <w:r w:rsidRPr="00E11EB2">
        <w:rPr>
          <w:rFonts w:ascii="Times New Roman" w:hAnsi="Times New Roman" w:cs="Times New Roman"/>
          <w:sz w:val="26"/>
          <w:szCs w:val="26"/>
          <w:lang w:val="ru-RU"/>
        </w:rPr>
        <w:t>где:</w:t>
      </w:r>
    </w:p>
    <w:p w:rsidR="00950791" w:rsidRPr="00E11EB2" w:rsidRDefault="00950791" w:rsidP="00950791">
      <w:pPr>
        <w:pStyle w:val="ConsPlusNormal"/>
        <w:spacing w:after="0" w:line="240" w:lineRule="auto"/>
        <w:ind w:firstLine="709"/>
        <w:jc w:val="both"/>
        <w:rPr>
          <w:rFonts w:ascii="Times New Roman" w:hAnsi="Times New Roman" w:cs="Times New Roman"/>
          <w:sz w:val="26"/>
          <w:szCs w:val="26"/>
          <w:lang w:val="ru-RU"/>
        </w:rPr>
      </w:pPr>
      <w:r w:rsidRPr="00E11EB2">
        <w:rPr>
          <w:rFonts w:ascii="Times New Roman" w:hAnsi="Times New Roman" w:cs="Times New Roman"/>
          <w:noProof/>
          <w:position w:val="-12"/>
          <w:sz w:val="26"/>
          <w:szCs w:val="26"/>
          <w:lang w:val="ru-RU" w:eastAsia="ru-RU" w:bidi="ar-SA"/>
        </w:rPr>
        <w:drawing>
          <wp:inline distT="0" distB="0" distL="0" distR="0" wp14:anchorId="2A8B0302" wp14:editId="31FF1F72">
            <wp:extent cx="276860" cy="228600"/>
            <wp:effectExtent l="0" t="0" r="8890" b="0"/>
            <wp:docPr id="1838" name="Рисунок 1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3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6860" cy="228600"/>
                    </a:xfrm>
                    <a:prstGeom prst="rect">
                      <a:avLst/>
                    </a:prstGeom>
                    <a:noFill/>
                    <a:ln>
                      <a:noFill/>
                    </a:ln>
                  </pic:spPr>
                </pic:pic>
              </a:graphicData>
            </a:graphic>
          </wp:inline>
        </w:drawing>
      </w:r>
      <w:r w:rsidRPr="00E11EB2">
        <w:rPr>
          <w:rFonts w:ascii="Times New Roman" w:hAnsi="Times New Roman" w:cs="Times New Roman"/>
          <w:sz w:val="26"/>
          <w:szCs w:val="26"/>
          <w:lang w:val="ru-RU"/>
        </w:rPr>
        <w:t xml:space="preserve"> - операционные (подконтрольные) расходы в </w:t>
      </w:r>
      <w:r w:rsidRPr="00E11EB2">
        <w:rPr>
          <w:rFonts w:ascii="Times New Roman" w:hAnsi="Times New Roman" w:cs="Times New Roman"/>
          <w:sz w:val="26"/>
          <w:szCs w:val="26"/>
        </w:rPr>
        <w:t>i</w:t>
      </w:r>
      <w:r w:rsidRPr="00E11EB2">
        <w:rPr>
          <w:rFonts w:ascii="Times New Roman" w:hAnsi="Times New Roman" w:cs="Times New Roman"/>
          <w:sz w:val="26"/>
          <w:szCs w:val="26"/>
          <w:lang w:val="ru-RU"/>
        </w:rPr>
        <w:t>-м году, формула для расчета представлена ниже;</w:t>
      </w:r>
    </w:p>
    <w:p w:rsidR="00950791" w:rsidRPr="00E11EB2" w:rsidRDefault="00950791" w:rsidP="00950791">
      <w:pPr>
        <w:pStyle w:val="ConsPlusNormal"/>
        <w:spacing w:after="0" w:line="240" w:lineRule="auto"/>
        <w:ind w:firstLine="709"/>
        <w:jc w:val="both"/>
        <w:rPr>
          <w:rFonts w:ascii="Times New Roman" w:hAnsi="Times New Roman" w:cs="Times New Roman"/>
          <w:sz w:val="26"/>
          <w:szCs w:val="26"/>
          <w:lang w:val="ru-RU"/>
        </w:rPr>
      </w:pPr>
      <w:r w:rsidRPr="00E11EB2">
        <w:rPr>
          <w:rFonts w:ascii="Times New Roman" w:hAnsi="Times New Roman" w:cs="Times New Roman"/>
          <w:noProof/>
          <w:position w:val="-12"/>
          <w:sz w:val="26"/>
          <w:szCs w:val="26"/>
          <w:lang w:val="ru-RU" w:eastAsia="ru-RU" w:bidi="ar-SA"/>
        </w:rPr>
        <w:drawing>
          <wp:inline distT="0" distB="0" distL="0" distR="0" wp14:anchorId="23662957" wp14:editId="214CA8AD">
            <wp:extent cx="276860" cy="228600"/>
            <wp:effectExtent l="0" t="0" r="8890" b="0"/>
            <wp:docPr id="1837" name="Рисунок 18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3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6860" cy="228600"/>
                    </a:xfrm>
                    <a:prstGeom prst="rect">
                      <a:avLst/>
                    </a:prstGeom>
                    <a:noFill/>
                    <a:ln>
                      <a:noFill/>
                    </a:ln>
                  </pic:spPr>
                </pic:pic>
              </a:graphicData>
            </a:graphic>
          </wp:inline>
        </w:drawing>
      </w:r>
      <w:r w:rsidRPr="00E11EB2">
        <w:rPr>
          <w:rFonts w:ascii="Times New Roman" w:hAnsi="Times New Roman" w:cs="Times New Roman"/>
          <w:sz w:val="26"/>
          <w:szCs w:val="26"/>
          <w:lang w:val="ru-RU"/>
        </w:rPr>
        <w:t xml:space="preserve"> - неподконтрольные расходы в </w:t>
      </w:r>
      <w:r w:rsidRPr="00E11EB2">
        <w:rPr>
          <w:rFonts w:ascii="Times New Roman" w:hAnsi="Times New Roman" w:cs="Times New Roman"/>
          <w:sz w:val="26"/>
          <w:szCs w:val="26"/>
        </w:rPr>
        <w:t>i</w:t>
      </w:r>
      <w:r w:rsidRPr="00E11EB2">
        <w:rPr>
          <w:rFonts w:ascii="Times New Roman" w:hAnsi="Times New Roman" w:cs="Times New Roman"/>
          <w:sz w:val="26"/>
          <w:szCs w:val="26"/>
          <w:lang w:val="ru-RU"/>
        </w:rPr>
        <w:t>-м году, определяемые в соответствии с пунктом 39 Методических указаний, тыс. руб.;</w:t>
      </w:r>
    </w:p>
    <w:p w:rsidR="00950791" w:rsidRPr="00E11EB2" w:rsidRDefault="00950791" w:rsidP="00950791">
      <w:pPr>
        <w:pStyle w:val="ConsPlusNormal"/>
        <w:spacing w:after="0" w:line="240" w:lineRule="auto"/>
        <w:ind w:firstLine="709"/>
        <w:jc w:val="both"/>
        <w:rPr>
          <w:rFonts w:ascii="Times New Roman" w:hAnsi="Times New Roman" w:cs="Times New Roman"/>
          <w:sz w:val="26"/>
          <w:szCs w:val="26"/>
          <w:lang w:val="ru-RU"/>
        </w:rPr>
      </w:pPr>
      <w:r w:rsidRPr="00E11EB2">
        <w:rPr>
          <w:rFonts w:ascii="Times New Roman" w:hAnsi="Times New Roman" w:cs="Times New Roman"/>
          <w:noProof/>
          <w:position w:val="-12"/>
          <w:sz w:val="26"/>
          <w:szCs w:val="26"/>
          <w:lang w:val="ru-RU" w:eastAsia="ru-RU" w:bidi="ar-SA"/>
        </w:rPr>
        <w:drawing>
          <wp:inline distT="0" distB="0" distL="0" distR="0" wp14:anchorId="14EFC5EC" wp14:editId="4D88B6BD">
            <wp:extent cx="276860" cy="228600"/>
            <wp:effectExtent l="0" t="0" r="8890" b="0"/>
            <wp:docPr id="1836" name="Рисунок 1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3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6860" cy="228600"/>
                    </a:xfrm>
                    <a:prstGeom prst="rect">
                      <a:avLst/>
                    </a:prstGeom>
                    <a:noFill/>
                    <a:ln>
                      <a:noFill/>
                    </a:ln>
                  </pic:spPr>
                </pic:pic>
              </a:graphicData>
            </a:graphic>
          </wp:inline>
        </w:drawing>
      </w:r>
      <w:r w:rsidRPr="00E11EB2">
        <w:rPr>
          <w:rFonts w:ascii="Times New Roman" w:hAnsi="Times New Roman" w:cs="Times New Roman"/>
          <w:sz w:val="26"/>
          <w:szCs w:val="26"/>
          <w:lang w:val="ru-RU"/>
        </w:rPr>
        <w:t xml:space="preserve"> - расходы на покупку энергетических ресурсов (в том числе топлива для организаций, осуществляющих деятельность по производству тепловой энергии (мощности), и потерь тепловой энергии для организаций, осуществляющих деятельность по передаче тепловой энергии, теплоносителя), холодной воды и теплоносителя в </w:t>
      </w:r>
      <w:r w:rsidRPr="00E11EB2">
        <w:rPr>
          <w:rFonts w:ascii="Times New Roman" w:hAnsi="Times New Roman" w:cs="Times New Roman"/>
          <w:sz w:val="26"/>
          <w:szCs w:val="26"/>
        </w:rPr>
        <w:t>i</w:t>
      </w:r>
      <w:r w:rsidRPr="00E11EB2">
        <w:rPr>
          <w:rFonts w:ascii="Times New Roman" w:hAnsi="Times New Roman" w:cs="Times New Roman"/>
          <w:sz w:val="26"/>
          <w:szCs w:val="26"/>
          <w:lang w:val="ru-RU"/>
        </w:rPr>
        <w:t>-м году, определяемые в соответствии с пунктом 40 Методических указаний, тыс. руб.;</w:t>
      </w:r>
    </w:p>
    <w:p w:rsidR="00950791" w:rsidRPr="00E11EB2" w:rsidRDefault="00950791" w:rsidP="00950791">
      <w:pPr>
        <w:pStyle w:val="ConsPlusNormal"/>
        <w:spacing w:after="0" w:line="240" w:lineRule="auto"/>
        <w:ind w:firstLine="709"/>
        <w:jc w:val="both"/>
        <w:rPr>
          <w:rFonts w:ascii="Times New Roman" w:hAnsi="Times New Roman" w:cs="Times New Roman"/>
          <w:sz w:val="26"/>
          <w:szCs w:val="26"/>
          <w:lang w:val="ru-RU"/>
        </w:rPr>
      </w:pPr>
      <w:r w:rsidRPr="00E11EB2">
        <w:rPr>
          <w:rFonts w:ascii="Times New Roman" w:hAnsi="Times New Roman" w:cs="Times New Roman"/>
          <w:noProof/>
          <w:position w:val="-12"/>
          <w:sz w:val="26"/>
          <w:szCs w:val="26"/>
          <w:lang w:val="ru-RU" w:eastAsia="ru-RU" w:bidi="ar-SA"/>
        </w:rPr>
        <w:drawing>
          <wp:inline distT="0" distB="0" distL="0" distR="0" wp14:anchorId="10D75FDB" wp14:editId="31851D51">
            <wp:extent cx="200660" cy="228600"/>
            <wp:effectExtent l="0" t="0" r="8890" b="0"/>
            <wp:docPr id="1835" name="Рисунок 1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3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0660" cy="228600"/>
                    </a:xfrm>
                    <a:prstGeom prst="rect">
                      <a:avLst/>
                    </a:prstGeom>
                    <a:noFill/>
                    <a:ln>
                      <a:noFill/>
                    </a:ln>
                  </pic:spPr>
                </pic:pic>
              </a:graphicData>
            </a:graphic>
          </wp:inline>
        </w:drawing>
      </w:r>
      <w:r w:rsidRPr="00E11EB2">
        <w:rPr>
          <w:rFonts w:ascii="Times New Roman" w:hAnsi="Times New Roman" w:cs="Times New Roman"/>
          <w:sz w:val="26"/>
          <w:szCs w:val="26"/>
          <w:lang w:val="ru-RU"/>
        </w:rPr>
        <w:t xml:space="preserve"> - прибыль, устанавливаемая органом регулирования на </w:t>
      </w:r>
      <w:r w:rsidRPr="00E11EB2">
        <w:rPr>
          <w:rFonts w:ascii="Times New Roman" w:hAnsi="Times New Roman" w:cs="Times New Roman"/>
          <w:sz w:val="26"/>
          <w:szCs w:val="26"/>
        </w:rPr>
        <w:t>i</w:t>
      </w:r>
      <w:r w:rsidRPr="00E11EB2">
        <w:rPr>
          <w:rFonts w:ascii="Times New Roman" w:hAnsi="Times New Roman" w:cs="Times New Roman"/>
          <w:sz w:val="26"/>
          <w:szCs w:val="26"/>
          <w:lang w:val="ru-RU"/>
        </w:rPr>
        <w:t xml:space="preserve">-й год в соответствии с пунктом 41 настоящих Методических указаний, </w:t>
      </w:r>
      <w:r w:rsidRPr="00E11EB2">
        <w:rPr>
          <w:rFonts w:ascii="Times New Roman" w:hAnsi="Times New Roman" w:cs="Times New Roman"/>
          <w:sz w:val="26"/>
          <w:szCs w:val="26"/>
          <w:lang w:val="ru-RU"/>
        </w:rPr>
        <w:lastRenderedPageBreak/>
        <w:t>тыс. руб.;</w:t>
      </w:r>
    </w:p>
    <w:p w:rsidR="00950791" w:rsidRPr="00E11EB2" w:rsidRDefault="00950791" w:rsidP="00950791">
      <w:pPr>
        <w:pStyle w:val="ConsPlusNormal"/>
        <w:spacing w:after="0" w:line="240" w:lineRule="auto"/>
        <w:ind w:firstLine="709"/>
        <w:jc w:val="both"/>
        <w:rPr>
          <w:rFonts w:ascii="Times New Roman" w:hAnsi="Times New Roman" w:cs="Times New Roman"/>
          <w:sz w:val="26"/>
          <w:szCs w:val="26"/>
          <w:lang w:val="ru-RU"/>
        </w:rPr>
      </w:pPr>
      <w:r w:rsidRPr="00E11EB2">
        <w:rPr>
          <w:rFonts w:ascii="Times New Roman" w:hAnsi="Times New Roman" w:cs="Times New Roman"/>
          <w:noProof/>
          <w:position w:val="-12"/>
          <w:sz w:val="26"/>
          <w:szCs w:val="26"/>
          <w:lang w:val="ru-RU" w:eastAsia="ru-RU" w:bidi="ar-SA"/>
        </w:rPr>
        <w:drawing>
          <wp:inline distT="0" distB="0" distL="0" distR="0" wp14:anchorId="5AC26E36" wp14:editId="700AF9E3">
            <wp:extent cx="408940" cy="228600"/>
            <wp:effectExtent l="0" t="0" r="0" b="0"/>
            <wp:docPr id="1834" name="Рисунок 1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3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8940" cy="228600"/>
                    </a:xfrm>
                    <a:prstGeom prst="rect">
                      <a:avLst/>
                    </a:prstGeom>
                    <a:noFill/>
                    <a:ln>
                      <a:noFill/>
                    </a:ln>
                  </pic:spPr>
                </pic:pic>
              </a:graphicData>
            </a:graphic>
          </wp:inline>
        </w:drawing>
      </w:r>
      <w:r w:rsidRPr="00E11EB2">
        <w:rPr>
          <w:rFonts w:ascii="Times New Roman" w:hAnsi="Times New Roman" w:cs="Times New Roman"/>
          <w:sz w:val="26"/>
          <w:szCs w:val="26"/>
          <w:lang w:val="ru-RU"/>
        </w:rPr>
        <w:t xml:space="preserve"> - величина, определяемая на </w:t>
      </w:r>
      <w:r w:rsidRPr="00E11EB2">
        <w:rPr>
          <w:rFonts w:ascii="Times New Roman" w:hAnsi="Times New Roman" w:cs="Times New Roman"/>
          <w:sz w:val="26"/>
          <w:szCs w:val="26"/>
        </w:rPr>
        <w:t>i</w:t>
      </w:r>
      <w:r w:rsidRPr="00E11EB2">
        <w:rPr>
          <w:rFonts w:ascii="Times New Roman" w:hAnsi="Times New Roman" w:cs="Times New Roman"/>
          <w:sz w:val="26"/>
          <w:szCs w:val="26"/>
          <w:lang w:val="ru-RU"/>
        </w:rPr>
        <w:t>-й год первого долгосрочного периода регулирования в соответствии с пунктом 42 Методических указаний и учитывающая результаты деятельности регулируемой организации до перехода к регулированию цен (тарифов) на основе долгосрочных параметров регулирования, тыс. руб.;</w:t>
      </w:r>
    </w:p>
    <w:p w:rsidR="00950791" w:rsidRPr="00E11EB2" w:rsidRDefault="00950791" w:rsidP="00950791">
      <w:pPr>
        <w:pStyle w:val="ConsPlusNormal"/>
        <w:spacing w:after="0" w:line="240" w:lineRule="auto"/>
        <w:ind w:firstLine="709"/>
        <w:jc w:val="both"/>
        <w:rPr>
          <w:rFonts w:ascii="Times New Roman" w:hAnsi="Times New Roman" w:cs="Times New Roman"/>
          <w:sz w:val="26"/>
          <w:szCs w:val="26"/>
          <w:lang w:val="ru-RU"/>
        </w:rPr>
      </w:pPr>
      <w:r w:rsidRPr="00E11EB2">
        <w:rPr>
          <w:rFonts w:ascii="Times New Roman" w:hAnsi="Times New Roman" w:cs="Times New Roman"/>
          <w:sz w:val="26"/>
          <w:szCs w:val="26"/>
          <w:lang w:val="ru-RU"/>
        </w:rPr>
        <w:t>РППi - расчетная предпринимательская прибыль, определяемая в соответствии с пунктом 74(1) Основ ценообразования, тыс. руб.</w:t>
      </w:r>
    </w:p>
    <w:p w:rsidR="00950791" w:rsidRPr="00E11EB2" w:rsidRDefault="00E11EB2" w:rsidP="00E11EB2">
      <w:pPr>
        <w:pStyle w:val="affff7"/>
        <w:keepNext/>
        <w:widowControl w:val="0"/>
        <w:autoSpaceDE w:val="0"/>
        <w:autoSpaceDN w:val="0"/>
        <w:adjustRightInd w:val="0"/>
        <w:spacing w:before="120" w:after="120" w:line="240" w:lineRule="auto"/>
        <w:ind w:left="709" w:firstLine="0"/>
        <w:contextualSpacing w:val="0"/>
        <w:rPr>
          <w:rFonts w:ascii="Times New Roman" w:eastAsia="Times New Roman" w:hAnsi="Times New Roman" w:cs="Times New Roman"/>
          <w:b/>
          <w:sz w:val="26"/>
          <w:szCs w:val="26"/>
          <w:lang w:val="ru-RU" w:eastAsia="ru-RU" w:bidi="ar-SA"/>
        </w:rPr>
      </w:pPr>
      <w:r>
        <w:rPr>
          <w:rFonts w:ascii="Times New Roman" w:eastAsia="Times New Roman" w:hAnsi="Times New Roman" w:cs="Times New Roman"/>
          <w:b/>
          <w:sz w:val="26"/>
          <w:szCs w:val="26"/>
          <w:lang w:val="ru-RU" w:eastAsia="ru-RU" w:bidi="ar-SA"/>
        </w:rPr>
        <w:t>2.2.1</w:t>
      </w:r>
      <w:r w:rsidR="00950791" w:rsidRPr="00E11EB2">
        <w:rPr>
          <w:rFonts w:ascii="Times New Roman" w:eastAsia="Times New Roman" w:hAnsi="Times New Roman" w:cs="Times New Roman"/>
          <w:b/>
          <w:sz w:val="26"/>
          <w:szCs w:val="26"/>
          <w:lang w:val="ru-RU" w:eastAsia="ru-RU" w:bidi="ar-SA"/>
        </w:rPr>
        <w:t xml:space="preserve"> Операционные расходы</w:t>
      </w:r>
    </w:p>
    <w:p w:rsidR="00950791" w:rsidRPr="00E11EB2" w:rsidRDefault="00950791" w:rsidP="00950791">
      <w:pPr>
        <w:widowControl w:val="0"/>
        <w:autoSpaceDE w:val="0"/>
        <w:autoSpaceDN w:val="0"/>
        <w:adjustRightInd w:val="0"/>
        <w:ind w:firstLine="709"/>
        <w:rPr>
          <w:rFonts w:eastAsia="Times New Roman" w:cs="Times New Roman"/>
          <w:szCs w:val="26"/>
          <w:lang w:eastAsia="ru-RU"/>
        </w:rPr>
      </w:pPr>
      <w:r w:rsidRPr="00E11EB2">
        <w:rPr>
          <w:rFonts w:eastAsia="Times New Roman" w:cs="Times New Roman"/>
          <w:szCs w:val="26"/>
          <w:lang w:eastAsia="ru-RU"/>
        </w:rPr>
        <w:t>На текущий год величина операционных расходов принята согласно материалам тарифных решений, т</w:t>
      </w:r>
      <w:r w:rsidR="00F3146F">
        <w:rPr>
          <w:rFonts w:eastAsia="Times New Roman" w:cs="Times New Roman"/>
          <w:szCs w:val="26"/>
          <w:lang w:eastAsia="ru-RU"/>
        </w:rPr>
        <w:t xml:space="preserve">о </w:t>
      </w:r>
      <w:r w:rsidRPr="00E11EB2">
        <w:rPr>
          <w:rFonts w:eastAsia="Times New Roman" w:cs="Times New Roman"/>
          <w:szCs w:val="26"/>
          <w:lang w:eastAsia="ru-RU"/>
        </w:rPr>
        <w:t>е</w:t>
      </w:r>
      <w:r w:rsidR="00F3146F">
        <w:rPr>
          <w:rFonts w:eastAsia="Times New Roman" w:cs="Times New Roman"/>
          <w:szCs w:val="26"/>
          <w:lang w:eastAsia="ru-RU"/>
        </w:rPr>
        <w:t>сть</w:t>
      </w:r>
      <w:r w:rsidRPr="00E11EB2">
        <w:rPr>
          <w:rFonts w:eastAsia="Times New Roman" w:cs="Times New Roman"/>
          <w:szCs w:val="26"/>
          <w:lang w:eastAsia="ru-RU"/>
        </w:rPr>
        <w:t xml:space="preserve">. </w:t>
      </w:r>
      <w:r w:rsidRPr="00E11EB2">
        <w:rPr>
          <w:rFonts w:eastAsia="Calibri" w:cs="Times New Roman"/>
          <w:szCs w:val="26"/>
        </w:rPr>
        <w:t>по составляющим операционных расходов их экономической обоснованности для теплоснабжения потребителей</w:t>
      </w:r>
      <w:r w:rsidRPr="00E11EB2">
        <w:rPr>
          <w:rFonts w:eastAsia="Times New Roman" w:cs="Times New Roman"/>
          <w:szCs w:val="26"/>
          <w:lang w:eastAsia="ru-RU"/>
        </w:rPr>
        <w:t>. На перспективный период операционные расходы на производство и передачу тепловой энергии определены на основе базового уровня операционных расходов и в соответствии с рассчитанными на каждый год коэффициентами индексации, в соответствии с формулой:</w:t>
      </w:r>
    </w:p>
    <w:p w:rsidR="00950791" w:rsidRPr="00E11EB2" w:rsidRDefault="00950791" w:rsidP="00950791">
      <w:pPr>
        <w:widowControl w:val="0"/>
        <w:autoSpaceDE w:val="0"/>
        <w:autoSpaceDN w:val="0"/>
        <w:adjustRightInd w:val="0"/>
        <w:ind w:firstLine="709"/>
        <w:jc w:val="center"/>
        <w:rPr>
          <w:rFonts w:eastAsia="Times New Roman" w:cs="Times New Roman"/>
          <w:szCs w:val="26"/>
          <w:lang w:eastAsia="ru-RU"/>
        </w:rPr>
      </w:pPr>
      <w:r w:rsidRPr="00E11EB2">
        <w:rPr>
          <w:rFonts w:eastAsia="Times New Roman" w:cs="Times New Roman"/>
          <w:noProof/>
          <w:position w:val="-28"/>
          <w:szCs w:val="26"/>
          <w:lang w:eastAsia="ru-RU"/>
        </w:rPr>
        <w:drawing>
          <wp:inline distT="0" distB="0" distL="0" distR="0" wp14:anchorId="7021655C" wp14:editId="4C3A69D7">
            <wp:extent cx="4281170" cy="429260"/>
            <wp:effectExtent l="0" t="0" r="0" b="8890"/>
            <wp:docPr id="1833" name="Рисунок 1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3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281170" cy="429260"/>
                    </a:xfrm>
                    <a:prstGeom prst="rect">
                      <a:avLst/>
                    </a:prstGeom>
                    <a:noFill/>
                    <a:ln>
                      <a:noFill/>
                    </a:ln>
                  </pic:spPr>
                </pic:pic>
              </a:graphicData>
            </a:graphic>
          </wp:inline>
        </w:drawing>
      </w:r>
    </w:p>
    <w:p w:rsidR="00950791" w:rsidRPr="00E11EB2" w:rsidRDefault="00950791" w:rsidP="00950791">
      <w:pPr>
        <w:widowControl w:val="0"/>
        <w:autoSpaceDE w:val="0"/>
        <w:autoSpaceDN w:val="0"/>
        <w:adjustRightInd w:val="0"/>
        <w:ind w:firstLine="709"/>
        <w:rPr>
          <w:rFonts w:eastAsia="Times New Roman" w:cs="Times New Roman"/>
          <w:szCs w:val="26"/>
          <w:lang w:eastAsia="ru-RU"/>
        </w:rPr>
      </w:pPr>
    </w:p>
    <w:p w:rsidR="00950791" w:rsidRPr="00E11EB2" w:rsidRDefault="00950791" w:rsidP="00950791">
      <w:pPr>
        <w:widowControl w:val="0"/>
        <w:autoSpaceDE w:val="0"/>
        <w:autoSpaceDN w:val="0"/>
        <w:adjustRightInd w:val="0"/>
        <w:ind w:firstLine="709"/>
        <w:rPr>
          <w:rFonts w:eastAsia="Times New Roman" w:cs="Times New Roman"/>
          <w:szCs w:val="26"/>
          <w:lang w:eastAsia="ru-RU"/>
        </w:rPr>
      </w:pPr>
      <w:r w:rsidRPr="00E11EB2">
        <w:rPr>
          <w:rFonts w:eastAsia="Times New Roman" w:cs="Times New Roman"/>
          <w:szCs w:val="26"/>
          <w:lang w:eastAsia="ru-RU"/>
        </w:rPr>
        <w:t>где:</w:t>
      </w:r>
    </w:p>
    <w:p w:rsidR="00950791" w:rsidRPr="00E11EB2" w:rsidRDefault="00950791" w:rsidP="00950791">
      <w:pPr>
        <w:widowControl w:val="0"/>
        <w:autoSpaceDE w:val="0"/>
        <w:autoSpaceDN w:val="0"/>
        <w:adjustRightInd w:val="0"/>
        <w:ind w:firstLine="709"/>
        <w:rPr>
          <w:rFonts w:eastAsia="Times New Roman" w:cs="Times New Roman"/>
          <w:szCs w:val="26"/>
          <w:lang w:eastAsia="ru-RU"/>
        </w:rPr>
      </w:pPr>
      <w:r w:rsidRPr="00E11EB2">
        <w:rPr>
          <w:rFonts w:eastAsia="Times New Roman" w:cs="Times New Roman"/>
          <w:noProof/>
          <w:position w:val="-12"/>
          <w:szCs w:val="26"/>
          <w:lang w:eastAsia="ru-RU"/>
        </w:rPr>
        <w:drawing>
          <wp:inline distT="0" distB="0" distL="0" distR="0" wp14:anchorId="77FB3AD6" wp14:editId="7C0D2CDC">
            <wp:extent cx="276860" cy="228600"/>
            <wp:effectExtent l="0" t="0" r="8890" b="0"/>
            <wp:docPr id="1832" name="Рисунок 1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3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6860" cy="228600"/>
                    </a:xfrm>
                    <a:prstGeom prst="rect">
                      <a:avLst/>
                    </a:prstGeom>
                    <a:noFill/>
                    <a:ln>
                      <a:noFill/>
                    </a:ln>
                  </pic:spPr>
                </pic:pic>
              </a:graphicData>
            </a:graphic>
          </wp:inline>
        </w:drawing>
      </w:r>
      <w:r w:rsidRPr="00E11EB2">
        <w:rPr>
          <w:rFonts w:eastAsia="Times New Roman" w:cs="Times New Roman"/>
          <w:szCs w:val="26"/>
          <w:lang w:eastAsia="ru-RU"/>
        </w:rPr>
        <w:t xml:space="preserve"> - операционные (подконтрольные) расходы в i-м году. Для текущего года уровень операционных расходов принят согласно решению об установлении тарифов, тыс. руб.;</w:t>
      </w:r>
    </w:p>
    <w:p w:rsidR="00950791" w:rsidRPr="00E11EB2" w:rsidRDefault="00950791" w:rsidP="00950791">
      <w:pPr>
        <w:widowControl w:val="0"/>
        <w:autoSpaceDE w:val="0"/>
        <w:autoSpaceDN w:val="0"/>
        <w:adjustRightInd w:val="0"/>
        <w:ind w:firstLine="709"/>
        <w:rPr>
          <w:rFonts w:eastAsia="Times New Roman" w:cs="Times New Roman"/>
          <w:szCs w:val="26"/>
          <w:lang w:eastAsia="ru-RU"/>
        </w:rPr>
      </w:pPr>
      <w:r w:rsidRPr="00E11EB2">
        <w:rPr>
          <w:rFonts w:eastAsia="Times New Roman" w:cs="Times New Roman"/>
          <w:i/>
          <w:szCs w:val="26"/>
          <w:lang w:eastAsia="ru-RU"/>
        </w:rPr>
        <w:t>ИОР</w:t>
      </w:r>
      <w:r w:rsidRPr="00E11EB2">
        <w:rPr>
          <w:rFonts w:eastAsia="Times New Roman" w:cs="Times New Roman"/>
          <w:szCs w:val="26"/>
          <w:lang w:eastAsia="ru-RU"/>
        </w:rPr>
        <w:t xml:space="preserve"> - индекс эффективности операционных расходов, выраженный в процентах, принят по Приложению 1 Методических указаний;</w:t>
      </w:r>
    </w:p>
    <w:p w:rsidR="00950791" w:rsidRPr="00E11EB2" w:rsidRDefault="00950791" w:rsidP="00950791">
      <w:pPr>
        <w:widowControl w:val="0"/>
        <w:autoSpaceDE w:val="0"/>
        <w:autoSpaceDN w:val="0"/>
        <w:adjustRightInd w:val="0"/>
        <w:ind w:firstLine="709"/>
        <w:rPr>
          <w:rFonts w:eastAsia="Times New Roman" w:cs="Times New Roman"/>
          <w:szCs w:val="26"/>
          <w:lang w:eastAsia="ru-RU"/>
        </w:rPr>
      </w:pPr>
      <w:r w:rsidRPr="00E11EB2">
        <w:rPr>
          <w:rFonts w:eastAsia="Times New Roman" w:cs="Times New Roman"/>
          <w:noProof/>
          <w:position w:val="-12"/>
          <w:szCs w:val="26"/>
          <w:lang w:eastAsia="ru-RU"/>
        </w:rPr>
        <w:drawing>
          <wp:inline distT="0" distB="0" distL="0" distR="0" wp14:anchorId="207EDD59" wp14:editId="3DFE68B0">
            <wp:extent cx="429260" cy="228600"/>
            <wp:effectExtent l="0" t="0" r="8890" b="0"/>
            <wp:docPr id="1831" name="Рисунок 1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4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29260" cy="228600"/>
                    </a:xfrm>
                    <a:prstGeom prst="rect">
                      <a:avLst/>
                    </a:prstGeom>
                    <a:noFill/>
                    <a:ln>
                      <a:noFill/>
                    </a:ln>
                  </pic:spPr>
                </pic:pic>
              </a:graphicData>
            </a:graphic>
          </wp:inline>
        </w:drawing>
      </w:r>
      <w:r w:rsidRPr="00E11EB2">
        <w:rPr>
          <w:rFonts w:eastAsia="Times New Roman" w:cs="Times New Roman"/>
          <w:szCs w:val="26"/>
          <w:lang w:eastAsia="ru-RU"/>
        </w:rPr>
        <w:t xml:space="preserve"> - индекс потребительских цен, определенный на основании параметров прогноза социально-экономического развития Российской Федерации на i-й год;</w:t>
      </w:r>
    </w:p>
    <w:p w:rsidR="00950791" w:rsidRPr="00E11EB2" w:rsidRDefault="00950791" w:rsidP="00950791">
      <w:pPr>
        <w:widowControl w:val="0"/>
        <w:autoSpaceDE w:val="0"/>
        <w:autoSpaceDN w:val="0"/>
        <w:adjustRightInd w:val="0"/>
        <w:ind w:firstLine="709"/>
        <w:rPr>
          <w:rFonts w:eastAsia="Times New Roman" w:cs="Times New Roman"/>
          <w:szCs w:val="26"/>
          <w:lang w:eastAsia="ru-RU"/>
        </w:rPr>
      </w:pPr>
      <w:r w:rsidRPr="00E11EB2">
        <w:rPr>
          <w:rFonts w:eastAsia="Times New Roman" w:cs="Times New Roman"/>
          <w:noProof/>
          <w:position w:val="-12"/>
          <w:szCs w:val="26"/>
          <w:lang w:eastAsia="ru-RU"/>
        </w:rPr>
        <w:drawing>
          <wp:inline distT="0" distB="0" distL="0" distR="0" wp14:anchorId="6402FB1B" wp14:editId="61682C79">
            <wp:extent cx="256540" cy="228600"/>
            <wp:effectExtent l="0" t="0" r="0" b="0"/>
            <wp:docPr id="1830" name="Рисунок 1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4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6540" cy="228600"/>
                    </a:xfrm>
                    <a:prstGeom prst="rect">
                      <a:avLst/>
                    </a:prstGeom>
                    <a:noFill/>
                    <a:ln>
                      <a:noFill/>
                    </a:ln>
                  </pic:spPr>
                </pic:pic>
              </a:graphicData>
            </a:graphic>
          </wp:inline>
        </w:drawing>
      </w:r>
      <w:r w:rsidRPr="00E11EB2">
        <w:rPr>
          <w:rFonts w:eastAsia="Times New Roman" w:cs="Times New Roman"/>
          <w:szCs w:val="26"/>
          <w:lang w:eastAsia="ru-RU"/>
        </w:rPr>
        <w:t xml:space="preserve"> - коэффициент эластичности операционных расходов по количеству активов, необходимых для осуществления регулируемой деятельности, устанавливаемый равным 0,75;</w:t>
      </w:r>
    </w:p>
    <w:p w:rsidR="00950791" w:rsidRPr="00E11EB2" w:rsidRDefault="00950791" w:rsidP="00950791">
      <w:pPr>
        <w:widowControl w:val="0"/>
        <w:autoSpaceDE w:val="0"/>
        <w:autoSpaceDN w:val="0"/>
        <w:adjustRightInd w:val="0"/>
        <w:ind w:firstLine="709"/>
        <w:rPr>
          <w:rFonts w:eastAsia="Times New Roman" w:cs="Times New Roman"/>
          <w:szCs w:val="26"/>
          <w:lang w:eastAsia="ru-RU"/>
        </w:rPr>
      </w:pPr>
      <w:r w:rsidRPr="00E11EB2">
        <w:rPr>
          <w:rFonts w:eastAsia="Times New Roman" w:cs="Times New Roman"/>
          <w:noProof/>
          <w:position w:val="-12"/>
          <w:szCs w:val="26"/>
          <w:lang w:eastAsia="ru-RU"/>
        </w:rPr>
        <w:drawing>
          <wp:inline distT="0" distB="0" distL="0" distR="0" wp14:anchorId="747F0CD9" wp14:editId="491CDA71">
            <wp:extent cx="374015" cy="228600"/>
            <wp:effectExtent l="0" t="0" r="6985" b="0"/>
            <wp:docPr id="1829" name="Рисунок 1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4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74015" cy="228600"/>
                    </a:xfrm>
                    <a:prstGeom prst="rect">
                      <a:avLst/>
                    </a:prstGeom>
                    <a:noFill/>
                    <a:ln>
                      <a:noFill/>
                    </a:ln>
                  </pic:spPr>
                </pic:pic>
              </a:graphicData>
            </a:graphic>
          </wp:inline>
        </w:drawing>
      </w:r>
      <w:r w:rsidRPr="00E11EB2">
        <w:rPr>
          <w:rFonts w:eastAsia="Times New Roman" w:cs="Times New Roman"/>
          <w:szCs w:val="26"/>
          <w:lang w:eastAsia="ru-RU"/>
        </w:rPr>
        <w:t xml:space="preserve"> - индекс изменения количества активов, применяемый с целью учета зависимости операционных расходов от размера активов, необходимых для осуществления регулируемой деятельности, определяемый на i-й год в соответствии с пунктом 38 Методических указаний.</w:t>
      </w:r>
    </w:p>
    <w:p w:rsidR="00950791" w:rsidRPr="00E11EB2" w:rsidRDefault="00950791" w:rsidP="00F64EC3">
      <w:pPr>
        <w:pStyle w:val="affff7"/>
        <w:widowControl w:val="0"/>
        <w:numPr>
          <w:ilvl w:val="2"/>
          <w:numId w:val="86"/>
        </w:numPr>
        <w:autoSpaceDE w:val="0"/>
        <w:autoSpaceDN w:val="0"/>
        <w:adjustRightInd w:val="0"/>
        <w:spacing w:before="120" w:after="120" w:line="240" w:lineRule="auto"/>
        <w:contextualSpacing w:val="0"/>
        <w:rPr>
          <w:rFonts w:ascii="Times New Roman" w:eastAsia="Times New Roman" w:hAnsi="Times New Roman" w:cs="Times New Roman"/>
          <w:b/>
          <w:sz w:val="26"/>
          <w:szCs w:val="26"/>
          <w:lang w:val="ru-RU" w:eastAsia="ru-RU" w:bidi="ar-SA"/>
        </w:rPr>
      </w:pPr>
      <w:r w:rsidRPr="00E11EB2">
        <w:rPr>
          <w:rFonts w:ascii="Times New Roman" w:eastAsia="Times New Roman" w:hAnsi="Times New Roman" w:cs="Times New Roman"/>
          <w:b/>
          <w:sz w:val="26"/>
          <w:szCs w:val="26"/>
          <w:lang w:val="ru-RU" w:eastAsia="ru-RU" w:bidi="ar-SA"/>
        </w:rPr>
        <w:t>Неподконтрольные расходы определены по составляющим:</w:t>
      </w:r>
    </w:p>
    <w:p w:rsidR="00950791" w:rsidRPr="00E11EB2" w:rsidRDefault="00950791" w:rsidP="00950791">
      <w:pPr>
        <w:pStyle w:val="affff7"/>
        <w:numPr>
          <w:ilvl w:val="1"/>
          <w:numId w:val="56"/>
        </w:numPr>
        <w:tabs>
          <w:tab w:val="left" w:pos="1134"/>
        </w:tabs>
        <w:spacing w:line="240" w:lineRule="auto"/>
        <w:ind w:left="0" w:firstLine="709"/>
        <w:rPr>
          <w:rFonts w:ascii="Times New Roman" w:eastAsia="Calibri" w:hAnsi="Times New Roman" w:cs="Times New Roman"/>
          <w:sz w:val="26"/>
          <w:szCs w:val="26"/>
          <w:lang w:val="ru-RU" w:eastAsia="ru-RU" w:bidi="ar-SA"/>
        </w:rPr>
      </w:pPr>
      <w:r w:rsidRPr="00E11EB2">
        <w:rPr>
          <w:rFonts w:ascii="Times New Roman" w:eastAsia="Calibri" w:hAnsi="Times New Roman" w:cs="Times New Roman"/>
          <w:sz w:val="26"/>
          <w:szCs w:val="26"/>
          <w:lang w:val="ru-RU" w:eastAsia="ru-RU" w:bidi="ar-SA"/>
        </w:rPr>
        <w:t xml:space="preserve">Расходы на оплату услуг, оказываемых организациями, осуществляющими регулируемые виды деятельности, включают расходы на оплату услуг теплосетевых организаций по передаче тепловой энергии и (или) расходы на </w:t>
      </w:r>
      <w:r w:rsidR="00F3146F">
        <w:rPr>
          <w:rFonts w:ascii="Times New Roman" w:eastAsia="Calibri" w:hAnsi="Times New Roman" w:cs="Times New Roman"/>
          <w:sz w:val="26"/>
          <w:szCs w:val="26"/>
          <w:lang w:val="ru-RU" w:eastAsia="ru-RU" w:bidi="ar-SA"/>
        </w:rPr>
        <w:t xml:space="preserve">отведение </w:t>
      </w:r>
      <w:r w:rsidRPr="00E11EB2">
        <w:rPr>
          <w:rFonts w:ascii="Times New Roman" w:eastAsia="Calibri" w:hAnsi="Times New Roman" w:cs="Times New Roman"/>
          <w:sz w:val="26"/>
          <w:szCs w:val="26"/>
          <w:lang w:val="ru-RU" w:eastAsia="ru-RU" w:bidi="ar-SA"/>
        </w:rPr>
        <w:t>промышленно-ливневы</w:t>
      </w:r>
      <w:r w:rsidR="00F3146F">
        <w:rPr>
          <w:rFonts w:ascii="Times New Roman" w:eastAsia="Calibri" w:hAnsi="Times New Roman" w:cs="Times New Roman"/>
          <w:sz w:val="26"/>
          <w:szCs w:val="26"/>
          <w:lang w:val="ru-RU" w:eastAsia="ru-RU" w:bidi="ar-SA"/>
        </w:rPr>
        <w:t>х</w:t>
      </w:r>
      <w:r w:rsidRPr="00E11EB2">
        <w:rPr>
          <w:rFonts w:ascii="Times New Roman" w:eastAsia="Calibri" w:hAnsi="Times New Roman" w:cs="Times New Roman"/>
          <w:sz w:val="26"/>
          <w:szCs w:val="26"/>
          <w:lang w:val="ru-RU" w:eastAsia="ru-RU" w:bidi="ar-SA"/>
        </w:rPr>
        <w:t xml:space="preserve"> сток</w:t>
      </w:r>
      <w:r w:rsidR="00F3146F">
        <w:rPr>
          <w:rFonts w:ascii="Times New Roman" w:eastAsia="Calibri" w:hAnsi="Times New Roman" w:cs="Times New Roman"/>
          <w:sz w:val="26"/>
          <w:szCs w:val="26"/>
          <w:lang w:val="ru-RU" w:eastAsia="ru-RU" w:bidi="ar-SA"/>
        </w:rPr>
        <w:t>ов</w:t>
      </w:r>
      <w:r w:rsidRPr="00E11EB2">
        <w:rPr>
          <w:rFonts w:ascii="Times New Roman" w:eastAsia="Calibri" w:hAnsi="Times New Roman" w:cs="Times New Roman"/>
          <w:sz w:val="26"/>
          <w:szCs w:val="26"/>
          <w:lang w:val="ru-RU" w:eastAsia="ru-RU" w:bidi="ar-SA"/>
        </w:rPr>
        <w:t>, относимы</w:t>
      </w:r>
      <w:r w:rsidR="00F3146F">
        <w:rPr>
          <w:rFonts w:ascii="Times New Roman" w:eastAsia="Calibri" w:hAnsi="Times New Roman" w:cs="Times New Roman"/>
          <w:sz w:val="26"/>
          <w:szCs w:val="26"/>
          <w:lang w:val="ru-RU" w:eastAsia="ru-RU" w:bidi="ar-SA"/>
        </w:rPr>
        <w:t>х</w:t>
      </w:r>
      <w:r w:rsidRPr="00E11EB2">
        <w:rPr>
          <w:rFonts w:ascii="Times New Roman" w:eastAsia="Calibri" w:hAnsi="Times New Roman" w:cs="Times New Roman"/>
          <w:sz w:val="26"/>
          <w:szCs w:val="26"/>
          <w:lang w:val="ru-RU" w:eastAsia="ru-RU" w:bidi="ar-SA"/>
        </w:rPr>
        <w:t xml:space="preserve"> на тепловую энергию.</w:t>
      </w:r>
    </w:p>
    <w:p w:rsidR="00950791" w:rsidRPr="00E11EB2" w:rsidRDefault="00950791" w:rsidP="00950791">
      <w:pPr>
        <w:tabs>
          <w:tab w:val="left" w:pos="1134"/>
        </w:tabs>
        <w:ind w:firstLine="709"/>
        <w:rPr>
          <w:rFonts w:eastAsia="Calibri" w:cs="Times New Roman"/>
          <w:szCs w:val="26"/>
          <w:lang w:eastAsia="ru-RU"/>
        </w:rPr>
      </w:pPr>
      <w:r w:rsidRPr="00E11EB2">
        <w:rPr>
          <w:rFonts w:eastAsia="Calibri" w:cs="Times New Roman"/>
          <w:szCs w:val="26"/>
          <w:lang w:eastAsia="ru-RU"/>
        </w:rPr>
        <w:t xml:space="preserve">Расходы на оплату услуг по передаче тепловой энергии рассчитаны с учетом прогнозируемого изменения объемов передачи тепловой энергии при реализации мероприятий Схемы теплоснабжения и с учетом цен на услуги по передаче, рассчитанных в рамках </w:t>
      </w:r>
      <w:r w:rsidRPr="00E11EB2">
        <w:rPr>
          <w:rFonts w:eastAsia="Calibri" w:cs="Times New Roman"/>
          <w:szCs w:val="26"/>
          <w:lang w:eastAsia="ru-RU"/>
        </w:rPr>
        <w:lastRenderedPageBreak/>
        <w:t>настоящей Главы 14, установленных для организаций до 2024 гг. (при наличии), либо рассчитанных на основе действующих тарифов с использованием индексов-дефляторов.</w:t>
      </w:r>
    </w:p>
    <w:p w:rsidR="00950791" w:rsidRPr="00E11EB2" w:rsidRDefault="00950791" w:rsidP="00950791">
      <w:pPr>
        <w:pStyle w:val="affff7"/>
        <w:numPr>
          <w:ilvl w:val="1"/>
          <w:numId w:val="56"/>
        </w:numPr>
        <w:tabs>
          <w:tab w:val="left" w:pos="1134"/>
        </w:tabs>
        <w:spacing w:line="240" w:lineRule="auto"/>
        <w:ind w:left="0" w:firstLine="709"/>
        <w:rPr>
          <w:rFonts w:ascii="Times New Roman" w:eastAsia="Calibri" w:hAnsi="Times New Roman" w:cs="Times New Roman"/>
          <w:sz w:val="26"/>
          <w:szCs w:val="26"/>
          <w:lang w:val="ru-RU" w:eastAsia="ru-RU" w:bidi="ar-SA"/>
        </w:rPr>
      </w:pPr>
      <w:r w:rsidRPr="00E11EB2">
        <w:rPr>
          <w:rFonts w:ascii="Times New Roman" w:eastAsia="Calibri" w:hAnsi="Times New Roman" w:cs="Times New Roman"/>
          <w:sz w:val="26"/>
          <w:szCs w:val="26"/>
          <w:lang w:val="ru-RU" w:eastAsia="ru-RU" w:bidi="ar-SA"/>
        </w:rPr>
        <w:t>Налог на имущество по объектам инвестирования входит в состав расходов, формирующих тарифы теплоснабжающих (теплосетевых) организаций. Ставка налога на имущество составляет 2,2%. Базой, облагаемой налогом на имущество, является среднегодовая стоимость основных фондов (недвижимого имущества). Расчет среднегодовой стоимости имущества выполнен с учетом амортизации, исчисленной для целей бухгалтерского учета.</w:t>
      </w:r>
    </w:p>
    <w:p w:rsidR="00950791" w:rsidRPr="00E11EB2" w:rsidRDefault="00950791" w:rsidP="00950791">
      <w:pPr>
        <w:pStyle w:val="affff7"/>
        <w:numPr>
          <w:ilvl w:val="1"/>
          <w:numId w:val="56"/>
        </w:numPr>
        <w:tabs>
          <w:tab w:val="left" w:pos="1134"/>
        </w:tabs>
        <w:spacing w:line="240" w:lineRule="auto"/>
        <w:ind w:left="0" w:firstLine="709"/>
        <w:rPr>
          <w:rFonts w:ascii="Times New Roman" w:eastAsia="Calibri" w:hAnsi="Times New Roman" w:cs="Times New Roman"/>
          <w:sz w:val="26"/>
          <w:szCs w:val="26"/>
          <w:lang w:val="ru-RU" w:eastAsia="ru-RU" w:bidi="ar-SA"/>
        </w:rPr>
      </w:pPr>
      <w:r w:rsidRPr="00E11EB2">
        <w:rPr>
          <w:rFonts w:ascii="Times New Roman" w:eastAsia="Calibri" w:hAnsi="Times New Roman" w:cs="Times New Roman"/>
          <w:sz w:val="26"/>
          <w:szCs w:val="26"/>
          <w:lang w:val="ru-RU" w:eastAsia="ru-RU" w:bidi="ar-SA"/>
        </w:rPr>
        <w:t>Отчисления на социальные нужды на перспективный период рассчитаны на основе утвержденных значений, с учетом индекса потребительских цен, индекса изменения количества активов на производство и передачу теплоэнергии и коэффициента эластичности затрат по росту активов (аналогично решениям об установлении долгосрочных тарифов):</w:t>
      </w:r>
    </w:p>
    <w:p w:rsidR="00950791" w:rsidRPr="00E11EB2" w:rsidRDefault="00950791" w:rsidP="00950791">
      <w:pPr>
        <w:tabs>
          <w:tab w:val="left" w:pos="1134"/>
        </w:tabs>
        <w:ind w:firstLine="709"/>
        <w:jc w:val="center"/>
        <w:rPr>
          <w:rFonts w:eastAsia="Calibri" w:cs="Times New Roman"/>
          <w:szCs w:val="26"/>
          <w:lang w:eastAsia="ru-RU"/>
        </w:rPr>
      </w:pPr>
      <w:r w:rsidRPr="00E11EB2">
        <w:rPr>
          <w:rFonts w:eastAsia="Calibri" w:cs="Times New Roman"/>
          <w:color w:val="000000"/>
          <w:position w:val="-28"/>
          <w:szCs w:val="26"/>
        </w:rPr>
        <w:object w:dxaOrig="5340" w:dyaOrig="680">
          <v:shape id="_x0000_i1026" type="#_x0000_t75" style="width:259.2pt;height:36pt" o:ole="">
            <v:imagedata r:id="rId20" o:title=""/>
          </v:shape>
          <o:OLEObject Type="Embed" ProgID="Equation.DSMT4" ShapeID="_x0000_i1026" DrawAspect="Content" ObjectID="_1820753194" r:id="rId21"/>
        </w:object>
      </w:r>
    </w:p>
    <w:p w:rsidR="00950791" w:rsidRPr="00E11EB2" w:rsidRDefault="00950791" w:rsidP="00950791">
      <w:pPr>
        <w:widowControl w:val="0"/>
        <w:tabs>
          <w:tab w:val="left" w:pos="1134"/>
        </w:tabs>
        <w:autoSpaceDE w:val="0"/>
        <w:autoSpaceDN w:val="0"/>
        <w:adjustRightInd w:val="0"/>
        <w:ind w:firstLine="709"/>
        <w:rPr>
          <w:rFonts w:eastAsia="Times New Roman" w:cs="Times New Roman"/>
          <w:szCs w:val="26"/>
          <w:lang w:eastAsia="ru-RU"/>
        </w:rPr>
      </w:pPr>
      <w:r w:rsidRPr="00E11EB2">
        <w:rPr>
          <w:rFonts w:eastAsia="Times New Roman" w:cs="Times New Roman"/>
          <w:szCs w:val="26"/>
          <w:lang w:eastAsia="ru-RU"/>
        </w:rPr>
        <w:t>где:</w:t>
      </w:r>
    </w:p>
    <w:p w:rsidR="00950791" w:rsidRPr="00E11EB2" w:rsidRDefault="00950791" w:rsidP="00950791">
      <w:pPr>
        <w:widowControl w:val="0"/>
        <w:tabs>
          <w:tab w:val="left" w:pos="1134"/>
        </w:tabs>
        <w:autoSpaceDE w:val="0"/>
        <w:autoSpaceDN w:val="0"/>
        <w:adjustRightInd w:val="0"/>
        <w:ind w:firstLine="709"/>
        <w:rPr>
          <w:rFonts w:eastAsia="Times New Roman" w:cs="Times New Roman"/>
          <w:szCs w:val="26"/>
          <w:lang w:eastAsia="ru-RU"/>
        </w:rPr>
      </w:pPr>
      <w:r w:rsidRPr="00E11EB2">
        <w:rPr>
          <w:rFonts w:eastAsia="Times New Roman" w:cs="Times New Roman"/>
          <w:szCs w:val="26"/>
          <w:lang w:eastAsia="ru-RU"/>
        </w:rPr>
        <w:t>ОСН</w:t>
      </w:r>
      <w:r w:rsidRPr="00E11EB2">
        <w:rPr>
          <w:rFonts w:eastAsia="Times New Roman" w:cs="Times New Roman"/>
          <w:szCs w:val="26"/>
          <w:vertAlign w:val="subscript"/>
          <w:lang w:eastAsia="ru-RU"/>
        </w:rPr>
        <w:t>i</w:t>
      </w:r>
      <w:r w:rsidRPr="00E11EB2">
        <w:rPr>
          <w:rFonts w:eastAsia="Times New Roman" w:cs="Times New Roman"/>
          <w:szCs w:val="26"/>
          <w:lang w:eastAsia="ru-RU"/>
        </w:rPr>
        <w:t xml:space="preserve"> – отчисления на социальные нужды в i-м году. Для текущего года уровень операционных расходов принят согласно решению об установлении тарифов, тыс. руб.</w:t>
      </w:r>
    </w:p>
    <w:p w:rsidR="00950791" w:rsidRPr="00E11EB2" w:rsidRDefault="00950791" w:rsidP="00950791">
      <w:pPr>
        <w:pStyle w:val="affff7"/>
        <w:numPr>
          <w:ilvl w:val="1"/>
          <w:numId w:val="56"/>
        </w:numPr>
        <w:tabs>
          <w:tab w:val="left" w:pos="1134"/>
        </w:tabs>
        <w:spacing w:line="240" w:lineRule="auto"/>
        <w:ind w:left="0" w:firstLine="709"/>
        <w:rPr>
          <w:rFonts w:ascii="Times New Roman" w:eastAsia="Calibri" w:hAnsi="Times New Roman" w:cs="Times New Roman"/>
          <w:sz w:val="26"/>
          <w:szCs w:val="26"/>
          <w:lang w:val="ru-RU" w:eastAsia="ru-RU" w:bidi="ar-SA"/>
        </w:rPr>
      </w:pPr>
      <w:r w:rsidRPr="00E11EB2">
        <w:rPr>
          <w:rFonts w:ascii="Times New Roman" w:eastAsia="Calibri" w:hAnsi="Times New Roman" w:cs="Times New Roman"/>
          <w:sz w:val="26"/>
          <w:szCs w:val="26"/>
          <w:lang w:val="ru-RU" w:eastAsia="ru-RU" w:bidi="ar-SA"/>
        </w:rPr>
        <w:t>Амортизация объектов:</w:t>
      </w:r>
    </w:p>
    <w:p w:rsidR="00950791" w:rsidRPr="00E11EB2" w:rsidRDefault="00950791" w:rsidP="00A279A4">
      <w:pPr>
        <w:numPr>
          <w:ilvl w:val="2"/>
          <w:numId w:val="82"/>
        </w:numPr>
        <w:tabs>
          <w:tab w:val="left" w:pos="1134"/>
        </w:tabs>
        <w:ind w:left="0" w:firstLine="709"/>
        <w:rPr>
          <w:rFonts w:eastAsia="Calibri" w:cs="Times New Roman"/>
          <w:szCs w:val="26"/>
          <w:lang w:eastAsia="ru-RU"/>
        </w:rPr>
      </w:pPr>
      <w:r w:rsidRPr="00E11EB2">
        <w:rPr>
          <w:rFonts w:eastAsia="Calibri" w:cs="Times New Roman"/>
          <w:szCs w:val="26"/>
          <w:lang w:eastAsia="ru-RU"/>
        </w:rPr>
        <w:t xml:space="preserve">амортизация основных фондов, образованных в результате нового строительства, модернизации и технического перевооружения основных производственных фондов при реализации схемы теплоснабжения, определена линейным методом, исходя из стоимости объектов основных средств. </w:t>
      </w:r>
      <w:r w:rsidRPr="00E11EB2">
        <w:rPr>
          <w:rFonts w:cs="Times New Roman"/>
          <w:szCs w:val="26"/>
        </w:rPr>
        <w:t>Сроки полезного использования оборудования систем теплоснабжения приняты в соответствии с Постановлением Правительства Российской Федерации от 01.01.2002 №1 «О Классификации основных средств, включаемых в амортизационные группы»:</w:t>
      </w:r>
    </w:p>
    <w:p w:rsidR="00950791" w:rsidRPr="00E11EB2" w:rsidRDefault="00950791" w:rsidP="00950791">
      <w:pPr>
        <w:widowControl w:val="0"/>
        <w:tabs>
          <w:tab w:val="left" w:pos="1134"/>
        </w:tabs>
        <w:ind w:firstLine="709"/>
        <w:rPr>
          <w:rFonts w:cs="Times New Roman"/>
          <w:szCs w:val="26"/>
        </w:rPr>
      </w:pPr>
      <w:r w:rsidRPr="00E11EB2">
        <w:rPr>
          <w:rFonts w:cs="Times New Roman"/>
          <w:szCs w:val="26"/>
        </w:rPr>
        <w:t>- для источников тепловой энергии – от 7 до 10 лет (пятая группа, код ОКОФ - 330.25.30);</w:t>
      </w:r>
    </w:p>
    <w:p w:rsidR="00950791" w:rsidRPr="00E11EB2" w:rsidRDefault="006651FB" w:rsidP="00950791">
      <w:pPr>
        <w:widowControl w:val="0"/>
        <w:tabs>
          <w:tab w:val="left" w:pos="1134"/>
        </w:tabs>
        <w:ind w:firstLine="709"/>
        <w:rPr>
          <w:rFonts w:cs="Times New Roman"/>
          <w:szCs w:val="26"/>
        </w:rPr>
      </w:pPr>
      <w:r>
        <w:rPr>
          <w:rFonts w:cs="Times New Roman"/>
          <w:szCs w:val="26"/>
        </w:rPr>
        <w:t>- для тепловых сетей – от 7</w:t>
      </w:r>
      <w:r w:rsidR="00950791" w:rsidRPr="00E11EB2">
        <w:rPr>
          <w:rFonts w:cs="Times New Roman"/>
          <w:szCs w:val="26"/>
        </w:rPr>
        <w:t xml:space="preserve"> до </w:t>
      </w:r>
      <w:r>
        <w:rPr>
          <w:rFonts w:cs="Times New Roman"/>
          <w:szCs w:val="26"/>
        </w:rPr>
        <w:t>10</w:t>
      </w:r>
      <w:r w:rsidR="00950791" w:rsidRPr="00E11EB2">
        <w:rPr>
          <w:rFonts w:cs="Times New Roman"/>
          <w:szCs w:val="26"/>
        </w:rPr>
        <w:t xml:space="preserve"> лет (</w:t>
      </w:r>
      <w:r w:rsidRPr="00E11EB2">
        <w:rPr>
          <w:rFonts w:cs="Times New Roman"/>
          <w:szCs w:val="26"/>
        </w:rPr>
        <w:t>(пятая группа, код ОКОФ - 330.25.30</w:t>
      </w:r>
      <w:r w:rsidR="00950791" w:rsidRPr="00E11EB2">
        <w:rPr>
          <w:rFonts w:cs="Times New Roman"/>
          <w:szCs w:val="26"/>
        </w:rPr>
        <w:t>).</w:t>
      </w:r>
    </w:p>
    <w:p w:rsidR="00950791" w:rsidRPr="00E11EB2" w:rsidRDefault="00950791" w:rsidP="00A279A4">
      <w:pPr>
        <w:numPr>
          <w:ilvl w:val="2"/>
          <w:numId w:val="82"/>
        </w:numPr>
        <w:tabs>
          <w:tab w:val="left" w:pos="1134"/>
        </w:tabs>
        <w:ind w:left="0" w:firstLine="709"/>
        <w:rPr>
          <w:rFonts w:eastAsia="Calibri" w:cs="Times New Roman"/>
          <w:szCs w:val="26"/>
          <w:lang w:eastAsia="ru-RU"/>
        </w:rPr>
      </w:pPr>
      <w:r w:rsidRPr="00E11EB2">
        <w:rPr>
          <w:rFonts w:eastAsia="Calibri" w:cs="Times New Roman"/>
          <w:szCs w:val="26"/>
          <w:lang w:eastAsia="ru-RU"/>
        </w:rPr>
        <w:tab/>
        <w:t>амортизационные отчисления по существующим объектам приняты постоянными на весь расчетный период (без ежегодной индексации – переоценка стоимости основных фондов не предполагается).</w:t>
      </w:r>
    </w:p>
    <w:p w:rsidR="00950791" w:rsidRPr="00E11EB2" w:rsidRDefault="00950791" w:rsidP="00F64EC3">
      <w:pPr>
        <w:pStyle w:val="affff7"/>
        <w:widowControl w:val="0"/>
        <w:numPr>
          <w:ilvl w:val="2"/>
          <w:numId w:val="86"/>
        </w:numPr>
        <w:tabs>
          <w:tab w:val="left" w:pos="1134"/>
        </w:tabs>
        <w:autoSpaceDE w:val="0"/>
        <w:autoSpaceDN w:val="0"/>
        <w:adjustRightInd w:val="0"/>
        <w:spacing w:before="120" w:line="240" w:lineRule="auto"/>
        <w:contextualSpacing w:val="0"/>
        <w:rPr>
          <w:rFonts w:ascii="Times New Roman" w:eastAsia="Times New Roman" w:hAnsi="Times New Roman" w:cs="Times New Roman"/>
          <w:b/>
          <w:sz w:val="26"/>
          <w:szCs w:val="26"/>
          <w:lang w:val="ru-RU" w:eastAsia="ru-RU" w:bidi="ar-SA"/>
        </w:rPr>
      </w:pPr>
      <w:r w:rsidRPr="00E11EB2">
        <w:rPr>
          <w:rFonts w:ascii="Times New Roman" w:eastAsia="Times New Roman" w:hAnsi="Times New Roman" w:cs="Times New Roman"/>
          <w:b/>
          <w:sz w:val="26"/>
          <w:szCs w:val="26"/>
          <w:lang w:val="ru-RU" w:eastAsia="ru-RU" w:bidi="ar-SA"/>
        </w:rPr>
        <w:t>Расходы на ресурсы определены по составляющим:</w:t>
      </w:r>
    </w:p>
    <w:p w:rsidR="00950791" w:rsidRPr="00E11EB2" w:rsidRDefault="00950791" w:rsidP="00A279A4">
      <w:pPr>
        <w:pStyle w:val="affff7"/>
        <w:numPr>
          <w:ilvl w:val="0"/>
          <w:numId w:val="84"/>
        </w:numPr>
        <w:tabs>
          <w:tab w:val="left" w:pos="1134"/>
        </w:tabs>
        <w:spacing w:line="240" w:lineRule="auto"/>
        <w:ind w:left="0" w:firstLine="709"/>
        <w:rPr>
          <w:rFonts w:ascii="Times New Roman" w:eastAsia="Calibri" w:hAnsi="Times New Roman" w:cs="Times New Roman"/>
          <w:sz w:val="26"/>
          <w:szCs w:val="26"/>
          <w:lang w:val="ru-RU" w:eastAsia="ru-RU" w:bidi="ar-SA"/>
        </w:rPr>
      </w:pPr>
      <w:r w:rsidRPr="00E11EB2">
        <w:rPr>
          <w:rFonts w:ascii="Times New Roman" w:eastAsia="Calibri" w:hAnsi="Times New Roman" w:cs="Times New Roman"/>
          <w:sz w:val="26"/>
          <w:szCs w:val="26"/>
          <w:lang w:val="ru-RU" w:eastAsia="ru-RU" w:bidi="ar-SA"/>
        </w:rPr>
        <w:t xml:space="preserve"> Затраты на топливо определены исходя из годового расхода топлива, учитывающего изменение показателей работы при реализации Схемы теплоснабжения, и цены топлива.</w:t>
      </w:r>
    </w:p>
    <w:p w:rsidR="00950791" w:rsidRPr="00E11EB2" w:rsidRDefault="00950791" w:rsidP="00A279A4">
      <w:pPr>
        <w:pStyle w:val="affff7"/>
        <w:numPr>
          <w:ilvl w:val="0"/>
          <w:numId w:val="84"/>
        </w:numPr>
        <w:tabs>
          <w:tab w:val="left" w:pos="1134"/>
        </w:tabs>
        <w:spacing w:line="240" w:lineRule="auto"/>
        <w:ind w:left="0" w:firstLine="709"/>
        <w:rPr>
          <w:rFonts w:ascii="Times New Roman" w:eastAsia="Calibri" w:hAnsi="Times New Roman" w:cs="Times New Roman"/>
          <w:sz w:val="26"/>
          <w:szCs w:val="26"/>
          <w:lang w:val="ru-RU" w:eastAsia="ru-RU" w:bidi="ar-SA"/>
        </w:rPr>
      </w:pPr>
      <w:r w:rsidRPr="00E11EB2">
        <w:rPr>
          <w:rFonts w:ascii="Times New Roman" w:eastAsia="Calibri" w:hAnsi="Times New Roman" w:cs="Times New Roman"/>
          <w:sz w:val="26"/>
          <w:szCs w:val="26"/>
          <w:lang w:val="ru-RU" w:eastAsia="ru-RU" w:bidi="ar-SA"/>
        </w:rPr>
        <w:t>Затраты на электроэнергию, воду, теплоноситель определены, исходя из годового объема покупки ресурса и цены, рассчитанной на основе утвержденной цены на 2023 г. с использованием соответствующих индексов-дефляторов.</w:t>
      </w:r>
    </w:p>
    <w:p w:rsidR="00950791" w:rsidRPr="00E11EB2" w:rsidRDefault="00950791" w:rsidP="00A279A4">
      <w:pPr>
        <w:pStyle w:val="affff7"/>
        <w:numPr>
          <w:ilvl w:val="0"/>
          <w:numId w:val="84"/>
        </w:numPr>
        <w:tabs>
          <w:tab w:val="left" w:pos="1134"/>
        </w:tabs>
        <w:spacing w:line="240" w:lineRule="auto"/>
        <w:ind w:left="0" w:firstLine="709"/>
        <w:contextualSpacing w:val="0"/>
        <w:rPr>
          <w:rFonts w:ascii="Times New Roman" w:eastAsia="Calibri" w:hAnsi="Times New Roman" w:cs="Times New Roman"/>
          <w:sz w:val="26"/>
          <w:szCs w:val="26"/>
          <w:lang w:val="ru-RU" w:eastAsia="ru-RU" w:bidi="ar-SA"/>
        </w:rPr>
      </w:pPr>
      <w:r w:rsidRPr="00E11EB2">
        <w:rPr>
          <w:rFonts w:ascii="Times New Roman" w:eastAsia="Calibri" w:hAnsi="Times New Roman" w:cs="Times New Roman"/>
          <w:sz w:val="26"/>
          <w:szCs w:val="26"/>
          <w:lang w:val="ru-RU" w:eastAsia="ru-RU" w:bidi="ar-SA"/>
        </w:rPr>
        <w:t xml:space="preserve"> Затраты на тепловую энергию определены, исходя из годового объема покупки тепловой энергии от каждого из поставщиков и цен, рассчитанных для каждого из поставщиков на основе цен, рассчитанных в рамках настоящей Главы 14 (при наличии) либо цен, с использованием соответствующих индексов-дефляторов.</w:t>
      </w:r>
    </w:p>
    <w:p w:rsidR="00950791" w:rsidRPr="00E11EB2" w:rsidRDefault="00950791" w:rsidP="00F64EC3">
      <w:pPr>
        <w:pStyle w:val="affff7"/>
        <w:widowControl w:val="0"/>
        <w:numPr>
          <w:ilvl w:val="2"/>
          <w:numId w:val="86"/>
        </w:numPr>
        <w:autoSpaceDE w:val="0"/>
        <w:autoSpaceDN w:val="0"/>
        <w:adjustRightInd w:val="0"/>
        <w:spacing w:before="120" w:after="120" w:line="240" w:lineRule="auto"/>
        <w:contextualSpacing w:val="0"/>
        <w:rPr>
          <w:rFonts w:ascii="Times New Roman" w:eastAsia="Times New Roman" w:hAnsi="Times New Roman" w:cs="Times New Roman"/>
          <w:b/>
          <w:sz w:val="26"/>
          <w:szCs w:val="26"/>
          <w:lang w:val="ru-RU" w:eastAsia="ru-RU" w:bidi="ar-SA"/>
        </w:rPr>
      </w:pPr>
      <w:r w:rsidRPr="00E11EB2">
        <w:rPr>
          <w:rFonts w:ascii="Times New Roman" w:eastAsia="Times New Roman" w:hAnsi="Times New Roman" w:cs="Times New Roman"/>
          <w:b/>
          <w:sz w:val="26"/>
          <w:szCs w:val="26"/>
          <w:lang w:val="ru-RU" w:eastAsia="ru-RU" w:bidi="ar-SA"/>
        </w:rPr>
        <w:lastRenderedPageBreak/>
        <w:t>Прибыль определена по составляющим:</w:t>
      </w:r>
    </w:p>
    <w:p w:rsidR="00950791" w:rsidRPr="00E11EB2" w:rsidRDefault="00950791" w:rsidP="00950791">
      <w:pPr>
        <w:ind w:firstLine="709"/>
        <w:rPr>
          <w:rFonts w:eastAsia="Calibri" w:cs="Times New Roman"/>
          <w:szCs w:val="26"/>
        </w:rPr>
      </w:pPr>
      <w:r w:rsidRPr="00E11EB2">
        <w:rPr>
          <w:rFonts w:eastAsia="Calibri" w:cs="Times New Roman"/>
          <w:szCs w:val="26"/>
        </w:rPr>
        <w:t>Нормативная прибыль определена, исходя из необходимых расходов на капитальные вложения, необходимых расходов на возврат и обслуживание заемных средств, привлекаемых на финансирование мероприятий Схемы теплоснабжения (при наличии необходимости), а также с учетом необходимых расходов на прочие цели.</w:t>
      </w:r>
    </w:p>
    <w:p w:rsidR="00950791" w:rsidRDefault="00950791" w:rsidP="00950791">
      <w:pPr>
        <w:ind w:firstLine="709"/>
        <w:rPr>
          <w:rFonts w:eastAsia="Calibri" w:cs="Times New Roman"/>
          <w:szCs w:val="24"/>
        </w:rPr>
      </w:pPr>
      <w:r w:rsidRPr="00E11EB2">
        <w:rPr>
          <w:rFonts w:eastAsia="Calibri" w:cs="Times New Roman"/>
          <w:szCs w:val="26"/>
        </w:rPr>
        <w:t>Объем расчетной предпринимательской прибыли на каждый год перспективного периода определяется в размере не более 5% включаемых в необходимую валовую выручку расходов, определяемых в соответствии с Методическими указаниями по расчету регулируемых цен (тарифов) в сфере теплоснабжения</w:t>
      </w:r>
      <w:r w:rsidRPr="006539F2">
        <w:rPr>
          <w:rFonts w:eastAsia="Calibri" w:cs="Times New Roman"/>
          <w:szCs w:val="24"/>
        </w:rPr>
        <w:t>.</w:t>
      </w:r>
    </w:p>
    <w:p w:rsidR="00950791" w:rsidRPr="00F64EC3" w:rsidRDefault="00950791" w:rsidP="00F64EC3">
      <w:pPr>
        <w:pStyle w:val="20"/>
        <w:keepNext w:val="0"/>
        <w:widowControl w:val="0"/>
        <w:numPr>
          <w:ilvl w:val="1"/>
          <w:numId w:val="83"/>
        </w:numPr>
        <w:spacing w:before="240" w:after="120" w:line="240" w:lineRule="auto"/>
        <w:ind w:left="567" w:hanging="567"/>
        <w:jc w:val="both"/>
        <w:textAlignment w:val="baseline"/>
        <w:rPr>
          <w:rFonts w:ascii="Times New Roman" w:eastAsia="Times New Roman" w:hAnsi="Times New Roman" w:cs="Times New Roman"/>
          <w:sz w:val="26"/>
          <w:szCs w:val="26"/>
        </w:rPr>
      </w:pPr>
      <w:bookmarkStart w:id="5" w:name="_Toc6492913"/>
      <w:bookmarkStart w:id="6" w:name="_Toc181393570"/>
      <w:r w:rsidRPr="00F64EC3">
        <w:rPr>
          <w:rFonts w:ascii="Times New Roman" w:eastAsia="Times New Roman" w:hAnsi="Times New Roman" w:cs="Times New Roman"/>
          <w:sz w:val="26"/>
          <w:szCs w:val="26"/>
        </w:rPr>
        <w:t>Тарифно-балансовые расчетные модели теплоснабжения потребителей по каждой системе теплоснабжения</w:t>
      </w:r>
      <w:bookmarkEnd w:id="5"/>
      <w:bookmarkEnd w:id="6"/>
    </w:p>
    <w:p w:rsidR="00950791" w:rsidRDefault="00950791" w:rsidP="00950791">
      <w:pPr>
        <w:tabs>
          <w:tab w:val="left" w:pos="1134"/>
        </w:tabs>
        <w:ind w:firstLine="709"/>
        <w:rPr>
          <w:rFonts w:eastAsia="Calibri" w:cs="Times New Roman"/>
          <w:szCs w:val="24"/>
        </w:rPr>
      </w:pPr>
      <w:bookmarkStart w:id="7" w:name="_Hlk181394685"/>
      <w:r w:rsidRPr="006539F2">
        <w:rPr>
          <w:rFonts w:eastAsia="Calibri" w:cs="Times New Roman"/>
          <w:szCs w:val="24"/>
        </w:rPr>
        <w:t xml:space="preserve">Детализация тарифно-балансовых моделей по каждой системе теплоснабжения представлена в </w:t>
      </w:r>
      <w:r>
        <w:rPr>
          <w:rFonts w:eastAsia="Calibri" w:cs="Times New Roman"/>
          <w:szCs w:val="24"/>
        </w:rPr>
        <w:t xml:space="preserve">п.4 </w:t>
      </w:r>
      <w:r w:rsidR="00F64EC3">
        <w:rPr>
          <w:rFonts w:eastAsia="Calibri" w:cs="Times New Roman"/>
          <w:szCs w:val="24"/>
        </w:rPr>
        <w:t xml:space="preserve">настоящей </w:t>
      </w:r>
      <w:r>
        <w:rPr>
          <w:rFonts w:eastAsia="Calibri" w:cs="Times New Roman"/>
          <w:szCs w:val="24"/>
        </w:rPr>
        <w:t>главы</w:t>
      </w:r>
      <w:r w:rsidRPr="006539F2">
        <w:rPr>
          <w:rFonts w:eastAsia="Calibri" w:cs="Times New Roman"/>
          <w:szCs w:val="24"/>
        </w:rPr>
        <w:t>.</w:t>
      </w:r>
    </w:p>
    <w:p w:rsidR="00950791" w:rsidRDefault="00950791" w:rsidP="00950791">
      <w:pPr>
        <w:tabs>
          <w:tab w:val="left" w:pos="1134"/>
        </w:tabs>
        <w:ind w:firstLine="709"/>
        <w:rPr>
          <w:rFonts w:eastAsia="Calibri" w:cs="Times New Roman"/>
          <w:szCs w:val="24"/>
        </w:rPr>
      </w:pPr>
      <w:r w:rsidRPr="006539F2">
        <w:rPr>
          <w:rFonts w:eastAsia="Calibri" w:cs="Times New Roman"/>
          <w:szCs w:val="24"/>
        </w:rPr>
        <w:t xml:space="preserve"> Результирующие цены на тепловую энергию в течение расчетного периода, по каждой системе теплоснабжения представлены в таблице </w:t>
      </w:r>
      <w:r w:rsidR="00F64EC3">
        <w:rPr>
          <w:rFonts w:eastAsia="Calibri" w:cs="Times New Roman"/>
          <w:szCs w:val="24"/>
        </w:rPr>
        <w:t>2.1</w:t>
      </w:r>
      <w:r w:rsidRPr="006539F2">
        <w:rPr>
          <w:rFonts w:eastAsia="Calibri" w:cs="Times New Roman"/>
          <w:szCs w:val="24"/>
        </w:rPr>
        <w:t>.</w:t>
      </w:r>
    </w:p>
    <w:p w:rsidR="00950791" w:rsidRPr="00963D18" w:rsidRDefault="00950791" w:rsidP="00950791">
      <w:pPr>
        <w:keepNext/>
        <w:keepLines/>
        <w:widowControl w:val="0"/>
        <w:spacing w:before="120" w:after="120" w:line="276" w:lineRule="auto"/>
        <w:contextualSpacing/>
        <w:rPr>
          <w:rFonts w:eastAsia="Times New Roman" w:cs="Times New Roman"/>
          <w:b/>
        </w:rPr>
        <w:sectPr w:rsidR="00950791" w:rsidRPr="00963D18" w:rsidSect="002A2617">
          <w:headerReference w:type="default" r:id="rId22"/>
          <w:footerReference w:type="default" r:id="rId23"/>
          <w:footerReference w:type="first" r:id="rId24"/>
          <w:pgSz w:w="16838" w:h="11906" w:orient="landscape"/>
          <w:pgMar w:top="851" w:right="567" w:bottom="851" w:left="851" w:header="284" w:footer="283" w:gutter="0"/>
          <w:cols w:space="720"/>
          <w:noEndnote/>
          <w:docGrid w:linePitch="360"/>
        </w:sectPr>
      </w:pPr>
    </w:p>
    <w:p w:rsidR="00950791" w:rsidRPr="00AF4B95" w:rsidRDefault="00950791" w:rsidP="008425DA">
      <w:pPr>
        <w:keepNext/>
        <w:keepLines/>
        <w:spacing w:after="120"/>
        <w:ind w:firstLine="0"/>
        <w:jc w:val="center"/>
        <w:rPr>
          <w:rFonts w:eastAsia="Times New Roman" w:cs="Times New Roman"/>
          <w:bCs/>
          <w:color w:val="000000"/>
          <w:szCs w:val="24"/>
          <w:lang w:eastAsia="ru-RU"/>
        </w:rPr>
      </w:pPr>
      <w:bookmarkStart w:id="8" w:name="_Toc181396143"/>
      <w:r w:rsidRPr="00AF4B95">
        <w:rPr>
          <w:rFonts w:eastAsia="Times New Roman" w:cs="Times New Roman"/>
          <w:color w:val="000000"/>
          <w:szCs w:val="24"/>
          <w:lang w:eastAsia="ru-RU"/>
        </w:rPr>
        <w:lastRenderedPageBreak/>
        <w:t xml:space="preserve">Таблица </w:t>
      </w:r>
      <w:r w:rsidR="005759D3" w:rsidRPr="00AF4B95">
        <w:rPr>
          <w:rFonts w:eastAsia="Times New Roman" w:cs="Times New Roman"/>
          <w:color w:val="000000"/>
          <w:szCs w:val="24"/>
          <w:lang w:eastAsia="ru-RU"/>
        </w:rPr>
        <w:fldChar w:fldCharType="begin"/>
      </w:r>
      <w:r w:rsidRPr="00AF4B95">
        <w:rPr>
          <w:rFonts w:eastAsia="Times New Roman" w:cs="Times New Roman"/>
          <w:color w:val="000000"/>
          <w:szCs w:val="24"/>
          <w:lang w:eastAsia="ru-RU"/>
        </w:rPr>
        <w:instrText xml:space="preserve"> STYLEREF 1 \s </w:instrText>
      </w:r>
      <w:r w:rsidR="005759D3" w:rsidRPr="00AF4B95">
        <w:rPr>
          <w:rFonts w:eastAsia="Times New Roman" w:cs="Times New Roman"/>
          <w:color w:val="000000"/>
          <w:szCs w:val="24"/>
          <w:lang w:eastAsia="ru-RU"/>
        </w:rPr>
        <w:fldChar w:fldCharType="separate"/>
      </w:r>
      <w:r w:rsidRPr="00AF4B95">
        <w:rPr>
          <w:rFonts w:eastAsia="Times New Roman" w:cs="Times New Roman"/>
          <w:noProof/>
          <w:color w:val="000000"/>
          <w:szCs w:val="24"/>
          <w:lang w:eastAsia="ru-RU"/>
        </w:rPr>
        <w:t>2</w:t>
      </w:r>
      <w:r w:rsidR="005759D3" w:rsidRPr="00AF4B95">
        <w:rPr>
          <w:rFonts w:eastAsia="Times New Roman" w:cs="Times New Roman"/>
          <w:color w:val="000000"/>
          <w:szCs w:val="24"/>
          <w:lang w:eastAsia="ru-RU"/>
        </w:rPr>
        <w:fldChar w:fldCharType="end"/>
      </w:r>
      <w:r w:rsidRPr="00AF4B95">
        <w:rPr>
          <w:rFonts w:eastAsia="Times New Roman" w:cs="Times New Roman"/>
          <w:color w:val="000000"/>
          <w:szCs w:val="24"/>
          <w:lang w:eastAsia="ru-RU"/>
        </w:rPr>
        <w:t>.</w:t>
      </w:r>
      <w:r w:rsidR="00F64EC3" w:rsidRPr="00AF4B95">
        <w:rPr>
          <w:rFonts w:eastAsia="Times New Roman" w:cs="Times New Roman"/>
          <w:color w:val="000000"/>
          <w:szCs w:val="24"/>
          <w:lang w:eastAsia="ru-RU"/>
        </w:rPr>
        <w:t>1</w:t>
      </w:r>
      <w:r w:rsidRPr="00AF4B95">
        <w:rPr>
          <w:rFonts w:eastAsia="Times New Roman" w:cs="Times New Roman"/>
          <w:color w:val="000000"/>
          <w:szCs w:val="24"/>
          <w:lang w:eastAsia="ru-RU"/>
        </w:rPr>
        <w:t xml:space="preserve"> – </w:t>
      </w:r>
      <w:r w:rsidRPr="00AF4B95">
        <w:rPr>
          <w:rFonts w:eastAsia="Times New Roman" w:cs="Times New Roman"/>
          <w:bCs/>
          <w:color w:val="000000"/>
          <w:szCs w:val="24"/>
          <w:lang w:eastAsia="ru-RU"/>
        </w:rPr>
        <w:t>Тарифно-балансовая модель конечного тарифа в зоне действия теплоисточников с учетом предложений по техническому перевооружению (таблица П47.6 МУ в отношении систем теплоснабжения)</w:t>
      </w:r>
      <w:bookmarkEnd w:id="8"/>
    </w:p>
    <w:tbl>
      <w:tblPr>
        <w:tblW w:w="4949" w:type="pct"/>
        <w:tblLayout w:type="fixed"/>
        <w:tblCellMar>
          <w:left w:w="28" w:type="dxa"/>
          <w:right w:w="28" w:type="dxa"/>
        </w:tblCellMar>
        <w:tblLook w:val="04A0" w:firstRow="1" w:lastRow="0" w:firstColumn="1" w:lastColumn="0" w:noHBand="0" w:noVBand="1"/>
      </w:tblPr>
      <w:tblGrid>
        <w:gridCol w:w="5519"/>
        <w:gridCol w:w="821"/>
        <w:gridCol w:w="775"/>
        <w:gridCol w:w="778"/>
        <w:gridCol w:w="674"/>
        <w:gridCol w:w="775"/>
        <w:gridCol w:w="677"/>
        <w:gridCol w:w="772"/>
        <w:gridCol w:w="775"/>
        <w:gridCol w:w="775"/>
        <w:gridCol w:w="781"/>
        <w:gridCol w:w="775"/>
        <w:gridCol w:w="677"/>
        <w:gridCol w:w="744"/>
      </w:tblGrid>
      <w:tr w:rsidR="004A64F3" w:rsidRPr="00F64EC3" w:rsidTr="004A64F3">
        <w:trPr>
          <w:trHeight w:val="20"/>
          <w:tblHeader/>
        </w:trPr>
        <w:tc>
          <w:tcPr>
            <w:tcW w:w="180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50791" w:rsidRPr="00F64EC3" w:rsidRDefault="00950791" w:rsidP="00950791">
            <w:pPr>
              <w:ind w:firstLine="0"/>
              <w:jc w:val="center"/>
              <w:rPr>
                <w:rFonts w:eastAsia="Times New Roman" w:cs="Times New Roman"/>
                <w:bCs/>
                <w:color w:val="000000"/>
                <w:sz w:val="22"/>
                <w:lang w:eastAsia="ru-RU"/>
              </w:rPr>
            </w:pPr>
            <w:bookmarkStart w:id="9" w:name="_Hlk184605088"/>
            <w:bookmarkEnd w:id="7"/>
            <w:r w:rsidRPr="00F64EC3">
              <w:rPr>
                <w:rFonts w:eastAsia="Times New Roman" w:cs="Times New Roman"/>
                <w:bCs/>
                <w:color w:val="000000"/>
                <w:sz w:val="22"/>
                <w:lang w:eastAsia="ru-RU"/>
              </w:rPr>
              <w:t>Показатель</w:t>
            </w:r>
          </w:p>
        </w:tc>
        <w:tc>
          <w:tcPr>
            <w:tcW w:w="268" w:type="pct"/>
            <w:tcBorders>
              <w:top w:val="single" w:sz="4" w:space="0" w:color="auto"/>
              <w:left w:val="nil"/>
              <w:bottom w:val="single" w:sz="4" w:space="0" w:color="auto"/>
              <w:right w:val="single" w:sz="4" w:space="0" w:color="auto"/>
            </w:tcBorders>
            <w:shd w:val="clear" w:color="auto" w:fill="auto"/>
            <w:vAlign w:val="center"/>
            <w:hideMark/>
          </w:tcPr>
          <w:p w:rsidR="00950791" w:rsidRPr="00F64EC3" w:rsidRDefault="00950791" w:rsidP="00950791">
            <w:pPr>
              <w:ind w:firstLine="0"/>
              <w:jc w:val="center"/>
              <w:rPr>
                <w:rFonts w:eastAsia="Times New Roman" w:cs="Times New Roman"/>
                <w:bCs/>
                <w:color w:val="000000"/>
                <w:sz w:val="22"/>
                <w:lang w:eastAsia="ru-RU"/>
              </w:rPr>
            </w:pPr>
            <w:r w:rsidRPr="00F64EC3">
              <w:rPr>
                <w:rFonts w:eastAsia="Times New Roman" w:cs="Times New Roman"/>
                <w:bCs/>
                <w:color w:val="000000"/>
                <w:sz w:val="22"/>
                <w:lang w:eastAsia="ru-RU"/>
              </w:rPr>
              <w:t>Ед. изм.</w:t>
            </w:r>
          </w:p>
        </w:tc>
        <w:tc>
          <w:tcPr>
            <w:tcW w:w="253" w:type="pct"/>
            <w:tcBorders>
              <w:top w:val="single" w:sz="4" w:space="0" w:color="auto"/>
              <w:left w:val="nil"/>
              <w:bottom w:val="single" w:sz="4" w:space="0" w:color="auto"/>
              <w:right w:val="single" w:sz="4" w:space="0" w:color="auto"/>
            </w:tcBorders>
            <w:shd w:val="clear" w:color="auto" w:fill="auto"/>
            <w:vAlign w:val="center"/>
            <w:hideMark/>
          </w:tcPr>
          <w:p w:rsidR="00950791" w:rsidRPr="00F64EC3" w:rsidRDefault="00950791" w:rsidP="00950791">
            <w:pPr>
              <w:ind w:firstLine="0"/>
              <w:jc w:val="center"/>
              <w:rPr>
                <w:rFonts w:eastAsia="Times New Roman" w:cs="Times New Roman"/>
                <w:bCs/>
                <w:color w:val="000000"/>
                <w:sz w:val="22"/>
                <w:lang w:eastAsia="ru-RU"/>
              </w:rPr>
            </w:pPr>
            <w:r w:rsidRPr="00F64EC3">
              <w:rPr>
                <w:rFonts w:eastAsia="Times New Roman" w:cs="Times New Roman"/>
                <w:bCs/>
                <w:color w:val="000000"/>
                <w:sz w:val="22"/>
                <w:lang w:eastAsia="ru-RU"/>
              </w:rPr>
              <w:t>2024</w:t>
            </w:r>
          </w:p>
        </w:tc>
        <w:tc>
          <w:tcPr>
            <w:tcW w:w="254" w:type="pct"/>
            <w:tcBorders>
              <w:top w:val="single" w:sz="4" w:space="0" w:color="auto"/>
              <w:left w:val="nil"/>
              <w:bottom w:val="single" w:sz="4" w:space="0" w:color="auto"/>
              <w:right w:val="single" w:sz="4" w:space="0" w:color="auto"/>
            </w:tcBorders>
            <w:shd w:val="clear" w:color="auto" w:fill="auto"/>
            <w:vAlign w:val="center"/>
            <w:hideMark/>
          </w:tcPr>
          <w:p w:rsidR="00950791" w:rsidRPr="00F64EC3" w:rsidRDefault="003677E8" w:rsidP="00950791">
            <w:pPr>
              <w:ind w:firstLine="0"/>
              <w:jc w:val="center"/>
              <w:rPr>
                <w:rFonts w:eastAsia="Times New Roman" w:cs="Times New Roman"/>
                <w:bCs/>
                <w:color w:val="000000"/>
                <w:sz w:val="22"/>
                <w:lang w:eastAsia="ru-RU"/>
              </w:rPr>
            </w:pPr>
            <w:r>
              <w:rPr>
                <w:rFonts w:eastAsia="Times New Roman" w:cs="Times New Roman"/>
                <w:bCs/>
                <w:color w:val="000000"/>
                <w:sz w:val="22"/>
                <w:lang w:eastAsia="ru-RU"/>
              </w:rPr>
              <w:t>2025</w:t>
            </w:r>
          </w:p>
        </w:tc>
        <w:tc>
          <w:tcPr>
            <w:tcW w:w="220" w:type="pct"/>
            <w:tcBorders>
              <w:top w:val="single" w:sz="4" w:space="0" w:color="auto"/>
              <w:left w:val="nil"/>
              <w:bottom w:val="single" w:sz="4" w:space="0" w:color="auto"/>
              <w:right w:val="single" w:sz="4" w:space="0" w:color="auto"/>
            </w:tcBorders>
            <w:shd w:val="clear" w:color="auto" w:fill="auto"/>
            <w:vAlign w:val="center"/>
            <w:hideMark/>
          </w:tcPr>
          <w:p w:rsidR="00950791" w:rsidRPr="00F64EC3" w:rsidRDefault="00950791" w:rsidP="00950791">
            <w:pPr>
              <w:ind w:firstLine="0"/>
              <w:jc w:val="center"/>
              <w:rPr>
                <w:rFonts w:eastAsia="Times New Roman" w:cs="Times New Roman"/>
                <w:bCs/>
                <w:color w:val="000000"/>
                <w:sz w:val="22"/>
                <w:lang w:eastAsia="ru-RU"/>
              </w:rPr>
            </w:pPr>
            <w:r w:rsidRPr="00F64EC3">
              <w:rPr>
                <w:rFonts w:eastAsia="Times New Roman" w:cs="Times New Roman"/>
                <w:bCs/>
                <w:color w:val="000000"/>
                <w:sz w:val="22"/>
                <w:lang w:eastAsia="ru-RU"/>
              </w:rPr>
              <w:t>2026*</w:t>
            </w:r>
          </w:p>
        </w:tc>
        <w:tc>
          <w:tcPr>
            <w:tcW w:w="253" w:type="pct"/>
            <w:tcBorders>
              <w:top w:val="single" w:sz="4" w:space="0" w:color="auto"/>
              <w:left w:val="nil"/>
              <w:bottom w:val="single" w:sz="4" w:space="0" w:color="auto"/>
              <w:right w:val="single" w:sz="4" w:space="0" w:color="auto"/>
            </w:tcBorders>
            <w:shd w:val="clear" w:color="auto" w:fill="auto"/>
            <w:vAlign w:val="center"/>
            <w:hideMark/>
          </w:tcPr>
          <w:p w:rsidR="00950791" w:rsidRPr="00F64EC3" w:rsidRDefault="00950791" w:rsidP="00950791">
            <w:pPr>
              <w:ind w:firstLine="0"/>
              <w:jc w:val="center"/>
              <w:rPr>
                <w:rFonts w:eastAsia="Times New Roman" w:cs="Times New Roman"/>
                <w:bCs/>
                <w:color w:val="000000"/>
                <w:sz w:val="22"/>
                <w:lang w:eastAsia="ru-RU"/>
              </w:rPr>
            </w:pPr>
            <w:r w:rsidRPr="00F64EC3">
              <w:rPr>
                <w:rFonts w:eastAsia="Times New Roman" w:cs="Times New Roman"/>
                <w:bCs/>
                <w:color w:val="000000"/>
                <w:sz w:val="22"/>
                <w:lang w:eastAsia="ru-RU"/>
              </w:rPr>
              <w:t>2027*</w:t>
            </w:r>
          </w:p>
        </w:tc>
        <w:tc>
          <w:tcPr>
            <w:tcW w:w="221" w:type="pct"/>
            <w:tcBorders>
              <w:top w:val="single" w:sz="4" w:space="0" w:color="auto"/>
              <w:left w:val="nil"/>
              <w:bottom w:val="single" w:sz="4" w:space="0" w:color="auto"/>
              <w:right w:val="single" w:sz="4" w:space="0" w:color="auto"/>
            </w:tcBorders>
            <w:shd w:val="clear" w:color="auto" w:fill="auto"/>
            <w:vAlign w:val="center"/>
            <w:hideMark/>
          </w:tcPr>
          <w:p w:rsidR="00950791" w:rsidRPr="00F64EC3" w:rsidRDefault="00950791" w:rsidP="00950791">
            <w:pPr>
              <w:ind w:firstLine="0"/>
              <w:jc w:val="center"/>
              <w:rPr>
                <w:rFonts w:eastAsia="Times New Roman" w:cs="Times New Roman"/>
                <w:bCs/>
                <w:color w:val="000000"/>
                <w:sz w:val="22"/>
                <w:lang w:eastAsia="ru-RU"/>
              </w:rPr>
            </w:pPr>
            <w:r w:rsidRPr="00F64EC3">
              <w:rPr>
                <w:rFonts w:eastAsia="Times New Roman" w:cs="Times New Roman"/>
                <w:bCs/>
                <w:color w:val="000000"/>
                <w:sz w:val="22"/>
                <w:lang w:eastAsia="ru-RU"/>
              </w:rPr>
              <w:t>2028*</w:t>
            </w:r>
          </w:p>
        </w:tc>
        <w:tc>
          <w:tcPr>
            <w:tcW w:w="252" w:type="pct"/>
            <w:tcBorders>
              <w:top w:val="single" w:sz="4" w:space="0" w:color="auto"/>
              <w:left w:val="nil"/>
              <w:bottom w:val="single" w:sz="4" w:space="0" w:color="auto"/>
              <w:right w:val="single" w:sz="4" w:space="0" w:color="auto"/>
            </w:tcBorders>
            <w:shd w:val="clear" w:color="auto" w:fill="auto"/>
            <w:vAlign w:val="center"/>
            <w:hideMark/>
          </w:tcPr>
          <w:p w:rsidR="00950791" w:rsidRPr="00F64EC3" w:rsidRDefault="00950791" w:rsidP="00950791">
            <w:pPr>
              <w:ind w:firstLine="0"/>
              <w:jc w:val="center"/>
              <w:rPr>
                <w:rFonts w:eastAsia="Times New Roman" w:cs="Times New Roman"/>
                <w:bCs/>
                <w:color w:val="000000"/>
                <w:sz w:val="22"/>
                <w:lang w:eastAsia="ru-RU"/>
              </w:rPr>
            </w:pPr>
            <w:r w:rsidRPr="00F64EC3">
              <w:rPr>
                <w:rFonts w:eastAsia="Times New Roman" w:cs="Times New Roman"/>
                <w:bCs/>
                <w:color w:val="000000"/>
                <w:sz w:val="22"/>
                <w:lang w:eastAsia="ru-RU"/>
              </w:rPr>
              <w:t>2029</w:t>
            </w:r>
          </w:p>
        </w:tc>
        <w:tc>
          <w:tcPr>
            <w:tcW w:w="253" w:type="pct"/>
            <w:tcBorders>
              <w:top w:val="single" w:sz="4" w:space="0" w:color="auto"/>
              <w:left w:val="nil"/>
              <w:bottom w:val="single" w:sz="4" w:space="0" w:color="auto"/>
              <w:right w:val="single" w:sz="4" w:space="0" w:color="auto"/>
            </w:tcBorders>
            <w:shd w:val="clear" w:color="auto" w:fill="auto"/>
            <w:vAlign w:val="center"/>
            <w:hideMark/>
          </w:tcPr>
          <w:p w:rsidR="00950791" w:rsidRPr="00F64EC3" w:rsidRDefault="00950791" w:rsidP="00950791">
            <w:pPr>
              <w:ind w:firstLine="0"/>
              <w:jc w:val="center"/>
              <w:rPr>
                <w:rFonts w:eastAsia="Times New Roman" w:cs="Times New Roman"/>
                <w:bCs/>
                <w:color w:val="000000"/>
                <w:sz w:val="22"/>
                <w:lang w:eastAsia="ru-RU"/>
              </w:rPr>
            </w:pPr>
            <w:r w:rsidRPr="00F64EC3">
              <w:rPr>
                <w:rFonts w:eastAsia="Times New Roman" w:cs="Times New Roman"/>
                <w:bCs/>
                <w:color w:val="000000"/>
                <w:sz w:val="22"/>
                <w:lang w:eastAsia="ru-RU"/>
              </w:rPr>
              <w:t>2030</w:t>
            </w:r>
          </w:p>
        </w:tc>
        <w:tc>
          <w:tcPr>
            <w:tcW w:w="253" w:type="pct"/>
            <w:tcBorders>
              <w:top w:val="single" w:sz="4" w:space="0" w:color="auto"/>
              <w:left w:val="nil"/>
              <w:bottom w:val="single" w:sz="4" w:space="0" w:color="auto"/>
              <w:right w:val="single" w:sz="4" w:space="0" w:color="auto"/>
            </w:tcBorders>
            <w:shd w:val="clear" w:color="auto" w:fill="auto"/>
            <w:vAlign w:val="center"/>
            <w:hideMark/>
          </w:tcPr>
          <w:p w:rsidR="00950791" w:rsidRPr="00F64EC3" w:rsidRDefault="00950791" w:rsidP="00950791">
            <w:pPr>
              <w:ind w:firstLine="0"/>
              <w:jc w:val="center"/>
              <w:rPr>
                <w:rFonts w:eastAsia="Times New Roman" w:cs="Times New Roman"/>
                <w:bCs/>
                <w:color w:val="000000"/>
                <w:sz w:val="22"/>
                <w:lang w:eastAsia="ru-RU"/>
              </w:rPr>
            </w:pPr>
            <w:r w:rsidRPr="00F64EC3">
              <w:rPr>
                <w:rFonts w:eastAsia="Times New Roman" w:cs="Times New Roman"/>
                <w:bCs/>
                <w:color w:val="000000"/>
                <w:sz w:val="22"/>
                <w:lang w:eastAsia="ru-RU"/>
              </w:rPr>
              <w:t>2031</w:t>
            </w:r>
          </w:p>
        </w:tc>
        <w:tc>
          <w:tcPr>
            <w:tcW w:w="255" w:type="pct"/>
            <w:tcBorders>
              <w:top w:val="single" w:sz="4" w:space="0" w:color="auto"/>
              <w:left w:val="nil"/>
              <w:bottom w:val="single" w:sz="4" w:space="0" w:color="auto"/>
              <w:right w:val="single" w:sz="4" w:space="0" w:color="auto"/>
            </w:tcBorders>
            <w:shd w:val="clear" w:color="auto" w:fill="auto"/>
            <w:vAlign w:val="center"/>
            <w:hideMark/>
          </w:tcPr>
          <w:p w:rsidR="00950791" w:rsidRPr="00F64EC3" w:rsidRDefault="00950791" w:rsidP="00950791">
            <w:pPr>
              <w:ind w:firstLine="0"/>
              <w:jc w:val="center"/>
              <w:rPr>
                <w:rFonts w:eastAsia="Times New Roman" w:cs="Times New Roman"/>
                <w:bCs/>
                <w:color w:val="000000"/>
                <w:sz w:val="22"/>
                <w:lang w:eastAsia="ru-RU"/>
              </w:rPr>
            </w:pPr>
            <w:r w:rsidRPr="00F64EC3">
              <w:rPr>
                <w:rFonts w:eastAsia="Times New Roman" w:cs="Times New Roman"/>
                <w:bCs/>
                <w:color w:val="000000"/>
                <w:sz w:val="22"/>
                <w:lang w:eastAsia="ru-RU"/>
              </w:rPr>
              <w:t>2032</w:t>
            </w:r>
          </w:p>
        </w:tc>
        <w:tc>
          <w:tcPr>
            <w:tcW w:w="253" w:type="pct"/>
            <w:tcBorders>
              <w:top w:val="single" w:sz="4" w:space="0" w:color="auto"/>
              <w:left w:val="nil"/>
              <w:bottom w:val="single" w:sz="4" w:space="0" w:color="auto"/>
              <w:right w:val="single" w:sz="4" w:space="0" w:color="auto"/>
            </w:tcBorders>
            <w:shd w:val="clear" w:color="auto" w:fill="auto"/>
            <w:vAlign w:val="center"/>
            <w:hideMark/>
          </w:tcPr>
          <w:p w:rsidR="00950791" w:rsidRPr="00F64EC3" w:rsidRDefault="00950791" w:rsidP="00950791">
            <w:pPr>
              <w:ind w:firstLine="0"/>
              <w:jc w:val="center"/>
              <w:rPr>
                <w:rFonts w:eastAsia="Times New Roman" w:cs="Times New Roman"/>
                <w:bCs/>
                <w:color w:val="000000"/>
                <w:sz w:val="22"/>
                <w:lang w:eastAsia="ru-RU"/>
              </w:rPr>
            </w:pPr>
            <w:r w:rsidRPr="00F64EC3">
              <w:rPr>
                <w:rFonts w:eastAsia="Times New Roman" w:cs="Times New Roman"/>
                <w:bCs/>
                <w:color w:val="000000"/>
                <w:sz w:val="22"/>
                <w:lang w:eastAsia="ru-RU"/>
              </w:rPr>
              <w:t>2033</w:t>
            </w:r>
          </w:p>
        </w:tc>
        <w:tc>
          <w:tcPr>
            <w:tcW w:w="221" w:type="pct"/>
            <w:tcBorders>
              <w:top w:val="single" w:sz="4" w:space="0" w:color="auto"/>
              <w:left w:val="nil"/>
              <w:bottom w:val="single" w:sz="4" w:space="0" w:color="auto"/>
              <w:right w:val="single" w:sz="4" w:space="0" w:color="auto"/>
            </w:tcBorders>
            <w:shd w:val="clear" w:color="auto" w:fill="auto"/>
            <w:vAlign w:val="center"/>
            <w:hideMark/>
          </w:tcPr>
          <w:p w:rsidR="00950791" w:rsidRPr="00F64EC3" w:rsidRDefault="00950791" w:rsidP="00950791">
            <w:pPr>
              <w:ind w:firstLine="0"/>
              <w:jc w:val="center"/>
              <w:rPr>
                <w:rFonts w:eastAsia="Times New Roman" w:cs="Times New Roman"/>
                <w:bCs/>
                <w:color w:val="000000"/>
                <w:sz w:val="22"/>
                <w:lang w:eastAsia="ru-RU"/>
              </w:rPr>
            </w:pPr>
            <w:r w:rsidRPr="00F64EC3">
              <w:rPr>
                <w:rFonts w:eastAsia="Times New Roman" w:cs="Times New Roman"/>
                <w:bCs/>
                <w:color w:val="000000"/>
                <w:sz w:val="22"/>
                <w:lang w:eastAsia="ru-RU"/>
              </w:rPr>
              <w:t>2034</w:t>
            </w:r>
          </w:p>
        </w:tc>
        <w:tc>
          <w:tcPr>
            <w:tcW w:w="243" w:type="pct"/>
            <w:tcBorders>
              <w:top w:val="single" w:sz="4" w:space="0" w:color="auto"/>
              <w:left w:val="nil"/>
              <w:bottom w:val="single" w:sz="4" w:space="0" w:color="auto"/>
              <w:right w:val="single" w:sz="4" w:space="0" w:color="auto"/>
            </w:tcBorders>
            <w:shd w:val="clear" w:color="auto" w:fill="auto"/>
            <w:vAlign w:val="center"/>
            <w:hideMark/>
          </w:tcPr>
          <w:p w:rsidR="00950791" w:rsidRPr="00F64EC3" w:rsidRDefault="00950791" w:rsidP="00950791">
            <w:pPr>
              <w:ind w:firstLine="0"/>
              <w:jc w:val="center"/>
              <w:rPr>
                <w:rFonts w:eastAsia="Times New Roman" w:cs="Times New Roman"/>
                <w:bCs/>
                <w:color w:val="000000"/>
                <w:sz w:val="22"/>
                <w:lang w:eastAsia="ru-RU"/>
              </w:rPr>
            </w:pPr>
            <w:r w:rsidRPr="00F64EC3">
              <w:rPr>
                <w:rFonts w:eastAsia="Times New Roman" w:cs="Times New Roman"/>
                <w:bCs/>
                <w:color w:val="000000"/>
                <w:sz w:val="22"/>
                <w:lang w:eastAsia="ru-RU"/>
              </w:rPr>
              <w:t>2035</w:t>
            </w:r>
          </w:p>
        </w:tc>
      </w:tr>
      <w:tr w:rsidR="00950791" w:rsidRPr="00F64EC3" w:rsidTr="004A64F3">
        <w:trPr>
          <w:trHeight w:val="20"/>
        </w:trPr>
        <w:tc>
          <w:tcPr>
            <w:tcW w:w="5000" w:type="pct"/>
            <w:gridSpan w:val="14"/>
            <w:tcBorders>
              <w:top w:val="single" w:sz="4" w:space="0" w:color="auto"/>
              <w:left w:val="single" w:sz="4" w:space="0" w:color="auto"/>
              <w:bottom w:val="single" w:sz="4" w:space="0" w:color="auto"/>
              <w:right w:val="single" w:sz="4" w:space="0" w:color="auto"/>
            </w:tcBorders>
            <w:shd w:val="clear" w:color="000000" w:fill="FABF8F"/>
            <w:vAlign w:val="center"/>
            <w:hideMark/>
          </w:tcPr>
          <w:p w:rsidR="00950791" w:rsidRPr="00F64EC3" w:rsidRDefault="00950791" w:rsidP="00950791">
            <w:pPr>
              <w:ind w:firstLine="0"/>
              <w:jc w:val="center"/>
              <w:rPr>
                <w:rFonts w:eastAsia="Times New Roman" w:cs="Times New Roman"/>
                <w:b/>
                <w:bCs/>
                <w:color w:val="000000"/>
                <w:sz w:val="22"/>
                <w:lang w:eastAsia="ru-RU"/>
              </w:rPr>
            </w:pPr>
            <w:r w:rsidRPr="00F64EC3">
              <w:rPr>
                <w:rFonts w:eastAsia="Times New Roman" w:cs="Times New Roman"/>
                <w:b/>
                <w:bCs/>
                <w:color w:val="000000"/>
                <w:sz w:val="22"/>
                <w:lang w:eastAsia="ru-RU"/>
              </w:rPr>
              <w:t>ЕТО №1 ПАО «ТГК-2»</w:t>
            </w:r>
          </w:p>
        </w:tc>
      </w:tr>
      <w:tr w:rsidR="00AF4B95" w:rsidRPr="00F64EC3" w:rsidTr="004A64F3">
        <w:trPr>
          <w:trHeight w:val="20"/>
        </w:trPr>
        <w:tc>
          <w:tcPr>
            <w:tcW w:w="1801" w:type="pct"/>
            <w:tcBorders>
              <w:top w:val="nil"/>
              <w:left w:val="single" w:sz="4" w:space="0" w:color="auto"/>
              <w:bottom w:val="single" w:sz="4" w:space="0" w:color="auto"/>
              <w:right w:val="single" w:sz="4" w:space="0" w:color="auto"/>
            </w:tcBorders>
            <w:shd w:val="clear" w:color="auto" w:fill="auto"/>
            <w:vAlign w:val="center"/>
            <w:hideMark/>
          </w:tcPr>
          <w:p w:rsidR="00AF4B95" w:rsidRPr="00F64EC3" w:rsidRDefault="00AF4B95" w:rsidP="00CB0087">
            <w:pPr>
              <w:ind w:firstLine="0"/>
              <w:jc w:val="left"/>
              <w:rPr>
                <w:rFonts w:eastAsia="Times New Roman" w:cs="Times New Roman"/>
                <w:color w:val="000000"/>
                <w:sz w:val="22"/>
                <w:lang w:eastAsia="ru-RU"/>
              </w:rPr>
            </w:pPr>
            <w:r w:rsidRPr="00F64EC3">
              <w:rPr>
                <w:rFonts w:eastAsia="Times New Roman" w:cs="Times New Roman"/>
                <w:color w:val="000000"/>
                <w:sz w:val="22"/>
                <w:lang w:eastAsia="ru-RU"/>
              </w:rPr>
              <w:t xml:space="preserve">Тариф на </w:t>
            </w:r>
            <w:r>
              <w:rPr>
                <w:rFonts w:eastAsia="Times New Roman" w:cs="Times New Roman"/>
                <w:color w:val="000000"/>
                <w:sz w:val="22"/>
                <w:lang w:eastAsia="ru-RU"/>
              </w:rPr>
              <w:t>поставку тепловой энергии с коллекторов</w:t>
            </w:r>
          </w:p>
        </w:tc>
        <w:tc>
          <w:tcPr>
            <w:tcW w:w="268" w:type="pct"/>
            <w:tcBorders>
              <w:top w:val="nil"/>
              <w:left w:val="nil"/>
              <w:bottom w:val="single" w:sz="4" w:space="0" w:color="auto"/>
              <w:right w:val="single" w:sz="4" w:space="0" w:color="auto"/>
            </w:tcBorders>
            <w:shd w:val="clear" w:color="auto" w:fill="auto"/>
            <w:vAlign w:val="center"/>
            <w:hideMark/>
          </w:tcPr>
          <w:p w:rsidR="00AF4B95" w:rsidRPr="00F64EC3" w:rsidRDefault="00AF4B95" w:rsidP="00950791">
            <w:pPr>
              <w:ind w:firstLine="0"/>
              <w:jc w:val="center"/>
              <w:rPr>
                <w:rFonts w:eastAsia="Times New Roman" w:cs="Times New Roman"/>
                <w:color w:val="000000"/>
                <w:sz w:val="22"/>
                <w:lang w:eastAsia="ru-RU"/>
              </w:rPr>
            </w:pPr>
            <w:r w:rsidRPr="00F64EC3">
              <w:rPr>
                <w:rFonts w:eastAsia="Times New Roman" w:cs="Times New Roman"/>
                <w:color w:val="000000"/>
                <w:sz w:val="22"/>
                <w:lang w:eastAsia="ru-RU"/>
              </w:rPr>
              <w:t>руб./Гкал</w:t>
            </w:r>
          </w:p>
        </w:tc>
        <w:tc>
          <w:tcPr>
            <w:tcW w:w="253" w:type="pct"/>
            <w:tcBorders>
              <w:top w:val="nil"/>
              <w:left w:val="nil"/>
              <w:bottom w:val="single" w:sz="4" w:space="0" w:color="auto"/>
              <w:right w:val="single" w:sz="4" w:space="0" w:color="auto"/>
            </w:tcBorders>
            <w:shd w:val="clear" w:color="auto" w:fill="auto"/>
            <w:vAlign w:val="center"/>
            <w:hideMark/>
          </w:tcPr>
          <w:p w:rsidR="00AF4B95" w:rsidRDefault="00AF4B95" w:rsidP="00AF4B95">
            <w:pPr>
              <w:ind w:firstLine="46"/>
              <w:jc w:val="center"/>
              <w:rPr>
                <w:color w:val="000000"/>
                <w:sz w:val="24"/>
                <w:szCs w:val="24"/>
              </w:rPr>
            </w:pPr>
            <w:r>
              <w:rPr>
                <w:color w:val="000000"/>
              </w:rPr>
              <w:t>1325,76</w:t>
            </w:r>
          </w:p>
        </w:tc>
        <w:tc>
          <w:tcPr>
            <w:tcW w:w="254" w:type="pct"/>
            <w:tcBorders>
              <w:top w:val="nil"/>
              <w:left w:val="nil"/>
              <w:bottom w:val="single" w:sz="4" w:space="0" w:color="auto"/>
              <w:right w:val="single" w:sz="4" w:space="0" w:color="auto"/>
            </w:tcBorders>
            <w:shd w:val="clear" w:color="auto" w:fill="auto"/>
            <w:vAlign w:val="center"/>
            <w:hideMark/>
          </w:tcPr>
          <w:p w:rsidR="00AF4B95" w:rsidRDefault="00AF4B95" w:rsidP="00AF4B95">
            <w:pPr>
              <w:ind w:firstLine="46"/>
              <w:jc w:val="center"/>
              <w:rPr>
                <w:color w:val="000000"/>
                <w:sz w:val="24"/>
                <w:szCs w:val="24"/>
              </w:rPr>
            </w:pPr>
            <w:r>
              <w:rPr>
                <w:color w:val="000000"/>
              </w:rPr>
              <w:t>1438,1</w:t>
            </w:r>
          </w:p>
        </w:tc>
        <w:tc>
          <w:tcPr>
            <w:tcW w:w="220" w:type="pct"/>
            <w:tcBorders>
              <w:top w:val="nil"/>
              <w:left w:val="nil"/>
              <w:bottom w:val="single" w:sz="4" w:space="0" w:color="auto"/>
              <w:right w:val="single" w:sz="4" w:space="0" w:color="auto"/>
            </w:tcBorders>
            <w:shd w:val="clear" w:color="auto" w:fill="auto"/>
            <w:vAlign w:val="center"/>
            <w:hideMark/>
          </w:tcPr>
          <w:p w:rsidR="00AF4B95" w:rsidRDefault="00AF4B95" w:rsidP="00AF4B95">
            <w:pPr>
              <w:ind w:firstLine="46"/>
              <w:jc w:val="center"/>
              <w:rPr>
                <w:color w:val="000000"/>
                <w:sz w:val="22"/>
              </w:rPr>
            </w:pPr>
            <w:r>
              <w:rPr>
                <w:color w:val="000000"/>
                <w:sz w:val="22"/>
              </w:rPr>
              <w:t>1466,76</w:t>
            </w:r>
          </w:p>
        </w:tc>
        <w:tc>
          <w:tcPr>
            <w:tcW w:w="253" w:type="pct"/>
            <w:tcBorders>
              <w:top w:val="nil"/>
              <w:left w:val="nil"/>
              <w:bottom w:val="single" w:sz="4" w:space="0" w:color="auto"/>
              <w:right w:val="single" w:sz="4" w:space="0" w:color="auto"/>
            </w:tcBorders>
            <w:shd w:val="clear" w:color="auto" w:fill="auto"/>
            <w:vAlign w:val="center"/>
            <w:hideMark/>
          </w:tcPr>
          <w:p w:rsidR="00AF4B95" w:rsidRDefault="00AF4B95" w:rsidP="00AF4B95">
            <w:pPr>
              <w:ind w:firstLine="46"/>
              <w:jc w:val="center"/>
              <w:rPr>
                <w:color w:val="000000"/>
                <w:sz w:val="22"/>
              </w:rPr>
            </w:pPr>
            <w:r>
              <w:rPr>
                <w:color w:val="000000"/>
                <w:sz w:val="22"/>
              </w:rPr>
              <w:t>1426,53</w:t>
            </w:r>
          </w:p>
        </w:tc>
        <w:tc>
          <w:tcPr>
            <w:tcW w:w="221" w:type="pct"/>
            <w:tcBorders>
              <w:top w:val="nil"/>
              <w:left w:val="nil"/>
              <w:bottom w:val="single" w:sz="4" w:space="0" w:color="auto"/>
              <w:right w:val="single" w:sz="4" w:space="0" w:color="auto"/>
            </w:tcBorders>
            <w:shd w:val="clear" w:color="auto" w:fill="auto"/>
            <w:vAlign w:val="center"/>
            <w:hideMark/>
          </w:tcPr>
          <w:p w:rsidR="00AF4B95" w:rsidRDefault="00AF4B95" w:rsidP="00AF4B95">
            <w:pPr>
              <w:ind w:firstLine="46"/>
              <w:jc w:val="center"/>
              <w:rPr>
                <w:color w:val="000000"/>
                <w:sz w:val="22"/>
              </w:rPr>
            </w:pPr>
            <w:r>
              <w:rPr>
                <w:color w:val="000000"/>
                <w:sz w:val="22"/>
              </w:rPr>
              <w:t>1554,51</w:t>
            </w:r>
          </w:p>
        </w:tc>
        <w:tc>
          <w:tcPr>
            <w:tcW w:w="252" w:type="pct"/>
            <w:tcBorders>
              <w:top w:val="nil"/>
              <w:left w:val="nil"/>
              <w:bottom w:val="single" w:sz="4" w:space="0" w:color="auto"/>
              <w:right w:val="single" w:sz="4" w:space="0" w:color="auto"/>
            </w:tcBorders>
            <w:shd w:val="clear" w:color="auto" w:fill="auto"/>
            <w:vAlign w:val="center"/>
            <w:hideMark/>
          </w:tcPr>
          <w:p w:rsidR="00AF4B95" w:rsidRDefault="00AF4B95" w:rsidP="00AF4B95">
            <w:pPr>
              <w:ind w:firstLine="46"/>
              <w:jc w:val="center"/>
              <w:rPr>
                <w:rFonts w:ascii="Calibri" w:hAnsi="Calibri" w:cs="Calibri"/>
                <w:color w:val="000000"/>
                <w:sz w:val="22"/>
              </w:rPr>
            </w:pPr>
            <w:r>
              <w:rPr>
                <w:rFonts w:ascii="Calibri" w:hAnsi="Calibri" w:cs="Calibri"/>
                <w:color w:val="000000"/>
                <w:sz w:val="22"/>
              </w:rPr>
              <w:t>1616,7</w:t>
            </w:r>
          </w:p>
        </w:tc>
        <w:tc>
          <w:tcPr>
            <w:tcW w:w="253" w:type="pct"/>
            <w:tcBorders>
              <w:top w:val="nil"/>
              <w:left w:val="nil"/>
              <w:bottom w:val="single" w:sz="4" w:space="0" w:color="auto"/>
              <w:right w:val="single" w:sz="4" w:space="0" w:color="auto"/>
            </w:tcBorders>
            <w:shd w:val="clear" w:color="auto" w:fill="auto"/>
            <w:vAlign w:val="center"/>
            <w:hideMark/>
          </w:tcPr>
          <w:p w:rsidR="00AF4B95" w:rsidRDefault="00AF4B95" w:rsidP="00AF4B95">
            <w:pPr>
              <w:ind w:firstLine="46"/>
              <w:jc w:val="center"/>
              <w:rPr>
                <w:rFonts w:ascii="Calibri" w:hAnsi="Calibri" w:cs="Calibri"/>
                <w:color w:val="000000"/>
                <w:sz w:val="22"/>
              </w:rPr>
            </w:pPr>
            <w:r>
              <w:rPr>
                <w:rFonts w:ascii="Calibri" w:hAnsi="Calibri" w:cs="Calibri"/>
                <w:color w:val="000000"/>
                <w:sz w:val="22"/>
              </w:rPr>
              <w:t>1681,4</w:t>
            </w:r>
          </w:p>
        </w:tc>
        <w:tc>
          <w:tcPr>
            <w:tcW w:w="253" w:type="pct"/>
            <w:tcBorders>
              <w:top w:val="nil"/>
              <w:left w:val="nil"/>
              <w:bottom w:val="single" w:sz="4" w:space="0" w:color="auto"/>
              <w:right w:val="single" w:sz="4" w:space="0" w:color="auto"/>
            </w:tcBorders>
            <w:shd w:val="clear" w:color="auto" w:fill="auto"/>
            <w:vAlign w:val="center"/>
            <w:hideMark/>
          </w:tcPr>
          <w:p w:rsidR="00AF4B95" w:rsidRDefault="00AF4B95" w:rsidP="00AF4B95">
            <w:pPr>
              <w:ind w:firstLine="46"/>
              <w:jc w:val="center"/>
              <w:rPr>
                <w:rFonts w:ascii="Calibri" w:hAnsi="Calibri" w:cs="Calibri"/>
                <w:color w:val="000000"/>
                <w:sz w:val="22"/>
              </w:rPr>
            </w:pPr>
            <w:r>
              <w:rPr>
                <w:rFonts w:ascii="Calibri" w:hAnsi="Calibri" w:cs="Calibri"/>
                <w:color w:val="000000"/>
                <w:sz w:val="22"/>
              </w:rPr>
              <w:t>1748,6</w:t>
            </w:r>
          </w:p>
        </w:tc>
        <w:tc>
          <w:tcPr>
            <w:tcW w:w="255" w:type="pct"/>
            <w:tcBorders>
              <w:top w:val="nil"/>
              <w:left w:val="nil"/>
              <w:bottom w:val="single" w:sz="4" w:space="0" w:color="auto"/>
              <w:right w:val="single" w:sz="4" w:space="0" w:color="auto"/>
            </w:tcBorders>
            <w:shd w:val="clear" w:color="auto" w:fill="auto"/>
            <w:vAlign w:val="center"/>
            <w:hideMark/>
          </w:tcPr>
          <w:p w:rsidR="00AF4B95" w:rsidRDefault="00AF4B95" w:rsidP="00AF4B95">
            <w:pPr>
              <w:ind w:firstLine="46"/>
              <w:jc w:val="center"/>
              <w:rPr>
                <w:rFonts w:ascii="Calibri" w:hAnsi="Calibri" w:cs="Calibri"/>
                <w:color w:val="000000"/>
                <w:sz w:val="22"/>
              </w:rPr>
            </w:pPr>
            <w:r>
              <w:rPr>
                <w:rFonts w:ascii="Calibri" w:hAnsi="Calibri" w:cs="Calibri"/>
                <w:color w:val="000000"/>
                <w:sz w:val="22"/>
              </w:rPr>
              <w:t>1818,6</w:t>
            </w:r>
          </w:p>
        </w:tc>
        <w:tc>
          <w:tcPr>
            <w:tcW w:w="253" w:type="pct"/>
            <w:tcBorders>
              <w:top w:val="nil"/>
              <w:left w:val="nil"/>
              <w:bottom w:val="single" w:sz="4" w:space="0" w:color="auto"/>
              <w:right w:val="single" w:sz="4" w:space="0" w:color="auto"/>
            </w:tcBorders>
            <w:shd w:val="clear" w:color="auto" w:fill="auto"/>
            <w:vAlign w:val="center"/>
            <w:hideMark/>
          </w:tcPr>
          <w:p w:rsidR="00AF4B95" w:rsidRDefault="00AF4B95" w:rsidP="00AF4B95">
            <w:pPr>
              <w:ind w:firstLine="46"/>
              <w:jc w:val="center"/>
              <w:rPr>
                <w:rFonts w:ascii="Calibri" w:hAnsi="Calibri" w:cs="Calibri"/>
                <w:color w:val="000000"/>
                <w:sz w:val="22"/>
              </w:rPr>
            </w:pPr>
            <w:r>
              <w:rPr>
                <w:rFonts w:ascii="Calibri" w:hAnsi="Calibri" w:cs="Calibri"/>
                <w:color w:val="000000"/>
                <w:sz w:val="22"/>
              </w:rPr>
              <w:t>1891,3</w:t>
            </w:r>
          </w:p>
        </w:tc>
        <w:tc>
          <w:tcPr>
            <w:tcW w:w="221" w:type="pct"/>
            <w:tcBorders>
              <w:top w:val="nil"/>
              <w:left w:val="nil"/>
              <w:bottom w:val="single" w:sz="4" w:space="0" w:color="auto"/>
              <w:right w:val="single" w:sz="4" w:space="0" w:color="auto"/>
            </w:tcBorders>
            <w:shd w:val="clear" w:color="auto" w:fill="auto"/>
            <w:vAlign w:val="center"/>
            <w:hideMark/>
          </w:tcPr>
          <w:p w:rsidR="00AF4B95" w:rsidRDefault="00AF4B95" w:rsidP="00AF4B95">
            <w:pPr>
              <w:ind w:firstLine="46"/>
              <w:jc w:val="center"/>
              <w:rPr>
                <w:rFonts w:ascii="Calibri" w:hAnsi="Calibri" w:cs="Calibri"/>
                <w:color w:val="000000"/>
                <w:sz w:val="22"/>
              </w:rPr>
            </w:pPr>
            <w:r>
              <w:rPr>
                <w:rFonts w:ascii="Calibri" w:hAnsi="Calibri" w:cs="Calibri"/>
                <w:color w:val="000000"/>
                <w:sz w:val="22"/>
              </w:rPr>
              <w:t>1967,0</w:t>
            </w:r>
          </w:p>
        </w:tc>
        <w:tc>
          <w:tcPr>
            <w:tcW w:w="243" w:type="pct"/>
            <w:tcBorders>
              <w:top w:val="nil"/>
              <w:left w:val="nil"/>
              <w:bottom w:val="single" w:sz="4" w:space="0" w:color="auto"/>
              <w:right w:val="single" w:sz="4" w:space="0" w:color="auto"/>
            </w:tcBorders>
            <w:shd w:val="clear" w:color="auto" w:fill="auto"/>
            <w:vAlign w:val="center"/>
            <w:hideMark/>
          </w:tcPr>
          <w:p w:rsidR="00AF4B95" w:rsidRDefault="00AF4B95" w:rsidP="00AF4B95">
            <w:pPr>
              <w:ind w:firstLine="46"/>
              <w:jc w:val="center"/>
              <w:rPr>
                <w:rFonts w:ascii="Calibri" w:hAnsi="Calibri" w:cs="Calibri"/>
                <w:color w:val="000000"/>
                <w:sz w:val="22"/>
              </w:rPr>
            </w:pPr>
            <w:r>
              <w:rPr>
                <w:rFonts w:ascii="Calibri" w:hAnsi="Calibri" w:cs="Calibri"/>
                <w:color w:val="000000"/>
                <w:sz w:val="22"/>
              </w:rPr>
              <w:t>2045,6</w:t>
            </w:r>
          </w:p>
        </w:tc>
      </w:tr>
      <w:tr w:rsidR="00AF4B95" w:rsidRPr="00F64EC3" w:rsidTr="00AF4B95">
        <w:trPr>
          <w:trHeight w:val="20"/>
        </w:trPr>
        <w:tc>
          <w:tcPr>
            <w:tcW w:w="1801" w:type="pct"/>
            <w:tcBorders>
              <w:top w:val="nil"/>
              <w:left w:val="single" w:sz="4" w:space="0" w:color="auto"/>
              <w:bottom w:val="single" w:sz="4" w:space="0" w:color="auto"/>
              <w:right w:val="single" w:sz="4" w:space="0" w:color="auto"/>
            </w:tcBorders>
            <w:shd w:val="clear" w:color="auto" w:fill="auto"/>
            <w:vAlign w:val="center"/>
            <w:hideMark/>
          </w:tcPr>
          <w:p w:rsidR="00AF4B95" w:rsidRPr="00F64EC3" w:rsidRDefault="00AF4B95" w:rsidP="00CB0087">
            <w:pPr>
              <w:ind w:firstLine="0"/>
              <w:jc w:val="left"/>
              <w:rPr>
                <w:rFonts w:eastAsia="Times New Roman" w:cs="Times New Roman"/>
                <w:color w:val="000000"/>
                <w:sz w:val="22"/>
                <w:lang w:eastAsia="ru-RU"/>
              </w:rPr>
            </w:pPr>
            <w:r>
              <w:rPr>
                <w:rFonts w:eastAsia="Times New Roman" w:cs="Times New Roman"/>
                <w:color w:val="000000"/>
                <w:sz w:val="22"/>
                <w:lang w:eastAsia="ru-RU"/>
              </w:rPr>
              <w:t>Тариф на поставку тепловой энергии через тепловые сети</w:t>
            </w:r>
          </w:p>
        </w:tc>
        <w:tc>
          <w:tcPr>
            <w:tcW w:w="268" w:type="pct"/>
            <w:tcBorders>
              <w:top w:val="nil"/>
              <w:left w:val="nil"/>
              <w:bottom w:val="single" w:sz="4" w:space="0" w:color="auto"/>
              <w:right w:val="single" w:sz="4" w:space="0" w:color="auto"/>
            </w:tcBorders>
            <w:shd w:val="clear" w:color="auto" w:fill="auto"/>
            <w:vAlign w:val="center"/>
            <w:hideMark/>
          </w:tcPr>
          <w:p w:rsidR="00AF4B95" w:rsidRDefault="00AF4B95" w:rsidP="001030FA">
            <w:pPr>
              <w:ind w:firstLine="0"/>
              <w:jc w:val="center"/>
            </w:pPr>
            <w:r w:rsidRPr="00FB4E39">
              <w:rPr>
                <w:rFonts w:eastAsia="Times New Roman" w:cs="Times New Roman"/>
                <w:color w:val="000000"/>
                <w:sz w:val="22"/>
                <w:lang w:eastAsia="ru-RU"/>
              </w:rPr>
              <w:t>руб./Гкал</w:t>
            </w:r>
          </w:p>
        </w:tc>
        <w:tc>
          <w:tcPr>
            <w:tcW w:w="253" w:type="pct"/>
            <w:tcBorders>
              <w:top w:val="nil"/>
              <w:left w:val="nil"/>
              <w:bottom w:val="single" w:sz="4" w:space="0" w:color="auto"/>
              <w:right w:val="single" w:sz="4" w:space="0" w:color="auto"/>
            </w:tcBorders>
            <w:shd w:val="clear" w:color="auto" w:fill="auto"/>
            <w:vAlign w:val="center"/>
            <w:hideMark/>
          </w:tcPr>
          <w:p w:rsidR="00AF4B95" w:rsidRDefault="00AF4B95" w:rsidP="00AF4B95">
            <w:pPr>
              <w:ind w:firstLine="46"/>
              <w:jc w:val="center"/>
              <w:rPr>
                <w:color w:val="000000"/>
                <w:sz w:val="24"/>
                <w:szCs w:val="24"/>
              </w:rPr>
            </w:pPr>
            <w:r>
              <w:rPr>
                <w:color w:val="000000"/>
              </w:rPr>
              <w:t>2253,78</w:t>
            </w:r>
          </w:p>
        </w:tc>
        <w:tc>
          <w:tcPr>
            <w:tcW w:w="254" w:type="pct"/>
            <w:tcBorders>
              <w:top w:val="nil"/>
              <w:left w:val="nil"/>
              <w:bottom w:val="single" w:sz="4" w:space="0" w:color="auto"/>
              <w:right w:val="single" w:sz="4" w:space="0" w:color="auto"/>
            </w:tcBorders>
            <w:shd w:val="clear" w:color="auto" w:fill="auto"/>
            <w:vAlign w:val="center"/>
            <w:hideMark/>
          </w:tcPr>
          <w:p w:rsidR="00AF4B95" w:rsidRDefault="00AF4B95" w:rsidP="00AF4B95">
            <w:pPr>
              <w:ind w:firstLine="46"/>
              <w:jc w:val="center"/>
              <w:rPr>
                <w:color w:val="000000"/>
                <w:sz w:val="24"/>
                <w:szCs w:val="24"/>
              </w:rPr>
            </w:pPr>
            <w:r>
              <w:rPr>
                <w:color w:val="000000"/>
              </w:rPr>
              <w:t>2546,69</w:t>
            </w:r>
          </w:p>
        </w:tc>
        <w:tc>
          <w:tcPr>
            <w:tcW w:w="220" w:type="pct"/>
            <w:tcBorders>
              <w:top w:val="nil"/>
              <w:left w:val="nil"/>
              <w:bottom w:val="single" w:sz="4" w:space="0" w:color="auto"/>
              <w:right w:val="single" w:sz="4" w:space="0" w:color="auto"/>
            </w:tcBorders>
            <w:shd w:val="clear" w:color="auto" w:fill="auto"/>
            <w:vAlign w:val="center"/>
            <w:hideMark/>
          </w:tcPr>
          <w:p w:rsidR="00AF4B95" w:rsidRDefault="00AF4B95" w:rsidP="00AF4B95">
            <w:pPr>
              <w:ind w:firstLine="46"/>
              <w:jc w:val="center"/>
              <w:rPr>
                <w:color w:val="000000"/>
                <w:sz w:val="22"/>
              </w:rPr>
            </w:pPr>
            <w:r>
              <w:rPr>
                <w:color w:val="000000"/>
                <w:sz w:val="22"/>
              </w:rPr>
              <w:t>2516,43</w:t>
            </w:r>
          </w:p>
        </w:tc>
        <w:tc>
          <w:tcPr>
            <w:tcW w:w="253" w:type="pct"/>
            <w:tcBorders>
              <w:top w:val="nil"/>
              <w:left w:val="nil"/>
              <w:bottom w:val="single" w:sz="4" w:space="0" w:color="auto"/>
              <w:right w:val="single" w:sz="4" w:space="0" w:color="auto"/>
            </w:tcBorders>
            <w:shd w:val="clear" w:color="auto" w:fill="auto"/>
            <w:vAlign w:val="center"/>
            <w:hideMark/>
          </w:tcPr>
          <w:p w:rsidR="00AF4B95" w:rsidRDefault="00AF4B95" w:rsidP="00AF4B95">
            <w:pPr>
              <w:ind w:firstLine="46"/>
              <w:jc w:val="center"/>
              <w:rPr>
                <w:color w:val="000000"/>
                <w:sz w:val="22"/>
              </w:rPr>
            </w:pPr>
            <w:r>
              <w:rPr>
                <w:color w:val="000000"/>
                <w:sz w:val="22"/>
              </w:rPr>
              <w:t>2654,72</w:t>
            </w:r>
          </w:p>
        </w:tc>
        <w:tc>
          <w:tcPr>
            <w:tcW w:w="221" w:type="pct"/>
            <w:tcBorders>
              <w:top w:val="nil"/>
              <w:left w:val="nil"/>
              <w:bottom w:val="single" w:sz="4" w:space="0" w:color="auto"/>
              <w:right w:val="single" w:sz="4" w:space="0" w:color="auto"/>
            </w:tcBorders>
            <w:shd w:val="clear" w:color="auto" w:fill="auto"/>
            <w:vAlign w:val="center"/>
            <w:hideMark/>
          </w:tcPr>
          <w:p w:rsidR="00AF4B95" w:rsidRDefault="00AF4B95" w:rsidP="00AF4B95">
            <w:pPr>
              <w:ind w:firstLine="46"/>
              <w:jc w:val="center"/>
              <w:rPr>
                <w:color w:val="000000"/>
                <w:sz w:val="22"/>
              </w:rPr>
            </w:pPr>
            <w:r>
              <w:rPr>
                <w:color w:val="000000"/>
                <w:sz w:val="22"/>
              </w:rPr>
              <w:t>2660,34</w:t>
            </w:r>
          </w:p>
        </w:tc>
        <w:tc>
          <w:tcPr>
            <w:tcW w:w="252" w:type="pct"/>
            <w:tcBorders>
              <w:top w:val="nil"/>
              <w:left w:val="nil"/>
              <w:bottom w:val="single" w:sz="4" w:space="0" w:color="auto"/>
              <w:right w:val="single" w:sz="4" w:space="0" w:color="auto"/>
            </w:tcBorders>
            <w:shd w:val="clear" w:color="auto" w:fill="auto"/>
            <w:vAlign w:val="center"/>
            <w:hideMark/>
          </w:tcPr>
          <w:p w:rsidR="00AF4B95" w:rsidRDefault="00AF4B95" w:rsidP="00AF4B95">
            <w:pPr>
              <w:ind w:firstLine="46"/>
              <w:jc w:val="center"/>
              <w:rPr>
                <w:rFonts w:ascii="Calibri" w:hAnsi="Calibri" w:cs="Calibri"/>
                <w:color w:val="000000"/>
                <w:sz w:val="22"/>
              </w:rPr>
            </w:pPr>
            <w:r>
              <w:rPr>
                <w:rFonts w:ascii="Calibri" w:hAnsi="Calibri" w:cs="Calibri"/>
                <w:color w:val="000000"/>
                <w:sz w:val="22"/>
              </w:rPr>
              <w:t>2766,8</w:t>
            </w:r>
          </w:p>
        </w:tc>
        <w:tc>
          <w:tcPr>
            <w:tcW w:w="253" w:type="pct"/>
            <w:tcBorders>
              <w:top w:val="nil"/>
              <w:left w:val="nil"/>
              <w:bottom w:val="single" w:sz="4" w:space="0" w:color="auto"/>
              <w:right w:val="single" w:sz="4" w:space="0" w:color="auto"/>
            </w:tcBorders>
            <w:shd w:val="clear" w:color="auto" w:fill="auto"/>
            <w:vAlign w:val="center"/>
            <w:hideMark/>
          </w:tcPr>
          <w:p w:rsidR="00AF4B95" w:rsidRDefault="00AF4B95" w:rsidP="00AF4B95">
            <w:pPr>
              <w:ind w:firstLine="46"/>
              <w:jc w:val="center"/>
              <w:rPr>
                <w:rFonts w:ascii="Calibri" w:hAnsi="Calibri" w:cs="Calibri"/>
                <w:color w:val="000000"/>
                <w:sz w:val="22"/>
              </w:rPr>
            </w:pPr>
            <w:r>
              <w:rPr>
                <w:rFonts w:ascii="Calibri" w:hAnsi="Calibri" w:cs="Calibri"/>
                <w:color w:val="000000"/>
                <w:sz w:val="22"/>
              </w:rPr>
              <w:t>2877,4</w:t>
            </w:r>
          </w:p>
        </w:tc>
        <w:tc>
          <w:tcPr>
            <w:tcW w:w="253" w:type="pct"/>
            <w:tcBorders>
              <w:top w:val="nil"/>
              <w:left w:val="nil"/>
              <w:bottom w:val="single" w:sz="4" w:space="0" w:color="auto"/>
              <w:right w:val="single" w:sz="4" w:space="0" w:color="auto"/>
            </w:tcBorders>
            <w:shd w:val="clear" w:color="auto" w:fill="auto"/>
            <w:vAlign w:val="center"/>
            <w:hideMark/>
          </w:tcPr>
          <w:p w:rsidR="00AF4B95" w:rsidRDefault="00AF4B95" w:rsidP="00AF4B95">
            <w:pPr>
              <w:ind w:firstLine="46"/>
              <w:jc w:val="center"/>
              <w:rPr>
                <w:rFonts w:ascii="Calibri" w:hAnsi="Calibri" w:cs="Calibri"/>
                <w:color w:val="000000"/>
                <w:sz w:val="22"/>
              </w:rPr>
            </w:pPr>
            <w:r>
              <w:rPr>
                <w:rFonts w:ascii="Calibri" w:hAnsi="Calibri" w:cs="Calibri"/>
                <w:color w:val="000000"/>
                <w:sz w:val="22"/>
              </w:rPr>
              <w:t>2992,5</w:t>
            </w:r>
          </w:p>
        </w:tc>
        <w:tc>
          <w:tcPr>
            <w:tcW w:w="255" w:type="pct"/>
            <w:tcBorders>
              <w:top w:val="nil"/>
              <w:left w:val="nil"/>
              <w:bottom w:val="single" w:sz="4" w:space="0" w:color="auto"/>
              <w:right w:val="single" w:sz="4" w:space="0" w:color="auto"/>
            </w:tcBorders>
            <w:shd w:val="clear" w:color="auto" w:fill="auto"/>
            <w:vAlign w:val="center"/>
            <w:hideMark/>
          </w:tcPr>
          <w:p w:rsidR="00AF4B95" w:rsidRDefault="00AF4B95" w:rsidP="00AF4B95">
            <w:pPr>
              <w:ind w:firstLine="46"/>
              <w:jc w:val="center"/>
              <w:rPr>
                <w:rFonts w:ascii="Calibri" w:hAnsi="Calibri" w:cs="Calibri"/>
                <w:color w:val="000000"/>
                <w:sz w:val="22"/>
              </w:rPr>
            </w:pPr>
            <w:r>
              <w:rPr>
                <w:rFonts w:ascii="Calibri" w:hAnsi="Calibri" w:cs="Calibri"/>
                <w:color w:val="000000"/>
                <w:sz w:val="22"/>
              </w:rPr>
              <w:t>3112,2</w:t>
            </w:r>
          </w:p>
        </w:tc>
        <w:tc>
          <w:tcPr>
            <w:tcW w:w="253" w:type="pct"/>
            <w:tcBorders>
              <w:top w:val="nil"/>
              <w:left w:val="nil"/>
              <w:bottom w:val="single" w:sz="4" w:space="0" w:color="auto"/>
              <w:right w:val="single" w:sz="4" w:space="0" w:color="auto"/>
            </w:tcBorders>
            <w:shd w:val="clear" w:color="auto" w:fill="auto"/>
            <w:vAlign w:val="center"/>
            <w:hideMark/>
          </w:tcPr>
          <w:p w:rsidR="00AF4B95" w:rsidRDefault="00AF4B95" w:rsidP="00AF4B95">
            <w:pPr>
              <w:ind w:firstLine="46"/>
              <w:jc w:val="center"/>
              <w:rPr>
                <w:rFonts w:ascii="Calibri" w:hAnsi="Calibri" w:cs="Calibri"/>
                <w:color w:val="000000"/>
                <w:sz w:val="22"/>
              </w:rPr>
            </w:pPr>
            <w:r>
              <w:rPr>
                <w:rFonts w:ascii="Calibri" w:hAnsi="Calibri" w:cs="Calibri"/>
                <w:color w:val="000000"/>
                <w:sz w:val="22"/>
              </w:rPr>
              <w:t>3236,7</w:t>
            </w:r>
          </w:p>
        </w:tc>
        <w:tc>
          <w:tcPr>
            <w:tcW w:w="221" w:type="pct"/>
            <w:tcBorders>
              <w:top w:val="nil"/>
              <w:left w:val="nil"/>
              <w:bottom w:val="single" w:sz="4" w:space="0" w:color="auto"/>
              <w:right w:val="single" w:sz="4" w:space="0" w:color="auto"/>
            </w:tcBorders>
            <w:shd w:val="clear" w:color="auto" w:fill="auto"/>
            <w:vAlign w:val="center"/>
            <w:hideMark/>
          </w:tcPr>
          <w:p w:rsidR="00AF4B95" w:rsidRDefault="00AF4B95" w:rsidP="00AF4B95">
            <w:pPr>
              <w:ind w:firstLine="46"/>
              <w:jc w:val="center"/>
              <w:rPr>
                <w:rFonts w:ascii="Calibri" w:hAnsi="Calibri" w:cs="Calibri"/>
                <w:color w:val="000000"/>
                <w:sz w:val="22"/>
              </w:rPr>
            </w:pPr>
            <w:r>
              <w:rPr>
                <w:rFonts w:ascii="Calibri" w:hAnsi="Calibri" w:cs="Calibri"/>
                <w:color w:val="000000"/>
                <w:sz w:val="22"/>
              </w:rPr>
              <w:t>3366,2</w:t>
            </w:r>
          </w:p>
        </w:tc>
        <w:tc>
          <w:tcPr>
            <w:tcW w:w="243" w:type="pct"/>
            <w:tcBorders>
              <w:top w:val="nil"/>
              <w:left w:val="nil"/>
              <w:bottom w:val="single" w:sz="4" w:space="0" w:color="auto"/>
              <w:right w:val="single" w:sz="4" w:space="0" w:color="auto"/>
            </w:tcBorders>
            <w:shd w:val="clear" w:color="auto" w:fill="auto"/>
            <w:vAlign w:val="center"/>
            <w:hideMark/>
          </w:tcPr>
          <w:p w:rsidR="00AF4B95" w:rsidRDefault="00AF4B95" w:rsidP="00AF4B95">
            <w:pPr>
              <w:ind w:firstLine="46"/>
              <w:jc w:val="center"/>
              <w:rPr>
                <w:rFonts w:ascii="Calibri" w:hAnsi="Calibri" w:cs="Calibri"/>
                <w:color w:val="000000"/>
                <w:sz w:val="22"/>
              </w:rPr>
            </w:pPr>
            <w:r>
              <w:rPr>
                <w:rFonts w:ascii="Calibri" w:hAnsi="Calibri" w:cs="Calibri"/>
                <w:color w:val="000000"/>
                <w:sz w:val="22"/>
              </w:rPr>
              <w:t>3500,8</w:t>
            </w:r>
          </w:p>
        </w:tc>
      </w:tr>
      <w:tr w:rsidR="00AF4B95" w:rsidRPr="00F64EC3" w:rsidTr="003677E8">
        <w:trPr>
          <w:trHeight w:val="20"/>
        </w:trPr>
        <w:tc>
          <w:tcPr>
            <w:tcW w:w="1801" w:type="pct"/>
            <w:tcBorders>
              <w:top w:val="nil"/>
              <w:left w:val="single" w:sz="4" w:space="0" w:color="auto"/>
              <w:bottom w:val="single" w:sz="4" w:space="0" w:color="auto"/>
              <w:right w:val="single" w:sz="4" w:space="0" w:color="auto"/>
            </w:tcBorders>
            <w:shd w:val="clear" w:color="auto" w:fill="auto"/>
            <w:vAlign w:val="center"/>
            <w:hideMark/>
          </w:tcPr>
          <w:p w:rsidR="00AF4B95" w:rsidRPr="00F64EC3" w:rsidRDefault="00AF4B95" w:rsidP="002128C4">
            <w:pPr>
              <w:ind w:firstLine="0"/>
              <w:jc w:val="left"/>
              <w:rPr>
                <w:rFonts w:eastAsia="Times New Roman" w:cs="Times New Roman"/>
                <w:color w:val="000000"/>
                <w:sz w:val="22"/>
                <w:lang w:eastAsia="ru-RU"/>
              </w:rPr>
            </w:pPr>
            <w:r w:rsidRPr="00F64EC3">
              <w:rPr>
                <w:rFonts w:eastAsia="Times New Roman" w:cs="Times New Roman"/>
                <w:color w:val="000000"/>
                <w:sz w:val="22"/>
                <w:lang w:eastAsia="ru-RU"/>
              </w:rPr>
              <w:t xml:space="preserve">Тариф на </w:t>
            </w:r>
            <w:r>
              <w:rPr>
                <w:rFonts w:eastAsia="Times New Roman" w:cs="Times New Roman"/>
                <w:color w:val="000000"/>
                <w:sz w:val="22"/>
                <w:lang w:eastAsia="ru-RU"/>
              </w:rPr>
              <w:t>поставку тепловой энергии, теплоноситель пар с давлением от 2,5 до 7 ати</w:t>
            </w:r>
          </w:p>
        </w:tc>
        <w:tc>
          <w:tcPr>
            <w:tcW w:w="268" w:type="pct"/>
            <w:tcBorders>
              <w:top w:val="nil"/>
              <w:left w:val="nil"/>
              <w:bottom w:val="single" w:sz="4" w:space="0" w:color="auto"/>
              <w:right w:val="single" w:sz="4" w:space="0" w:color="auto"/>
            </w:tcBorders>
            <w:shd w:val="clear" w:color="auto" w:fill="auto"/>
            <w:vAlign w:val="center"/>
            <w:hideMark/>
          </w:tcPr>
          <w:p w:rsidR="00AF4B95" w:rsidRDefault="00AF4B95" w:rsidP="001030FA">
            <w:pPr>
              <w:ind w:firstLine="0"/>
              <w:jc w:val="center"/>
            </w:pPr>
            <w:r w:rsidRPr="00FB4E39">
              <w:rPr>
                <w:rFonts w:eastAsia="Times New Roman" w:cs="Times New Roman"/>
                <w:color w:val="000000"/>
                <w:sz w:val="22"/>
                <w:lang w:eastAsia="ru-RU"/>
              </w:rPr>
              <w:t>руб./Гкал</w:t>
            </w:r>
          </w:p>
        </w:tc>
        <w:tc>
          <w:tcPr>
            <w:tcW w:w="253" w:type="pct"/>
            <w:tcBorders>
              <w:top w:val="nil"/>
              <w:left w:val="nil"/>
              <w:bottom w:val="single" w:sz="4" w:space="0" w:color="auto"/>
              <w:right w:val="single" w:sz="4" w:space="0" w:color="auto"/>
            </w:tcBorders>
            <w:shd w:val="clear" w:color="auto" w:fill="auto"/>
            <w:vAlign w:val="center"/>
            <w:hideMark/>
          </w:tcPr>
          <w:p w:rsidR="00AF4B95" w:rsidRDefault="00AF4B95" w:rsidP="00AF4B95">
            <w:pPr>
              <w:ind w:firstLine="46"/>
              <w:jc w:val="center"/>
              <w:rPr>
                <w:color w:val="000000"/>
                <w:sz w:val="24"/>
                <w:szCs w:val="24"/>
              </w:rPr>
            </w:pPr>
            <w:r>
              <w:rPr>
                <w:color w:val="000000"/>
              </w:rPr>
              <w:t>1867,81</w:t>
            </w:r>
          </w:p>
        </w:tc>
        <w:tc>
          <w:tcPr>
            <w:tcW w:w="254" w:type="pct"/>
            <w:tcBorders>
              <w:top w:val="nil"/>
              <w:left w:val="nil"/>
              <w:bottom w:val="single" w:sz="4" w:space="0" w:color="auto"/>
              <w:right w:val="single" w:sz="4" w:space="0" w:color="auto"/>
            </w:tcBorders>
            <w:shd w:val="clear" w:color="auto" w:fill="auto"/>
            <w:vAlign w:val="center"/>
            <w:hideMark/>
          </w:tcPr>
          <w:p w:rsidR="00AF4B95" w:rsidRDefault="00AF4B95" w:rsidP="00AF4B95">
            <w:pPr>
              <w:ind w:firstLine="46"/>
              <w:jc w:val="center"/>
              <w:rPr>
                <w:color w:val="000000"/>
                <w:sz w:val="24"/>
                <w:szCs w:val="24"/>
              </w:rPr>
            </w:pPr>
            <w:r>
              <w:rPr>
                <w:color w:val="000000"/>
              </w:rPr>
              <w:t>2183,29</w:t>
            </w:r>
          </w:p>
        </w:tc>
        <w:tc>
          <w:tcPr>
            <w:tcW w:w="220" w:type="pct"/>
            <w:tcBorders>
              <w:top w:val="nil"/>
              <w:left w:val="nil"/>
              <w:bottom w:val="single" w:sz="4" w:space="0" w:color="auto"/>
              <w:right w:val="single" w:sz="4" w:space="0" w:color="auto"/>
            </w:tcBorders>
            <w:shd w:val="clear" w:color="auto" w:fill="auto"/>
            <w:vAlign w:val="center"/>
            <w:hideMark/>
          </w:tcPr>
          <w:p w:rsidR="00AF4B95" w:rsidRDefault="00AF4B95" w:rsidP="00AF4B95">
            <w:pPr>
              <w:ind w:firstLine="46"/>
              <w:jc w:val="center"/>
              <w:rPr>
                <w:color w:val="000000"/>
                <w:sz w:val="22"/>
              </w:rPr>
            </w:pPr>
            <w:r>
              <w:rPr>
                <w:color w:val="000000"/>
                <w:sz w:val="22"/>
              </w:rPr>
              <w:t>2104,95</w:t>
            </w:r>
          </w:p>
        </w:tc>
        <w:tc>
          <w:tcPr>
            <w:tcW w:w="253" w:type="pct"/>
            <w:tcBorders>
              <w:top w:val="nil"/>
              <w:left w:val="nil"/>
              <w:bottom w:val="single" w:sz="4" w:space="0" w:color="auto"/>
              <w:right w:val="single" w:sz="4" w:space="0" w:color="auto"/>
            </w:tcBorders>
            <w:shd w:val="clear" w:color="auto" w:fill="auto"/>
            <w:vAlign w:val="center"/>
            <w:hideMark/>
          </w:tcPr>
          <w:p w:rsidR="00AF4B95" w:rsidRDefault="00AF4B95" w:rsidP="00AF4B95">
            <w:pPr>
              <w:ind w:firstLine="46"/>
              <w:jc w:val="center"/>
              <w:rPr>
                <w:color w:val="000000"/>
                <w:sz w:val="22"/>
              </w:rPr>
            </w:pPr>
            <w:r>
              <w:rPr>
                <w:color w:val="000000"/>
                <w:sz w:val="22"/>
              </w:rPr>
              <w:t>2144,45</w:t>
            </w:r>
          </w:p>
        </w:tc>
        <w:tc>
          <w:tcPr>
            <w:tcW w:w="221" w:type="pct"/>
            <w:tcBorders>
              <w:top w:val="nil"/>
              <w:left w:val="nil"/>
              <w:bottom w:val="single" w:sz="4" w:space="0" w:color="auto"/>
              <w:right w:val="single" w:sz="4" w:space="0" w:color="auto"/>
            </w:tcBorders>
            <w:shd w:val="clear" w:color="auto" w:fill="auto"/>
            <w:vAlign w:val="center"/>
            <w:hideMark/>
          </w:tcPr>
          <w:p w:rsidR="00AF4B95" w:rsidRDefault="00AF4B95" w:rsidP="00AF4B95">
            <w:pPr>
              <w:ind w:firstLine="46"/>
              <w:jc w:val="center"/>
              <w:rPr>
                <w:color w:val="000000"/>
                <w:sz w:val="22"/>
              </w:rPr>
            </w:pPr>
            <w:r>
              <w:rPr>
                <w:color w:val="000000"/>
                <w:sz w:val="22"/>
              </w:rPr>
              <w:t>2256,41</w:t>
            </w:r>
          </w:p>
        </w:tc>
        <w:tc>
          <w:tcPr>
            <w:tcW w:w="252" w:type="pct"/>
            <w:tcBorders>
              <w:top w:val="nil"/>
              <w:left w:val="nil"/>
              <w:bottom w:val="single" w:sz="4" w:space="0" w:color="auto"/>
              <w:right w:val="single" w:sz="4" w:space="0" w:color="auto"/>
            </w:tcBorders>
            <w:shd w:val="clear" w:color="auto" w:fill="auto"/>
            <w:vAlign w:val="center"/>
            <w:hideMark/>
          </w:tcPr>
          <w:p w:rsidR="00AF4B95" w:rsidRDefault="00AF4B95" w:rsidP="00AF4B95">
            <w:pPr>
              <w:ind w:firstLine="46"/>
              <w:jc w:val="center"/>
              <w:rPr>
                <w:rFonts w:ascii="Calibri" w:hAnsi="Calibri" w:cs="Calibri"/>
                <w:color w:val="000000"/>
                <w:sz w:val="22"/>
              </w:rPr>
            </w:pPr>
            <w:r>
              <w:rPr>
                <w:rFonts w:ascii="Calibri" w:hAnsi="Calibri" w:cs="Calibri"/>
                <w:color w:val="000000"/>
                <w:sz w:val="22"/>
              </w:rPr>
              <w:t>2346,7</w:t>
            </w:r>
          </w:p>
        </w:tc>
        <w:tc>
          <w:tcPr>
            <w:tcW w:w="253" w:type="pct"/>
            <w:tcBorders>
              <w:top w:val="nil"/>
              <w:left w:val="nil"/>
              <w:bottom w:val="single" w:sz="4" w:space="0" w:color="auto"/>
              <w:right w:val="single" w:sz="4" w:space="0" w:color="auto"/>
            </w:tcBorders>
            <w:shd w:val="clear" w:color="auto" w:fill="auto"/>
            <w:vAlign w:val="center"/>
            <w:hideMark/>
          </w:tcPr>
          <w:p w:rsidR="00AF4B95" w:rsidRDefault="00AF4B95" w:rsidP="00AF4B95">
            <w:pPr>
              <w:ind w:firstLine="46"/>
              <w:jc w:val="center"/>
              <w:rPr>
                <w:rFonts w:ascii="Calibri" w:hAnsi="Calibri" w:cs="Calibri"/>
                <w:color w:val="000000"/>
                <w:sz w:val="22"/>
              </w:rPr>
            </w:pPr>
            <w:r>
              <w:rPr>
                <w:rFonts w:ascii="Calibri" w:hAnsi="Calibri" w:cs="Calibri"/>
                <w:color w:val="000000"/>
                <w:sz w:val="22"/>
              </w:rPr>
              <w:t>2440,5</w:t>
            </w:r>
          </w:p>
        </w:tc>
        <w:tc>
          <w:tcPr>
            <w:tcW w:w="253" w:type="pct"/>
            <w:tcBorders>
              <w:top w:val="nil"/>
              <w:left w:val="nil"/>
              <w:bottom w:val="single" w:sz="4" w:space="0" w:color="auto"/>
              <w:right w:val="single" w:sz="4" w:space="0" w:color="auto"/>
            </w:tcBorders>
            <w:shd w:val="clear" w:color="auto" w:fill="auto"/>
            <w:vAlign w:val="center"/>
            <w:hideMark/>
          </w:tcPr>
          <w:p w:rsidR="00AF4B95" w:rsidRDefault="00AF4B95" w:rsidP="00AF4B95">
            <w:pPr>
              <w:ind w:firstLine="46"/>
              <w:jc w:val="center"/>
              <w:rPr>
                <w:rFonts w:ascii="Calibri" w:hAnsi="Calibri" w:cs="Calibri"/>
                <w:color w:val="000000"/>
                <w:sz w:val="22"/>
              </w:rPr>
            </w:pPr>
            <w:r>
              <w:rPr>
                <w:rFonts w:ascii="Calibri" w:hAnsi="Calibri" w:cs="Calibri"/>
                <w:color w:val="000000"/>
                <w:sz w:val="22"/>
              </w:rPr>
              <w:t>2538,2</w:t>
            </w:r>
          </w:p>
        </w:tc>
        <w:tc>
          <w:tcPr>
            <w:tcW w:w="255" w:type="pct"/>
            <w:tcBorders>
              <w:top w:val="nil"/>
              <w:left w:val="nil"/>
              <w:bottom w:val="single" w:sz="4" w:space="0" w:color="auto"/>
              <w:right w:val="single" w:sz="4" w:space="0" w:color="auto"/>
            </w:tcBorders>
            <w:shd w:val="clear" w:color="auto" w:fill="auto"/>
            <w:vAlign w:val="center"/>
            <w:hideMark/>
          </w:tcPr>
          <w:p w:rsidR="00AF4B95" w:rsidRDefault="00AF4B95" w:rsidP="00AF4B95">
            <w:pPr>
              <w:ind w:firstLine="46"/>
              <w:jc w:val="center"/>
              <w:rPr>
                <w:rFonts w:ascii="Calibri" w:hAnsi="Calibri" w:cs="Calibri"/>
                <w:color w:val="000000"/>
                <w:sz w:val="22"/>
              </w:rPr>
            </w:pPr>
            <w:r>
              <w:rPr>
                <w:rFonts w:ascii="Calibri" w:hAnsi="Calibri" w:cs="Calibri"/>
                <w:color w:val="000000"/>
                <w:sz w:val="22"/>
              </w:rPr>
              <w:t>2639,7</w:t>
            </w:r>
          </w:p>
        </w:tc>
        <w:tc>
          <w:tcPr>
            <w:tcW w:w="253" w:type="pct"/>
            <w:tcBorders>
              <w:top w:val="nil"/>
              <w:left w:val="nil"/>
              <w:bottom w:val="single" w:sz="4" w:space="0" w:color="auto"/>
              <w:right w:val="single" w:sz="4" w:space="0" w:color="auto"/>
            </w:tcBorders>
            <w:shd w:val="clear" w:color="auto" w:fill="auto"/>
            <w:vAlign w:val="center"/>
            <w:hideMark/>
          </w:tcPr>
          <w:p w:rsidR="00AF4B95" w:rsidRDefault="00AF4B95" w:rsidP="00AF4B95">
            <w:pPr>
              <w:ind w:firstLine="46"/>
              <w:jc w:val="center"/>
              <w:rPr>
                <w:rFonts w:ascii="Calibri" w:hAnsi="Calibri" w:cs="Calibri"/>
                <w:color w:val="000000"/>
                <w:sz w:val="22"/>
              </w:rPr>
            </w:pPr>
            <w:r>
              <w:rPr>
                <w:rFonts w:ascii="Calibri" w:hAnsi="Calibri" w:cs="Calibri"/>
                <w:color w:val="000000"/>
                <w:sz w:val="22"/>
              </w:rPr>
              <w:t>2745,3</w:t>
            </w:r>
          </w:p>
        </w:tc>
        <w:tc>
          <w:tcPr>
            <w:tcW w:w="221" w:type="pct"/>
            <w:tcBorders>
              <w:top w:val="nil"/>
              <w:left w:val="nil"/>
              <w:bottom w:val="single" w:sz="4" w:space="0" w:color="auto"/>
              <w:right w:val="single" w:sz="4" w:space="0" w:color="auto"/>
            </w:tcBorders>
            <w:shd w:val="clear" w:color="auto" w:fill="auto"/>
            <w:vAlign w:val="center"/>
            <w:hideMark/>
          </w:tcPr>
          <w:p w:rsidR="00AF4B95" w:rsidRDefault="00AF4B95" w:rsidP="00AF4B95">
            <w:pPr>
              <w:ind w:firstLine="46"/>
              <w:jc w:val="center"/>
              <w:rPr>
                <w:rFonts w:ascii="Calibri" w:hAnsi="Calibri" w:cs="Calibri"/>
                <w:color w:val="000000"/>
                <w:sz w:val="22"/>
              </w:rPr>
            </w:pPr>
            <w:r>
              <w:rPr>
                <w:rFonts w:ascii="Calibri" w:hAnsi="Calibri" w:cs="Calibri"/>
                <w:color w:val="000000"/>
                <w:sz w:val="22"/>
              </w:rPr>
              <w:t>2855,1</w:t>
            </w:r>
          </w:p>
        </w:tc>
        <w:tc>
          <w:tcPr>
            <w:tcW w:w="243" w:type="pct"/>
            <w:tcBorders>
              <w:top w:val="nil"/>
              <w:left w:val="nil"/>
              <w:bottom w:val="single" w:sz="4" w:space="0" w:color="auto"/>
              <w:right w:val="single" w:sz="4" w:space="0" w:color="auto"/>
            </w:tcBorders>
            <w:shd w:val="clear" w:color="auto" w:fill="auto"/>
            <w:vAlign w:val="center"/>
            <w:hideMark/>
          </w:tcPr>
          <w:p w:rsidR="00AF4B95" w:rsidRDefault="00AF4B95" w:rsidP="00AF4B95">
            <w:pPr>
              <w:ind w:firstLine="46"/>
              <w:jc w:val="center"/>
              <w:rPr>
                <w:rFonts w:ascii="Calibri" w:hAnsi="Calibri" w:cs="Calibri"/>
                <w:color w:val="000000"/>
                <w:sz w:val="22"/>
              </w:rPr>
            </w:pPr>
            <w:r>
              <w:rPr>
                <w:rFonts w:ascii="Calibri" w:hAnsi="Calibri" w:cs="Calibri"/>
                <w:color w:val="000000"/>
                <w:sz w:val="22"/>
              </w:rPr>
              <w:t>2969,3</w:t>
            </w:r>
          </w:p>
        </w:tc>
      </w:tr>
      <w:tr w:rsidR="00AF4B95" w:rsidRPr="00F64EC3" w:rsidTr="00AF4B95">
        <w:trPr>
          <w:trHeight w:val="20"/>
        </w:trPr>
        <w:tc>
          <w:tcPr>
            <w:tcW w:w="1801" w:type="pct"/>
            <w:tcBorders>
              <w:top w:val="nil"/>
              <w:left w:val="single" w:sz="4" w:space="0" w:color="auto"/>
              <w:bottom w:val="single" w:sz="4" w:space="0" w:color="auto"/>
              <w:right w:val="single" w:sz="4" w:space="0" w:color="auto"/>
            </w:tcBorders>
            <w:shd w:val="clear" w:color="auto" w:fill="auto"/>
            <w:vAlign w:val="center"/>
            <w:hideMark/>
          </w:tcPr>
          <w:p w:rsidR="00AF4B95" w:rsidRPr="00F64EC3" w:rsidRDefault="00AF4B95" w:rsidP="00950791">
            <w:pPr>
              <w:ind w:firstLine="0"/>
              <w:jc w:val="left"/>
              <w:rPr>
                <w:rFonts w:eastAsia="Times New Roman" w:cs="Times New Roman"/>
                <w:b/>
                <w:bCs/>
                <w:color w:val="000000"/>
                <w:sz w:val="22"/>
                <w:lang w:eastAsia="ru-RU"/>
              </w:rPr>
            </w:pPr>
            <w:r w:rsidRPr="00F64EC3">
              <w:rPr>
                <w:rFonts w:eastAsia="Times New Roman" w:cs="Times New Roman"/>
                <w:b/>
                <w:bCs/>
                <w:color w:val="000000"/>
                <w:sz w:val="22"/>
                <w:lang w:eastAsia="ru-RU"/>
              </w:rPr>
              <w:t>Индекс роста цены</w:t>
            </w:r>
          </w:p>
        </w:tc>
        <w:tc>
          <w:tcPr>
            <w:tcW w:w="268" w:type="pct"/>
            <w:tcBorders>
              <w:top w:val="nil"/>
              <w:left w:val="nil"/>
              <w:bottom w:val="single" w:sz="4" w:space="0" w:color="auto"/>
              <w:right w:val="single" w:sz="4" w:space="0" w:color="auto"/>
            </w:tcBorders>
            <w:shd w:val="clear" w:color="auto" w:fill="auto"/>
            <w:vAlign w:val="center"/>
            <w:hideMark/>
          </w:tcPr>
          <w:p w:rsidR="00AF4B95" w:rsidRPr="00F64EC3" w:rsidRDefault="00AF4B95" w:rsidP="00950791">
            <w:pPr>
              <w:ind w:firstLine="0"/>
              <w:jc w:val="center"/>
              <w:rPr>
                <w:rFonts w:eastAsia="Times New Roman" w:cs="Times New Roman"/>
                <w:b/>
                <w:bCs/>
                <w:color w:val="000000"/>
                <w:sz w:val="22"/>
                <w:lang w:eastAsia="ru-RU"/>
              </w:rPr>
            </w:pPr>
            <w:r w:rsidRPr="00F64EC3">
              <w:rPr>
                <w:rFonts w:eastAsia="Times New Roman" w:cs="Times New Roman"/>
                <w:b/>
                <w:bCs/>
                <w:color w:val="000000"/>
                <w:sz w:val="22"/>
                <w:lang w:eastAsia="ru-RU"/>
              </w:rPr>
              <w:t>%</w:t>
            </w:r>
          </w:p>
        </w:tc>
        <w:tc>
          <w:tcPr>
            <w:tcW w:w="253" w:type="pct"/>
            <w:tcBorders>
              <w:top w:val="nil"/>
              <w:left w:val="nil"/>
              <w:bottom w:val="single" w:sz="4" w:space="0" w:color="auto"/>
              <w:right w:val="single" w:sz="4" w:space="0" w:color="auto"/>
            </w:tcBorders>
            <w:shd w:val="clear" w:color="auto" w:fill="auto"/>
            <w:vAlign w:val="bottom"/>
            <w:hideMark/>
          </w:tcPr>
          <w:p w:rsidR="00AF4B95" w:rsidRDefault="00AF4B95" w:rsidP="00AF4B95">
            <w:pPr>
              <w:ind w:firstLine="46"/>
              <w:rPr>
                <w:rFonts w:ascii="Calibri" w:hAnsi="Calibri" w:cs="Calibri"/>
                <w:color w:val="000000"/>
                <w:sz w:val="22"/>
              </w:rPr>
            </w:pPr>
          </w:p>
        </w:tc>
        <w:tc>
          <w:tcPr>
            <w:tcW w:w="254" w:type="pct"/>
            <w:tcBorders>
              <w:top w:val="nil"/>
              <w:left w:val="nil"/>
              <w:bottom w:val="single" w:sz="4" w:space="0" w:color="auto"/>
              <w:right w:val="single" w:sz="4" w:space="0" w:color="auto"/>
            </w:tcBorders>
            <w:shd w:val="clear" w:color="auto" w:fill="auto"/>
            <w:vAlign w:val="center"/>
            <w:hideMark/>
          </w:tcPr>
          <w:p w:rsidR="00AF4B95" w:rsidRDefault="00AF4B95" w:rsidP="00AF4B95">
            <w:pPr>
              <w:ind w:firstLine="46"/>
              <w:jc w:val="center"/>
              <w:rPr>
                <w:b/>
                <w:bCs/>
                <w:color w:val="000000"/>
                <w:sz w:val="24"/>
                <w:szCs w:val="24"/>
              </w:rPr>
            </w:pPr>
            <w:r>
              <w:rPr>
                <w:b/>
                <w:bCs/>
                <w:color w:val="000000"/>
              </w:rPr>
              <w:t>13,8</w:t>
            </w:r>
          </w:p>
        </w:tc>
        <w:tc>
          <w:tcPr>
            <w:tcW w:w="220" w:type="pct"/>
            <w:tcBorders>
              <w:top w:val="nil"/>
              <w:left w:val="nil"/>
              <w:bottom w:val="single" w:sz="4" w:space="0" w:color="auto"/>
              <w:right w:val="single" w:sz="4" w:space="0" w:color="auto"/>
            </w:tcBorders>
            <w:shd w:val="clear" w:color="auto" w:fill="auto"/>
            <w:vAlign w:val="center"/>
            <w:hideMark/>
          </w:tcPr>
          <w:p w:rsidR="00AF4B95" w:rsidRDefault="00AF4B95" w:rsidP="00AF4B95">
            <w:pPr>
              <w:ind w:firstLine="46"/>
              <w:jc w:val="center"/>
              <w:rPr>
                <w:b/>
                <w:bCs/>
                <w:color w:val="000000"/>
                <w:sz w:val="22"/>
              </w:rPr>
            </w:pPr>
            <w:r>
              <w:rPr>
                <w:b/>
                <w:bCs/>
                <w:color w:val="000000"/>
                <w:sz w:val="22"/>
              </w:rPr>
              <w:t>6,7</w:t>
            </w:r>
          </w:p>
        </w:tc>
        <w:tc>
          <w:tcPr>
            <w:tcW w:w="253" w:type="pct"/>
            <w:tcBorders>
              <w:top w:val="nil"/>
              <w:left w:val="nil"/>
              <w:bottom w:val="single" w:sz="4" w:space="0" w:color="auto"/>
              <w:right w:val="single" w:sz="4" w:space="0" w:color="auto"/>
            </w:tcBorders>
            <w:shd w:val="clear" w:color="auto" w:fill="auto"/>
            <w:vAlign w:val="center"/>
            <w:hideMark/>
          </w:tcPr>
          <w:p w:rsidR="00AF4B95" w:rsidRDefault="00AF4B95" w:rsidP="00AF4B95">
            <w:pPr>
              <w:ind w:firstLine="46"/>
              <w:jc w:val="center"/>
              <w:rPr>
                <w:b/>
                <w:bCs/>
                <w:color w:val="000000"/>
                <w:sz w:val="22"/>
              </w:rPr>
            </w:pPr>
            <w:r>
              <w:rPr>
                <w:b/>
                <w:bCs/>
                <w:color w:val="000000"/>
                <w:sz w:val="22"/>
              </w:rPr>
              <w:t>5,5</w:t>
            </w:r>
          </w:p>
        </w:tc>
        <w:tc>
          <w:tcPr>
            <w:tcW w:w="221" w:type="pct"/>
            <w:tcBorders>
              <w:top w:val="nil"/>
              <w:left w:val="nil"/>
              <w:bottom w:val="single" w:sz="4" w:space="0" w:color="auto"/>
              <w:right w:val="single" w:sz="4" w:space="0" w:color="auto"/>
            </w:tcBorders>
            <w:shd w:val="clear" w:color="auto" w:fill="auto"/>
            <w:vAlign w:val="center"/>
            <w:hideMark/>
          </w:tcPr>
          <w:p w:rsidR="00AF4B95" w:rsidRDefault="00AF4B95" w:rsidP="00AF4B95">
            <w:pPr>
              <w:ind w:firstLine="46"/>
              <w:jc w:val="center"/>
              <w:rPr>
                <w:b/>
                <w:bCs/>
                <w:color w:val="000000"/>
                <w:sz w:val="22"/>
              </w:rPr>
            </w:pPr>
            <w:r>
              <w:rPr>
                <w:b/>
                <w:bCs/>
                <w:color w:val="000000"/>
                <w:sz w:val="22"/>
              </w:rPr>
              <w:t>4,0</w:t>
            </w:r>
          </w:p>
        </w:tc>
        <w:tc>
          <w:tcPr>
            <w:tcW w:w="252" w:type="pct"/>
            <w:tcBorders>
              <w:top w:val="nil"/>
              <w:left w:val="nil"/>
              <w:bottom w:val="single" w:sz="4" w:space="0" w:color="auto"/>
              <w:right w:val="single" w:sz="4" w:space="0" w:color="auto"/>
            </w:tcBorders>
            <w:shd w:val="clear" w:color="auto" w:fill="auto"/>
            <w:vAlign w:val="center"/>
            <w:hideMark/>
          </w:tcPr>
          <w:p w:rsidR="00AF4B95" w:rsidRDefault="00AF4B95" w:rsidP="00AF4B95">
            <w:pPr>
              <w:ind w:firstLine="46"/>
              <w:jc w:val="center"/>
              <w:rPr>
                <w:b/>
                <w:bCs/>
                <w:color w:val="000000"/>
                <w:sz w:val="22"/>
              </w:rPr>
            </w:pPr>
            <w:r>
              <w:rPr>
                <w:b/>
                <w:bCs/>
                <w:color w:val="000000"/>
                <w:sz w:val="22"/>
              </w:rPr>
              <w:t>4,0</w:t>
            </w:r>
          </w:p>
        </w:tc>
        <w:tc>
          <w:tcPr>
            <w:tcW w:w="253" w:type="pct"/>
            <w:tcBorders>
              <w:top w:val="nil"/>
              <w:left w:val="nil"/>
              <w:bottom w:val="single" w:sz="4" w:space="0" w:color="auto"/>
              <w:right w:val="single" w:sz="4" w:space="0" w:color="auto"/>
            </w:tcBorders>
            <w:shd w:val="clear" w:color="auto" w:fill="auto"/>
            <w:vAlign w:val="center"/>
            <w:hideMark/>
          </w:tcPr>
          <w:p w:rsidR="00AF4B95" w:rsidRDefault="00AF4B95" w:rsidP="00AF4B95">
            <w:pPr>
              <w:ind w:firstLine="46"/>
              <w:jc w:val="center"/>
              <w:rPr>
                <w:b/>
                <w:bCs/>
                <w:color w:val="000000"/>
                <w:sz w:val="22"/>
              </w:rPr>
            </w:pPr>
            <w:r>
              <w:rPr>
                <w:b/>
                <w:bCs/>
                <w:color w:val="000000"/>
                <w:sz w:val="22"/>
              </w:rPr>
              <w:t>4,0</w:t>
            </w:r>
          </w:p>
        </w:tc>
        <w:tc>
          <w:tcPr>
            <w:tcW w:w="253" w:type="pct"/>
            <w:tcBorders>
              <w:top w:val="nil"/>
              <w:left w:val="nil"/>
              <w:bottom w:val="single" w:sz="4" w:space="0" w:color="auto"/>
              <w:right w:val="single" w:sz="4" w:space="0" w:color="auto"/>
            </w:tcBorders>
            <w:shd w:val="clear" w:color="auto" w:fill="auto"/>
            <w:vAlign w:val="center"/>
            <w:hideMark/>
          </w:tcPr>
          <w:p w:rsidR="00AF4B95" w:rsidRDefault="00AF4B95" w:rsidP="00AF4B95">
            <w:pPr>
              <w:ind w:firstLine="46"/>
              <w:jc w:val="center"/>
              <w:rPr>
                <w:b/>
                <w:bCs/>
                <w:color w:val="000000"/>
                <w:sz w:val="22"/>
              </w:rPr>
            </w:pPr>
            <w:r>
              <w:rPr>
                <w:b/>
                <w:bCs/>
                <w:color w:val="000000"/>
                <w:sz w:val="22"/>
              </w:rPr>
              <w:t>4,0</w:t>
            </w:r>
          </w:p>
        </w:tc>
        <w:tc>
          <w:tcPr>
            <w:tcW w:w="255" w:type="pct"/>
            <w:tcBorders>
              <w:top w:val="nil"/>
              <w:left w:val="nil"/>
              <w:bottom w:val="single" w:sz="4" w:space="0" w:color="auto"/>
              <w:right w:val="single" w:sz="4" w:space="0" w:color="auto"/>
            </w:tcBorders>
            <w:shd w:val="clear" w:color="auto" w:fill="auto"/>
            <w:vAlign w:val="center"/>
            <w:hideMark/>
          </w:tcPr>
          <w:p w:rsidR="00AF4B95" w:rsidRDefault="00AF4B95" w:rsidP="00AF4B95">
            <w:pPr>
              <w:ind w:firstLine="46"/>
              <w:jc w:val="center"/>
              <w:rPr>
                <w:b/>
                <w:bCs/>
                <w:color w:val="000000"/>
                <w:sz w:val="22"/>
              </w:rPr>
            </w:pPr>
            <w:r>
              <w:rPr>
                <w:b/>
                <w:bCs/>
                <w:color w:val="000000"/>
                <w:sz w:val="22"/>
              </w:rPr>
              <w:t>4,0</w:t>
            </w:r>
          </w:p>
        </w:tc>
        <w:tc>
          <w:tcPr>
            <w:tcW w:w="253" w:type="pct"/>
            <w:tcBorders>
              <w:top w:val="nil"/>
              <w:left w:val="nil"/>
              <w:bottom w:val="single" w:sz="4" w:space="0" w:color="auto"/>
              <w:right w:val="single" w:sz="4" w:space="0" w:color="auto"/>
            </w:tcBorders>
            <w:shd w:val="clear" w:color="auto" w:fill="auto"/>
            <w:vAlign w:val="center"/>
            <w:hideMark/>
          </w:tcPr>
          <w:p w:rsidR="00AF4B95" w:rsidRDefault="00AF4B95" w:rsidP="00AF4B95">
            <w:pPr>
              <w:ind w:firstLine="46"/>
              <w:jc w:val="center"/>
              <w:rPr>
                <w:b/>
                <w:bCs/>
                <w:color w:val="000000"/>
                <w:sz w:val="22"/>
              </w:rPr>
            </w:pPr>
            <w:r>
              <w:rPr>
                <w:b/>
                <w:bCs/>
                <w:color w:val="000000"/>
                <w:sz w:val="22"/>
              </w:rPr>
              <w:t>4,0</w:t>
            </w:r>
          </w:p>
        </w:tc>
        <w:tc>
          <w:tcPr>
            <w:tcW w:w="221" w:type="pct"/>
            <w:tcBorders>
              <w:top w:val="nil"/>
              <w:left w:val="nil"/>
              <w:bottom w:val="single" w:sz="4" w:space="0" w:color="auto"/>
              <w:right w:val="single" w:sz="4" w:space="0" w:color="auto"/>
            </w:tcBorders>
            <w:shd w:val="clear" w:color="auto" w:fill="auto"/>
            <w:vAlign w:val="center"/>
            <w:hideMark/>
          </w:tcPr>
          <w:p w:rsidR="00AF4B95" w:rsidRDefault="00AF4B95" w:rsidP="00AF4B95">
            <w:pPr>
              <w:ind w:firstLine="46"/>
              <w:jc w:val="center"/>
              <w:rPr>
                <w:b/>
                <w:bCs/>
                <w:color w:val="000000"/>
                <w:sz w:val="22"/>
              </w:rPr>
            </w:pPr>
            <w:r>
              <w:rPr>
                <w:b/>
                <w:bCs/>
                <w:color w:val="000000"/>
                <w:sz w:val="22"/>
              </w:rPr>
              <w:t>4,0</w:t>
            </w:r>
          </w:p>
        </w:tc>
        <w:tc>
          <w:tcPr>
            <w:tcW w:w="243" w:type="pct"/>
            <w:tcBorders>
              <w:top w:val="nil"/>
              <w:left w:val="nil"/>
              <w:bottom w:val="single" w:sz="4" w:space="0" w:color="auto"/>
              <w:right w:val="single" w:sz="4" w:space="0" w:color="auto"/>
            </w:tcBorders>
            <w:shd w:val="clear" w:color="auto" w:fill="auto"/>
            <w:vAlign w:val="center"/>
            <w:hideMark/>
          </w:tcPr>
          <w:p w:rsidR="00AF4B95" w:rsidRDefault="00AF4B95" w:rsidP="00AF4B95">
            <w:pPr>
              <w:ind w:firstLine="46"/>
              <w:jc w:val="center"/>
              <w:rPr>
                <w:b/>
                <w:bCs/>
                <w:color w:val="000000"/>
                <w:sz w:val="22"/>
              </w:rPr>
            </w:pPr>
            <w:r>
              <w:rPr>
                <w:b/>
                <w:bCs/>
                <w:color w:val="000000"/>
                <w:sz w:val="22"/>
              </w:rPr>
              <w:t>4,0</w:t>
            </w:r>
          </w:p>
        </w:tc>
      </w:tr>
      <w:tr w:rsidR="00950791" w:rsidRPr="00F64EC3" w:rsidTr="004A64F3">
        <w:trPr>
          <w:trHeight w:val="20"/>
        </w:trPr>
        <w:tc>
          <w:tcPr>
            <w:tcW w:w="5000" w:type="pct"/>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rsidR="00950791" w:rsidRPr="00F64EC3" w:rsidRDefault="00950791" w:rsidP="00950791">
            <w:pPr>
              <w:ind w:firstLine="0"/>
              <w:jc w:val="center"/>
              <w:rPr>
                <w:rFonts w:eastAsia="Times New Roman" w:cs="Times New Roman"/>
                <w:b/>
                <w:bCs/>
                <w:color w:val="000000"/>
                <w:sz w:val="22"/>
                <w:lang w:eastAsia="ru-RU"/>
              </w:rPr>
            </w:pPr>
            <w:r w:rsidRPr="00F64EC3">
              <w:rPr>
                <w:rFonts w:eastAsia="Times New Roman" w:cs="Times New Roman"/>
                <w:b/>
                <w:bCs/>
                <w:color w:val="000000"/>
                <w:sz w:val="22"/>
                <w:lang w:eastAsia="ru-RU"/>
              </w:rPr>
              <w:t>С учетом Прогноза Министерства экономического развития</w:t>
            </w:r>
          </w:p>
        </w:tc>
      </w:tr>
      <w:tr w:rsidR="00D14BC9" w:rsidRPr="00F64EC3" w:rsidTr="00D14BC9">
        <w:trPr>
          <w:trHeight w:val="20"/>
        </w:trPr>
        <w:tc>
          <w:tcPr>
            <w:tcW w:w="1801" w:type="pct"/>
            <w:tcBorders>
              <w:top w:val="nil"/>
              <w:left w:val="single" w:sz="4" w:space="0" w:color="auto"/>
              <w:bottom w:val="single" w:sz="4" w:space="0" w:color="auto"/>
              <w:right w:val="single" w:sz="4" w:space="0" w:color="auto"/>
            </w:tcBorders>
            <w:shd w:val="clear" w:color="auto" w:fill="auto"/>
            <w:vAlign w:val="center"/>
            <w:hideMark/>
          </w:tcPr>
          <w:p w:rsidR="00D14BC9" w:rsidRPr="00F64EC3" w:rsidRDefault="00D14BC9" w:rsidP="00AF4B95">
            <w:pPr>
              <w:ind w:firstLine="0"/>
              <w:jc w:val="left"/>
              <w:rPr>
                <w:rFonts w:eastAsia="Times New Roman" w:cs="Times New Roman"/>
                <w:color w:val="000000"/>
                <w:sz w:val="22"/>
                <w:lang w:eastAsia="ru-RU"/>
              </w:rPr>
            </w:pPr>
            <w:r w:rsidRPr="00F64EC3">
              <w:rPr>
                <w:rFonts w:eastAsia="Times New Roman" w:cs="Times New Roman"/>
                <w:color w:val="000000"/>
                <w:sz w:val="22"/>
                <w:lang w:eastAsia="ru-RU"/>
              </w:rPr>
              <w:t xml:space="preserve">Тариф на </w:t>
            </w:r>
            <w:r>
              <w:rPr>
                <w:rFonts w:eastAsia="Times New Roman" w:cs="Times New Roman"/>
                <w:color w:val="000000"/>
                <w:sz w:val="22"/>
                <w:lang w:eastAsia="ru-RU"/>
              </w:rPr>
              <w:t>поставку тепловой энергии с коллекторов</w:t>
            </w:r>
          </w:p>
        </w:tc>
        <w:tc>
          <w:tcPr>
            <w:tcW w:w="268" w:type="pct"/>
            <w:tcBorders>
              <w:top w:val="nil"/>
              <w:left w:val="nil"/>
              <w:bottom w:val="single" w:sz="4" w:space="0" w:color="auto"/>
              <w:right w:val="single" w:sz="4" w:space="0" w:color="auto"/>
            </w:tcBorders>
            <w:shd w:val="clear" w:color="auto" w:fill="auto"/>
            <w:vAlign w:val="center"/>
            <w:hideMark/>
          </w:tcPr>
          <w:p w:rsidR="00D14BC9" w:rsidRPr="00F64EC3" w:rsidRDefault="00D14BC9" w:rsidP="00AF4B95">
            <w:pPr>
              <w:ind w:firstLine="0"/>
              <w:jc w:val="center"/>
              <w:rPr>
                <w:rFonts w:eastAsia="Times New Roman" w:cs="Times New Roman"/>
                <w:color w:val="000000"/>
                <w:sz w:val="22"/>
                <w:lang w:eastAsia="ru-RU"/>
              </w:rPr>
            </w:pPr>
            <w:r w:rsidRPr="00F64EC3">
              <w:rPr>
                <w:rFonts w:eastAsia="Times New Roman" w:cs="Times New Roman"/>
                <w:color w:val="000000"/>
                <w:sz w:val="22"/>
                <w:lang w:eastAsia="ru-RU"/>
              </w:rPr>
              <w:t>руб./Гкал</w:t>
            </w:r>
          </w:p>
        </w:tc>
        <w:tc>
          <w:tcPr>
            <w:tcW w:w="253" w:type="pct"/>
            <w:tcBorders>
              <w:top w:val="nil"/>
              <w:left w:val="nil"/>
              <w:bottom w:val="single" w:sz="4" w:space="0" w:color="auto"/>
              <w:right w:val="single" w:sz="4" w:space="0" w:color="auto"/>
            </w:tcBorders>
            <w:shd w:val="clear" w:color="auto" w:fill="auto"/>
            <w:vAlign w:val="center"/>
            <w:hideMark/>
          </w:tcPr>
          <w:p w:rsidR="00D14BC9" w:rsidRDefault="00D14BC9" w:rsidP="00D14BC9">
            <w:pPr>
              <w:ind w:firstLine="0"/>
              <w:jc w:val="center"/>
              <w:rPr>
                <w:color w:val="000000"/>
                <w:sz w:val="24"/>
                <w:szCs w:val="24"/>
              </w:rPr>
            </w:pPr>
            <w:r>
              <w:rPr>
                <w:color w:val="000000"/>
              </w:rPr>
              <w:t>1325,76</w:t>
            </w:r>
          </w:p>
        </w:tc>
        <w:tc>
          <w:tcPr>
            <w:tcW w:w="254" w:type="pct"/>
            <w:tcBorders>
              <w:top w:val="nil"/>
              <w:left w:val="nil"/>
              <w:bottom w:val="single" w:sz="4" w:space="0" w:color="auto"/>
              <w:right w:val="single" w:sz="4" w:space="0" w:color="auto"/>
            </w:tcBorders>
            <w:shd w:val="clear" w:color="auto" w:fill="auto"/>
            <w:vAlign w:val="center"/>
            <w:hideMark/>
          </w:tcPr>
          <w:p w:rsidR="00D14BC9" w:rsidRDefault="00D14BC9" w:rsidP="00D14BC9">
            <w:pPr>
              <w:ind w:firstLine="0"/>
              <w:jc w:val="center"/>
              <w:rPr>
                <w:color w:val="000000"/>
                <w:sz w:val="24"/>
                <w:szCs w:val="24"/>
              </w:rPr>
            </w:pPr>
            <w:r>
              <w:rPr>
                <w:color w:val="000000"/>
              </w:rPr>
              <w:t>1438,1</w:t>
            </w:r>
          </w:p>
        </w:tc>
        <w:tc>
          <w:tcPr>
            <w:tcW w:w="220" w:type="pct"/>
            <w:tcBorders>
              <w:top w:val="nil"/>
              <w:left w:val="nil"/>
              <w:bottom w:val="single" w:sz="4" w:space="0" w:color="auto"/>
              <w:right w:val="single" w:sz="4" w:space="0" w:color="auto"/>
            </w:tcBorders>
            <w:shd w:val="clear" w:color="auto" w:fill="auto"/>
            <w:vAlign w:val="center"/>
            <w:hideMark/>
          </w:tcPr>
          <w:p w:rsidR="00D14BC9" w:rsidRDefault="00D14BC9" w:rsidP="00D14BC9">
            <w:pPr>
              <w:ind w:firstLine="0"/>
              <w:jc w:val="center"/>
              <w:rPr>
                <w:color w:val="000000"/>
                <w:sz w:val="22"/>
              </w:rPr>
            </w:pPr>
            <w:r>
              <w:rPr>
                <w:color w:val="000000"/>
                <w:sz w:val="22"/>
              </w:rPr>
              <w:t>1499,9</w:t>
            </w:r>
          </w:p>
        </w:tc>
        <w:tc>
          <w:tcPr>
            <w:tcW w:w="253" w:type="pct"/>
            <w:tcBorders>
              <w:top w:val="nil"/>
              <w:left w:val="nil"/>
              <w:bottom w:val="single" w:sz="4" w:space="0" w:color="auto"/>
              <w:right w:val="single" w:sz="4" w:space="0" w:color="auto"/>
            </w:tcBorders>
            <w:shd w:val="clear" w:color="auto" w:fill="auto"/>
            <w:vAlign w:val="center"/>
            <w:hideMark/>
          </w:tcPr>
          <w:p w:rsidR="00D14BC9" w:rsidRDefault="00D14BC9" w:rsidP="00D14BC9">
            <w:pPr>
              <w:ind w:firstLine="0"/>
              <w:jc w:val="center"/>
              <w:rPr>
                <w:color w:val="000000"/>
                <w:sz w:val="22"/>
              </w:rPr>
            </w:pPr>
            <w:r>
              <w:rPr>
                <w:color w:val="000000"/>
                <w:sz w:val="22"/>
              </w:rPr>
              <w:t>1559,9</w:t>
            </w:r>
          </w:p>
        </w:tc>
        <w:tc>
          <w:tcPr>
            <w:tcW w:w="221" w:type="pct"/>
            <w:tcBorders>
              <w:top w:val="nil"/>
              <w:left w:val="nil"/>
              <w:bottom w:val="single" w:sz="4" w:space="0" w:color="auto"/>
              <w:right w:val="single" w:sz="4" w:space="0" w:color="auto"/>
            </w:tcBorders>
            <w:shd w:val="clear" w:color="auto" w:fill="auto"/>
            <w:vAlign w:val="center"/>
            <w:hideMark/>
          </w:tcPr>
          <w:p w:rsidR="00D14BC9" w:rsidRDefault="00D14BC9" w:rsidP="00D14BC9">
            <w:pPr>
              <w:ind w:firstLine="0"/>
              <w:jc w:val="center"/>
              <w:rPr>
                <w:color w:val="000000"/>
                <w:sz w:val="22"/>
              </w:rPr>
            </w:pPr>
            <w:r>
              <w:rPr>
                <w:color w:val="000000"/>
                <w:sz w:val="22"/>
              </w:rPr>
              <w:t>1622,3</w:t>
            </w:r>
          </w:p>
        </w:tc>
        <w:tc>
          <w:tcPr>
            <w:tcW w:w="252" w:type="pct"/>
            <w:tcBorders>
              <w:top w:val="nil"/>
              <w:left w:val="nil"/>
              <w:bottom w:val="single" w:sz="4" w:space="0" w:color="auto"/>
              <w:right w:val="single" w:sz="4" w:space="0" w:color="auto"/>
            </w:tcBorders>
            <w:shd w:val="clear" w:color="auto" w:fill="auto"/>
            <w:vAlign w:val="center"/>
            <w:hideMark/>
          </w:tcPr>
          <w:p w:rsidR="00D14BC9" w:rsidRDefault="00D14BC9" w:rsidP="00D14BC9">
            <w:pPr>
              <w:ind w:firstLine="0"/>
              <w:jc w:val="center"/>
              <w:rPr>
                <w:color w:val="000000"/>
                <w:sz w:val="22"/>
              </w:rPr>
            </w:pPr>
            <w:r>
              <w:rPr>
                <w:color w:val="000000"/>
                <w:sz w:val="22"/>
              </w:rPr>
              <w:t>1687,2</w:t>
            </w:r>
          </w:p>
        </w:tc>
        <w:tc>
          <w:tcPr>
            <w:tcW w:w="253" w:type="pct"/>
            <w:tcBorders>
              <w:top w:val="nil"/>
              <w:left w:val="nil"/>
              <w:bottom w:val="single" w:sz="4" w:space="0" w:color="auto"/>
              <w:right w:val="single" w:sz="4" w:space="0" w:color="auto"/>
            </w:tcBorders>
            <w:shd w:val="clear" w:color="auto" w:fill="auto"/>
            <w:vAlign w:val="center"/>
            <w:hideMark/>
          </w:tcPr>
          <w:p w:rsidR="00D14BC9" w:rsidRDefault="00D14BC9" w:rsidP="00D14BC9">
            <w:pPr>
              <w:ind w:firstLine="0"/>
              <w:jc w:val="center"/>
              <w:rPr>
                <w:color w:val="000000"/>
                <w:sz w:val="22"/>
              </w:rPr>
            </w:pPr>
            <w:r>
              <w:rPr>
                <w:color w:val="000000"/>
                <w:sz w:val="22"/>
              </w:rPr>
              <w:t>1754,7</w:t>
            </w:r>
          </w:p>
        </w:tc>
        <w:tc>
          <w:tcPr>
            <w:tcW w:w="253" w:type="pct"/>
            <w:tcBorders>
              <w:top w:val="nil"/>
              <w:left w:val="nil"/>
              <w:bottom w:val="single" w:sz="4" w:space="0" w:color="auto"/>
              <w:right w:val="single" w:sz="4" w:space="0" w:color="auto"/>
            </w:tcBorders>
            <w:shd w:val="clear" w:color="auto" w:fill="auto"/>
            <w:vAlign w:val="center"/>
            <w:hideMark/>
          </w:tcPr>
          <w:p w:rsidR="00D14BC9" w:rsidRDefault="00D14BC9" w:rsidP="00D14BC9">
            <w:pPr>
              <w:ind w:firstLine="0"/>
              <w:jc w:val="center"/>
              <w:rPr>
                <w:color w:val="000000"/>
                <w:sz w:val="22"/>
              </w:rPr>
            </w:pPr>
            <w:r>
              <w:rPr>
                <w:color w:val="000000"/>
                <w:sz w:val="22"/>
              </w:rPr>
              <w:t>1824,9</w:t>
            </w:r>
          </w:p>
        </w:tc>
        <w:tc>
          <w:tcPr>
            <w:tcW w:w="255" w:type="pct"/>
            <w:tcBorders>
              <w:top w:val="nil"/>
              <w:left w:val="nil"/>
              <w:bottom w:val="single" w:sz="4" w:space="0" w:color="auto"/>
              <w:right w:val="single" w:sz="4" w:space="0" w:color="auto"/>
            </w:tcBorders>
            <w:shd w:val="clear" w:color="auto" w:fill="auto"/>
            <w:vAlign w:val="center"/>
            <w:hideMark/>
          </w:tcPr>
          <w:p w:rsidR="00D14BC9" w:rsidRDefault="00D14BC9" w:rsidP="00D14BC9">
            <w:pPr>
              <w:ind w:firstLine="0"/>
              <w:jc w:val="center"/>
              <w:rPr>
                <w:color w:val="000000"/>
                <w:sz w:val="22"/>
              </w:rPr>
            </w:pPr>
            <w:r>
              <w:rPr>
                <w:color w:val="000000"/>
                <w:sz w:val="22"/>
              </w:rPr>
              <w:t>1897,9</w:t>
            </w:r>
          </w:p>
        </w:tc>
        <w:tc>
          <w:tcPr>
            <w:tcW w:w="253" w:type="pct"/>
            <w:tcBorders>
              <w:top w:val="nil"/>
              <w:left w:val="nil"/>
              <w:bottom w:val="single" w:sz="4" w:space="0" w:color="auto"/>
              <w:right w:val="single" w:sz="4" w:space="0" w:color="auto"/>
            </w:tcBorders>
            <w:shd w:val="clear" w:color="auto" w:fill="auto"/>
            <w:vAlign w:val="center"/>
            <w:hideMark/>
          </w:tcPr>
          <w:p w:rsidR="00D14BC9" w:rsidRDefault="00D14BC9" w:rsidP="00D14BC9">
            <w:pPr>
              <w:ind w:firstLine="0"/>
              <w:jc w:val="center"/>
              <w:rPr>
                <w:color w:val="000000"/>
                <w:sz w:val="22"/>
              </w:rPr>
            </w:pPr>
            <w:r>
              <w:rPr>
                <w:color w:val="000000"/>
                <w:sz w:val="22"/>
              </w:rPr>
              <w:t>1973,8</w:t>
            </w:r>
          </w:p>
        </w:tc>
        <w:tc>
          <w:tcPr>
            <w:tcW w:w="221" w:type="pct"/>
            <w:tcBorders>
              <w:top w:val="nil"/>
              <w:left w:val="nil"/>
              <w:bottom w:val="single" w:sz="4" w:space="0" w:color="auto"/>
              <w:right w:val="single" w:sz="4" w:space="0" w:color="auto"/>
            </w:tcBorders>
            <w:shd w:val="clear" w:color="auto" w:fill="auto"/>
            <w:vAlign w:val="center"/>
            <w:hideMark/>
          </w:tcPr>
          <w:p w:rsidR="00D14BC9" w:rsidRDefault="00D14BC9" w:rsidP="00D14BC9">
            <w:pPr>
              <w:ind w:firstLine="0"/>
              <w:jc w:val="center"/>
              <w:rPr>
                <w:color w:val="000000"/>
                <w:sz w:val="22"/>
              </w:rPr>
            </w:pPr>
            <w:r>
              <w:rPr>
                <w:color w:val="000000"/>
                <w:sz w:val="22"/>
              </w:rPr>
              <w:t>2052,8</w:t>
            </w:r>
          </w:p>
        </w:tc>
        <w:tc>
          <w:tcPr>
            <w:tcW w:w="243" w:type="pct"/>
            <w:tcBorders>
              <w:top w:val="nil"/>
              <w:left w:val="nil"/>
              <w:bottom w:val="single" w:sz="4" w:space="0" w:color="auto"/>
              <w:right w:val="single" w:sz="4" w:space="0" w:color="auto"/>
            </w:tcBorders>
            <w:shd w:val="clear" w:color="auto" w:fill="auto"/>
            <w:vAlign w:val="center"/>
            <w:hideMark/>
          </w:tcPr>
          <w:p w:rsidR="00D14BC9" w:rsidRDefault="00D14BC9" w:rsidP="00D14BC9">
            <w:pPr>
              <w:ind w:firstLine="0"/>
              <w:jc w:val="center"/>
              <w:rPr>
                <w:color w:val="000000"/>
                <w:sz w:val="22"/>
              </w:rPr>
            </w:pPr>
            <w:r>
              <w:rPr>
                <w:color w:val="000000"/>
                <w:sz w:val="22"/>
              </w:rPr>
              <w:t>2134,9</w:t>
            </w:r>
          </w:p>
        </w:tc>
      </w:tr>
      <w:tr w:rsidR="00D14BC9" w:rsidRPr="00F64EC3" w:rsidTr="00D14BC9">
        <w:trPr>
          <w:trHeight w:val="20"/>
        </w:trPr>
        <w:tc>
          <w:tcPr>
            <w:tcW w:w="1801" w:type="pct"/>
            <w:tcBorders>
              <w:top w:val="nil"/>
              <w:left w:val="single" w:sz="4" w:space="0" w:color="auto"/>
              <w:bottom w:val="single" w:sz="4" w:space="0" w:color="auto"/>
              <w:right w:val="single" w:sz="4" w:space="0" w:color="auto"/>
            </w:tcBorders>
            <w:shd w:val="clear" w:color="auto" w:fill="auto"/>
            <w:vAlign w:val="center"/>
            <w:hideMark/>
          </w:tcPr>
          <w:p w:rsidR="00D14BC9" w:rsidRPr="00F64EC3" w:rsidRDefault="00D14BC9" w:rsidP="00AF4B95">
            <w:pPr>
              <w:ind w:firstLine="0"/>
              <w:jc w:val="left"/>
              <w:rPr>
                <w:rFonts w:eastAsia="Times New Roman" w:cs="Times New Roman"/>
                <w:color w:val="000000"/>
                <w:sz w:val="22"/>
                <w:lang w:eastAsia="ru-RU"/>
              </w:rPr>
            </w:pPr>
            <w:r>
              <w:rPr>
                <w:rFonts w:eastAsia="Times New Roman" w:cs="Times New Roman"/>
                <w:color w:val="000000"/>
                <w:sz w:val="22"/>
                <w:lang w:eastAsia="ru-RU"/>
              </w:rPr>
              <w:t>Тариф на поставку тепловой энергии через тепловые сети</w:t>
            </w:r>
          </w:p>
        </w:tc>
        <w:tc>
          <w:tcPr>
            <w:tcW w:w="268" w:type="pct"/>
            <w:tcBorders>
              <w:top w:val="nil"/>
              <w:left w:val="nil"/>
              <w:bottom w:val="single" w:sz="4" w:space="0" w:color="auto"/>
              <w:right w:val="single" w:sz="4" w:space="0" w:color="auto"/>
            </w:tcBorders>
            <w:shd w:val="clear" w:color="auto" w:fill="auto"/>
            <w:vAlign w:val="center"/>
            <w:hideMark/>
          </w:tcPr>
          <w:p w:rsidR="00D14BC9" w:rsidRDefault="00D14BC9" w:rsidP="00AF4B95">
            <w:pPr>
              <w:ind w:firstLine="0"/>
              <w:jc w:val="center"/>
            </w:pPr>
            <w:r w:rsidRPr="00FB4E39">
              <w:rPr>
                <w:rFonts w:eastAsia="Times New Roman" w:cs="Times New Roman"/>
                <w:color w:val="000000"/>
                <w:sz w:val="22"/>
                <w:lang w:eastAsia="ru-RU"/>
              </w:rPr>
              <w:t>руб./Гкал</w:t>
            </w:r>
          </w:p>
        </w:tc>
        <w:tc>
          <w:tcPr>
            <w:tcW w:w="253" w:type="pct"/>
            <w:tcBorders>
              <w:top w:val="nil"/>
              <w:left w:val="nil"/>
              <w:bottom w:val="single" w:sz="4" w:space="0" w:color="auto"/>
              <w:right w:val="single" w:sz="4" w:space="0" w:color="auto"/>
            </w:tcBorders>
            <w:shd w:val="clear" w:color="auto" w:fill="auto"/>
            <w:vAlign w:val="center"/>
            <w:hideMark/>
          </w:tcPr>
          <w:p w:rsidR="00D14BC9" w:rsidRDefault="00D14BC9" w:rsidP="00D14BC9">
            <w:pPr>
              <w:ind w:firstLine="0"/>
              <w:jc w:val="center"/>
              <w:rPr>
                <w:color w:val="000000"/>
                <w:sz w:val="24"/>
                <w:szCs w:val="24"/>
              </w:rPr>
            </w:pPr>
            <w:r>
              <w:rPr>
                <w:color w:val="000000"/>
              </w:rPr>
              <w:t>2253,78</w:t>
            </w:r>
          </w:p>
        </w:tc>
        <w:tc>
          <w:tcPr>
            <w:tcW w:w="254" w:type="pct"/>
            <w:tcBorders>
              <w:top w:val="nil"/>
              <w:left w:val="nil"/>
              <w:bottom w:val="single" w:sz="4" w:space="0" w:color="auto"/>
              <w:right w:val="single" w:sz="4" w:space="0" w:color="auto"/>
            </w:tcBorders>
            <w:shd w:val="clear" w:color="auto" w:fill="auto"/>
            <w:vAlign w:val="center"/>
            <w:hideMark/>
          </w:tcPr>
          <w:p w:rsidR="00D14BC9" w:rsidRDefault="00D14BC9" w:rsidP="00D14BC9">
            <w:pPr>
              <w:ind w:firstLine="0"/>
              <w:jc w:val="center"/>
              <w:rPr>
                <w:color w:val="000000"/>
                <w:sz w:val="24"/>
                <w:szCs w:val="24"/>
              </w:rPr>
            </w:pPr>
            <w:r>
              <w:rPr>
                <w:color w:val="000000"/>
              </w:rPr>
              <w:t>2546,69</w:t>
            </w:r>
          </w:p>
        </w:tc>
        <w:tc>
          <w:tcPr>
            <w:tcW w:w="220" w:type="pct"/>
            <w:tcBorders>
              <w:top w:val="nil"/>
              <w:left w:val="nil"/>
              <w:bottom w:val="single" w:sz="4" w:space="0" w:color="auto"/>
              <w:right w:val="single" w:sz="4" w:space="0" w:color="auto"/>
            </w:tcBorders>
            <w:shd w:val="clear" w:color="auto" w:fill="auto"/>
            <w:vAlign w:val="center"/>
            <w:hideMark/>
          </w:tcPr>
          <w:p w:rsidR="00D14BC9" w:rsidRDefault="00D14BC9" w:rsidP="00D14BC9">
            <w:pPr>
              <w:ind w:firstLine="0"/>
              <w:jc w:val="center"/>
              <w:rPr>
                <w:color w:val="000000"/>
                <w:sz w:val="22"/>
              </w:rPr>
            </w:pPr>
            <w:r>
              <w:rPr>
                <w:color w:val="000000"/>
                <w:sz w:val="22"/>
              </w:rPr>
              <w:t>2656,2</w:t>
            </w:r>
          </w:p>
        </w:tc>
        <w:tc>
          <w:tcPr>
            <w:tcW w:w="253" w:type="pct"/>
            <w:tcBorders>
              <w:top w:val="nil"/>
              <w:left w:val="nil"/>
              <w:bottom w:val="single" w:sz="4" w:space="0" w:color="auto"/>
              <w:right w:val="single" w:sz="4" w:space="0" w:color="auto"/>
            </w:tcBorders>
            <w:shd w:val="clear" w:color="auto" w:fill="auto"/>
            <w:vAlign w:val="center"/>
            <w:hideMark/>
          </w:tcPr>
          <w:p w:rsidR="00D14BC9" w:rsidRDefault="00D14BC9" w:rsidP="00D14BC9">
            <w:pPr>
              <w:ind w:firstLine="0"/>
              <w:jc w:val="center"/>
              <w:rPr>
                <w:color w:val="000000"/>
                <w:sz w:val="22"/>
              </w:rPr>
            </w:pPr>
            <w:r>
              <w:rPr>
                <w:color w:val="000000"/>
                <w:sz w:val="22"/>
              </w:rPr>
              <w:t>2762,4</w:t>
            </w:r>
          </w:p>
        </w:tc>
        <w:tc>
          <w:tcPr>
            <w:tcW w:w="221" w:type="pct"/>
            <w:tcBorders>
              <w:top w:val="nil"/>
              <w:left w:val="nil"/>
              <w:bottom w:val="single" w:sz="4" w:space="0" w:color="auto"/>
              <w:right w:val="single" w:sz="4" w:space="0" w:color="auto"/>
            </w:tcBorders>
            <w:shd w:val="clear" w:color="auto" w:fill="auto"/>
            <w:vAlign w:val="center"/>
            <w:hideMark/>
          </w:tcPr>
          <w:p w:rsidR="00D14BC9" w:rsidRDefault="00D14BC9" w:rsidP="00D14BC9">
            <w:pPr>
              <w:ind w:firstLine="0"/>
              <w:jc w:val="center"/>
              <w:rPr>
                <w:color w:val="000000"/>
                <w:sz w:val="22"/>
              </w:rPr>
            </w:pPr>
            <w:r>
              <w:rPr>
                <w:color w:val="000000"/>
                <w:sz w:val="22"/>
              </w:rPr>
              <w:t>2872,9</w:t>
            </w:r>
          </w:p>
        </w:tc>
        <w:tc>
          <w:tcPr>
            <w:tcW w:w="252" w:type="pct"/>
            <w:tcBorders>
              <w:top w:val="nil"/>
              <w:left w:val="nil"/>
              <w:bottom w:val="single" w:sz="4" w:space="0" w:color="auto"/>
              <w:right w:val="single" w:sz="4" w:space="0" w:color="auto"/>
            </w:tcBorders>
            <w:shd w:val="clear" w:color="auto" w:fill="auto"/>
            <w:vAlign w:val="center"/>
            <w:hideMark/>
          </w:tcPr>
          <w:p w:rsidR="00D14BC9" w:rsidRDefault="00D14BC9" w:rsidP="00D14BC9">
            <w:pPr>
              <w:ind w:firstLine="0"/>
              <w:jc w:val="center"/>
              <w:rPr>
                <w:color w:val="000000"/>
                <w:sz w:val="22"/>
              </w:rPr>
            </w:pPr>
            <w:r>
              <w:rPr>
                <w:color w:val="000000"/>
                <w:sz w:val="22"/>
              </w:rPr>
              <w:t>2987,9</w:t>
            </w:r>
          </w:p>
        </w:tc>
        <w:tc>
          <w:tcPr>
            <w:tcW w:w="253" w:type="pct"/>
            <w:tcBorders>
              <w:top w:val="nil"/>
              <w:left w:val="nil"/>
              <w:bottom w:val="single" w:sz="4" w:space="0" w:color="auto"/>
              <w:right w:val="single" w:sz="4" w:space="0" w:color="auto"/>
            </w:tcBorders>
            <w:shd w:val="clear" w:color="auto" w:fill="auto"/>
            <w:vAlign w:val="center"/>
            <w:hideMark/>
          </w:tcPr>
          <w:p w:rsidR="00D14BC9" w:rsidRDefault="00D14BC9" w:rsidP="00D14BC9">
            <w:pPr>
              <w:ind w:firstLine="0"/>
              <w:jc w:val="center"/>
              <w:rPr>
                <w:color w:val="000000"/>
                <w:sz w:val="22"/>
              </w:rPr>
            </w:pPr>
            <w:r>
              <w:rPr>
                <w:color w:val="000000"/>
                <w:sz w:val="22"/>
              </w:rPr>
              <w:t>3107,4</w:t>
            </w:r>
          </w:p>
        </w:tc>
        <w:tc>
          <w:tcPr>
            <w:tcW w:w="253" w:type="pct"/>
            <w:tcBorders>
              <w:top w:val="nil"/>
              <w:left w:val="nil"/>
              <w:bottom w:val="single" w:sz="4" w:space="0" w:color="auto"/>
              <w:right w:val="single" w:sz="4" w:space="0" w:color="auto"/>
            </w:tcBorders>
            <w:shd w:val="clear" w:color="auto" w:fill="auto"/>
            <w:vAlign w:val="center"/>
            <w:hideMark/>
          </w:tcPr>
          <w:p w:rsidR="00D14BC9" w:rsidRDefault="00D14BC9" w:rsidP="00D14BC9">
            <w:pPr>
              <w:ind w:firstLine="0"/>
              <w:jc w:val="center"/>
              <w:rPr>
                <w:color w:val="000000"/>
                <w:sz w:val="22"/>
              </w:rPr>
            </w:pPr>
            <w:r>
              <w:rPr>
                <w:color w:val="000000"/>
                <w:sz w:val="22"/>
              </w:rPr>
              <w:t>3231,7</w:t>
            </w:r>
          </w:p>
        </w:tc>
        <w:tc>
          <w:tcPr>
            <w:tcW w:w="255" w:type="pct"/>
            <w:tcBorders>
              <w:top w:val="nil"/>
              <w:left w:val="nil"/>
              <w:bottom w:val="single" w:sz="4" w:space="0" w:color="auto"/>
              <w:right w:val="single" w:sz="4" w:space="0" w:color="auto"/>
            </w:tcBorders>
            <w:shd w:val="clear" w:color="auto" w:fill="auto"/>
            <w:vAlign w:val="center"/>
            <w:hideMark/>
          </w:tcPr>
          <w:p w:rsidR="00D14BC9" w:rsidRDefault="00D14BC9" w:rsidP="00D14BC9">
            <w:pPr>
              <w:ind w:firstLine="0"/>
              <w:jc w:val="center"/>
              <w:rPr>
                <w:color w:val="000000"/>
                <w:sz w:val="22"/>
              </w:rPr>
            </w:pPr>
            <w:r>
              <w:rPr>
                <w:color w:val="000000"/>
                <w:sz w:val="22"/>
              </w:rPr>
              <w:t>3360,9</w:t>
            </w:r>
          </w:p>
        </w:tc>
        <w:tc>
          <w:tcPr>
            <w:tcW w:w="253" w:type="pct"/>
            <w:tcBorders>
              <w:top w:val="nil"/>
              <w:left w:val="nil"/>
              <w:bottom w:val="single" w:sz="4" w:space="0" w:color="auto"/>
              <w:right w:val="single" w:sz="4" w:space="0" w:color="auto"/>
            </w:tcBorders>
            <w:shd w:val="clear" w:color="auto" w:fill="auto"/>
            <w:vAlign w:val="center"/>
            <w:hideMark/>
          </w:tcPr>
          <w:p w:rsidR="00D14BC9" w:rsidRDefault="00D14BC9" w:rsidP="00D14BC9">
            <w:pPr>
              <w:ind w:firstLine="0"/>
              <w:jc w:val="center"/>
              <w:rPr>
                <w:color w:val="000000"/>
                <w:sz w:val="22"/>
              </w:rPr>
            </w:pPr>
            <w:r>
              <w:rPr>
                <w:color w:val="000000"/>
                <w:sz w:val="22"/>
              </w:rPr>
              <w:t>3495,4</w:t>
            </w:r>
          </w:p>
        </w:tc>
        <w:tc>
          <w:tcPr>
            <w:tcW w:w="221" w:type="pct"/>
            <w:tcBorders>
              <w:top w:val="nil"/>
              <w:left w:val="nil"/>
              <w:bottom w:val="single" w:sz="4" w:space="0" w:color="auto"/>
              <w:right w:val="single" w:sz="4" w:space="0" w:color="auto"/>
            </w:tcBorders>
            <w:shd w:val="clear" w:color="auto" w:fill="auto"/>
            <w:vAlign w:val="center"/>
            <w:hideMark/>
          </w:tcPr>
          <w:p w:rsidR="00D14BC9" w:rsidRDefault="00D14BC9" w:rsidP="00D14BC9">
            <w:pPr>
              <w:ind w:firstLine="0"/>
              <w:jc w:val="center"/>
              <w:rPr>
                <w:color w:val="000000"/>
                <w:sz w:val="22"/>
              </w:rPr>
            </w:pPr>
            <w:r>
              <w:rPr>
                <w:color w:val="000000"/>
                <w:sz w:val="22"/>
              </w:rPr>
              <w:t>3635,2</w:t>
            </w:r>
          </w:p>
        </w:tc>
        <w:tc>
          <w:tcPr>
            <w:tcW w:w="243" w:type="pct"/>
            <w:tcBorders>
              <w:top w:val="nil"/>
              <w:left w:val="nil"/>
              <w:bottom w:val="single" w:sz="4" w:space="0" w:color="auto"/>
              <w:right w:val="single" w:sz="4" w:space="0" w:color="auto"/>
            </w:tcBorders>
            <w:shd w:val="clear" w:color="auto" w:fill="auto"/>
            <w:vAlign w:val="center"/>
            <w:hideMark/>
          </w:tcPr>
          <w:p w:rsidR="00D14BC9" w:rsidRDefault="00D14BC9" w:rsidP="00D14BC9">
            <w:pPr>
              <w:ind w:firstLine="0"/>
              <w:jc w:val="center"/>
              <w:rPr>
                <w:color w:val="000000"/>
                <w:sz w:val="22"/>
              </w:rPr>
            </w:pPr>
            <w:r>
              <w:rPr>
                <w:color w:val="000000"/>
                <w:sz w:val="22"/>
              </w:rPr>
              <w:t>3780,6</w:t>
            </w:r>
          </w:p>
        </w:tc>
      </w:tr>
      <w:tr w:rsidR="00D14BC9" w:rsidRPr="00F64EC3" w:rsidTr="00D14BC9">
        <w:trPr>
          <w:trHeight w:val="20"/>
        </w:trPr>
        <w:tc>
          <w:tcPr>
            <w:tcW w:w="1801" w:type="pct"/>
            <w:tcBorders>
              <w:top w:val="nil"/>
              <w:left w:val="single" w:sz="4" w:space="0" w:color="auto"/>
              <w:bottom w:val="single" w:sz="4" w:space="0" w:color="auto"/>
              <w:right w:val="single" w:sz="4" w:space="0" w:color="auto"/>
            </w:tcBorders>
            <w:shd w:val="clear" w:color="auto" w:fill="auto"/>
            <w:vAlign w:val="center"/>
            <w:hideMark/>
          </w:tcPr>
          <w:p w:rsidR="00D14BC9" w:rsidRPr="00F64EC3" w:rsidRDefault="00D14BC9" w:rsidP="00AF4B95">
            <w:pPr>
              <w:ind w:firstLine="0"/>
              <w:jc w:val="left"/>
              <w:rPr>
                <w:rFonts w:eastAsia="Times New Roman" w:cs="Times New Roman"/>
                <w:color w:val="000000"/>
                <w:sz w:val="22"/>
                <w:lang w:eastAsia="ru-RU"/>
              </w:rPr>
            </w:pPr>
            <w:r w:rsidRPr="00F64EC3">
              <w:rPr>
                <w:rFonts w:eastAsia="Times New Roman" w:cs="Times New Roman"/>
                <w:color w:val="000000"/>
                <w:sz w:val="22"/>
                <w:lang w:eastAsia="ru-RU"/>
              </w:rPr>
              <w:t xml:space="preserve">Тариф на </w:t>
            </w:r>
            <w:r>
              <w:rPr>
                <w:rFonts w:eastAsia="Times New Roman" w:cs="Times New Roman"/>
                <w:color w:val="000000"/>
                <w:sz w:val="22"/>
                <w:lang w:eastAsia="ru-RU"/>
              </w:rPr>
              <w:t>поставку тепловой энергии, теплоноситель пар с давлением от 2,5 до 7 ати</w:t>
            </w:r>
          </w:p>
        </w:tc>
        <w:tc>
          <w:tcPr>
            <w:tcW w:w="268" w:type="pct"/>
            <w:tcBorders>
              <w:top w:val="nil"/>
              <w:left w:val="nil"/>
              <w:bottom w:val="single" w:sz="4" w:space="0" w:color="auto"/>
              <w:right w:val="single" w:sz="4" w:space="0" w:color="auto"/>
            </w:tcBorders>
            <w:shd w:val="clear" w:color="auto" w:fill="auto"/>
            <w:vAlign w:val="center"/>
            <w:hideMark/>
          </w:tcPr>
          <w:p w:rsidR="00D14BC9" w:rsidRDefault="00D14BC9" w:rsidP="00AF4B95">
            <w:pPr>
              <w:ind w:firstLine="0"/>
              <w:jc w:val="center"/>
            </w:pPr>
            <w:r w:rsidRPr="00FB4E39">
              <w:rPr>
                <w:rFonts w:eastAsia="Times New Roman" w:cs="Times New Roman"/>
                <w:color w:val="000000"/>
                <w:sz w:val="22"/>
                <w:lang w:eastAsia="ru-RU"/>
              </w:rPr>
              <w:t>руб./Гкал</w:t>
            </w:r>
          </w:p>
        </w:tc>
        <w:tc>
          <w:tcPr>
            <w:tcW w:w="253" w:type="pct"/>
            <w:tcBorders>
              <w:top w:val="nil"/>
              <w:left w:val="nil"/>
              <w:bottom w:val="single" w:sz="4" w:space="0" w:color="auto"/>
              <w:right w:val="single" w:sz="4" w:space="0" w:color="auto"/>
            </w:tcBorders>
            <w:shd w:val="clear" w:color="auto" w:fill="auto"/>
            <w:vAlign w:val="center"/>
            <w:hideMark/>
          </w:tcPr>
          <w:p w:rsidR="00D14BC9" w:rsidRDefault="00D14BC9" w:rsidP="00D14BC9">
            <w:pPr>
              <w:ind w:firstLine="0"/>
              <w:jc w:val="center"/>
              <w:rPr>
                <w:color w:val="000000"/>
                <w:sz w:val="24"/>
                <w:szCs w:val="24"/>
              </w:rPr>
            </w:pPr>
            <w:r>
              <w:rPr>
                <w:color w:val="000000"/>
              </w:rPr>
              <w:t>1867,81</w:t>
            </w:r>
          </w:p>
        </w:tc>
        <w:tc>
          <w:tcPr>
            <w:tcW w:w="254" w:type="pct"/>
            <w:tcBorders>
              <w:top w:val="nil"/>
              <w:left w:val="nil"/>
              <w:bottom w:val="single" w:sz="4" w:space="0" w:color="auto"/>
              <w:right w:val="single" w:sz="4" w:space="0" w:color="auto"/>
            </w:tcBorders>
            <w:shd w:val="clear" w:color="auto" w:fill="auto"/>
            <w:vAlign w:val="center"/>
            <w:hideMark/>
          </w:tcPr>
          <w:p w:rsidR="00D14BC9" w:rsidRDefault="00D14BC9" w:rsidP="00D14BC9">
            <w:pPr>
              <w:ind w:firstLine="0"/>
              <w:jc w:val="center"/>
              <w:rPr>
                <w:color w:val="000000"/>
                <w:sz w:val="24"/>
                <w:szCs w:val="24"/>
              </w:rPr>
            </w:pPr>
            <w:r>
              <w:rPr>
                <w:color w:val="000000"/>
              </w:rPr>
              <w:t>2183,29</w:t>
            </w:r>
          </w:p>
        </w:tc>
        <w:tc>
          <w:tcPr>
            <w:tcW w:w="220" w:type="pct"/>
            <w:tcBorders>
              <w:top w:val="nil"/>
              <w:left w:val="nil"/>
              <w:bottom w:val="single" w:sz="4" w:space="0" w:color="auto"/>
              <w:right w:val="single" w:sz="4" w:space="0" w:color="auto"/>
            </w:tcBorders>
            <w:shd w:val="clear" w:color="auto" w:fill="auto"/>
            <w:vAlign w:val="center"/>
            <w:hideMark/>
          </w:tcPr>
          <w:p w:rsidR="00D14BC9" w:rsidRDefault="00D14BC9" w:rsidP="00D14BC9">
            <w:pPr>
              <w:ind w:firstLine="0"/>
              <w:jc w:val="center"/>
              <w:rPr>
                <w:color w:val="000000"/>
                <w:sz w:val="22"/>
              </w:rPr>
            </w:pPr>
            <w:r>
              <w:rPr>
                <w:color w:val="000000"/>
                <w:sz w:val="22"/>
              </w:rPr>
              <w:t>2277,2</w:t>
            </w:r>
          </w:p>
        </w:tc>
        <w:tc>
          <w:tcPr>
            <w:tcW w:w="253" w:type="pct"/>
            <w:tcBorders>
              <w:top w:val="nil"/>
              <w:left w:val="nil"/>
              <w:bottom w:val="single" w:sz="4" w:space="0" w:color="auto"/>
              <w:right w:val="single" w:sz="4" w:space="0" w:color="auto"/>
            </w:tcBorders>
            <w:shd w:val="clear" w:color="auto" w:fill="auto"/>
            <w:vAlign w:val="center"/>
            <w:hideMark/>
          </w:tcPr>
          <w:p w:rsidR="00D14BC9" w:rsidRDefault="00D14BC9" w:rsidP="00D14BC9">
            <w:pPr>
              <w:ind w:firstLine="0"/>
              <w:jc w:val="center"/>
              <w:rPr>
                <w:color w:val="000000"/>
                <w:sz w:val="22"/>
              </w:rPr>
            </w:pPr>
            <w:r>
              <w:rPr>
                <w:color w:val="000000"/>
                <w:sz w:val="22"/>
              </w:rPr>
              <w:t>2368,3</w:t>
            </w:r>
          </w:p>
        </w:tc>
        <w:tc>
          <w:tcPr>
            <w:tcW w:w="221" w:type="pct"/>
            <w:tcBorders>
              <w:top w:val="nil"/>
              <w:left w:val="nil"/>
              <w:bottom w:val="single" w:sz="4" w:space="0" w:color="auto"/>
              <w:right w:val="single" w:sz="4" w:space="0" w:color="auto"/>
            </w:tcBorders>
            <w:shd w:val="clear" w:color="auto" w:fill="auto"/>
            <w:vAlign w:val="center"/>
            <w:hideMark/>
          </w:tcPr>
          <w:p w:rsidR="00D14BC9" w:rsidRDefault="00D14BC9" w:rsidP="00D14BC9">
            <w:pPr>
              <w:ind w:firstLine="0"/>
              <w:jc w:val="center"/>
              <w:rPr>
                <w:color w:val="000000"/>
                <w:sz w:val="22"/>
              </w:rPr>
            </w:pPr>
            <w:r>
              <w:rPr>
                <w:color w:val="000000"/>
                <w:sz w:val="22"/>
              </w:rPr>
              <w:t>2463,0</w:t>
            </w:r>
          </w:p>
        </w:tc>
        <w:tc>
          <w:tcPr>
            <w:tcW w:w="252" w:type="pct"/>
            <w:tcBorders>
              <w:top w:val="nil"/>
              <w:left w:val="nil"/>
              <w:bottom w:val="single" w:sz="4" w:space="0" w:color="auto"/>
              <w:right w:val="single" w:sz="4" w:space="0" w:color="auto"/>
            </w:tcBorders>
            <w:shd w:val="clear" w:color="auto" w:fill="auto"/>
            <w:vAlign w:val="center"/>
            <w:hideMark/>
          </w:tcPr>
          <w:p w:rsidR="00D14BC9" w:rsidRDefault="00D14BC9" w:rsidP="00D14BC9">
            <w:pPr>
              <w:ind w:firstLine="0"/>
              <w:jc w:val="center"/>
              <w:rPr>
                <w:color w:val="000000"/>
                <w:sz w:val="22"/>
              </w:rPr>
            </w:pPr>
            <w:r>
              <w:rPr>
                <w:color w:val="000000"/>
                <w:sz w:val="22"/>
              </w:rPr>
              <w:t>2561,5</w:t>
            </w:r>
          </w:p>
        </w:tc>
        <w:tc>
          <w:tcPr>
            <w:tcW w:w="253" w:type="pct"/>
            <w:tcBorders>
              <w:top w:val="nil"/>
              <w:left w:val="nil"/>
              <w:bottom w:val="single" w:sz="4" w:space="0" w:color="auto"/>
              <w:right w:val="single" w:sz="4" w:space="0" w:color="auto"/>
            </w:tcBorders>
            <w:shd w:val="clear" w:color="auto" w:fill="auto"/>
            <w:vAlign w:val="center"/>
            <w:hideMark/>
          </w:tcPr>
          <w:p w:rsidR="00D14BC9" w:rsidRDefault="00D14BC9" w:rsidP="00D14BC9">
            <w:pPr>
              <w:ind w:firstLine="0"/>
              <w:jc w:val="center"/>
              <w:rPr>
                <w:color w:val="000000"/>
                <w:sz w:val="22"/>
              </w:rPr>
            </w:pPr>
            <w:r>
              <w:rPr>
                <w:color w:val="000000"/>
                <w:sz w:val="22"/>
              </w:rPr>
              <w:t>2664,0</w:t>
            </w:r>
          </w:p>
        </w:tc>
        <w:tc>
          <w:tcPr>
            <w:tcW w:w="253" w:type="pct"/>
            <w:tcBorders>
              <w:top w:val="nil"/>
              <w:left w:val="nil"/>
              <w:bottom w:val="single" w:sz="4" w:space="0" w:color="auto"/>
              <w:right w:val="single" w:sz="4" w:space="0" w:color="auto"/>
            </w:tcBorders>
            <w:shd w:val="clear" w:color="auto" w:fill="auto"/>
            <w:vAlign w:val="center"/>
            <w:hideMark/>
          </w:tcPr>
          <w:p w:rsidR="00D14BC9" w:rsidRDefault="00D14BC9" w:rsidP="00D14BC9">
            <w:pPr>
              <w:ind w:firstLine="0"/>
              <w:jc w:val="center"/>
              <w:rPr>
                <w:color w:val="000000"/>
                <w:sz w:val="22"/>
              </w:rPr>
            </w:pPr>
            <w:r>
              <w:rPr>
                <w:color w:val="000000"/>
                <w:sz w:val="22"/>
              </w:rPr>
              <w:t>2770,5</w:t>
            </w:r>
          </w:p>
        </w:tc>
        <w:tc>
          <w:tcPr>
            <w:tcW w:w="255" w:type="pct"/>
            <w:tcBorders>
              <w:top w:val="nil"/>
              <w:left w:val="nil"/>
              <w:bottom w:val="single" w:sz="4" w:space="0" w:color="auto"/>
              <w:right w:val="single" w:sz="4" w:space="0" w:color="auto"/>
            </w:tcBorders>
            <w:shd w:val="clear" w:color="auto" w:fill="auto"/>
            <w:vAlign w:val="center"/>
            <w:hideMark/>
          </w:tcPr>
          <w:p w:rsidR="00D14BC9" w:rsidRDefault="00D14BC9" w:rsidP="00D14BC9">
            <w:pPr>
              <w:ind w:firstLine="0"/>
              <w:jc w:val="center"/>
              <w:rPr>
                <w:color w:val="000000"/>
                <w:sz w:val="22"/>
              </w:rPr>
            </w:pPr>
            <w:r>
              <w:rPr>
                <w:color w:val="000000"/>
                <w:sz w:val="22"/>
              </w:rPr>
              <w:t>2881,3</w:t>
            </w:r>
          </w:p>
        </w:tc>
        <w:tc>
          <w:tcPr>
            <w:tcW w:w="253" w:type="pct"/>
            <w:tcBorders>
              <w:top w:val="nil"/>
              <w:left w:val="nil"/>
              <w:bottom w:val="single" w:sz="4" w:space="0" w:color="auto"/>
              <w:right w:val="single" w:sz="4" w:space="0" w:color="auto"/>
            </w:tcBorders>
            <w:shd w:val="clear" w:color="auto" w:fill="auto"/>
            <w:vAlign w:val="center"/>
            <w:hideMark/>
          </w:tcPr>
          <w:p w:rsidR="00D14BC9" w:rsidRDefault="00D14BC9" w:rsidP="00D14BC9">
            <w:pPr>
              <w:ind w:firstLine="0"/>
              <w:jc w:val="center"/>
              <w:rPr>
                <w:color w:val="000000"/>
                <w:sz w:val="22"/>
              </w:rPr>
            </w:pPr>
            <w:r>
              <w:rPr>
                <w:color w:val="000000"/>
                <w:sz w:val="22"/>
              </w:rPr>
              <w:t>2996,6</w:t>
            </w:r>
          </w:p>
        </w:tc>
        <w:tc>
          <w:tcPr>
            <w:tcW w:w="221" w:type="pct"/>
            <w:tcBorders>
              <w:top w:val="nil"/>
              <w:left w:val="nil"/>
              <w:bottom w:val="single" w:sz="4" w:space="0" w:color="auto"/>
              <w:right w:val="single" w:sz="4" w:space="0" w:color="auto"/>
            </w:tcBorders>
            <w:shd w:val="clear" w:color="auto" w:fill="auto"/>
            <w:vAlign w:val="center"/>
            <w:hideMark/>
          </w:tcPr>
          <w:p w:rsidR="00D14BC9" w:rsidRDefault="00D14BC9" w:rsidP="00D14BC9">
            <w:pPr>
              <w:ind w:firstLine="0"/>
              <w:jc w:val="center"/>
              <w:rPr>
                <w:color w:val="000000"/>
                <w:sz w:val="22"/>
              </w:rPr>
            </w:pPr>
            <w:r>
              <w:rPr>
                <w:color w:val="000000"/>
                <w:sz w:val="22"/>
              </w:rPr>
              <w:t>3116,5</w:t>
            </w:r>
          </w:p>
        </w:tc>
        <w:tc>
          <w:tcPr>
            <w:tcW w:w="243" w:type="pct"/>
            <w:tcBorders>
              <w:top w:val="nil"/>
              <w:left w:val="nil"/>
              <w:bottom w:val="single" w:sz="4" w:space="0" w:color="auto"/>
              <w:right w:val="single" w:sz="4" w:space="0" w:color="auto"/>
            </w:tcBorders>
            <w:shd w:val="clear" w:color="auto" w:fill="auto"/>
            <w:vAlign w:val="center"/>
            <w:hideMark/>
          </w:tcPr>
          <w:p w:rsidR="00D14BC9" w:rsidRDefault="00D14BC9" w:rsidP="00D14BC9">
            <w:pPr>
              <w:ind w:firstLine="0"/>
              <w:jc w:val="center"/>
              <w:rPr>
                <w:color w:val="000000"/>
                <w:sz w:val="22"/>
              </w:rPr>
            </w:pPr>
            <w:r>
              <w:rPr>
                <w:color w:val="000000"/>
                <w:sz w:val="22"/>
              </w:rPr>
              <w:t>3241,1</w:t>
            </w:r>
          </w:p>
        </w:tc>
      </w:tr>
      <w:tr w:rsidR="00D14BC9" w:rsidRPr="00F64EC3" w:rsidTr="00D14BC9">
        <w:trPr>
          <w:trHeight w:val="20"/>
        </w:trPr>
        <w:tc>
          <w:tcPr>
            <w:tcW w:w="1801" w:type="pct"/>
            <w:tcBorders>
              <w:top w:val="nil"/>
              <w:left w:val="single" w:sz="4" w:space="0" w:color="auto"/>
              <w:bottom w:val="single" w:sz="4" w:space="0" w:color="auto"/>
              <w:right w:val="single" w:sz="4" w:space="0" w:color="auto"/>
            </w:tcBorders>
            <w:shd w:val="clear" w:color="auto" w:fill="auto"/>
            <w:vAlign w:val="center"/>
            <w:hideMark/>
          </w:tcPr>
          <w:p w:rsidR="00D14BC9" w:rsidRPr="00D14BC9" w:rsidRDefault="00D14BC9" w:rsidP="00950791">
            <w:pPr>
              <w:ind w:firstLine="0"/>
              <w:jc w:val="left"/>
              <w:rPr>
                <w:rFonts w:eastAsia="Times New Roman" w:cs="Times New Roman"/>
                <w:b/>
                <w:bCs/>
                <w:iCs/>
                <w:color w:val="000000"/>
                <w:sz w:val="22"/>
                <w:lang w:eastAsia="ru-RU"/>
              </w:rPr>
            </w:pPr>
            <w:r w:rsidRPr="00D14BC9">
              <w:rPr>
                <w:rFonts w:eastAsia="Times New Roman" w:cs="Times New Roman"/>
                <w:b/>
                <w:bCs/>
                <w:iCs/>
                <w:color w:val="000000"/>
                <w:sz w:val="22"/>
                <w:lang w:eastAsia="ru-RU"/>
              </w:rPr>
              <w:t>Индекс роста цены</w:t>
            </w:r>
          </w:p>
        </w:tc>
        <w:tc>
          <w:tcPr>
            <w:tcW w:w="268" w:type="pct"/>
            <w:tcBorders>
              <w:top w:val="nil"/>
              <w:left w:val="nil"/>
              <w:bottom w:val="single" w:sz="4" w:space="0" w:color="auto"/>
              <w:right w:val="single" w:sz="4" w:space="0" w:color="auto"/>
            </w:tcBorders>
            <w:shd w:val="clear" w:color="auto" w:fill="auto"/>
            <w:vAlign w:val="center"/>
            <w:hideMark/>
          </w:tcPr>
          <w:p w:rsidR="00D14BC9" w:rsidRPr="00F64EC3" w:rsidRDefault="00D14BC9" w:rsidP="00950791">
            <w:pPr>
              <w:ind w:firstLine="0"/>
              <w:jc w:val="center"/>
              <w:rPr>
                <w:rFonts w:eastAsia="Times New Roman" w:cs="Times New Roman"/>
                <w:b/>
                <w:bCs/>
                <w:i/>
                <w:iCs/>
                <w:color w:val="000000"/>
                <w:sz w:val="22"/>
                <w:lang w:eastAsia="ru-RU"/>
              </w:rPr>
            </w:pPr>
            <w:r w:rsidRPr="00F64EC3">
              <w:rPr>
                <w:rFonts w:eastAsia="Times New Roman" w:cs="Times New Roman"/>
                <w:b/>
                <w:bCs/>
                <w:i/>
                <w:iCs/>
                <w:color w:val="000000"/>
                <w:sz w:val="22"/>
                <w:lang w:eastAsia="ru-RU"/>
              </w:rPr>
              <w:t>%</w:t>
            </w:r>
          </w:p>
        </w:tc>
        <w:tc>
          <w:tcPr>
            <w:tcW w:w="253" w:type="pct"/>
            <w:tcBorders>
              <w:top w:val="nil"/>
              <w:left w:val="nil"/>
              <w:bottom w:val="single" w:sz="4" w:space="0" w:color="auto"/>
              <w:right w:val="single" w:sz="4" w:space="0" w:color="auto"/>
            </w:tcBorders>
            <w:shd w:val="clear" w:color="auto" w:fill="auto"/>
            <w:vAlign w:val="center"/>
            <w:hideMark/>
          </w:tcPr>
          <w:p w:rsidR="00D14BC9" w:rsidRDefault="00D14BC9" w:rsidP="00D14BC9">
            <w:pPr>
              <w:ind w:firstLine="0"/>
              <w:jc w:val="center"/>
              <w:rPr>
                <w:b/>
                <w:bCs/>
                <w:color w:val="000000"/>
                <w:sz w:val="24"/>
                <w:szCs w:val="24"/>
              </w:rPr>
            </w:pPr>
            <w:r>
              <w:rPr>
                <w:b/>
                <w:bCs/>
                <w:color w:val="000000"/>
              </w:rPr>
              <w:t>8,0</w:t>
            </w:r>
          </w:p>
        </w:tc>
        <w:tc>
          <w:tcPr>
            <w:tcW w:w="254" w:type="pct"/>
            <w:tcBorders>
              <w:top w:val="nil"/>
              <w:left w:val="nil"/>
              <w:bottom w:val="single" w:sz="4" w:space="0" w:color="auto"/>
              <w:right w:val="single" w:sz="4" w:space="0" w:color="auto"/>
            </w:tcBorders>
            <w:shd w:val="clear" w:color="auto" w:fill="auto"/>
            <w:vAlign w:val="center"/>
            <w:hideMark/>
          </w:tcPr>
          <w:p w:rsidR="00D14BC9" w:rsidRDefault="00D14BC9" w:rsidP="00D14BC9">
            <w:pPr>
              <w:ind w:firstLine="0"/>
              <w:jc w:val="center"/>
              <w:rPr>
                <w:b/>
                <w:bCs/>
                <w:color w:val="000000"/>
                <w:sz w:val="24"/>
                <w:szCs w:val="24"/>
              </w:rPr>
            </w:pPr>
            <w:r>
              <w:rPr>
                <w:b/>
                <w:bCs/>
                <w:color w:val="000000"/>
              </w:rPr>
              <w:t>5,8</w:t>
            </w:r>
          </w:p>
        </w:tc>
        <w:tc>
          <w:tcPr>
            <w:tcW w:w="220" w:type="pct"/>
            <w:tcBorders>
              <w:top w:val="nil"/>
              <w:left w:val="nil"/>
              <w:bottom w:val="single" w:sz="4" w:space="0" w:color="auto"/>
              <w:right w:val="single" w:sz="4" w:space="0" w:color="auto"/>
            </w:tcBorders>
            <w:shd w:val="clear" w:color="auto" w:fill="auto"/>
            <w:vAlign w:val="center"/>
            <w:hideMark/>
          </w:tcPr>
          <w:p w:rsidR="00D14BC9" w:rsidRDefault="00D14BC9" w:rsidP="00D14BC9">
            <w:pPr>
              <w:ind w:firstLine="0"/>
              <w:jc w:val="center"/>
              <w:rPr>
                <w:b/>
                <w:bCs/>
                <w:color w:val="000000"/>
                <w:sz w:val="22"/>
              </w:rPr>
            </w:pPr>
            <w:r>
              <w:rPr>
                <w:b/>
                <w:bCs/>
                <w:color w:val="000000"/>
                <w:sz w:val="22"/>
              </w:rPr>
              <w:t>4,3</w:t>
            </w:r>
          </w:p>
        </w:tc>
        <w:tc>
          <w:tcPr>
            <w:tcW w:w="253" w:type="pct"/>
            <w:tcBorders>
              <w:top w:val="nil"/>
              <w:left w:val="nil"/>
              <w:bottom w:val="single" w:sz="4" w:space="0" w:color="auto"/>
              <w:right w:val="single" w:sz="4" w:space="0" w:color="auto"/>
            </w:tcBorders>
            <w:shd w:val="clear" w:color="auto" w:fill="auto"/>
            <w:vAlign w:val="center"/>
            <w:hideMark/>
          </w:tcPr>
          <w:p w:rsidR="00D14BC9" w:rsidRDefault="00D14BC9" w:rsidP="00D14BC9">
            <w:pPr>
              <w:ind w:firstLine="0"/>
              <w:jc w:val="center"/>
              <w:rPr>
                <w:b/>
                <w:bCs/>
                <w:color w:val="000000"/>
                <w:sz w:val="22"/>
              </w:rPr>
            </w:pPr>
            <w:r>
              <w:rPr>
                <w:b/>
                <w:bCs/>
                <w:color w:val="000000"/>
                <w:sz w:val="22"/>
              </w:rPr>
              <w:t>4,0</w:t>
            </w:r>
          </w:p>
        </w:tc>
        <w:tc>
          <w:tcPr>
            <w:tcW w:w="221" w:type="pct"/>
            <w:tcBorders>
              <w:top w:val="nil"/>
              <w:left w:val="nil"/>
              <w:bottom w:val="single" w:sz="4" w:space="0" w:color="auto"/>
              <w:right w:val="single" w:sz="4" w:space="0" w:color="auto"/>
            </w:tcBorders>
            <w:shd w:val="clear" w:color="auto" w:fill="auto"/>
            <w:vAlign w:val="center"/>
            <w:hideMark/>
          </w:tcPr>
          <w:p w:rsidR="00D14BC9" w:rsidRDefault="00D14BC9" w:rsidP="00D14BC9">
            <w:pPr>
              <w:ind w:firstLine="0"/>
              <w:jc w:val="center"/>
              <w:rPr>
                <w:b/>
                <w:bCs/>
                <w:color w:val="000000"/>
                <w:sz w:val="22"/>
              </w:rPr>
            </w:pPr>
            <w:r>
              <w:rPr>
                <w:b/>
                <w:bCs/>
                <w:color w:val="000000"/>
                <w:sz w:val="22"/>
              </w:rPr>
              <w:t>4,0</w:t>
            </w:r>
          </w:p>
        </w:tc>
        <w:tc>
          <w:tcPr>
            <w:tcW w:w="252" w:type="pct"/>
            <w:tcBorders>
              <w:top w:val="nil"/>
              <w:left w:val="nil"/>
              <w:bottom w:val="single" w:sz="4" w:space="0" w:color="auto"/>
              <w:right w:val="single" w:sz="4" w:space="0" w:color="auto"/>
            </w:tcBorders>
            <w:shd w:val="clear" w:color="auto" w:fill="auto"/>
            <w:vAlign w:val="center"/>
            <w:hideMark/>
          </w:tcPr>
          <w:p w:rsidR="00D14BC9" w:rsidRDefault="00D14BC9" w:rsidP="00D14BC9">
            <w:pPr>
              <w:ind w:firstLine="0"/>
              <w:jc w:val="center"/>
              <w:rPr>
                <w:b/>
                <w:bCs/>
                <w:color w:val="000000"/>
                <w:sz w:val="22"/>
              </w:rPr>
            </w:pPr>
            <w:r>
              <w:rPr>
                <w:b/>
                <w:bCs/>
                <w:color w:val="000000"/>
                <w:sz w:val="22"/>
              </w:rPr>
              <w:t>4,0</w:t>
            </w:r>
          </w:p>
        </w:tc>
        <w:tc>
          <w:tcPr>
            <w:tcW w:w="253" w:type="pct"/>
            <w:tcBorders>
              <w:top w:val="nil"/>
              <w:left w:val="nil"/>
              <w:bottom w:val="single" w:sz="4" w:space="0" w:color="auto"/>
              <w:right w:val="single" w:sz="4" w:space="0" w:color="auto"/>
            </w:tcBorders>
            <w:shd w:val="clear" w:color="auto" w:fill="auto"/>
            <w:vAlign w:val="center"/>
            <w:hideMark/>
          </w:tcPr>
          <w:p w:rsidR="00D14BC9" w:rsidRDefault="00D14BC9" w:rsidP="00D14BC9">
            <w:pPr>
              <w:ind w:firstLine="0"/>
              <w:jc w:val="center"/>
              <w:rPr>
                <w:b/>
                <w:bCs/>
                <w:color w:val="000000"/>
                <w:sz w:val="22"/>
              </w:rPr>
            </w:pPr>
            <w:r>
              <w:rPr>
                <w:b/>
                <w:bCs/>
                <w:color w:val="000000"/>
                <w:sz w:val="22"/>
              </w:rPr>
              <w:t>4,0</w:t>
            </w:r>
          </w:p>
        </w:tc>
        <w:tc>
          <w:tcPr>
            <w:tcW w:w="253" w:type="pct"/>
            <w:tcBorders>
              <w:top w:val="nil"/>
              <w:left w:val="nil"/>
              <w:bottom w:val="single" w:sz="4" w:space="0" w:color="auto"/>
              <w:right w:val="single" w:sz="4" w:space="0" w:color="auto"/>
            </w:tcBorders>
            <w:shd w:val="clear" w:color="auto" w:fill="auto"/>
            <w:vAlign w:val="center"/>
            <w:hideMark/>
          </w:tcPr>
          <w:p w:rsidR="00D14BC9" w:rsidRDefault="00D14BC9" w:rsidP="00D14BC9">
            <w:pPr>
              <w:ind w:firstLine="0"/>
              <w:jc w:val="center"/>
              <w:rPr>
                <w:b/>
                <w:bCs/>
                <w:color w:val="000000"/>
                <w:sz w:val="22"/>
              </w:rPr>
            </w:pPr>
            <w:r>
              <w:rPr>
                <w:b/>
                <w:bCs/>
                <w:color w:val="000000"/>
                <w:sz w:val="22"/>
              </w:rPr>
              <w:t>4,0</w:t>
            </w:r>
          </w:p>
        </w:tc>
        <w:tc>
          <w:tcPr>
            <w:tcW w:w="255" w:type="pct"/>
            <w:tcBorders>
              <w:top w:val="nil"/>
              <w:left w:val="nil"/>
              <w:bottom w:val="single" w:sz="4" w:space="0" w:color="auto"/>
              <w:right w:val="single" w:sz="4" w:space="0" w:color="auto"/>
            </w:tcBorders>
            <w:shd w:val="clear" w:color="auto" w:fill="auto"/>
            <w:vAlign w:val="center"/>
            <w:hideMark/>
          </w:tcPr>
          <w:p w:rsidR="00D14BC9" w:rsidRDefault="00D14BC9" w:rsidP="00D14BC9">
            <w:pPr>
              <w:ind w:firstLine="0"/>
              <w:jc w:val="center"/>
              <w:rPr>
                <w:b/>
                <w:bCs/>
                <w:color w:val="000000"/>
                <w:sz w:val="22"/>
              </w:rPr>
            </w:pPr>
            <w:r>
              <w:rPr>
                <w:b/>
                <w:bCs/>
                <w:color w:val="000000"/>
                <w:sz w:val="22"/>
              </w:rPr>
              <w:t>4,0</w:t>
            </w:r>
          </w:p>
        </w:tc>
        <w:tc>
          <w:tcPr>
            <w:tcW w:w="253" w:type="pct"/>
            <w:tcBorders>
              <w:top w:val="nil"/>
              <w:left w:val="nil"/>
              <w:bottom w:val="single" w:sz="4" w:space="0" w:color="auto"/>
              <w:right w:val="single" w:sz="4" w:space="0" w:color="auto"/>
            </w:tcBorders>
            <w:shd w:val="clear" w:color="auto" w:fill="auto"/>
            <w:vAlign w:val="center"/>
            <w:hideMark/>
          </w:tcPr>
          <w:p w:rsidR="00D14BC9" w:rsidRDefault="00D14BC9" w:rsidP="00D14BC9">
            <w:pPr>
              <w:ind w:firstLine="0"/>
              <w:jc w:val="center"/>
              <w:rPr>
                <w:b/>
                <w:bCs/>
                <w:color w:val="000000"/>
                <w:sz w:val="22"/>
              </w:rPr>
            </w:pPr>
            <w:r>
              <w:rPr>
                <w:b/>
                <w:bCs/>
                <w:color w:val="000000"/>
                <w:sz w:val="22"/>
              </w:rPr>
              <w:t>4,0</w:t>
            </w:r>
          </w:p>
        </w:tc>
        <w:tc>
          <w:tcPr>
            <w:tcW w:w="221" w:type="pct"/>
            <w:tcBorders>
              <w:top w:val="nil"/>
              <w:left w:val="nil"/>
              <w:bottom w:val="single" w:sz="4" w:space="0" w:color="auto"/>
              <w:right w:val="single" w:sz="4" w:space="0" w:color="auto"/>
            </w:tcBorders>
            <w:shd w:val="clear" w:color="auto" w:fill="auto"/>
            <w:vAlign w:val="center"/>
            <w:hideMark/>
          </w:tcPr>
          <w:p w:rsidR="00D14BC9" w:rsidRDefault="00D14BC9" w:rsidP="00D14BC9">
            <w:pPr>
              <w:ind w:firstLine="0"/>
              <w:jc w:val="center"/>
              <w:rPr>
                <w:b/>
                <w:bCs/>
                <w:color w:val="000000"/>
                <w:sz w:val="22"/>
              </w:rPr>
            </w:pPr>
            <w:r>
              <w:rPr>
                <w:b/>
                <w:bCs/>
                <w:color w:val="000000"/>
                <w:sz w:val="22"/>
              </w:rPr>
              <w:t>4,0</w:t>
            </w:r>
          </w:p>
        </w:tc>
        <w:tc>
          <w:tcPr>
            <w:tcW w:w="243" w:type="pct"/>
            <w:tcBorders>
              <w:top w:val="nil"/>
              <w:left w:val="nil"/>
              <w:bottom w:val="single" w:sz="4" w:space="0" w:color="auto"/>
              <w:right w:val="single" w:sz="4" w:space="0" w:color="auto"/>
            </w:tcBorders>
            <w:shd w:val="clear" w:color="auto" w:fill="auto"/>
            <w:vAlign w:val="center"/>
            <w:hideMark/>
          </w:tcPr>
          <w:p w:rsidR="00D14BC9" w:rsidRDefault="00D14BC9" w:rsidP="00D14BC9">
            <w:pPr>
              <w:ind w:firstLine="0"/>
              <w:jc w:val="center"/>
              <w:rPr>
                <w:b/>
                <w:bCs/>
                <w:color w:val="000000"/>
                <w:sz w:val="22"/>
              </w:rPr>
            </w:pPr>
            <w:r>
              <w:rPr>
                <w:b/>
                <w:bCs/>
                <w:color w:val="000000"/>
                <w:sz w:val="22"/>
              </w:rPr>
              <w:t>4,0</w:t>
            </w:r>
          </w:p>
        </w:tc>
      </w:tr>
      <w:tr w:rsidR="00D14BC9" w:rsidRPr="00F64EC3" w:rsidTr="00D14BC9">
        <w:trPr>
          <w:trHeight w:val="20"/>
        </w:trPr>
        <w:tc>
          <w:tcPr>
            <w:tcW w:w="1801" w:type="pct"/>
            <w:tcBorders>
              <w:top w:val="nil"/>
              <w:left w:val="single" w:sz="4" w:space="0" w:color="auto"/>
              <w:bottom w:val="single" w:sz="4" w:space="0" w:color="auto"/>
              <w:right w:val="single" w:sz="4" w:space="0" w:color="auto"/>
            </w:tcBorders>
            <w:shd w:val="clear" w:color="auto" w:fill="auto"/>
            <w:vAlign w:val="center"/>
            <w:hideMark/>
          </w:tcPr>
          <w:p w:rsidR="00D14BC9" w:rsidRPr="00F64EC3" w:rsidRDefault="00D14BC9" w:rsidP="00950791">
            <w:pPr>
              <w:ind w:firstLine="0"/>
              <w:jc w:val="left"/>
              <w:rPr>
                <w:rFonts w:eastAsia="Times New Roman" w:cs="Times New Roman"/>
                <w:color w:val="000000"/>
                <w:sz w:val="22"/>
                <w:lang w:eastAsia="ru-RU"/>
              </w:rPr>
            </w:pPr>
            <w:r w:rsidRPr="00F64EC3">
              <w:rPr>
                <w:rFonts w:eastAsia="Times New Roman" w:cs="Times New Roman"/>
                <w:color w:val="000000"/>
                <w:sz w:val="22"/>
                <w:lang w:eastAsia="ru-RU"/>
              </w:rPr>
              <w:t>Полезный отпуск ЕТО</w:t>
            </w:r>
          </w:p>
        </w:tc>
        <w:tc>
          <w:tcPr>
            <w:tcW w:w="268" w:type="pct"/>
            <w:tcBorders>
              <w:top w:val="nil"/>
              <w:left w:val="nil"/>
              <w:bottom w:val="single" w:sz="4" w:space="0" w:color="auto"/>
              <w:right w:val="single" w:sz="4" w:space="0" w:color="auto"/>
            </w:tcBorders>
            <w:shd w:val="clear" w:color="auto" w:fill="auto"/>
            <w:vAlign w:val="center"/>
            <w:hideMark/>
          </w:tcPr>
          <w:p w:rsidR="00D14BC9" w:rsidRPr="00F64EC3" w:rsidRDefault="00D14BC9" w:rsidP="00950791">
            <w:pPr>
              <w:ind w:firstLine="0"/>
              <w:jc w:val="center"/>
              <w:rPr>
                <w:rFonts w:eastAsia="Times New Roman" w:cs="Times New Roman"/>
                <w:color w:val="000000"/>
                <w:sz w:val="22"/>
                <w:lang w:eastAsia="ru-RU"/>
              </w:rPr>
            </w:pPr>
            <w:r w:rsidRPr="00F64EC3">
              <w:rPr>
                <w:rFonts w:eastAsia="Times New Roman" w:cs="Times New Roman"/>
                <w:color w:val="000000"/>
                <w:sz w:val="22"/>
                <w:lang w:eastAsia="ru-RU"/>
              </w:rPr>
              <w:t>тыс. Гкал</w:t>
            </w:r>
          </w:p>
        </w:tc>
        <w:tc>
          <w:tcPr>
            <w:tcW w:w="253" w:type="pct"/>
            <w:tcBorders>
              <w:top w:val="nil"/>
              <w:left w:val="nil"/>
              <w:bottom w:val="single" w:sz="4" w:space="0" w:color="auto"/>
              <w:right w:val="single" w:sz="4" w:space="0" w:color="auto"/>
            </w:tcBorders>
            <w:shd w:val="clear" w:color="auto" w:fill="auto"/>
            <w:vAlign w:val="center"/>
            <w:hideMark/>
          </w:tcPr>
          <w:p w:rsidR="00D14BC9" w:rsidRDefault="00D14BC9" w:rsidP="00D14BC9">
            <w:pPr>
              <w:ind w:firstLine="0"/>
              <w:jc w:val="center"/>
              <w:rPr>
                <w:color w:val="000000"/>
                <w:sz w:val="20"/>
                <w:szCs w:val="20"/>
              </w:rPr>
            </w:pPr>
            <w:r>
              <w:rPr>
                <w:color w:val="000000"/>
                <w:sz w:val="20"/>
                <w:szCs w:val="20"/>
              </w:rPr>
              <w:t>1389,2</w:t>
            </w:r>
          </w:p>
        </w:tc>
        <w:tc>
          <w:tcPr>
            <w:tcW w:w="254" w:type="pct"/>
            <w:tcBorders>
              <w:top w:val="nil"/>
              <w:left w:val="nil"/>
              <w:bottom w:val="single" w:sz="4" w:space="0" w:color="auto"/>
              <w:right w:val="single" w:sz="4" w:space="0" w:color="auto"/>
            </w:tcBorders>
            <w:shd w:val="clear" w:color="auto" w:fill="auto"/>
            <w:vAlign w:val="center"/>
            <w:hideMark/>
          </w:tcPr>
          <w:p w:rsidR="00D14BC9" w:rsidRDefault="00D14BC9" w:rsidP="00D14BC9">
            <w:pPr>
              <w:ind w:firstLine="0"/>
              <w:jc w:val="center"/>
              <w:rPr>
                <w:color w:val="000000"/>
                <w:sz w:val="20"/>
                <w:szCs w:val="20"/>
              </w:rPr>
            </w:pPr>
            <w:r>
              <w:rPr>
                <w:color w:val="000000"/>
                <w:sz w:val="20"/>
                <w:szCs w:val="20"/>
              </w:rPr>
              <w:t>1455,5</w:t>
            </w:r>
          </w:p>
        </w:tc>
        <w:tc>
          <w:tcPr>
            <w:tcW w:w="220" w:type="pct"/>
            <w:tcBorders>
              <w:top w:val="nil"/>
              <w:left w:val="nil"/>
              <w:bottom w:val="single" w:sz="4" w:space="0" w:color="auto"/>
              <w:right w:val="single" w:sz="4" w:space="0" w:color="auto"/>
            </w:tcBorders>
            <w:shd w:val="clear" w:color="auto" w:fill="auto"/>
            <w:vAlign w:val="center"/>
            <w:hideMark/>
          </w:tcPr>
          <w:p w:rsidR="00D14BC9" w:rsidRDefault="00D14BC9" w:rsidP="00D14BC9">
            <w:pPr>
              <w:ind w:firstLine="0"/>
              <w:jc w:val="center"/>
              <w:rPr>
                <w:color w:val="000000"/>
                <w:sz w:val="20"/>
                <w:szCs w:val="20"/>
              </w:rPr>
            </w:pPr>
            <w:r>
              <w:rPr>
                <w:color w:val="000000"/>
                <w:sz w:val="20"/>
                <w:szCs w:val="20"/>
              </w:rPr>
              <w:t>1402,9</w:t>
            </w:r>
          </w:p>
        </w:tc>
        <w:tc>
          <w:tcPr>
            <w:tcW w:w="253" w:type="pct"/>
            <w:tcBorders>
              <w:top w:val="nil"/>
              <w:left w:val="nil"/>
              <w:bottom w:val="single" w:sz="4" w:space="0" w:color="auto"/>
              <w:right w:val="single" w:sz="4" w:space="0" w:color="auto"/>
            </w:tcBorders>
            <w:shd w:val="clear" w:color="auto" w:fill="auto"/>
            <w:vAlign w:val="center"/>
            <w:hideMark/>
          </w:tcPr>
          <w:p w:rsidR="00D14BC9" w:rsidRDefault="00D14BC9" w:rsidP="00D14BC9">
            <w:pPr>
              <w:ind w:firstLine="0"/>
              <w:jc w:val="center"/>
              <w:rPr>
                <w:color w:val="000000"/>
                <w:sz w:val="22"/>
              </w:rPr>
            </w:pPr>
            <w:r>
              <w:rPr>
                <w:color w:val="000000"/>
                <w:sz w:val="22"/>
              </w:rPr>
              <w:t>1508,75</w:t>
            </w:r>
          </w:p>
        </w:tc>
        <w:tc>
          <w:tcPr>
            <w:tcW w:w="221" w:type="pct"/>
            <w:tcBorders>
              <w:top w:val="nil"/>
              <w:left w:val="nil"/>
              <w:bottom w:val="single" w:sz="4" w:space="0" w:color="auto"/>
              <w:right w:val="single" w:sz="4" w:space="0" w:color="auto"/>
            </w:tcBorders>
            <w:shd w:val="clear" w:color="auto" w:fill="auto"/>
            <w:vAlign w:val="center"/>
            <w:hideMark/>
          </w:tcPr>
          <w:p w:rsidR="00D14BC9" w:rsidRDefault="00D14BC9" w:rsidP="00D14BC9">
            <w:pPr>
              <w:ind w:firstLine="0"/>
              <w:jc w:val="center"/>
              <w:rPr>
                <w:color w:val="000000"/>
                <w:sz w:val="22"/>
              </w:rPr>
            </w:pPr>
            <w:r>
              <w:rPr>
                <w:color w:val="000000"/>
                <w:sz w:val="22"/>
              </w:rPr>
              <w:t>1514,82</w:t>
            </w:r>
          </w:p>
        </w:tc>
        <w:tc>
          <w:tcPr>
            <w:tcW w:w="252" w:type="pct"/>
            <w:tcBorders>
              <w:top w:val="nil"/>
              <w:left w:val="nil"/>
              <w:bottom w:val="single" w:sz="4" w:space="0" w:color="auto"/>
              <w:right w:val="single" w:sz="4" w:space="0" w:color="auto"/>
            </w:tcBorders>
            <w:shd w:val="clear" w:color="auto" w:fill="auto"/>
            <w:vAlign w:val="center"/>
            <w:hideMark/>
          </w:tcPr>
          <w:p w:rsidR="00D14BC9" w:rsidRDefault="00D14BC9" w:rsidP="00D14BC9">
            <w:pPr>
              <w:ind w:firstLine="0"/>
              <w:jc w:val="center"/>
              <w:rPr>
                <w:color w:val="000000"/>
                <w:sz w:val="22"/>
              </w:rPr>
            </w:pPr>
            <w:r>
              <w:rPr>
                <w:color w:val="000000"/>
                <w:sz w:val="22"/>
              </w:rPr>
              <w:t>1533,25</w:t>
            </w:r>
          </w:p>
        </w:tc>
        <w:tc>
          <w:tcPr>
            <w:tcW w:w="253" w:type="pct"/>
            <w:tcBorders>
              <w:top w:val="nil"/>
              <w:left w:val="nil"/>
              <w:bottom w:val="single" w:sz="4" w:space="0" w:color="auto"/>
              <w:right w:val="single" w:sz="4" w:space="0" w:color="auto"/>
            </w:tcBorders>
            <w:shd w:val="clear" w:color="auto" w:fill="auto"/>
            <w:vAlign w:val="center"/>
            <w:hideMark/>
          </w:tcPr>
          <w:p w:rsidR="00D14BC9" w:rsidRDefault="00D14BC9" w:rsidP="00D14BC9">
            <w:pPr>
              <w:ind w:firstLine="0"/>
              <w:jc w:val="center"/>
              <w:rPr>
                <w:color w:val="000000"/>
                <w:sz w:val="22"/>
              </w:rPr>
            </w:pPr>
            <w:r>
              <w:rPr>
                <w:color w:val="000000"/>
                <w:sz w:val="22"/>
              </w:rPr>
              <w:t>1538,36</w:t>
            </w:r>
          </w:p>
        </w:tc>
        <w:tc>
          <w:tcPr>
            <w:tcW w:w="253" w:type="pct"/>
            <w:tcBorders>
              <w:top w:val="nil"/>
              <w:left w:val="nil"/>
              <w:bottom w:val="single" w:sz="4" w:space="0" w:color="auto"/>
              <w:right w:val="single" w:sz="4" w:space="0" w:color="auto"/>
            </w:tcBorders>
            <w:shd w:val="clear" w:color="auto" w:fill="auto"/>
            <w:vAlign w:val="center"/>
            <w:hideMark/>
          </w:tcPr>
          <w:p w:rsidR="00D14BC9" w:rsidRDefault="00D14BC9" w:rsidP="00D14BC9">
            <w:pPr>
              <w:ind w:firstLine="0"/>
              <w:jc w:val="center"/>
              <w:rPr>
                <w:color w:val="000000"/>
                <w:sz w:val="22"/>
              </w:rPr>
            </w:pPr>
            <w:r>
              <w:rPr>
                <w:color w:val="000000"/>
                <w:sz w:val="22"/>
              </w:rPr>
              <w:t>1548,46</w:t>
            </w:r>
          </w:p>
        </w:tc>
        <w:tc>
          <w:tcPr>
            <w:tcW w:w="255" w:type="pct"/>
            <w:tcBorders>
              <w:top w:val="nil"/>
              <w:left w:val="nil"/>
              <w:bottom w:val="single" w:sz="4" w:space="0" w:color="auto"/>
              <w:right w:val="single" w:sz="4" w:space="0" w:color="auto"/>
            </w:tcBorders>
            <w:shd w:val="clear" w:color="auto" w:fill="auto"/>
            <w:vAlign w:val="center"/>
            <w:hideMark/>
          </w:tcPr>
          <w:p w:rsidR="00D14BC9" w:rsidRDefault="00D14BC9" w:rsidP="00D14BC9">
            <w:pPr>
              <w:ind w:firstLine="0"/>
              <w:jc w:val="center"/>
              <w:rPr>
                <w:color w:val="000000"/>
                <w:sz w:val="22"/>
              </w:rPr>
            </w:pPr>
            <w:r>
              <w:rPr>
                <w:color w:val="000000"/>
                <w:sz w:val="22"/>
              </w:rPr>
              <w:t>1553,7</w:t>
            </w:r>
          </w:p>
        </w:tc>
        <w:tc>
          <w:tcPr>
            <w:tcW w:w="253" w:type="pct"/>
            <w:tcBorders>
              <w:top w:val="nil"/>
              <w:left w:val="nil"/>
              <w:bottom w:val="single" w:sz="4" w:space="0" w:color="auto"/>
              <w:right w:val="single" w:sz="4" w:space="0" w:color="auto"/>
            </w:tcBorders>
            <w:shd w:val="clear" w:color="auto" w:fill="auto"/>
            <w:vAlign w:val="center"/>
            <w:hideMark/>
          </w:tcPr>
          <w:p w:rsidR="00D14BC9" w:rsidRDefault="00D14BC9" w:rsidP="00D14BC9">
            <w:pPr>
              <w:ind w:firstLine="0"/>
              <w:jc w:val="center"/>
              <w:rPr>
                <w:color w:val="000000"/>
                <w:sz w:val="22"/>
              </w:rPr>
            </w:pPr>
            <w:r>
              <w:rPr>
                <w:color w:val="000000"/>
                <w:sz w:val="22"/>
              </w:rPr>
              <w:t>1558,36</w:t>
            </w:r>
          </w:p>
        </w:tc>
        <w:tc>
          <w:tcPr>
            <w:tcW w:w="221" w:type="pct"/>
            <w:tcBorders>
              <w:top w:val="nil"/>
              <w:left w:val="nil"/>
              <w:bottom w:val="single" w:sz="4" w:space="0" w:color="auto"/>
              <w:right w:val="single" w:sz="4" w:space="0" w:color="auto"/>
            </w:tcBorders>
            <w:shd w:val="clear" w:color="auto" w:fill="auto"/>
            <w:vAlign w:val="center"/>
            <w:hideMark/>
          </w:tcPr>
          <w:p w:rsidR="00D14BC9" w:rsidRDefault="00D14BC9" w:rsidP="00D14BC9">
            <w:pPr>
              <w:ind w:firstLine="0"/>
              <w:jc w:val="center"/>
              <w:rPr>
                <w:color w:val="000000"/>
                <w:sz w:val="22"/>
              </w:rPr>
            </w:pPr>
            <w:r>
              <w:rPr>
                <w:color w:val="000000"/>
                <w:sz w:val="22"/>
              </w:rPr>
              <w:t>1560,54</w:t>
            </w:r>
          </w:p>
        </w:tc>
        <w:tc>
          <w:tcPr>
            <w:tcW w:w="243" w:type="pct"/>
            <w:tcBorders>
              <w:top w:val="nil"/>
              <w:left w:val="nil"/>
              <w:bottom w:val="single" w:sz="4" w:space="0" w:color="auto"/>
              <w:right w:val="single" w:sz="4" w:space="0" w:color="auto"/>
            </w:tcBorders>
            <w:shd w:val="clear" w:color="auto" w:fill="auto"/>
            <w:vAlign w:val="center"/>
            <w:hideMark/>
          </w:tcPr>
          <w:p w:rsidR="00D14BC9" w:rsidRDefault="00D14BC9" w:rsidP="00D14BC9">
            <w:pPr>
              <w:ind w:firstLine="0"/>
              <w:jc w:val="center"/>
              <w:rPr>
                <w:color w:val="000000"/>
                <w:sz w:val="22"/>
              </w:rPr>
            </w:pPr>
            <w:r>
              <w:rPr>
                <w:color w:val="000000"/>
                <w:sz w:val="22"/>
              </w:rPr>
              <w:t>1560,54</w:t>
            </w:r>
          </w:p>
        </w:tc>
      </w:tr>
      <w:tr w:rsidR="00FC3E77" w:rsidRPr="00F64EC3" w:rsidTr="004A64F3">
        <w:trPr>
          <w:trHeight w:val="20"/>
        </w:trPr>
        <w:tc>
          <w:tcPr>
            <w:tcW w:w="5000" w:type="pct"/>
            <w:gridSpan w:val="14"/>
            <w:tcBorders>
              <w:top w:val="single" w:sz="4" w:space="0" w:color="auto"/>
              <w:left w:val="single" w:sz="4" w:space="0" w:color="auto"/>
              <w:bottom w:val="single" w:sz="4" w:space="0" w:color="auto"/>
              <w:right w:val="single" w:sz="4" w:space="0" w:color="auto"/>
            </w:tcBorders>
            <w:shd w:val="clear" w:color="000000" w:fill="FABF8F"/>
            <w:vAlign w:val="center"/>
            <w:hideMark/>
          </w:tcPr>
          <w:p w:rsidR="00FC3E77" w:rsidRPr="00F64EC3" w:rsidRDefault="00FC3E77" w:rsidP="00950791">
            <w:pPr>
              <w:ind w:firstLine="0"/>
              <w:jc w:val="center"/>
              <w:rPr>
                <w:rFonts w:eastAsia="Times New Roman" w:cs="Times New Roman"/>
                <w:b/>
                <w:bCs/>
                <w:color w:val="000000"/>
                <w:sz w:val="22"/>
                <w:lang w:eastAsia="ru-RU"/>
              </w:rPr>
            </w:pPr>
            <w:r w:rsidRPr="00F64EC3">
              <w:rPr>
                <w:rFonts w:eastAsia="Times New Roman" w:cs="Times New Roman"/>
                <w:b/>
                <w:bCs/>
                <w:color w:val="000000"/>
                <w:sz w:val="22"/>
                <w:lang w:eastAsia="ru-RU"/>
              </w:rPr>
              <w:t>ЕТО №2 МУП г. Костромы «Городские сети»</w:t>
            </w:r>
          </w:p>
        </w:tc>
      </w:tr>
      <w:tr w:rsidR="00D14BC9" w:rsidRPr="00F64EC3" w:rsidTr="004A64F3">
        <w:trPr>
          <w:trHeight w:val="20"/>
        </w:trPr>
        <w:tc>
          <w:tcPr>
            <w:tcW w:w="1801" w:type="pct"/>
            <w:tcBorders>
              <w:top w:val="nil"/>
              <w:left w:val="single" w:sz="4" w:space="0" w:color="auto"/>
              <w:bottom w:val="single" w:sz="4" w:space="0" w:color="auto"/>
              <w:right w:val="single" w:sz="4" w:space="0" w:color="auto"/>
            </w:tcBorders>
            <w:shd w:val="clear" w:color="auto" w:fill="auto"/>
            <w:vAlign w:val="center"/>
            <w:hideMark/>
          </w:tcPr>
          <w:p w:rsidR="00D14BC9" w:rsidRPr="00F64EC3" w:rsidRDefault="00D14BC9" w:rsidP="004A64F3">
            <w:pPr>
              <w:ind w:firstLine="0"/>
              <w:jc w:val="left"/>
              <w:rPr>
                <w:rFonts w:eastAsia="Times New Roman" w:cs="Times New Roman"/>
                <w:color w:val="000000"/>
                <w:sz w:val="22"/>
                <w:lang w:eastAsia="ru-RU"/>
              </w:rPr>
            </w:pPr>
            <w:r w:rsidRPr="00F64EC3">
              <w:rPr>
                <w:rFonts w:eastAsia="Times New Roman" w:cs="Times New Roman"/>
                <w:color w:val="000000"/>
                <w:sz w:val="22"/>
                <w:lang w:eastAsia="ru-RU"/>
              </w:rPr>
              <w:t>Поставка тепловой энергии (за исключением потребителей, подключенных к теплов</w:t>
            </w:r>
            <w:r>
              <w:rPr>
                <w:rFonts w:eastAsia="Times New Roman" w:cs="Times New Roman"/>
                <w:color w:val="000000"/>
                <w:sz w:val="22"/>
                <w:lang w:eastAsia="ru-RU"/>
              </w:rPr>
              <w:t xml:space="preserve">ой </w:t>
            </w:r>
            <w:r w:rsidRPr="00F64EC3">
              <w:rPr>
                <w:rFonts w:eastAsia="Times New Roman" w:cs="Times New Roman"/>
                <w:color w:val="000000"/>
                <w:sz w:val="22"/>
                <w:lang w:eastAsia="ru-RU"/>
              </w:rPr>
              <w:t>сети до теплового пункта от котельной ул. Московская, д. 105)</w:t>
            </w:r>
          </w:p>
        </w:tc>
        <w:tc>
          <w:tcPr>
            <w:tcW w:w="268" w:type="pct"/>
            <w:tcBorders>
              <w:top w:val="nil"/>
              <w:left w:val="nil"/>
              <w:bottom w:val="single" w:sz="4" w:space="0" w:color="auto"/>
              <w:right w:val="single" w:sz="4" w:space="0" w:color="auto"/>
            </w:tcBorders>
            <w:shd w:val="clear" w:color="auto" w:fill="auto"/>
            <w:vAlign w:val="center"/>
            <w:hideMark/>
          </w:tcPr>
          <w:p w:rsidR="00D14BC9" w:rsidRPr="00F64EC3" w:rsidRDefault="00D14BC9" w:rsidP="00950791">
            <w:pPr>
              <w:ind w:firstLine="0"/>
              <w:jc w:val="center"/>
              <w:rPr>
                <w:rFonts w:eastAsia="Times New Roman" w:cs="Times New Roman"/>
                <w:color w:val="000000"/>
                <w:sz w:val="22"/>
                <w:lang w:eastAsia="ru-RU"/>
              </w:rPr>
            </w:pPr>
            <w:r w:rsidRPr="00F64EC3">
              <w:rPr>
                <w:rFonts w:eastAsia="Times New Roman" w:cs="Times New Roman"/>
                <w:color w:val="000000"/>
                <w:sz w:val="22"/>
                <w:lang w:eastAsia="ru-RU"/>
              </w:rPr>
              <w:t>руб./Гкал</w:t>
            </w:r>
          </w:p>
        </w:tc>
        <w:tc>
          <w:tcPr>
            <w:tcW w:w="253" w:type="pct"/>
            <w:tcBorders>
              <w:top w:val="nil"/>
              <w:left w:val="nil"/>
              <w:bottom w:val="single" w:sz="4" w:space="0" w:color="auto"/>
              <w:right w:val="single" w:sz="4" w:space="0" w:color="auto"/>
            </w:tcBorders>
            <w:shd w:val="clear" w:color="auto" w:fill="auto"/>
            <w:vAlign w:val="center"/>
            <w:hideMark/>
          </w:tcPr>
          <w:p w:rsidR="00D14BC9" w:rsidRDefault="00D14BC9" w:rsidP="00D14BC9">
            <w:pPr>
              <w:ind w:firstLine="0"/>
              <w:jc w:val="center"/>
              <w:rPr>
                <w:color w:val="000000"/>
                <w:sz w:val="22"/>
              </w:rPr>
            </w:pPr>
            <w:r>
              <w:rPr>
                <w:color w:val="000000"/>
                <w:sz w:val="22"/>
              </w:rPr>
              <w:t>2283,33</w:t>
            </w:r>
          </w:p>
        </w:tc>
        <w:tc>
          <w:tcPr>
            <w:tcW w:w="254" w:type="pct"/>
            <w:tcBorders>
              <w:top w:val="nil"/>
              <w:left w:val="nil"/>
              <w:bottom w:val="single" w:sz="4" w:space="0" w:color="auto"/>
              <w:right w:val="single" w:sz="4" w:space="0" w:color="auto"/>
            </w:tcBorders>
            <w:shd w:val="clear" w:color="auto" w:fill="auto"/>
            <w:vAlign w:val="center"/>
            <w:hideMark/>
          </w:tcPr>
          <w:p w:rsidR="00D14BC9" w:rsidRDefault="00D14BC9" w:rsidP="00D14BC9">
            <w:pPr>
              <w:ind w:firstLine="0"/>
              <w:jc w:val="center"/>
              <w:rPr>
                <w:color w:val="000000"/>
                <w:sz w:val="22"/>
              </w:rPr>
            </w:pPr>
            <w:r>
              <w:rPr>
                <w:color w:val="000000"/>
                <w:sz w:val="22"/>
              </w:rPr>
              <w:t>2656,2</w:t>
            </w:r>
          </w:p>
        </w:tc>
        <w:tc>
          <w:tcPr>
            <w:tcW w:w="220" w:type="pct"/>
            <w:tcBorders>
              <w:top w:val="nil"/>
              <w:left w:val="nil"/>
              <w:bottom w:val="single" w:sz="4" w:space="0" w:color="auto"/>
              <w:right w:val="single" w:sz="4" w:space="0" w:color="auto"/>
            </w:tcBorders>
            <w:shd w:val="clear" w:color="auto" w:fill="auto"/>
            <w:vAlign w:val="center"/>
            <w:hideMark/>
          </w:tcPr>
          <w:p w:rsidR="00D14BC9" w:rsidRDefault="00D14BC9" w:rsidP="00D14BC9">
            <w:pPr>
              <w:ind w:firstLine="0"/>
              <w:jc w:val="center"/>
              <w:rPr>
                <w:color w:val="000000"/>
                <w:sz w:val="22"/>
              </w:rPr>
            </w:pPr>
            <w:r>
              <w:rPr>
                <w:color w:val="000000"/>
                <w:sz w:val="22"/>
              </w:rPr>
              <w:t>2770,4</w:t>
            </w:r>
          </w:p>
        </w:tc>
        <w:tc>
          <w:tcPr>
            <w:tcW w:w="253" w:type="pct"/>
            <w:tcBorders>
              <w:top w:val="nil"/>
              <w:left w:val="nil"/>
              <w:bottom w:val="single" w:sz="4" w:space="0" w:color="auto"/>
              <w:right w:val="single" w:sz="4" w:space="0" w:color="auto"/>
            </w:tcBorders>
            <w:shd w:val="clear" w:color="auto" w:fill="auto"/>
            <w:vAlign w:val="center"/>
            <w:hideMark/>
          </w:tcPr>
          <w:p w:rsidR="00D14BC9" w:rsidRDefault="00D14BC9" w:rsidP="00D14BC9">
            <w:pPr>
              <w:ind w:firstLine="0"/>
              <w:jc w:val="center"/>
              <w:rPr>
                <w:color w:val="000000"/>
                <w:sz w:val="22"/>
              </w:rPr>
            </w:pPr>
            <w:r>
              <w:rPr>
                <w:color w:val="000000"/>
                <w:sz w:val="22"/>
              </w:rPr>
              <w:t>2881,2</w:t>
            </w:r>
          </w:p>
        </w:tc>
        <w:tc>
          <w:tcPr>
            <w:tcW w:w="221" w:type="pct"/>
            <w:tcBorders>
              <w:top w:val="nil"/>
              <w:left w:val="nil"/>
              <w:bottom w:val="single" w:sz="4" w:space="0" w:color="auto"/>
              <w:right w:val="single" w:sz="4" w:space="0" w:color="auto"/>
            </w:tcBorders>
            <w:shd w:val="clear" w:color="auto" w:fill="auto"/>
            <w:vAlign w:val="center"/>
            <w:hideMark/>
          </w:tcPr>
          <w:p w:rsidR="00D14BC9" w:rsidRDefault="00D14BC9" w:rsidP="00D14BC9">
            <w:pPr>
              <w:ind w:firstLine="0"/>
              <w:jc w:val="center"/>
              <w:rPr>
                <w:color w:val="000000"/>
                <w:sz w:val="22"/>
              </w:rPr>
            </w:pPr>
            <w:r>
              <w:rPr>
                <w:color w:val="000000"/>
                <w:sz w:val="22"/>
              </w:rPr>
              <w:t>2996,5</w:t>
            </w:r>
          </w:p>
        </w:tc>
        <w:tc>
          <w:tcPr>
            <w:tcW w:w="252" w:type="pct"/>
            <w:tcBorders>
              <w:top w:val="nil"/>
              <w:left w:val="nil"/>
              <w:bottom w:val="single" w:sz="4" w:space="0" w:color="auto"/>
              <w:right w:val="single" w:sz="4" w:space="0" w:color="auto"/>
            </w:tcBorders>
            <w:shd w:val="clear" w:color="auto" w:fill="auto"/>
            <w:vAlign w:val="center"/>
            <w:hideMark/>
          </w:tcPr>
          <w:p w:rsidR="00D14BC9" w:rsidRDefault="00D14BC9" w:rsidP="00D14BC9">
            <w:pPr>
              <w:ind w:firstLine="0"/>
              <w:jc w:val="center"/>
              <w:rPr>
                <w:color w:val="000000"/>
                <w:sz w:val="22"/>
              </w:rPr>
            </w:pPr>
            <w:r>
              <w:rPr>
                <w:color w:val="000000"/>
                <w:sz w:val="22"/>
              </w:rPr>
              <w:t>3116,3</w:t>
            </w:r>
          </w:p>
        </w:tc>
        <w:tc>
          <w:tcPr>
            <w:tcW w:w="253" w:type="pct"/>
            <w:tcBorders>
              <w:top w:val="nil"/>
              <w:left w:val="nil"/>
              <w:bottom w:val="single" w:sz="4" w:space="0" w:color="auto"/>
              <w:right w:val="single" w:sz="4" w:space="0" w:color="auto"/>
            </w:tcBorders>
            <w:shd w:val="clear" w:color="auto" w:fill="auto"/>
            <w:vAlign w:val="center"/>
            <w:hideMark/>
          </w:tcPr>
          <w:p w:rsidR="00D14BC9" w:rsidRDefault="00D14BC9" w:rsidP="00D14BC9">
            <w:pPr>
              <w:ind w:firstLine="0"/>
              <w:jc w:val="center"/>
              <w:rPr>
                <w:color w:val="000000"/>
                <w:sz w:val="22"/>
              </w:rPr>
            </w:pPr>
            <w:r>
              <w:rPr>
                <w:color w:val="000000"/>
                <w:sz w:val="22"/>
              </w:rPr>
              <w:t>3241,0</w:t>
            </w:r>
          </w:p>
        </w:tc>
        <w:tc>
          <w:tcPr>
            <w:tcW w:w="253" w:type="pct"/>
            <w:tcBorders>
              <w:top w:val="nil"/>
              <w:left w:val="nil"/>
              <w:bottom w:val="single" w:sz="4" w:space="0" w:color="auto"/>
              <w:right w:val="single" w:sz="4" w:space="0" w:color="auto"/>
            </w:tcBorders>
            <w:shd w:val="clear" w:color="auto" w:fill="auto"/>
            <w:vAlign w:val="center"/>
            <w:hideMark/>
          </w:tcPr>
          <w:p w:rsidR="00D14BC9" w:rsidRDefault="00D14BC9" w:rsidP="00D14BC9">
            <w:pPr>
              <w:ind w:firstLine="0"/>
              <w:jc w:val="center"/>
              <w:rPr>
                <w:color w:val="000000"/>
                <w:sz w:val="22"/>
              </w:rPr>
            </w:pPr>
            <w:r>
              <w:rPr>
                <w:color w:val="000000"/>
                <w:sz w:val="22"/>
              </w:rPr>
              <w:t>3370,6</w:t>
            </w:r>
          </w:p>
        </w:tc>
        <w:tc>
          <w:tcPr>
            <w:tcW w:w="255" w:type="pct"/>
            <w:tcBorders>
              <w:top w:val="nil"/>
              <w:left w:val="nil"/>
              <w:bottom w:val="single" w:sz="4" w:space="0" w:color="auto"/>
              <w:right w:val="single" w:sz="4" w:space="0" w:color="auto"/>
            </w:tcBorders>
            <w:shd w:val="clear" w:color="auto" w:fill="auto"/>
            <w:vAlign w:val="center"/>
            <w:hideMark/>
          </w:tcPr>
          <w:p w:rsidR="00D14BC9" w:rsidRDefault="00D14BC9" w:rsidP="00D14BC9">
            <w:pPr>
              <w:ind w:firstLine="0"/>
              <w:jc w:val="center"/>
              <w:rPr>
                <w:color w:val="000000"/>
                <w:sz w:val="22"/>
              </w:rPr>
            </w:pPr>
            <w:r>
              <w:rPr>
                <w:color w:val="000000"/>
                <w:sz w:val="22"/>
              </w:rPr>
              <w:t>3505,5</w:t>
            </w:r>
          </w:p>
        </w:tc>
        <w:tc>
          <w:tcPr>
            <w:tcW w:w="253" w:type="pct"/>
            <w:tcBorders>
              <w:top w:val="nil"/>
              <w:left w:val="nil"/>
              <w:bottom w:val="single" w:sz="4" w:space="0" w:color="auto"/>
              <w:right w:val="single" w:sz="4" w:space="0" w:color="auto"/>
            </w:tcBorders>
            <w:shd w:val="clear" w:color="auto" w:fill="auto"/>
            <w:vAlign w:val="center"/>
            <w:hideMark/>
          </w:tcPr>
          <w:p w:rsidR="00D14BC9" w:rsidRDefault="00D14BC9" w:rsidP="00D14BC9">
            <w:pPr>
              <w:ind w:firstLine="0"/>
              <w:jc w:val="center"/>
              <w:rPr>
                <w:color w:val="000000"/>
                <w:sz w:val="22"/>
              </w:rPr>
            </w:pPr>
            <w:r>
              <w:rPr>
                <w:color w:val="000000"/>
                <w:sz w:val="22"/>
              </w:rPr>
              <w:t>3645,7</w:t>
            </w:r>
          </w:p>
        </w:tc>
        <w:tc>
          <w:tcPr>
            <w:tcW w:w="221" w:type="pct"/>
            <w:tcBorders>
              <w:top w:val="nil"/>
              <w:left w:val="nil"/>
              <w:bottom w:val="single" w:sz="4" w:space="0" w:color="auto"/>
              <w:right w:val="single" w:sz="4" w:space="0" w:color="auto"/>
            </w:tcBorders>
            <w:shd w:val="clear" w:color="auto" w:fill="auto"/>
            <w:vAlign w:val="center"/>
            <w:hideMark/>
          </w:tcPr>
          <w:p w:rsidR="00D14BC9" w:rsidRDefault="00D14BC9" w:rsidP="00D14BC9">
            <w:pPr>
              <w:ind w:firstLine="0"/>
              <w:jc w:val="center"/>
              <w:rPr>
                <w:color w:val="000000"/>
                <w:sz w:val="22"/>
              </w:rPr>
            </w:pPr>
            <w:r>
              <w:rPr>
                <w:color w:val="000000"/>
                <w:sz w:val="22"/>
              </w:rPr>
              <w:t>3791,5</w:t>
            </w:r>
          </w:p>
        </w:tc>
        <w:tc>
          <w:tcPr>
            <w:tcW w:w="243" w:type="pct"/>
            <w:tcBorders>
              <w:top w:val="nil"/>
              <w:left w:val="nil"/>
              <w:bottom w:val="single" w:sz="4" w:space="0" w:color="auto"/>
              <w:right w:val="single" w:sz="4" w:space="0" w:color="auto"/>
            </w:tcBorders>
            <w:shd w:val="clear" w:color="auto" w:fill="auto"/>
            <w:vAlign w:val="center"/>
            <w:hideMark/>
          </w:tcPr>
          <w:p w:rsidR="00D14BC9" w:rsidRDefault="00D14BC9" w:rsidP="00D14BC9">
            <w:pPr>
              <w:ind w:firstLine="0"/>
              <w:jc w:val="center"/>
              <w:rPr>
                <w:color w:val="000000"/>
                <w:sz w:val="22"/>
              </w:rPr>
            </w:pPr>
            <w:r>
              <w:rPr>
                <w:color w:val="000000"/>
                <w:sz w:val="22"/>
              </w:rPr>
              <w:t>3943,2</w:t>
            </w:r>
          </w:p>
        </w:tc>
      </w:tr>
      <w:tr w:rsidR="00D14BC9" w:rsidRPr="00F64EC3" w:rsidTr="004A64F3">
        <w:trPr>
          <w:trHeight w:val="20"/>
        </w:trPr>
        <w:tc>
          <w:tcPr>
            <w:tcW w:w="1801" w:type="pct"/>
            <w:tcBorders>
              <w:top w:val="nil"/>
              <w:left w:val="single" w:sz="4" w:space="0" w:color="auto"/>
              <w:bottom w:val="single" w:sz="4" w:space="0" w:color="auto"/>
              <w:right w:val="single" w:sz="4" w:space="0" w:color="auto"/>
            </w:tcBorders>
            <w:shd w:val="clear" w:color="auto" w:fill="auto"/>
            <w:vAlign w:val="center"/>
            <w:hideMark/>
          </w:tcPr>
          <w:p w:rsidR="00D14BC9" w:rsidRPr="00F64EC3" w:rsidRDefault="00D14BC9" w:rsidP="00950791">
            <w:pPr>
              <w:ind w:firstLine="0"/>
              <w:jc w:val="left"/>
              <w:rPr>
                <w:rFonts w:eastAsia="Times New Roman" w:cs="Times New Roman"/>
                <w:color w:val="000000"/>
                <w:sz w:val="22"/>
                <w:lang w:eastAsia="ru-RU"/>
              </w:rPr>
            </w:pPr>
            <w:r w:rsidRPr="00F64EC3">
              <w:rPr>
                <w:rFonts w:eastAsia="Times New Roman" w:cs="Times New Roman"/>
                <w:color w:val="000000"/>
                <w:sz w:val="22"/>
                <w:lang w:eastAsia="ru-RU"/>
              </w:rPr>
              <w:t>Поставка тепловой энергии от котельной ул. Московская, д. 105 (потребители, подключенные к тепловой сети до теплового пункта)</w:t>
            </w:r>
          </w:p>
        </w:tc>
        <w:tc>
          <w:tcPr>
            <w:tcW w:w="268" w:type="pct"/>
            <w:tcBorders>
              <w:top w:val="nil"/>
              <w:left w:val="nil"/>
              <w:bottom w:val="single" w:sz="4" w:space="0" w:color="auto"/>
              <w:right w:val="single" w:sz="4" w:space="0" w:color="auto"/>
            </w:tcBorders>
            <w:shd w:val="clear" w:color="auto" w:fill="auto"/>
            <w:vAlign w:val="center"/>
            <w:hideMark/>
          </w:tcPr>
          <w:p w:rsidR="00D14BC9" w:rsidRPr="00F64EC3" w:rsidRDefault="00D14BC9" w:rsidP="00950791">
            <w:pPr>
              <w:ind w:firstLine="0"/>
              <w:jc w:val="center"/>
              <w:rPr>
                <w:rFonts w:eastAsia="Times New Roman" w:cs="Times New Roman"/>
                <w:color w:val="000000"/>
                <w:sz w:val="22"/>
                <w:lang w:eastAsia="ru-RU"/>
              </w:rPr>
            </w:pPr>
            <w:r w:rsidRPr="00F64EC3">
              <w:rPr>
                <w:rFonts w:eastAsia="Times New Roman" w:cs="Times New Roman"/>
                <w:color w:val="000000"/>
                <w:sz w:val="22"/>
                <w:lang w:eastAsia="ru-RU"/>
              </w:rPr>
              <w:t>руб./Гкал</w:t>
            </w:r>
          </w:p>
        </w:tc>
        <w:tc>
          <w:tcPr>
            <w:tcW w:w="253" w:type="pct"/>
            <w:tcBorders>
              <w:top w:val="nil"/>
              <w:left w:val="nil"/>
              <w:bottom w:val="single" w:sz="4" w:space="0" w:color="auto"/>
              <w:right w:val="single" w:sz="4" w:space="0" w:color="auto"/>
            </w:tcBorders>
            <w:shd w:val="clear" w:color="auto" w:fill="auto"/>
            <w:vAlign w:val="center"/>
            <w:hideMark/>
          </w:tcPr>
          <w:p w:rsidR="00D14BC9" w:rsidRDefault="00D14BC9" w:rsidP="00D14BC9">
            <w:pPr>
              <w:ind w:firstLine="0"/>
              <w:jc w:val="center"/>
              <w:rPr>
                <w:color w:val="000000"/>
                <w:sz w:val="22"/>
              </w:rPr>
            </w:pPr>
            <w:r>
              <w:rPr>
                <w:color w:val="000000"/>
                <w:sz w:val="22"/>
              </w:rPr>
              <w:t>1563,77</w:t>
            </w:r>
          </w:p>
        </w:tc>
        <w:tc>
          <w:tcPr>
            <w:tcW w:w="254" w:type="pct"/>
            <w:tcBorders>
              <w:top w:val="nil"/>
              <w:left w:val="nil"/>
              <w:bottom w:val="single" w:sz="4" w:space="0" w:color="auto"/>
              <w:right w:val="single" w:sz="4" w:space="0" w:color="auto"/>
            </w:tcBorders>
            <w:shd w:val="clear" w:color="auto" w:fill="auto"/>
            <w:vAlign w:val="center"/>
            <w:hideMark/>
          </w:tcPr>
          <w:p w:rsidR="00D14BC9" w:rsidRDefault="00D14BC9" w:rsidP="00D14BC9">
            <w:pPr>
              <w:ind w:firstLine="0"/>
              <w:jc w:val="center"/>
              <w:rPr>
                <w:color w:val="000000"/>
                <w:sz w:val="22"/>
              </w:rPr>
            </w:pPr>
            <w:r>
              <w:rPr>
                <w:color w:val="000000"/>
                <w:sz w:val="22"/>
              </w:rPr>
              <w:t>1788,87</w:t>
            </w:r>
          </w:p>
        </w:tc>
        <w:tc>
          <w:tcPr>
            <w:tcW w:w="220" w:type="pct"/>
            <w:tcBorders>
              <w:top w:val="nil"/>
              <w:left w:val="nil"/>
              <w:bottom w:val="single" w:sz="4" w:space="0" w:color="auto"/>
              <w:right w:val="single" w:sz="4" w:space="0" w:color="auto"/>
            </w:tcBorders>
            <w:shd w:val="clear" w:color="auto" w:fill="auto"/>
            <w:vAlign w:val="center"/>
            <w:hideMark/>
          </w:tcPr>
          <w:p w:rsidR="00D14BC9" w:rsidRDefault="00D14BC9" w:rsidP="00D14BC9">
            <w:pPr>
              <w:ind w:firstLine="0"/>
              <w:jc w:val="center"/>
              <w:rPr>
                <w:color w:val="000000"/>
                <w:sz w:val="22"/>
              </w:rPr>
            </w:pPr>
            <w:r>
              <w:rPr>
                <w:color w:val="000000"/>
                <w:sz w:val="22"/>
              </w:rPr>
              <w:t>1865,8</w:t>
            </w:r>
          </w:p>
        </w:tc>
        <w:tc>
          <w:tcPr>
            <w:tcW w:w="253" w:type="pct"/>
            <w:tcBorders>
              <w:top w:val="nil"/>
              <w:left w:val="nil"/>
              <w:bottom w:val="single" w:sz="4" w:space="0" w:color="auto"/>
              <w:right w:val="single" w:sz="4" w:space="0" w:color="auto"/>
            </w:tcBorders>
            <w:shd w:val="clear" w:color="auto" w:fill="auto"/>
            <w:vAlign w:val="center"/>
            <w:hideMark/>
          </w:tcPr>
          <w:p w:rsidR="00D14BC9" w:rsidRDefault="00D14BC9" w:rsidP="00D14BC9">
            <w:pPr>
              <w:ind w:firstLine="0"/>
              <w:jc w:val="center"/>
              <w:rPr>
                <w:color w:val="000000"/>
                <w:sz w:val="22"/>
              </w:rPr>
            </w:pPr>
            <w:r>
              <w:rPr>
                <w:color w:val="000000"/>
                <w:sz w:val="22"/>
              </w:rPr>
              <w:t>1940,4</w:t>
            </w:r>
          </w:p>
        </w:tc>
        <w:tc>
          <w:tcPr>
            <w:tcW w:w="221" w:type="pct"/>
            <w:tcBorders>
              <w:top w:val="nil"/>
              <w:left w:val="nil"/>
              <w:bottom w:val="single" w:sz="4" w:space="0" w:color="auto"/>
              <w:right w:val="single" w:sz="4" w:space="0" w:color="auto"/>
            </w:tcBorders>
            <w:shd w:val="clear" w:color="auto" w:fill="auto"/>
            <w:vAlign w:val="center"/>
            <w:hideMark/>
          </w:tcPr>
          <w:p w:rsidR="00D14BC9" w:rsidRDefault="00D14BC9" w:rsidP="00D14BC9">
            <w:pPr>
              <w:ind w:firstLine="0"/>
              <w:jc w:val="center"/>
              <w:rPr>
                <w:color w:val="000000"/>
                <w:sz w:val="22"/>
              </w:rPr>
            </w:pPr>
            <w:r>
              <w:rPr>
                <w:color w:val="000000"/>
                <w:sz w:val="22"/>
              </w:rPr>
              <w:t>2018,0</w:t>
            </w:r>
          </w:p>
        </w:tc>
        <w:tc>
          <w:tcPr>
            <w:tcW w:w="252" w:type="pct"/>
            <w:tcBorders>
              <w:top w:val="nil"/>
              <w:left w:val="nil"/>
              <w:bottom w:val="single" w:sz="4" w:space="0" w:color="auto"/>
              <w:right w:val="single" w:sz="4" w:space="0" w:color="auto"/>
            </w:tcBorders>
            <w:shd w:val="clear" w:color="auto" w:fill="auto"/>
            <w:vAlign w:val="center"/>
            <w:hideMark/>
          </w:tcPr>
          <w:p w:rsidR="00D14BC9" w:rsidRDefault="00D14BC9" w:rsidP="00D14BC9">
            <w:pPr>
              <w:ind w:firstLine="0"/>
              <w:jc w:val="center"/>
              <w:rPr>
                <w:color w:val="000000"/>
                <w:sz w:val="22"/>
              </w:rPr>
            </w:pPr>
            <w:r>
              <w:rPr>
                <w:color w:val="000000"/>
                <w:sz w:val="22"/>
              </w:rPr>
              <w:t>2098,8</w:t>
            </w:r>
          </w:p>
        </w:tc>
        <w:tc>
          <w:tcPr>
            <w:tcW w:w="253" w:type="pct"/>
            <w:tcBorders>
              <w:top w:val="nil"/>
              <w:left w:val="nil"/>
              <w:bottom w:val="single" w:sz="4" w:space="0" w:color="auto"/>
              <w:right w:val="single" w:sz="4" w:space="0" w:color="auto"/>
            </w:tcBorders>
            <w:shd w:val="clear" w:color="auto" w:fill="auto"/>
            <w:vAlign w:val="center"/>
            <w:hideMark/>
          </w:tcPr>
          <w:p w:rsidR="00D14BC9" w:rsidRDefault="00D14BC9" w:rsidP="00D14BC9">
            <w:pPr>
              <w:ind w:firstLine="0"/>
              <w:jc w:val="center"/>
              <w:rPr>
                <w:color w:val="000000"/>
                <w:sz w:val="22"/>
              </w:rPr>
            </w:pPr>
            <w:r>
              <w:rPr>
                <w:color w:val="000000"/>
                <w:sz w:val="22"/>
              </w:rPr>
              <w:t>2182,7</w:t>
            </w:r>
          </w:p>
        </w:tc>
        <w:tc>
          <w:tcPr>
            <w:tcW w:w="253" w:type="pct"/>
            <w:tcBorders>
              <w:top w:val="nil"/>
              <w:left w:val="nil"/>
              <w:bottom w:val="single" w:sz="4" w:space="0" w:color="auto"/>
              <w:right w:val="single" w:sz="4" w:space="0" w:color="auto"/>
            </w:tcBorders>
            <w:shd w:val="clear" w:color="auto" w:fill="auto"/>
            <w:vAlign w:val="center"/>
            <w:hideMark/>
          </w:tcPr>
          <w:p w:rsidR="00D14BC9" w:rsidRDefault="00D14BC9" w:rsidP="00D14BC9">
            <w:pPr>
              <w:ind w:firstLine="0"/>
              <w:jc w:val="center"/>
              <w:rPr>
                <w:color w:val="000000"/>
                <w:sz w:val="22"/>
              </w:rPr>
            </w:pPr>
            <w:r>
              <w:rPr>
                <w:color w:val="000000"/>
                <w:sz w:val="22"/>
              </w:rPr>
              <w:t>2270,0</w:t>
            </w:r>
          </w:p>
        </w:tc>
        <w:tc>
          <w:tcPr>
            <w:tcW w:w="255" w:type="pct"/>
            <w:tcBorders>
              <w:top w:val="nil"/>
              <w:left w:val="nil"/>
              <w:bottom w:val="single" w:sz="4" w:space="0" w:color="auto"/>
              <w:right w:val="single" w:sz="4" w:space="0" w:color="auto"/>
            </w:tcBorders>
            <w:shd w:val="clear" w:color="auto" w:fill="auto"/>
            <w:vAlign w:val="center"/>
            <w:hideMark/>
          </w:tcPr>
          <w:p w:rsidR="00D14BC9" w:rsidRDefault="00D14BC9" w:rsidP="00D14BC9">
            <w:pPr>
              <w:ind w:firstLine="0"/>
              <w:jc w:val="center"/>
              <w:rPr>
                <w:color w:val="000000"/>
                <w:sz w:val="22"/>
              </w:rPr>
            </w:pPr>
            <w:r>
              <w:rPr>
                <w:color w:val="000000"/>
                <w:sz w:val="22"/>
              </w:rPr>
              <w:t>2360,8</w:t>
            </w:r>
          </w:p>
        </w:tc>
        <w:tc>
          <w:tcPr>
            <w:tcW w:w="253" w:type="pct"/>
            <w:tcBorders>
              <w:top w:val="nil"/>
              <w:left w:val="nil"/>
              <w:bottom w:val="single" w:sz="4" w:space="0" w:color="auto"/>
              <w:right w:val="single" w:sz="4" w:space="0" w:color="auto"/>
            </w:tcBorders>
            <w:shd w:val="clear" w:color="auto" w:fill="auto"/>
            <w:vAlign w:val="center"/>
            <w:hideMark/>
          </w:tcPr>
          <w:p w:rsidR="00D14BC9" w:rsidRDefault="00D14BC9" w:rsidP="00D14BC9">
            <w:pPr>
              <w:ind w:firstLine="0"/>
              <w:jc w:val="center"/>
              <w:rPr>
                <w:color w:val="000000"/>
                <w:sz w:val="22"/>
              </w:rPr>
            </w:pPr>
            <w:r>
              <w:rPr>
                <w:color w:val="000000"/>
                <w:sz w:val="22"/>
              </w:rPr>
              <w:t>2455,3</w:t>
            </w:r>
          </w:p>
        </w:tc>
        <w:tc>
          <w:tcPr>
            <w:tcW w:w="221" w:type="pct"/>
            <w:tcBorders>
              <w:top w:val="nil"/>
              <w:left w:val="nil"/>
              <w:bottom w:val="single" w:sz="4" w:space="0" w:color="auto"/>
              <w:right w:val="single" w:sz="4" w:space="0" w:color="auto"/>
            </w:tcBorders>
            <w:shd w:val="clear" w:color="auto" w:fill="auto"/>
            <w:vAlign w:val="center"/>
            <w:hideMark/>
          </w:tcPr>
          <w:p w:rsidR="00D14BC9" w:rsidRDefault="00D14BC9" w:rsidP="00D14BC9">
            <w:pPr>
              <w:ind w:firstLine="0"/>
              <w:jc w:val="center"/>
              <w:rPr>
                <w:color w:val="000000"/>
                <w:sz w:val="22"/>
              </w:rPr>
            </w:pPr>
            <w:r>
              <w:rPr>
                <w:color w:val="000000"/>
                <w:sz w:val="22"/>
              </w:rPr>
              <w:t>2553,5</w:t>
            </w:r>
          </w:p>
        </w:tc>
        <w:tc>
          <w:tcPr>
            <w:tcW w:w="243" w:type="pct"/>
            <w:tcBorders>
              <w:top w:val="nil"/>
              <w:left w:val="nil"/>
              <w:bottom w:val="single" w:sz="4" w:space="0" w:color="auto"/>
              <w:right w:val="single" w:sz="4" w:space="0" w:color="auto"/>
            </w:tcBorders>
            <w:shd w:val="clear" w:color="auto" w:fill="auto"/>
            <w:vAlign w:val="center"/>
            <w:hideMark/>
          </w:tcPr>
          <w:p w:rsidR="00D14BC9" w:rsidRDefault="00D14BC9" w:rsidP="00D14BC9">
            <w:pPr>
              <w:ind w:firstLine="0"/>
              <w:jc w:val="center"/>
              <w:rPr>
                <w:color w:val="000000"/>
                <w:sz w:val="22"/>
              </w:rPr>
            </w:pPr>
            <w:r>
              <w:rPr>
                <w:color w:val="000000"/>
                <w:sz w:val="22"/>
              </w:rPr>
              <w:t>2655,6</w:t>
            </w:r>
          </w:p>
        </w:tc>
      </w:tr>
      <w:tr w:rsidR="00D14BC9" w:rsidRPr="00F64EC3" w:rsidTr="004A64F3">
        <w:trPr>
          <w:trHeight w:val="20"/>
        </w:trPr>
        <w:tc>
          <w:tcPr>
            <w:tcW w:w="1801" w:type="pct"/>
            <w:tcBorders>
              <w:top w:val="nil"/>
              <w:left w:val="single" w:sz="4" w:space="0" w:color="auto"/>
              <w:bottom w:val="single" w:sz="4" w:space="0" w:color="auto"/>
              <w:right w:val="single" w:sz="4" w:space="0" w:color="auto"/>
            </w:tcBorders>
            <w:shd w:val="clear" w:color="auto" w:fill="auto"/>
            <w:vAlign w:val="center"/>
            <w:hideMark/>
          </w:tcPr>
          <w:p w:rsidR="00D14BC9" w:rsidRPr="00F64EC3" w:rsidRDefault="00D14BC9" w:rsidP="00950791">
            <w:pPr>
              <w:ind w:firstLine="0"/>
              <w:jc w:val="left"/>
              <w:rPr>
                <w:rFonts w:eastAsia="Times New Roman" w:cs="Times New Roman"/>
                <w:b/>
                <w:bCs/>
                <w:color w:val="000000"/>
                <w:sz w:val="22"/>
                <w:lang w:eastAsia="ru-RU"/>
              </w:rPr>
            </w:pPr>
            <w:r w:rsidRPr="00F64EC3">
              <w:rPr>
                <w:rFonts w:eastAsia="Times New Roman" w:cs="Times New Roman"/>
                <w:b/>
                <w:bCs/>
                <w:color w:val="000000"/>
                <w:sz w:val="22"/>
                <w:lang w:eastAsia="ru-RU"/>
              </w:rPr>
              <w:t>Индекс роста цены</w:t>
            </w:r>
          </w:p>
        </w:tc>
        <w:tc>
          <w:tcPr>
            <w:tcW w:w="268" w:type="pct"/>
            <w:tcBorders>
              <w:top w:val="nil"/>
              <w:left w:val="nil"/>
              <w:bottom w:val="single" w:sz="4" w:space="0" w:color="auto"/>
              <w:right w:val="single" w:sz="4" w:space="0" w:color="auto"/>
            </w:tcBorders>
            <w:shd w:val="clear" w:color="auto" w:fill="auto"/>
            <w:vAlign w:val="center"/>
            <w:hideMark/>
          </w:tcPr>
          <w:p w:rsidR="00D14BC9" w:rsidRPr="00F64EC3" w:rsidRDefault="00D14BC9" w:rsidP="00950791">
            <w:pPr>
              <w:ind w:firstLine="0"/>
              <w:jc w:val="center"/>
              <w:rPr>
                <w:rFonts w:eastAsia="Times New Roman" w:cs="Times New Roman"/>
                <w:b/>
                <w:bCs/>
                <w:color w:val="000000"/>
                <w:sz w:val="22"/>
                <w:lang w:eastAsia="ru-RU"/>
              </w:rPr>
            </w:pPr>
            <w:r w:rsidRPr="00F64EC3">
              <w:rPr>
                <w:rFonts w:eastAsia="Times New Roman" w:cs="Times New Roman"/>
                <w:b/>
                <w:bCs/>
                <w:color w:val="000000"/>
                <w:sz w:val="22"/>
                <w:lang w:eastAsia="ru-RU"/>
              </w:rPr>
              <w:t>%</w:t>
            </w:r>
          </w:p>
        </w:tc>
        <w:tc>
          <w:tcPr>
            <w:tcW w:w="253" w:type="pct"/>
            <w:tcBorders>
              <w:top w:val="nil"/>
              <w:left w:val="nil"/>
              <w:bottom w:val="single" w:sz="4" w:space="0" w:color="auto"/>
              <w:right w:val="single" w:sz="4" w:space="0" w:color="auto"/>
            </w:tcBorders>
            <w:shd w:val="clear" w:color="auto" w:fill="auto"/>
            <w:vAlign w:val="center"/>
            <w:hideMark/>
          </w:tcPr>
          <w:p w:rsidR="00D14BC9" w:rsidRDefault="00D14BC9" w:rsidP="00D14BC9">
            <w:pPr>
              <w:ind w:firstLine="0"/>
              <w:jc w:val="center"/>
              <w:rPr>
                <w:b/>
                <w:bCs/>
                <w:color w:val="000000"/>
                <w:sz w:val="22"/>
              </w:rPr>
            </w:pPr>
            <w:r>
              <w:rPr>
                <w:b/>
                <w:bCs/>
                <w:color w:val="000000"/>
                <w:sz w:val="22"/>
              </w:rPr>
              <w:t> </w:t>
            </w:r>
          </w:p>
        </w:tc>
        <w:tc>
          <w:tcPr>
            <w:tcW w:w="254" w:type="pct"/>
            <w:tcBorders>
              <w:top w:val="nil"/>
              <w:left w:val="nil"/>
              <w:bottom w:val="single" w:sz="4" w:space="0" w:color="auto"/>
              <w:right w:val="single" w:sz="4" w:space="0" w:color="auto"/>
            </w:tcBorders>
            <w:shd w:val="clear" w:color="auto" w:fill="auto"/>
            <w:vAlign w:val="center"/>
            <w:hideMark/>
          </w:tcPr>
          <w:p w:rsidR="00D14BC9" w:rsidRDefault="00D14BC9" w:rsidP="00D14BC9">
            <w:pPr>
              <w:ind w:firstLine="0"/>
              <w:jc w:val="center"/>
              <w:rPr>
                <w:b/>
                <w:bCs/>
                <w:color w:val="000000"/>
                <w:sz w:val="22"/>
              </w:rPr>
            </w:pPr>
            <w:r>
              <w:rPr>
                <w:b/>
                <w:bCs/>
                <w:color w:val="000000"/>
                <w:sz w:val="22"/>
              </w:rPr>
              <w:t>6,84</w:t>
            </w:r>
          </w:p>
        </w:tc>
        <w:tc>
          <w:tcPr>
            <w:tcW w:w="220" w:type="pct"/>
            <w:tcBorders>
              <w:top w:val="nil"/>
              <w:left w:val="nil"/>
              <w:bottom w:val="single" w:sz="4" w:space="0" w:color="auto"/>
              <w:right w:val="single" w:sz="4" w:space="0" w:color="auto"/>
            </w:tcBorders>
            <w:shd w:val="clear" w:color="auto" w:fill="auto"/>
            <w:vAlign w:val="center"/>
            <w:hideMark/>
          </w:tcPr>
          <w:p w:rsidR="00D14BC9" w:rsidRDefault="00D14BC9" w:rsidP="00D14BC9">
            <w:pPr>
              <w:ind w:firstLine="0"/>
              <w:jc w:val="center"/>
              <w:rPr>
                <w:b/>
                <w:bCs/>
                <w:color w:val="000000"/>
                <w:sz w:val="22"/>
              </w:rPr>
            </w:pPr>
            <w:r>
              <w:rPr>
                <w:b/>
                <w:bCs/>
                <w:color w:val="000000"/>
                <w:sz w:val="22"/>
              </w:rPr>
              <w:t>4,3</w:t>
            </w:r>
          </w:p>
        </w:tc>
        <w:tc>
          <w:tcPr>
            <w:tcW w:w="253" w:type="pct"/>
            <w:tcBorders>
              <w:top w:val="nil"/>
              <w:left w:val="nil"/>
              <w:bottom w:val="single" w:sz="4" w:space="0" w:color="auto"/>
              <w:right w:val="single" w:sz="4" w:space="0" w:color="auto"/>
            </w:tcBorders>
            <w:shd w:val="clear" w:color="auto" w:fill="auto"/>
            <w:vAlign w:val="center"/>
            <w:hideMark/>
          </w:tcPr>
          <w:p w:rsidR="00D14BC9" w:rsidRDefault="00D14BC9" w:rsidP="00D14BC9">
            <w:pPr>
              <w:ind w:firstLine="0"/>
              <w:jc w:val="center"/>
              <w:rPr>
                <w:b/>
                <w:bCs/>
                <w:color w:val="000000"/>
                <w:sz w:val="22"/>
              </w:rPr>
            </w:pPr>
            <w:r>
              <w:rPr>
                <w:b/>
                <w:bCs/>
                <w:color w:val="000000"/>
                <w:sz w:val="22"/>
              </w:rPr>
              <w:t>4,0</w:t>
            </w:r>
          </w:p>
        </w:tc>
        <w:tc>
          <w:tcPr>
            <w:tcW w:w="221" w:type="pct"/>
            <w:tcBorders>
              <w:top w:val="nil"/>
              <w:left w:val="nil"/>
              <w:bottom w:val="single" w:sz="4" w:space="0" w:color="auto"/>
              <w:right w:val="single" w:sz="4" w:space="0" w:color="auto"/>
            </w:tcBorders>
            <w:shd w:val="clear" w:color="auto" w:fill="auto"/>
            <w:vAlign w:val="center"/>
            <w:hideMark/>
          </w:tcPr>
          <w:p w:rsidR="00D14BC9" w:rsidRDefault="00D14BC9" w:rsidP="00D14BC9">
            <w:pPr>
              <w:ind w:firstLine="0"/>
              <w:jc w:val="center"/>
              <w:rPr>
                <w:b/>
                <w:bCs/>
                <w:color w:val="000000"/>
                <w:sz w:val="22"/>
              </w:rPr>
            </w:pPr>
            <w:r>
              <w:rPr>
                <w:b/>
                <w:bCs/>
                <w:color w:val="000000"/>
                <w:sz w:val="22"/>
              </w:rPr>
              <w:t>4,0</w:t>
            </w:r>
          </w:p>
        </w:tc>
        <w:tc>
          <w:tcPr>
            <w:tcW w:w="252" w:type="pct"/>
            <w:tcBorders>
              <w:top w:val="nil"/>
              <w:left w:val="nil"/>
              <w:bottom w:val="single" w:sz="4" w:space="0" w:color="auto"/>
              <w:right w:val="single" w:sz="4" w:space="0" w:color="auto"/>
            </w:tcBorders>
            <w:shd w:val="clear" w:color="auto" w:fill="auto"/>
            <w:vAlign w:val="center"/>
            <w:hideMark/>
          </w:tcPr>
          <w:p w:rsidR="00D14BC9" w:rsidRDefault="00D14BC9" w:rsidP="00D14BC9">
            <w:pPr>
              <w:ind w:firstLine="0"/>
              <w:jc w:val="center"/>
              <w:rPr>
                <w:b/>
                <w:bCs/>
                <w:color w:val="000000"/>
                <w:sz w:val="22"/>
              </w:rPr>
            </w:pPr>
            <w:r>
              <w:rPr>
                <w:b/>
                <w:bCs/>
                <w:color w:val="000000"/>
                <w:sz w:val="22"/>
              </w:rPr>
              <w:t>4,0</w:t>
            </w:r>
          </w:p>
        </w:tc>
        <w:tc>
          <w:tcPr>
            <w:tcW w:w="253" w:type="pct"/>
            <w:tcBorders>
              <w:top w:val="nil"/>
              <w:left w:val="nil"/>
              <w:bottom w:val="single" w:sz="4" w:space="0" w:color="auto"/>
              <w:right w:val="single" w:sz="4" w:space="0" w:color="auto"/>
            </w:tcBorders>
            <w:shd w:val="clear" w:color="auto" w:fill="auto"/>
            <w:vAlign w:val="center"/>
            <w:hideMark/>
          </w:tcPr>
          <w:p w:rsidR="00D14BC9" w:rsidRDefault="00D14BC9" w:rsidP="00D14BC9">
            <w:pPr>
              <w:ind w:firstLine="0"/>
              <w:jc w:val="center"/>
              <w:rPr>
                <w:b/>
                <w:bCs/>
                <w:color w:val="000000"/>
                <w:sz w:val="22"/>
              </w:rPr>
            </w:pPr>
            <w:r>
              <w:rPr>
                <w:b/>
                <w:bCs/>
                <w:color w:val="000000"/>
                <w:sz w:val="22"/>
              </w:rPr>
              <w:t>4,0</w:t>
            </w:r>
          </w:p>
        </w:tc>
        <w:tc>
          <w:tcPr>
            <w:tcW w:w="253" w:type="pct"/>
            <w:tcBorders>
              <w:top w:val="nil"/>
              <w:left w:val="nil"/>
              <w:bottom w:val="single" w:sz="4" w:space="0" w:color="auto"/>
              <w:right w:val="single" w:sz="4" w:space="0" w:color="auto"/>
            </w:tcBorders>
            <w:shd w:val="clear" w:color="auto" w:fill="auto"/>
            <w:vAlign w:val="center"/>
            <w:hideMark/>
          </w:tcPr>
          <w:p w:rsidR="00D14BC9" w:rsidRDefault="00D14BC9" w:rsidP="00D14BC9">
            <w:pPr>
              <w:ind w:firstLine="0"/>
              <w:jc w:val="center"/>
              <w:rPr>
                <w:b/>
                <w:bCs/>
                <w:color w:val="000000"/>
                <w:sz w:val="22"/>
              </w:rPr>
            </w:pPr>
            <w:r>
              <w:rPr>
                <w:b/>
                <w:bCs/>
                <w:color w:val="000000"/>
                <w:sz w:val="22"/>
              </w:rPr>
              <w:t>4,0</w:t>
            </w:r>
          </w:p>
        </w:tc>
        <w:tc>
          <w:tcPr>
            <w:tcW w:w="255" w:type="pct"/>
            <w:tcBorders>
              <w:top w:val="nil"/>
              <w:left w:val="nil"/>
              <w:bottom w:val="single" w:sz="4" w:space="0" w:color="auto"/>
              <w:right w:val="single" w:sz="4" w:space="0" w:color="auto"/>
            </w:tcBorders>
            <w:shd w:val="clear" w:color="auto" w:fill="auto"/>
            <w:vAlign w:val="center"/>
            <w:hideMark/>
          </w:tcPr>
          <w:p w:rsidR="00D14BC9" w:rsidRDefault="00D14BC9" w:rsidP="00D14BC9">
            <w:pPr>
              <w:ind w:firstLine="0"/>
              <w:jc w:val="center"/>
              <w:rPr>
                <w:b/>
                <w:bCs/>
                <w:color w:val="000000"/>
                <w:sz w:val="22"/>
              </w:rPr>
            </w:pPr>
            <w:r>
              <w:rPr>
                <w:b/>
                <w:bCs/>
                <w:color w:val="000000"/>
                <w:sz w:val="22"/>
              </w:rPr>
              <w:t>4,0</w:t>
            </w:r>
          </w:p>
        </w:tc>
        <w:tc>
          <w:tcPr>
            <w:tcW w:w="253" w:type="pct"/>
            <w:tcBorders>
              <w:top w:val="nil"/>
              <w:left w:val="nil"/>
              <w:bottom w:val="single" w:sz="4" w:space="0" w:color="auto"/>
              <w:right w:val="single" w:sz="4" w:space="0" w:color="auto"/>
            </w:tcBorders>
            <w:shd w:val="clear" w:color="auto" w:fill="auto"/>
            <w:vAlign w:val="center"/>
            <w:hideMark/>
          </w:tcPr>
          <w:p w:rsidR="00D14BC9" w:rsidRDefault="00D14BC9" w:rsidP="00D14BC9">
            <w:pPr>
              <w:ind w:firstLine="0"/>
              <w:jc w:val="center"/>
              <w:rPr>
                <w:b/>
                <w:bCs/>
                <w:color w:val="000000"/>
                <w:sz w:val="22"/>
              </w:rPr>
            </w:pPr>
            <w:r>
              <w:rPr>
                <w:b/>
                <w:bCs/>
                <w:color w:val="000000"/>
                <w:sz w:val="22"/>
              </w:rPr>
              <w:t>4,0</w:t>
            </w:r>
          </w:p>
        </w:tc>
        <w:tc>
          <w:tcPr>
            <w:tcW w:w="221" w:type="pct"/>
            <w:tcBorders>
              <w:top w:val="nil"/>
              <w:left w:val="nil"/>
              <w:bottom w:val="single" w:sz="4" w:space="0" w:color="auto"/>
              <w:right w:val="single" w:sz="4" w:space="0" w:color="auto"/>
            </w:tcBorders>
            <w:shd w:val="clear" w:color="auto" w:fill="auto"/>
            <w:vAlign w:val="center"/>
            <w:hideMark/>
          </w:tcPr>
          <w:p w:rsidR="00D14BC9" w:rsidRDefault="00D14BC9" w:rsidP="00D14BC9">
            <w:pPr>
              <w:ind w:firstLine="0"/>
              <w:jc w:val="center"/>
              <w:rPr>
                <w:b/>
                <w:bCs/>
                <w:color w:val="000000"/>
                <w:sz w:val="22"/>
              </w:rPr>
            </w:pPr>
            <w:r>
              <w:rPr>
                <w:b/>
                <w:bCs/>
                <w:color w:val="000000"/>
                <w:sz w:val="22"/>
              </w:rPr>
              <w:t>4,0</w:t>
            </w:r>
          </w:p>
        </w:tc>
        <w:tc>
          <w:tcPr>
            <w:tcW w:w="243" w:type="pct"/>
            <w:tcBorders>
              <w:top w:val="nil"/>
              <w:left w:val="nil"/>
              <w:bottom w:val="single" w:sz="4" w:space="0" w:color="auto"/>
              <w:right w:val="single" w:sz="4" w:space="0" w:color="auto"/>
            </w:tcBorders>
            <w:shd w:val="clear" w:color="auto" w:fill="auto"/>
            <w:vAlign w:val="center"/>
            <w:hideMark/>
          </w:tcPr>
          <w:p w:rsidR="00D14BC9" w:rsidRDefault="00D14BC9" w:rsidP="00D14BC9">
            <w:pPr>
              <w:ind w:firstLine="0"/>
              <w:jc w:val="center"/>
              <w:rPr>
                <w:b/>
                <w:bCs/>
                <w:color w:val="000000"/>
                <w:sz w:val="22"/>
              </w:rPr>
            </w:pPr>
            <w:r>
              <w:rPr>
                <w:b/>
                <w:bCs/>
                <w:color w:val="000000"/>
                <w:sz w:val="22"/>
              </w:rPr>
              <w:t>4,0</w:t>
            </w:r>
          </w:p>
        </w:tc>
      </w:tr>
      <w:tr w:rsidR="00FC3E77" w:rsidRPr="00F64EC3" w:rsidTr="004A64F3">
        <w:trPr>
          <w:trHeight w:val="20"/>
        </w:trPr>
        <w:tc>
          <w:tcPr>
            <w:tcW w:w="5000" w:type="pct"/>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rsidR="00FC3E77" w:rsidRPr="00F64EC3" w:rsidRDefault="00FC3E77" w:rsidP="00950791">
            <w:pPr>
              <w:ind w:firstLine="0"/>
              <w:jc w:val="center"/>
              <w:rPr>
                <w:rFonts w:eastAsia="Times New Roman" w:cs="Times New Roman"/>
                <w:b/>
                <w:bCs/>
                <w:color w:val="000000"/>
                <w:sz w:val="22"/>
                <w:lang w:eastAsia="ru-RU"/>
              </w:rPr>
            </w:pPr>
            <w:r w:rsidRPr="00F64EC3">
              <w:rPr>
                <w:rFonts w:eastAsia="Times New Roman" w:cs="Times New Roman"/>
                <w:b/>
                <w:bCs/>
                <w:color w:val="000000"/>
                <w:sz w:val="22"/>
                <w:lang w:eastAsia="ru-RU"/>
              </w:rPr>
              <w:t>С учетом Прогноза Министерства экономического развития</w:t>
            </w:r>
          </w:p>
        </w:tc>
      </w:tr>
      <w:tr w:rsidR="00D14BC9" w:rsidRPr="00F64EC3" w:rsidTr="004A64F3">
        <w:trPr>
          <w:trHeight w:val="20"/>
        </w:trPr>
        <w:tc>
          <w:tcPr>
            <w:tcW w:w="1801" w:type="pct"/>
            <w:tcBorders>
              <w:top w:val="nil"/>
              <w:left w:val="single" w:sz="4" w:space="0" w:color="auto"/>
              <w:bottom w:val="single" w:sz="4" w:space="0" w:color="auto"/>
              <w:right w:val="single" w:sz="4" w:space="0" w:color="auto"/>
            </w:tcBorders>
            <w:shd w:val="clear" w:color="auto" w:fill="auto"/>
            <w:vAlign w:val="center"/>
            <w:hideMark/>
          </w:tcPr>
          <w:p w:rsidR="00D14BC9" w:rsidRPr="00F64EC3" w:rsidRDefault="00D14BC9" w:rsidP="00950791">
            <w:pPr>
              <w:ind w:firstLine="0"/>
              <w:jc w:val="left"/>
              <w:rPr>
                <w:rFonts w:eastAsia="Times New Roman" w:cs="Times New Roman"/>
                <w:color w:val="000000"/>
                <w:sz w:val="22"/>
                <w:lang w:eastAsia="ru-RU"/>
              </w:rPr>
            </w:pPr>
            <w:r w:rsidRPr="00F64EC3">
              <w:rPr>
                <w:rFonts w:eastAsia="Times New Roman" w:cs="Times New Roman"/>
                <w:color w:val="000000"/>
                <w:sz w:val="22"/>
                <w:lang w:eastAsia="ru-RU"/>
              </w:rPr>
              <w:t>Поставка тепловой энергии (за исключением потребителей, подключенных к тепловой сети до теплового пункта от котельной ул. Московская, д. 105)</w:t>
            </w:r>
          </w:p>
        </w:tc>
        <w:tc>
          <w:tcPr>
            <w:tcW w:w="268" w:type="pct"/>
            <w:tcBorders>
              <w:top w:val="nil"/>
              <w:left w:val="nil"/>
              <w:bottom w:val="single" w:sz="4" w:space="0" w:color="auto"/>
              <w:right w:val="single" w:sz="4" w:space="0" w:color="auto"/>
            </w:tcBorders>
            <w:shd w:val="clear" w:color="auto" w:fill="auto"/>
            <w:vAlign w:val="center"/>
            <w:hideMark/>
          </w:tcPr>
          <w:p w:rsidR="00D14BC9" w:rsidRPr="00F64EC3" w:rsidRDefault="00D14BC9" w:rsidP="00950791">
            <w:pPr>
              <w:ind w:firstLine="0"/>
              <w:jc w:val="center"/>
              <w:rPr>
                <w:rFonts w:eastAsia="Times New Roman" w:cs="Times New Roman"/>
                <w:color w:val="000000"/>
                <w:sz w:val="22"/>
                <w:lang w:eastAsia="ru-RU"/>
              </w:rPr>
            </w:pPr>
            <w:r w:rsidRPr="00F64EC3">
              <w:rPr>
                <w:rFonts w:eastAsia="Times New Roman" w:cs="Times New Roman"/>
                <w:color w:val="000000"/>
                <w:sz w:val="22"/>
                <w:lang w:eastAsia="ru-RU"/>
              </w:rPr>
              <w:t>руб./Гкал</w:t>
            </w:r>
          </w:p>
        </w:tc>
        <w:tc>
          <w:tcPr>
            <w:tcW w:w="253" w:type="pct"/>
            <w:tcBorders>
              <w:top w:val="nil"/>
              <w:left w:val="nil"/>
              <w:bottom w:val="single" w:sz="4" w:space="0" w:color="auto"/>
              <w:right w:val="single" w:sz="4" w:space="0" w:color="auto"/>
            </w:tcBorders>
            <w:shd w:val="clear" w:color="auto" w:fill="auto"/>
            <w:vAlign w:val="center"/>
            <w:hideMark/>
          </w:tcPr>
          <w:p w:rsidR="00D14BC9" w:rsidRDefault="00D14BC9" w:rsidP="00D14BC9">
            <w:pPr>
              <w:ind w:firstLine="0"/>
              <w:jc w:val="center"/>
              <w:rPr>
                <w:color w:val="000000"/>
                <w:sz w:val="22"/>
              </w:rPr>
            </w:pPr>
            <w:r>
              <w:rPr>
                <w:color w:val="000000"/>
                <w:sz w:val="22"/>
              </w:rPr>
              <w:t>2172,00</w:t>
            </w:r>
          </w:p>
        </w:tc>
        <w:tc>
          <w:tcPr>
            <w:tcW w:w="254" w:type="pct"/>
            <w:tcBorders>
              <w:top w:val="nil"/>
              <w:left w:val="nil"/>
              <w:bottom w:val="single" w:sz="4" w:space="0" w:color="auto"/>
              <w:right w:val="single" w:sz="4" w:space="0" w:color="auto"/>
            </w:tcBorders>
            <w:shd w:val="clear" w:color="auto" w:fill="auto"/>
            <w:vAlign w:val="center"/>
            <w:hideMark/>
          </w:tcPr>
          <w:p w:rsidR="00D14BC9" w:rsidRDefault="00D14BC9" w:rsidP="00D14BC9">
            <w:pPr>
              <w:ind w:firstLine="0"/>
              <w:jc w:val="center"/>
              <w:rPr>
                <w:color w:val="000000"/>
                <w:sz w:val="22"/>
              </w:rPr>
            </w:pPr>
            <w:r>
              <w:rPr>
                <w:color w:val="000000"/>
                <w:sz w:val="22"/>
              </w:rPr>
              <w:t>2258,88</w:t>
            </w:r>
          </w:p>
        </w:tc>
        <w:tc>
          <w:tcPr>
            <w:tcW w:w="220" w:type="pct"/>
            <w:tcBorders>
              <w:top w:val="nil"/>
              <w:left w:val="nil"/>
              <w:bottom w:val="single" w:sz="4" w:space="0" w:color="auto"/>
              <w:right w:val="single" w:sz="4" w:space="0" w:color="auto"/>
            </w:tcBorders>
            <w:shd w:val="clear" w:color="auto" w:fill="auto"/>
            <w:vAlign w:val="center"/>
            <w:hideMark/>
          </w:tcPr>
          <w:p w:rsidR="00D14BC9" w:rsidRDefault="00D14BC9" w:rsidP="00D14BC9">
            <w:pPr>
              <w:ind w:firstLine="0"/>
              <w:jc w:val="center"/>
              <w:rPr>
                <w:color w:val="000000"/>
                <w:sz w:val="22"/>
              </w:rPr>
            </w:pPr>
            <w:r>
              <w:rPr>
                <w:color w:val="000000"/>
                <w:sz w:val="22"/>
              </w:rPr>
              <w:t>2349,24</w:t>
            </w:r>
          </w:p>
        </w:tc>
        <w:tc>
          <w:tcPr>
            <w:tcW w:w="253" w:type="pct"/>
            <w:tcBorders>
              <w:top w:val="nil"/>
              <w:left w:val="nil"/>
              <w:bottom w:val="single" w:sz="4" w:space="0" w:color="auto"/>
              <w:right w:val="single" w:sz="4" w:space="0" w:color="auto"/>
            </w:tcBorders>
            <w:shd w:val="clear" w:color="auto" w:fill="auto"/>
            <w:vAlign w:val="center"/>
            <w:hideMark/>
          </w:tcPr>
          <w:p w:rsidR="00D14BC9" w:rsidRDefault="00D14BC9" w:rsidP="00D14BC9">
            <w:pPr>
              <w:ind w:firstLine="0"/>
              <w:jc w:val="center"/>
              <w:rPr>
                <w:color w:val="000000"/>
                <w:sz w:val="22"/>
              </w:rPr>
            </w:pPr>
            <w:r>
              <w:rPr>
                <w:color w:val="000000"/>
                <w:sz w:val="22"/>
              </w:rPr>
              <w:t>2443,20</w:t>
            </w:r>
          </w:p>
        </w:tc>
        <w:tc>
          <w:tcPr>
            <w:tcW w:w="221" w:type="pct"/>
            <w:tcBorders>
              <w:top w:val="nil"/>
              <w:left w:val="nil"/>
              <w:bottom w:val="single" w:sz="4" w:space="0" w:color="auto"/>
              <w:right w:val="single" w:sz="4" w:space="0" w:color="auto"/>
            </w:tcBorders>
            <w:shd w:val="clear" w:color="auto" w:fill="auto"/>
            <w:vAlign w:val="center"/>
            <w:hideMark/>
          </w:tcPr>
          <w:p w:rsidR="00D14BC9" w:rsidRDefault="00D14BC9" w:rsidP="00D14BC9">
            <w:pPr>
              <w:ind w:firstLine="0"/>
              <w:jc w:val="center"/>
              <w:rPr>
                <w:color w:val="000000"/>
                <w:sz w:val="22"/>
              </w:rPr>
            </w:pPr>
            <w:r>
              <w:rPr>
                <w:color w:val="000000"/>
                <w:sz w:val="22"/>
              </w:rPr>
              <w:t>2540,93</w:t>
            </w:r>
          </w:p>
        </w:tc>
        <w:tc>
          <w:tcPr>
            <w:tcW w:w="252" w:type="pct"/>
            <w:tcBorders>
              <w:top w:val="nil"/>
              <w:left w:val="nil"/>
              <w:bottom w:val="single" w:sz="4" w:space="0" w:color="auto"/>
              <w:right w:val="single" w:sz="4" w:space="0" w:color="auto"/>
            </w:tcBorders>
            <w:shd w:val="clear" w:color="auto" w:fill="auto"/>
            <w:vAlign w:val="center"/>
            <w:hideMark/>
          </w:tcPr>
          <w:p w:rsidR="00D14BC9" w:rsidRDefault="00D14BC9" w:rsidP="00D14BC9">
            <w:pPr>
              <w:ind w:firstLine="0"/>
              <w:jc w:val="center"/>
              <w:rPr>
                <w:color w:val="000000"/>
                <w:sz w:val="22"/>
              </w:rPr>
            </w:pPr>
            <w:r>
              <w:rPr>
                <w:color w:val="000000"/>
                <w:sz w:val="22"/>
              </w:rPr>
              <w:t>2642,57</w:t>
            </w:r>
          </w:p>
        </w:tc>
        <w:tc>
          <w:tcPr>
            <w:tcW w:w="253" w:type="pct"/>
            <w:tcBorders>
              <w:top w:val="nil"/>
              <w:left w:val="nil"/>
              <w:bottom w:val="single" w:sz="4" w:space="0" w:color="auto"/>
              <w:right w:val="single" w:sz="4" w:space="0" w:color="auto"/>
            </w:tcBorders>
            <w:shd w:val="clear" w:color="auto" w:fill="auto"/>
            <w:vAlign w:val="center"/>
            <w:hideMark/>
          </w:tcPr>
          <w:p w:rsidR="00D14BC9" w:rsidRDefault="00D14BC9" w:rsidP="00D14BC9">
            <w:pPr>
              <w:ind w:firstLine="0"/>
              <w:jc w:val="center"/>
              <w:rPr>
                <w:color w:val="000000"/>
                <w:sz w:val="22"/>
              </w:rPr>
            </w:pPr>
            <w:r>
              <w:rPr>
                <w:color w:val="000000"/>
                <w:sz w:val="22"/>
              </w:rPr>
              <w:t>2748,27</w:t>
            </w:r>
          </w:p>
        </w:tc>
        <w:tc>
          <w:tcPr>
            <w:tcW w:w="253" w:type="pct"/>
            <w:tcBorders>
              <w:top w:val="nil"/>
              <w:left w:val="nil"/>
              <w:bottom w:val="single" w:sz="4" w:space="0" w:color="auto"/>
              <w:right w:val="single" w:sz="4" w:space="0" w:color="auto"/>
            </w:tcBorders>
            <w:shd w:val="clear" w:color="auto" w:fill="auto"/>
            <w:vAlign w:val="center"/>
            <w:hideMark/>
          </w:tcPr>
          <w:p w:rsidR="00D14BC9" w:rsidRDefault="00D14BC9" w:rsidP="00D14BC9">
            <w:pPr>
              <w:ind w:firstLine="0"/>
              <w:jc w:val="center"/>
              <w:rPr>
                <w:color w:val="000000"/>
                <w:sz w:val="22"/>
              </w:rPr>
            </w:pPr>
            <w:r>
              <w:rPr>
                <w:color w:val="000000"/>
                <w:sz w:val="22"/>
              </w:rPr>
              <w:t>2858,20</w:t>
            </w:r>
          </w:p>
        </w:tc>
        <w:tc>
          <w:tcPr>
            <w:tcW w:w="255" w:type="pct"/>
            <w:tcBorders>
              <w:top w:val="nil"/>
              <w:left w:val="nil"/>
              <w:bottom w:val="single" w:sz="4" w:space="0" w:color="auto"/>
              <w:right w:val="single" w:sz="4" w:space="0" w:color="auto"/>
            </w:tcBorders>
            <w:shd w:val="clear" w:color="auto" w:fill="auto"/>
            <w:vAlign w:val="center"/>
            <w:hideMark/>
          </w:tcPr>
          <w:p w:rsidR="00D14BC9" w:rsidRDefault="00D14BC9" w:rsidP="00D14BC9">
            <w:pPr>
              <w:ind w:firstLine="0"/>
              <w:jc w:val="center"/>
              <w:rPr>
                <w:color w:val="000000"/>
                <w:sz w:val="22"/>
              </w:rPr>
            </w:pPr>
            <w:r>
              <w:rPr>
                <w:color w:val="000000"/>
                <w:sz w:val="22"/>
              </w:rPr>
              <w:t>2972,53</w:t>
            </w:r>
          </w:p>
        </w:tc>
        <w:tc>
          <w:tcPr>
            <w:tcW w:w="253" w:type="pct"/>
            <w:tcBorders>
              <w:top w:val="nil"/>
              <w:left w:val="nil"/>
              <w:bottom w:val="single" w:sz="4" w:space="0" w:color="auto"/>
              <w:right w:val="single" w:sz="4" w:space="0" w:color="auto"/>
            </w:tcBorders>
            <w:shd w:val="clear" w:color="auto" w:fill="auto"/>
            <w:vAlign w:val="center"/>
            <w:hideMark/>
          </w:tcPr>
          <w:p w:rsidR="00D14BC9" w:rsidRDefault="00D14BC9" w:rsidP="00D14BC9">
            <w:pPr>
              <w:ind w:firstLine="0"/>
              <w:jc w:val="center"/>
              <w:rPr>
                <w:color w:val="000000"/>
                <w:sz w:val="22"/>
              </w:rPr>
            </w:pPr>
            <w:r>
              <w:rPr>
                <w:color w:val="000000"/>
                <w:sz w:val="22"/>
              </w:rPr>
              <w:t>3091,43</w:t>
            </w:r>
          </w:p>
        </w:tc>
        <w:tc>
          <w:tcPr>
            <w:tcW w:w="221" w:type="pct"/>
            <w:tcBorders>
              <w:top w:val="nil"/>
              <w:left w:val="nil"/>
              <w:bottom w:val="single" w:sz="4" w:space="0" w:color="auto"/>
              <w:right w:val="single" w:sz="4" w:space="0" w:color="auto"/>
            </w:tcBorders>
            <w:shd w:val="clear" w:color="auto" w:fill="auto"/>
            <w:vAlign w:val="center"/>
            <w:hideMark/>
          </w:tcPr>
          <w:p w:rsidR="00D14BC9" w:rsidRDefault="00D14BC9" w:rsidP="00D14BC9">
            <w:pPr>
              <w:ind w:firstLine="0"/>
              <w:jc w:val="center"/>
              <w:rPr>
                <w:color w:val="000000"/>
                <w:sz w:val="22"/>
              </w:rPr>
            </w:pPr>
            <w:r>
              <w:rPr>
                <w:color w:val="000000"/>
                <w:sz w:val="22"/>
              </w:rPr>
              <w:t>3215,09</w:t>
            </w:r>
          </w:p>
        </w:tc>
        <w:tc>
          <w:tcPr>
            <w:tcW w:w="243" w:type="pct"/>
            <w:tcBorders>
              <w:top w:val="nil"/>
              <w:left w:val="nil"/>
              <w:bottom w:val="single" w:sz="4" w:space="0" w:color="auto"/>
              <w:right w:val="single" w:sz="4" w:space="0" w:color="auto"/>
            </w:tcBorders>
            <w:shd w:val="clear" w:color="auto" w:fill="auto"/>
            <w:vAlign w:val="center"/>
            <w:hideMark/>
          </w:tcPr>
          <w:p w:rsidR="00D14BC9" w:rsidRDefault="00D14BC9" w:rsidP="00D14BC9">
            <w:pPr>
              <w:ind w:firstLine="0"/>
              <w:jc w:val="center"/>
              <w:rPr>
                <w:color w:val="000000"/>
                <w:sz w:val="22"/>
              </w:rPr>
            </w:pPr>
            <w:r>
              <w:rPr>
                <w:color w:val="000000"/>
                <w:sz w:val="22"/>
              </w:rPr>
              <w:t>3343,69</w:t>
            </w:r>
          </w:p>
        </w:tc>
      </w:tr>
      <w:tr w:rsidR="00D14BC9" w:rsidRPr="00F64EC3" w:rsidTr="004A64F3">
        <w:trPr>
          <w:trHeight w:val="20"/>
        </w:trPr>
        <w:tc>
          <w:tcPr>
            <w:tcW w:w="1801" w:type="pct"/>
            <w:tcBorders>
              <w:top w:val="nil"/>
              <w:left w:val="single" w:sz="4" w:space="0" w:color="auto"/>
              <w:bottom w:val="single" w:sz="4" w:space="0" w:color="auto"/>
              <w:right w:val="single" w:sz="4" w:space="0" w:color="auto"/>
            </w:tcBorders>
            <w:shd w:val="clear" w:color="auto" w:fill="auto"/>
            <w:vAlign w:val="center"/>
            <w:hideMark/>
          </w:tcPr>
          <w:p w:rsidR="00D14BC9" w:rsidRPr="00F64EC3" w:rsidRDefault="00D14BC9" w:rsidP="00950791">
            <w:pPr>
              <w:ind w:firstLine="0"/>
              <w:jc w:val="left"/>
              <w:rPr>
                <w:rFonts w:eastAsia="Times New Roman" w:cs="Times New Roman"/>
                <w:color w:val="000000"/>
                <w:sz w:val="22"/>
                <w:lang w:eastAsia="ru-RU"/>
              </w:rPr>
            </w:pPr>
            <w:r w:rsidRPr="00F64EC3">
              <w:rPr>
                <w:rFonts w:eastAsia="Times New Roman" w:cs="Times New Roman"/>
                <w:color w:val="000000"/>
                <w:sz w:val="22"/>
                <w:lang w:eastAsia="ru-RU"/>
              </w:rPr>
              <w:t xml:space="preserve">Поставка тепловой энергии от котельной ул. Московская, д. 105 (потребители, подключенные к тепловой сети до </w:t>
            </w:r>
            <w:r w:rsidRPr="00F64EC3">
              <w:rPr>
                <w:rFonts w:eastAsia="Times New Roman" w:cs="Times New Roman"/>
                <w:color w:val="000000"/>
                <w:sz w:val="22"/>
                <w:lang w:eastAsia="ru-RU"/>
              </w:rPr>
              <w:lastRenderedPageBreak/>
              <w:t>теплового пункта)</w:t>
            </w:r>
          </w:p>
        </w:tc>
        <w:tc>
          <w:tcPr>
            <w:tcW w:w="268" w:type="pct"/>
            <w:tcBorders>
              <w:top w:val="nil"/>
              <w:left w:val="nil"/>
              <w:bottom w:val="single" w:sz="4" w:space="0" w:color="auto"/>
              <w:right w:val="single" w:sz="4" w:space="0" w:color="auto"/>
            </w:tcBorders>
            <w:shd w:val="clear" w:color="auto" w:fill="auto"/>
            <w:vAlign w:val="center"/>
            <w:hideMark/>
          </w:tcPr>
          <w:p w:rsidR="00D14BC9" w:rsidRPr="00F64EC3" w:rsidRDefault="00D14BC9" w:rsidP="00950791">
            <w:pPr>
              <w:ind w:firstLine="0"/>
              <w:jc w:val="center"/>
              <w:rPr>
                <w:rFonts w:eastAsia="Times New Roman" w:cs="Times New Roman"/>
                <w:color w:val="000000"/>
                <w:sz w:val="22"/>
                <w:lang w:eastAsia="ru-RU"/>
              </w:rPr>
            </w:pPr>
            <w:r w:rsidRPr="00F64EC3">
              <w:rPr>
                <w:rFonts w:eastAsia="Times New Roman" w:cs="Times New Roman"/>
                <w:color w:val="000000"/>
                <w:sz w:val="22"/>
                <w:lang w:eastAsia="ru-RU"/>
              </w:rPr>
              <w:lastRenderedPageBreak/>
              <w:t>руб./Гкал</w:t>
            </w:r>
          </w:p>
        </w:tc>
        <w:tc>
          <w:tcPr>
            <w:tcW w:w="253" w:type="pct"/>
            <w:tcBorders>
              <w:top w:val="nil"/>
              <w:left w:val="nil"/>
              <w:bottom w:val="single" w:sz="4" w:space="0" w:color="auto"/>
              <w:right w:val="single" w:sz="4" w:space="0" w:color="auto"/>
            </w:tcBorders>
            <w:shd w:val="clear" w:color="auto" w:fill="auto"/>
            <w:vAlign w:val="center"/>
            <w:hideMark/>
          </w:tcPr>
          <w:p w:rsidR="00D14BC9" w:rsidRDefault="00D14BC9" w:rsidP="00D14BC9">
            <w:pPr>
              <w:ind w:firstLine="0"/>
              <w:jc w:val="center"/>
              <w:rPr>
                <w:color w:val="000000"/>
                <w:sz w:val="22"/>
              </w:rPr>
            </w:pPr>
            <w:r>
              <w:rPr>
                <w:color w:val="000000"/>
                <w:sz w:val="22"/>
              </w:rPr>
              <w:t>1487,63</w:t>
            </w:r>
          </w:p>
        </w:tc>
        <w:tc>
          <w:tcPr>
            <w:tcW w:w="254" w:type="pct"/>
            <w:tcBorders>
              <w:top w:val="nil"/>
              <w:left w:val="nil"/>
              <w:bottom w:val="single" w:sz="4" w:space="0" w:color="auto"/>
              <w:right w:val="single" w:sz="4" w:space="0" w:color="auto"/>
            </w:tcBorders>
            <w:shd w:val="clear" w:color="auto" w:fill="auto"/>
            <w:vAlign w:val="center"/>
            <w:hideMark/>
          </w:tcPr>
          <w:p w:rsidR="00D14BC9" w:rsidRDefault="00D14BC9" w:rsidP="00D14BC9">
            <w:pPr>
              <w:ind w:firstLine="0"/>
              <w:jc w:val="center"/>
              <w:rPr>
                <w:color w:val="000000"/>
                <w:sz w:val="22"/>
              </w:rPr>
            </w:pPr>
            <w:r>
              <w:rPr>
                <w:color w:val="000000"/>
                <w:sz w:val="22"/>
              </w:rPr>
              <w:t>1547,14</w:t>
            </w:r>
          </w:p>
        </w:tc>
        <w:tc>
          <w:tcPr>
            <w:tcW w:w="220" w:type="pct"/>
            <w:tcBorders>
              <w:top w:val="nil"/>
              <w:left w:val="nil"/>
              <w:bottom w:val="single" w:sz="4" w:space="0" w:color="auto"/>
              <w:right w:val="single" w:sz="4" w:space="0" w:color="auto"/>
            </w:tcBorders>
            <w:shd w:val="clear" w:color="auto" w:fill="auto"/>
            <w:vAlign w:val="center"/>
            <w:hideMark/>
          </w:tcPr>
          <w:p w:rsidR="00D14BC9" w:rsidRDefault="00D14BC9" w:rsidP="00D14BC9">
            <w:pPr>
              <w:ind w:firstLine="0"/>
              <w:jc w:val="center"/>
              <w:rPr>
                <w:color w:val="000000"/>
                <w:sz w:val="22"/>
              </w:rPr>
            </w:pPr>
            <w:r>
              <w:rPr>
                <w:color w:val="000000"/>
                <w:sz w:val="22"/>
              </w:rPr>
              <w:t>1609,02</w:t>
            </w:r>
          </w:p>
        </w:tc>
        <w:tc>
          <w:tcPr>
            <w:tcW w:w="253" w:type="pct"/>
            <w:tcBorders>
              <w:top w:val="nil"/>
              <w:left w:val="nil"/>
              <w:bottom w:val="single" w:sz="4" w:space="0" w:color="auto"/>
              <w:right w:val="single" w:sz="4" w:space="0" w:color="auto"/>
            </w:tcBorders>
            <w:shd w:val="clear" w:color="auto" w:fill="auto"/>
            <w:vAlign w:val="center"/>
            <w:hideMark/>
          </w:tcPr>
          <w:p w:rsidR="00D14BC9" w:rsidRDefault="00D14BC9" w:rsidP="00D14BC9">
            <w:pPr>
              <w:ind w:firstLine="0"/>
              <w:jc w:val="center"/>
              <w:rPr>
                <w:color w:val="000000"/>
                <w:sz w:val="22"/>
              </w:rPr>
            </w:pPr>
            <w:r>
              <w:rPr>
                <w:color w:val="000000"/>
                <w:sz w:val="22"/>
              </w:rPr>
              <w:t>1673,38</w:t>
            </w:r>
          </w:p>
        </w:tc>
        <w:tc>
          <w:tcPr>
            <w:tcW w:w="221" w:type="pct"/>
            <w:tcBorders>
              <w:top w:val="nil"/>
              <w:left w:val="nil"/>
              <w:bottom w:val="single" w:sz="4" w:space="0" w:color="auto"/>
              <w:right w:val="single" w:sz="4" w:space="0" w:color="auto"/>
            </w:tcBorders>
            <w:shd w:val="clear" w:color="auto" w:fill="auto"/>
            <w:vAlign w:val="center"/>
            <w:hideMark/>
          </w:tcPr>
          <w:p w:rsidR="00D14BC9" w:rsidRDefault="00D14BC9" w:rsidP="00D14BC9">
            <w:pPr>
              <w:ind w:firstLine="0"/>
              <w:jc w:val="center"/>
              <w:rPr>
                <w:color w:val="000000"/>
                <w:sz w:val="22"/>
              </w:rPr>
            </w:pPr>
            <w:r>
              <w:rPr>
                <w:color w:val="000000"/>
                <w:sz w:val="22"/>
              </w:rPr>
              <w:t>1740,32</w:t>
            </w:r>
          </w:p>
        </w:tc>
        <w:tc>
          <w:tcPr>
            <w:tcW w:w="252" w:type="pct"/>
            <w:tcBorders>
              <w:top w:val="nil"/>
              <w:left w:val="nil"/>
              <w:bottom w:val="single" w:sz="4" w:space="0" w:color="auto"/>
              <w:right w:val="single" w:sz="4" w:space="0" w:color="auto"/>
            </w:tcBorders>
            <w:shd w:val="clear" w:color="auto" w:fill="auto"/>
            <w:vAlign w:val="center"/>
            <w:hideMark/>
          </w:tcPr>
          <w:p w:rsidR="00D14BC9" w:rsidRDefault="00D14BC9" w:rsidP="00D14BC9">
            <w:pPr>
              <w:ind w:firstLine="0"/>
              <w:jc w:val="center"/>
              <w:rPr>
                <w:color w:val="000000"/>
                <w:sz w:val="22"/>
              </w:rPr>
            </w:pPr>
            <w:r>
              <w:rPr>
                <w:color w:val="000000"/>
                <w:sz w:val="22"/>
              </w:rPr>
              <w:t>1809,93</w:t>
            </w:r>
          </w:p>
        </w:tc>
        <w:tc>
          <w:tcPr>
            <w:tcW w:w="253" w:type="pct"/>
            <w:tcBorders>
              <w:top w:val="nil"/>
              <w:left w:val="nil"/>
              <w:bottom w:val="single" w:sz="4" w:space="0" w:color="auto"/>
              <w:right w:val="single" w:sz="4" w:space="0" w:color="auto"/>
            </w:tcBorders>
            <w:shd w:val="clear" w:color="auto" w:fill="auto"/>
            <w:vAlign w:val="center"/>
            <w:hideMark/>
          </w:tcPr>
          <w:p w:rsidR="00D14BC9" w:rsidRDefault="00D14BC9" w:rsidP="00D14BC9">
            <w:pPr>
              <w:ind w:firstLine="0"/>
              <w:jc w:val="center"/>
              <w:rPr>
                <w:color w:val="000000"/>
                <w:sz w:val="22"/>
              </w:rPr>
            </w:pPr>
            <w:r>
              <w:rPr>
                <w:color w:val="000000"/>
                <w:sz w:val="22"/>
              </w:rPr>
              <w:t>1882,33</w:t>
            </w:r>
          </w:p>
        </w:tc>
        <w:tc>
          <w:tcPr>
            <w:tcW w:w="253" w:type="pct"/>
            <w:tcBorders>
              <w:top w:val="nil"/>
              <w:left w:val="nil"/>
              <w:bottom w:val="single" w:sz="4" w:space="0" w:color="auto"/>
              <w:right w:val="single" w:sz="4" w:space="0" w:color="auto"/>
            </w:tcBorders>
            <w:shd w:val="clear" w:color="auto" w:fill="auto"/>
            <w:vAlign w:val="center"/>
            <w:hideMark/>
          </w:tcPr>
          <w:p w:rsidR="00D14BC9" w:rsidRDefault="00D14BC9" w:rsidP="00D14BC9">
            <w:pPr>
              <w:ind w:firstLine="0"/>
              <w:jc w:val="center"/>
              <w:rPr>
                <w:color w:val="000000"/>
                <w:sz w:val="22"/>
              </w:rPr>
            </w:pPr>
            <w:r>
              <w:rPr>
                <w:color w:val="000000"/>
                <w:sz w:val="22"/>
              </w:rPr>
              <w:t>1957,62</w:t>
            </w:r>
          </w:p>
        </w:tc>
        <w:tc>
          <w:tcPr>
            <w:tcW w:w="255" w:type="pct"/>
            <w:tcBorders>
              <w:top w:val="nil"/>
              <w:left w:val="nil"/>
              <w:bottom w:val="single" w:sz="4" w:space="0" w:color="auto"/>
              <w:right w:val="single" w:sz="4" w:space="0" w:color="auto"/>
            </w:tcBorders>
            <w:shd w:val="clear" w:color="auto" w:fill="auto"/>
            <w:vAlign w:val="center"/>
            <w:hideMark/>
          </w:tcPr>
          <w:p w:rsidR="00D14BC9" w:rsidRDefault="00D14BC9" w:rsidP="00D14BC9">
            <w:pPr>
              <w:ind w:firstLine="0"/>
              <w:jc w:val="center"/>
              <w:rPr>
                <w:color w:val="000000"/>
                <w:sz w:val="22"/>
              </w:rPr>
            </w:pPr>
            <w:r>
              <w:rPr>
                <w:color w:val="000000"/>
                <w:sz w:val="22"/>
              </w:rPr>
              <w:t>2035,92</w:t>
            </w:r>
          </w:p>
        </w:tc>
        <w:tc>
          <w:tcPr>
            <w:tcW w:w="253" w:type="pct"/>
            <w:tcBorders>
              <w:top w:val="nil"/>
              <w:left w:val="nil"/>
              <w:bottom w:val="single" w:sz="4" w:space="0" w:color="auto"/>
              <w:right w:val="single" w:sz="4" w:space="0" w:color="auto"/>
            </w:tcBorders>
            <w:shd w:val="clear" w:color="auto" w:fill="auto"/>
            <w:vAlign w:val="center"/>
            <w:hideMark/>
          </w:tcPr>
          <w:p w:rsidR="00D14BC9" w:rsidRDefault="00D14BC9" w:rsidP="00D14BC9">
            <w:pPr>
              <w:ind w:firstLine="0"/>
              <w:jc w:val="center"/>
              <w:rPr>
                <w:color w:val="000000"/>
                <w:sz w:val="22"/>
              </w:rPr>
            </w:pPr>
            <w:r>
              <w:rPr>
                <w:color w:val="000000"/>
                <w:sz w:val="22"/>
              </w:rPr>
              <w:t>2117,36</w:t>
            </w:r>
          </w:p>
        </w:tc>
        <w:tc>
          <w:tcPr>
            <w:tcW w:w="221" w:type="pct"/>
            <w:tcBorders>
              <w:top w:val="nil"/>
              <w:left w:val="nil"/>
              <w:bottom w:val="single" w:sz="4" w:space="0" w:color="auto"/>
              <w:right w:val="single" w:sz="4" w:space="0" w:color="auto"/>
            </w:tcBorders>
            <w:shd w:val="clear" w:color="auto" w:fill="auto"/>
            <w:vAlign w:val="center"/>
            <w:hideMark/>
          </w:tcPr>
          <w:p w:rsidR="00D14BC9" w:rsidRDefault="00D14BC9" w:rsidP="00D14BC9">
            <w:pPr>
              <w:ind w:firstLine="0"/>
              <w:jc w:val="center"/>
              <w:rPr>
                <w:color w:val="000000"/>
                <w:sz w:val="22"/>
              </w:rPr>
            </w:pPr>
            <w:r>
              <w:rPr>
                <w:color w:val="000000"/>
                <w:sz w:val="22"/>
              </w:rPr>
              <w:t>2202,06</w:t>
            </w:r>
          </w:p>
        </w:tc>
        <w:tc>
          <w:tcPr>
            <w:tcW w:w="243" w:type="pct"/>
            <w:tcBorders>
              <w:top w:val="nil"/>
              <w:left w:val="nil"/>
              <w:bottom w:val="single" w:sz="4" w:space="0" w:color="auto"/>
              <w:right w:val="single" w:sz="4" w:space="0" w:color="auto"/>
            </w:tcBorders>
            <w:shd w:val="clear" w:color="auto" w:fill="auto"/>
            <w:vAlign w:val="center"/>
            <w:hideMark/>
          </w:tcPr>
          <w:p w:rsidR="00D14BC9" w:rsidRDefault="00D14BC9" w:rsidP="00D14BC9">
            <w:pPr>
              <w:ind w:firstLine="0"/>
              <w:jc w:val="center"/>
              <w:rPr>
                <w:color w:val="000000"/>
                <w:sz w:val="22"/>
              </w:rPr>
            </w:pPr>
            <w:r>
              <w:rPr>
                <w:color w:val="000000"/>
                <w:sz w:val="22"/>
              </w:rPr>
              <w:t>2290,14</w:t>
            </w:r>
          </w:p>
        </w:tc>
      </w:tr>
      <w:tr w:rsidR="00D14BC9" w:rsidRPr="00F64EC3" w:rsidTr="004A64F3">
        <w:trPr>
          <w:trHeight w:val="20"/>
        </w:trPr>
        <w:tc>
          <w:tcPr>
            <w:tcW w:w="1801" w:type="pct"/>
            <w:tcBorders>
              <w:top w:val="nil"/>
              <w:left w:val="single" w:sz="4" w:space="0" w:color="auto"/>
              <w:bottom w:val="single" w:sz="4" w:space="0" w:color="auto"/>
              <w:right w:val="single" w:sz="4" w:space="0" w:color="auto"/>
            </w:tcBorders>
            <w:shd w:val="clear" w:color="auto" w:fill="auto"/>
            <w:vAlign w:val="center"/>
            <w:hideMark/>
          </w:tcPr>
          <w:p w:rsidR="00D14BC9" w:rsidRPr="00F64EC3" w:rsidRDefault="00D14BC9" w:rsidP="00950791">
            <w:pPr>
              <w:ind w:firstLine="0"/>
              <w:jc w:val="left"/>
              <w:rPr>
                <w:rFonts w:eastAsia="Times New Roman" w:cs="Times New Roman"/>
                <w:b/>
                <w:bCs/>
                <w:i/>
                <w:iCs/>
                <w:color w:val="000000"/>
                <w:sz w:val="22"/>
                <w:lang w:eastAsia="ru-RU"/>
              </w:rPr>
            </w:pPr>
            <w:r w:rsidRPr="00F64EC3">
              <w:rPr>
                <w:rFonts w:cs="Times New Roman"/>
                <w:b/>
                <w:bCs/>
                <w:i/>
                <w:iCs/>
                <w:color w:val="000000"/>
                <w:sz w:val="22"/>
              </w:rPr>
              <w:lastRenderedPageBreak/>
              <w:t>Индекс роста цены</w:t>
            </w:r>
          </w:p>
        </w:tc>
        <w:tc>
          <w:tcPr>
            <w:tcW w:w="268" w:type="pct"/>
            <w:tcBorders>
              <w:top w:val="nil"/>
              <w:left w:val="nil"/>
              <w:bottom w:val="single" w:sz="4" w:space="0" w:color="auto"/>
              <w:right w:val="single" w:sz="4" w:space="0" w:color="auto"/>
            </w:tcBorders>
            <w:shd w:val="clear" w:color="auto" w:fill="auto"/>
            <w:vAlign w:val="center"/>
            <w:hideMark/>
          </w:tcPr>
          <w:p w:rsidR="00D14BC9" w:rsidRPr="00F64EC3" w:rsidRDefault="00D14BC9" w:rsidP="00950791">
            <w:pPr>
              <w:ind w:firstLine="0"/>
              <w:jc w:val="center"/>
              <w:rPr>
                <w:rFonts w:eastAsia="Times New Roman" w:cs="Times New Roman"/>
                <w:b/>
                <w:bCs/>
                <w:i/>
                <w:iCs/>
                <w:color w:val="000000"/>
                <w:sz w:val="22"/>
                <w:lang w:eastAsia="ru-RU"/>
              </w:rPr>
            </w:pPr>
            <w:r w:rsidRPr="00F64EC3">
              <w:rPr>
                <w:rFonts w:cs="Times New Roman"/>
                <w:b/>
                <w:bCs/>
                <w:i/>
                <w:iCs/>
                <w:color w:val="000000"/>
                <w:sz w:val="22"/>
              </w:rPr>
              <w:t>%</w:t>
            </w:r>
          </w:p>
        </w:tc>
        <w:tc>
          <w:tcPr>
            <w:tcW w:w="253" w:type="pct"/>
            <w:tcBorders>
              <w:top w:val="nil"/>
              <w:left w:val="nil"/>
              <w:bottom w:val="single" w:sz="4" w:space="0" w:color="auto"/>
              <w:right w:val="single" w:sz="4" w:space="0" w:color="auto"/>
            </w:tcBorders>
            <w:shd w:val="clear" w:color="auto" w:fill="auto"/>
            <w:vAlign w:val="center"/>
            <w:hideMark/>
          </w:tcPr>
          <w:p w:rsidR="00D14BC9" w:rsidRDefault="00D14BC9" w:rsidP="00D14BC9">
            <w:pPr>
              <w:ind w:firstLine="0"/>
              <w:jc w:val="center"/>
              <w:rPr>
                <w:b/>
                <w:bCs/>
                <w:color w:val="000000"/>
                <w:sz w:val="24"/>
                <w:szCs w:val="24"/>
              </w:rPr>
            </w:pPr>
            <w:r>
              <w:rPr>
                <w:b/>
                <w:bCs/>
                <w:color w:val="000000"/>
              </w:rPr>
              <w:t>8,00</w:t>
            </w:r>
          </w:p>
        </w:tc>
        <w:tc>
          <w:tcPr>
            <w:tcW w:w="254" w:type="pct"/>
            <w:tcBorders>
              <w:top w:val="nil"/>
              <w:left w:val="nil"/>
              <w:bottom w:val="single" w:sz="4" w:space="0" w:color="auto"/>
              <w:right w:val="single" w:sz="4" w:space="0" w:color="auto"/>
            </w:tcBorders>
            <w:shd w:val="clear" w:color="auto" w:fill="auto"/>
            <w:vAlign w:val="center"/>
            <w:hideMark/>
          </w:tcPr>
          <w:p w:rsidR="00D14BC9" w:rsidRDefault="00D14BC9" w:rsidP="00D14BC9">
            <w:pPr>
              <w:ind w:firstLine="0"/>
              <w:jc w:val="center"/>
              <w:rPr>
                <w:b/>
                <w:bCs/>
                <w:color w:val="000000"/>
                <w:sz w:val="24"/>
                <w:szCs w:val="24"/>
              </w:rPr>
            </w:pPr>
            <w:r>
              <w:rPr>
                <w:b/>
                <w:bCs/>
                <w:color w:val="000000"/>
              </w:rPr>
              <w:t>5,80</w:t>
            </w:r>
          </w:p>
        </w:tc>
        <w:tc>
          <w:tcPr>
            <w:tcW w:w="220" w:type="pct"/>
            <w:tcBorders>
              <w:top w:val="nil"/>
              <w:left w:val="nil"/>
              <w:bottom w:val="single" w:sz="4" w:space="0" w:color="auto"/>
              <w:right w:val="single" w:sz="4" w:space="0" w:color="auto"/>
            </w:tcBorders>
            <w:shd w:val="clear" w:color="auto" w:fill="auto"/>
            <w:vAlign w:val="center"/>
            <w:hideMark/>
          </w:tcPr>
          <w:p w:rsidR="00D14BC9" w:rsidRDefault="00D14BC9" w:rsidP="00D14BC9">
            <w:pPr>
              <w:ind w:firstLine="0"/>
              <w:jc w:val="center"/>
              <w:rPr>
                <w:b/>
                <w:bCs/>
                <w:color w:val="000000"/>
                <w:sz w:val="22"/>
              </w:rPr>
            </w:pPr>
            <w:r>
              <w:rPr>
                <w:b/>
                <w:bCs/>
                <w:color w:val="000000"/>
                <w:sz w:val="22"/>
              </w:rPr>
              <w:t>4,30</w:t>
            </w:r>
          </w:p>
        </w:tc>
        <w:tc>
          <w:tcPr>
            <w:tcW w:w="253" w:type="pct"/>
            <w:tcBorders>
              <w:top w:val="nil"/>
              <w:left w:val="nil"/>
              <w:bottom w:val="single" w:sz="4" w:space="0" w:color="auto"/>
              <w:right w:val="single" w:sz="4" w:space="0" w:color="auto"/>
            </w:tcBorders>
            <w:shd w:val="clear" w:color="auto" w:fill="auto"/>
            <w:vAlign w:val="center"/>
            <w:hideMark/>
          </w:tcPr>
          <w:p w:rsidR="00D14BC9" w:rsidRDefault="00D14BC9" w:rsidP="00D14BC9">
            <w:pPr>
              <w:ind w:firstLine="0"/>
              <w:jc w:val="center"/>
              <w:rPr>
                <w:b/>
                <w:bCs/>
                <w:color w:val="000000"/>
                <w:sz w:val="22"/>
              </w:rPr>
            </w:pPr>
            <w:r>
              <w:rPr>
                <w:b/>
                <w:bCs/>
                <w:color w:val="000000"/>
                <w:sz w:val="22"/>
              </w:rPr>
              <w:t>4,00</w:t>
            </w:r>
          </w:p>
        </w:tc>
        <w:tc>
          <w:tcPr>
            <w:tcW w:w="221" w:type="pct"/>
            <w:tcBorders>
              <w:top w:val="nil"/>
              <w:left w:val="nil"/>
              <w:bottom w:val="single" w:sz="4" w:space="0" w:color="auto"/>
              <w:right w:val="single" w:sz="4" w:space="0" w:color="auto"/>
            </w:tcBorders>
            <w:shd w:val="clear" w:color="auto" w:fill="auto"/>
            <w:vAlign w:val="center"/>
            <w:hideMark/>
          </w:tcPr>
          <w:p w:rsidR="00D14BC9" w:rsidRDefault="00D14BC9" w:rsidP="00D14BC9">
            <w:pPr>
              <w:ind w:firstLine="0"/>
              <w:jc w:val="center"/>
              <w:rPr>
                <w:b/>
                <w:bCs/>
                <w:color w:val="000000"/>
                <w:sz w:val="22"/>
              </w:rPr>
            </w:pPr>
            <w:r>
              <w:rPr>
                <w:b/>
                <w:bCs/>
                <w:color w:val="000000"/>
                <w:sz w:val="22"/>
              </w:rPr>
              <w:t>4,00</w:t>
            </w:r>
          </w:p>
        </w:tc>
        <w:tc>
          <w:tcPr>
            <w:tcW w:w="252" w:type="pct"/>
            <w:tcBorders>
              <w:top w:val="nil"/>
              <w:left w:val="nil"/>
              <w:bottom w:val="single" w:sz="4" w:space="0" w:color="auto"/>
              <w:right w:val="single" w:sz="4" w:space="0" w:color="auto"/>
            </w:tcBorders>
            <w:shd w:val="clear" w:color="auto" w:fill="auto"/>
            <w:vAlign w:val="center"/>
            <w:hideMark/>
          </w:tcPr>
          <w:p w:rsidR="00D14BC9" w:rsidRDefault="00D14BC9" w:rsidP="00D14BC9">
            <w:pPr>
              <w:ind w:firstLine="0"/>
              <w:jc w:val="center"/>
              <w:rPr>
                <w:b/>
                <w:bCs/>
                <w:color w:val="000000"/>
                <w:sz w:val="22"/>
              </w:rPr>
            </w:pPr>
            <w:r>
              <w:rPr>
                <w:b/>
                <w:bCs/>
                <w:color w:val="000000"/>
                <w:sz w:val="22"/>
              </w:rPr>
              <w:t>4,00</w:t>
            </w:r>
          </w:p>
        </w:tc>
        <w:tc>
          <w:tcPr>
            <w:tcW w:w="253" w:type="pct"/>
            <w:tcBorders>
              <w:top w:val="nil"/>
              <w:left w:val="nil"/>
              <w:bottom w:val="single" w:sz="4" w:space="0" w:color="auto"/>
              <w:right w:val="single" w:sz="4" w:space="0" w:color="auto"/>
            </w:tcBorders>
            <w:shd w:val="clear" w:color="auto" w:fill="auto"/>
            <w:vAlign w:val="center"/>
            <w:hideMark/>
          </w:tcPr>
          <w:p w:rsidR="00D14BC9" w:rsidRDefault="00D14BC9" w:rsidP="00D14BC9">
            <w:pPr>
              <w:ind w:firstLine="0"/>
              <w:jc w:val="center"/>
              <w:rPr>
                <w:b/>
                <w:bCs/>
                <w:color w:val="000000"/>
                <w:sz w:val="22"/>
              </w:rPr>
            </w:pPr>
            <w:r>
              <w:rPr>
                <w:b/>
                <w:bCs/>
                <w:color w:val="000000"/>
                <w:sz w:val="22"/>
              </w:rPr>
              <w:t>4,00</w:t>
            </w:r>
          </w:p>
        </w:tc>
        <w:tc>
          <w:tcPr>
            <w:tcW w:w="253" w:type="pct"/>
            <w:tcBorders>
              <w:top w:val="nil"/>
              <w:left w:val="nil"/>
              <w:bottom w:val="single" w:sz="4" w:space="0" w:color="auto"/>
              <w:right w:val="single" w:sz="4" w:space="0" w:color="auto"/>
            </w:tcBorders>
            <w:shd w:val="clear" w:color="auto" w:fill="auto"/>
            <w:vAlign w:val="center"/>
            <w:hideMark/>
          </w:tcPr>
          <w:p w:rsidR="00D14BC9" w:rsidRDefault="00D14BC9" w:rsidP="00D14BC9">
            <w:pPr>
              <w:ind w:firstLine="0"/>
              <w:jc w:val="center"/>
              <w:rPr>
                <w:b/>
                <w:bCs/>
                <w:color w:val="000000"/>
                <w:sz w:val="22"/>
              </w:rPr>
            </w:pPr>
            <w:r>
              <w:rPr>
                <w:b/>
                <w:bCs/>
                <w:color w:val="000000"/>
                <w:sz w:val="22"/>
              </w:rPr>
              <w:t>4,00</w:t>
            </w:r>
          </w:p>
        </w:tc>
        <w:tc>
          <w:tcPr>
            <w:tcW w:w="255" w:type="pct"/>
            <w:tcBorders>
              <w:top w:val="nil"/>
              <w:left w:val="nil"/>
              <w:bottom w:val="single" w:sz="4" w:space="0" w:color="auto"/>
              <w:right w:val="single" w:sz="4" w:space="0" w:color="auto"/>
            </w:tcBorders>
            <w:shd w:val="clear" w:color="auto" w:fill="auto"/>
            <w:vAlign w:val="center"/>
            <w:hideMark/>
          </w:tcPr>
          <w:p w:rsidR="00D14BC9" w:rsidRDefault="00D14BC9" w:rsidP="00D14BC9">
            <w:pPr>
              <w:ind w:firstLine="0"/>
              <w:jc w:val="center"/>
              <w:rPr>
                <w:b/>
                <w:bCs/>
                <w:color w:val="000000"/>
                <w:sz w:val="22"/>
              </w:rPr>
            </w:pPr>
            <w:r>
              <w:rPr>
                <w:b/>
                <w:bCs/>
                <w:color w:val="000000"/>
                <w:sz w:val="22"/>
              </w:rPr>
              <w:t>4,00</w:t>
            </w:r>
          </w:p>
        </w:tc>
        <w:tc>
          <w:tcPr>
            <w:tcW w:w="253" w:type="pct"/>
            <w:tcBorders>
              <w:top w:val="nil"/>
              <w:left w:val="nil"/>
              <w:bottom w:val="single" w:sz="4" w:space="0" w:color="auto"/>
              <w:right w:val="single" w:sz="4" w:space="0" w:color="auto"/>
            </w:tcBorders>
            <w:shd w:val="clear" w:color="auto" w:fill="auto"/>
            <w:vAlign w:val="center"/>
            <w:hideMark/>
          </w:tcPr>
          <w:p w:rsidR="00D14BC9" w:rsidRDefault="00D14BC9" w:rsidP="00D14BC9">
            <w:pPr>
              <w:ind w:firstLine="0"/>
              <w:jc w:val="center"/>
              <w:rPr>
                <w:b/>
                <w:bCs/>
                <w:color w:val="000000"/>
                <w:sz w:val="22"/>
              </w:rPr>
            </w:pPr>
            <w:r>
              <w:rPr>
                <w:b/>
                <w:bCs/>
                <w:color w:val="000000"/>
                <w:sz w:val="22"/>
              </w:rPr>
              <w:t>4,00</w:t>
            </w:r>
          </w:p>
        </w:tc>
        <w:tc>
          <w:tcPr>
            <w:tcW w:w="221" w:type="pct"/>
            <w:tcBorders>
              <w:top w:val="nil"/>
              <w:left w:val="nil"/>
              <w:bottom w:val="single" w:sz="4" w:space="0" w:color="auto"/>
              <w:right w:val="single" w:sz="4" w:space="0" w:color="auto"/>
            </w:tcBorders>
            <w:shd w:val="clear" w:color="auto" w:fill="auto"/>
            <w:vAlign w:val="center"/>
            <w:hideMark/>
          </w:tcPr>
          <w:p w:rsidR="00D14BC9" w:rsidRDefault="00D14BC9" w:rsidP="00D14BC9">
            <w:pPr>
              <w:ind w:firstLine="0"/>
              <w:jc w:val="center"/>
              <w:rPr>
                <w:b/>
                <w:bCs/>
                <w:color w:val="000000"/>
                <w:sz w:val="22"/>
              </w:rPr>
            </w:pPr>
            <w:r>
              <w:rPr>
                <w:b/>
                <w:bCs/>
                <w:color w:val="000000"/>
                <w:sz w:val="22"/>
              </w:rPr>
              <w:t>4,00</w:t>
            </w:r>
          </w:p>
        </w:tc>
        <w:tc>
          <w:tcPr>
            <w:tcW w:w="243" w:type="pct"/>
            <w:tcBorders>
              <w:top w:val="nil"/>
              <w:left w:val="nil"/>
              <w:bottom w:val="single" w:sz="4" w:space="0" w:color="auto"/>
              <w:right w:val="single" w:sz="4" w:space="0" w:color="auto"/>
            </w:tcBorders>
            <w:shd w:val="clear" w:color="auto" w:fill="auto"/>
            <w:vAlign w:val="center"/>
            <w:hideMark/>
          </w:tcPr>
          <w:p w:rsidR="00D14BC9" w:rsidRDefault="00D14BC9" w:rsidP="00D14BC9">
            <w:pPr>
              <w:ind w:firstLine="0"/>
              <w:jc w:val="center"/>
              <w:rPr>
                <w:b/>
                <w:bCs/>
                <w:color w:val="000000"/>
                <w:sz w:val="22"/>
              </w:rPr>
            </w:pPr>
            <w:r>
              <w:rPr>
                <w:b/>
                <w:bCs/>
                <w:color w:val="000000"/>
                <w:sz w:val="22"/>
              </w:rPr>
              <w:t>4,00</w:t>
            </w:r>
          </w:p>
        </w:tc>
      </w:tr>
      <w:tr w:rsidR="00D14BC9" w:rsidRPr="00F64EC3" w:rsidTr="004A64F3">
        <w:trPr>
          <w:trHeight w:val="20"/>
        </w:trPr>
        <w:tc>
          <w:tcPr>
            <w:tcW w:w="1801" w:type="pct"/>
            <w:tcBorders>
              <w:top w:val="nil"/>
              <w:left w:val="single" w:sz="4" w:space="0" w:color="auto"/>
              <w:bottom w:val="single" w:sz="4" w:space="0" w:color="auto"/>
              <w:right w:val="single" w:sz="4" w:space="0" w:color="auto"/>
            </w:tcBorders>
            <w:shd w:val="clear" w:color="auto" w:fill="auto"/>
            <w:vAlign w:val="center"/>
            <w:hideMark/>
          </w:tcPr>
          <w:p w:rsidR="00D14BC9" w:rsidRPr="00F64EC3" w:rsidRDefault="00D14BC9" w:rsidP="00950791">
            <w:pPr>
              <w:ind w:firstLine="0"/>
              <w:jc w:val="left"/>
              <w:rPr>
                <w:rFonts w:eastAsia="Times New Roman" w:cs="Times New Roman"/>
                <w:color w:val="000000"/>
                <w:sz w:val="22"/>
                <w:lang w:eastAsia="ru-RU"/>
              </w:rPr>
            </w:pPr>
            <w:r w:rsidRPr="00F64EC3">
              <w:rPr>
                <w:rFonts w:cs="Times New Roman"/>
                <w:color w:val="000000"/>
                <w:sz w:val="22"/>
              </w:rPr>
              <w:t>Полезный отпуск ЕТО</w:t>
            </w:r>
          </w:p>
        </w:tc>
        <w:tc>
          <w:tcPr>
            <w:tcW w:w="268" w:type="pct"/>
            <w:tcBorders>
              <w:top w:val="nil"/>
              <w:left w:val="nil"/>
              <w:bottom w:val="single" w:sz="4" w:space="0" w:color="auto"/>
              <w:right w:val="single" w:sz="4" w:space="0" w:color="auto"/>
            </w:tcBorders>
            <w:shd w:val="clear" w:color="auto" w:fill="auto"/>
            <w:vAlign w:val="center"/>
            <w:hideMark/>
          </w:tcPr>
          <w:p w:rsidR="00D14BC9" w:rsidRPr="00F64EC3" w:rsidRDefault="00D14BC9" w:rsidP="00950791">
            <w:pPr>
              <w:ind w:firstLine="0"/>
              <w:jc w:val="center"/>
              <w:rPr>
                <w:rFonts w:eastAsia="Times New Roman" w:cs="Times New Roman"/>
                <w:color w:val="000000"/>
                <w:sz w:val="22"/>
                <w:lang w:eastAsia="ru-RU"/>
              </w:rPr>
            </w:pPr>
            <w:r w:rsidRPr="00F64EC3">
              <w:rPr>
                <w:rFonts w:cs="Times New Roman"/>
                <w:color w:val="000000"/>
                <w:sz w:val="22"/>
              </w:rPr>
              <w:t>тыс. Гкал</w:t>
            </w:r>
          </w:p>
        </w:tc>
        <w:tc>
          <w:tcPr>
            <w:tcW w:w="253" w:type="pct"/>
            <w:tcBorders>
              <w:top w:val="nil"/>
              <w:left w:val="nil"/>
              <w:bottom w:val="single" w:sz="4" w:space="0" w:color="auto"/>
              <w:right w:val="single" w:sz="4" w:space="0" w:color="auto"/>
            </w:tcBorders>
            <w:shd w:val="clear" w:color="auto" w:fill="auto"/>
            <w:vAlign w:val="center"/>
            <w:hideMark/>
          </w:tcPr>
          <w:p w:rsidR="00D14BC9" w:rsidRDefault="00D14BC9" w:rsidP="00D14BC9">
            <w:pPr>
              <w:ind w:firstLine="0"/>
              <w:jc w:val="center"/>
              <w:rPr>
                <w:color w:val="000000"/>
                <w:sz w:val="22"/>
              </w:rPr>
            </w:pPr>
            <w:r>
              <w:rPr>
                <w:color w:val="000000"/>
                <w:sz w:val="22"/>
              </w:rPr>
              <w:t>361,82</w:t>
            </w:r>
          </w:p>
        </w:tc>
        <w:tc>
          <w:tcPr>
            <w:tcW w:w="254" w:type="pct"/>
            <w:tcBorders>
              <w:top w:val="nil"/>
              <w:left w:val="nil"/>
              <w:bottom w:val="single" w:sz="4" w:space="0" w:color="auto"/>
              <w:right w:val="single" w:sz="4" w:space="0" w:color="auto"/>
            </w:tcBorders>
            <w:shd w:val="clear" w:color="auto" w:fill="auto"/>
            <w:vAlign w:val="center"/>
            <w:hideMark/>
          </w:tcPr>
          <w:p w:rsidR="00D14BC9" w:rsidRDefault="00D14BC9" w:rsidP="00D14BC9">
            <w:pPr>
              <w:ind w:firstLine="0"/>
              <w:jc w:val="center"/>
              <w:rPr>
                <w:color w:val="000000"/>
                <w:sz w:val="22"/>
              </w:rPr>
            </w:pPr>
            <w:r>
              <w:rPr>
                <w:color w:val="000000"/>
                <w:sz w:val="22"/>
              </w:rPr>
              <w:t>361,82</w:t>
            </w:r>
          </w:p>
        </w:tc>
        <w:tc>
          <w:tcPr>
            <w:tcW w:w="220" w:type="pct"/>
            <w:tcBorders>
              <w:top w:val="nil"/>
              <w:left w:val="nil"/>
              <w:bottom w:val="single" w:sz="4" w:space="0" w:color="auto"/>
              <w:right w:val="single" w:sz="4" w:space="0" w:color="auto"/>
            </w:tcBorders>
            <w:shd w:val="clear" w:color="auto" w:fill="auto"/>
            <w:vAlign w:val="center"/>
            <w:hideMark/>
          </w:tcPr>
          <w:p w:rsidR="00D14BC9" w:rsidRDefault="00D14BC9" w:rsidP="00D14BC9">
            <w:pPr>
              <w:ind w:firstLine="0"/>
              <w:jc w:val="center"/>
              <w:rPr>
                <w:color w:val="000000"/>
                <w:sz w:val="22"/>
              </w:rPr>
            </w:pPr>
            <w:r>
              <w:rPr>
                <w:color w:val="000000"/>
                <w:sz w:val="22"/>
              </w:rPr>
              <w:t>361,82</w:t>
            </w:r>
          </w:p>
        </w:tc>
        <w:tc>
          <w:tcPr>
            <w:tcW w:w="253" w:type="pct"/>
            <w:tcBorders>
              <w:top w:val="nil"/>
              <w:left w:val="nil"/>
              <w:bottom w:val="single" w:sz="4" w:space="0" w:color="auto"/>
              <w:right w:val="single" w:sz="4" w:space="0" w:color="auto"/>
            </w:tcBorders>
            <w:shd w:val="clear" w:color="auto" w:fill="auto"/>
            <w:vAlign w:val="center"/>
            <w:hideMark/>
          </w:tcPr>
          <w:p w:rsidR="00D14BC9" w:rsidRDefault="00D14BC9" w:rsidP="00D14BC9">
            <w:pPr>
              <w:ind w:firstLine="0"/>
              <w:jc w:val="center"/>
              <w:rPr>
                <w:color w:val="000000"/>
                <w:sz w:val="22"/>
              </w:rPr>
            </w:pPr>
            <w:r>
              <w:rPr>
                <w:color w:val="000000"/>
                <w:sz w:val="22"/>
              </w:rPr>
              <w:t>361,82</w:t>
            </w:r>
          </w:p>
        </w:tc>
        <w:tc>
          <w:tcPr>
            <w:tcW w:w="221" w:type="pct"/>
            <w:tcBorders>
              <w:top w:val="nil"/>
              <w:left w:val="nil"/>
              <w:bottom w:val="single" w:sz="4" w:space="0" w:color="auto"/>
              <w:right w:val="single" w:sz="4" w:space="0" w:color="auto"/>
            </w:tcBorders>
            <w:shd w:val="clear" w:color="auto" w:fill="auto"/>
            <w:vAlign w:val="center"/>
            <w:hideMark/>
          </w:tcPr>
          <w:p w:rsidR="00D14BC9" w:rsidRDefault="00D14BC9" w:rsidP="00D14BC9">
            <w:pPr>
              <w:ind w:firstLine="0"/>
              <w:jc w:val="center"/>
              <w:rPr>
                <w:color w:val="000000"/>
                <w:sz w:val="22"/>
              </w:rPr>
            </w:pPr>
            <w:r>
              <w:rPr>
                <w:color w:val="000000"/>
                <w:sz w:val="22"/>
              </w:rPr>
              <w:t>361,82</w:t>
            </w:r>
          </w:p>
        </w:tc>
        <w:tc>
          <w:tcPr>
            <w:tcW w:w="252" w:type="pct"/>
            <w:tcBorders>
              <w:top w:val="nil"/>
              <w:left w:val="nil"/>
              <w:bottom w:val="single" w:sz="4" w:space="0" w:color="auto"/>
              <w:right w:val="single" w:sz="4" w:space="0" w:color="auto"/>
            </w:tcBorders>
            <w:shd w:val="clear" w:color="auto" w:fill="auto"/>
            <w:vAlign w:val="center"/>
            <w:hideMark/>
          </w:tcPr>
          <w:p w:rsidR="00D14BC9" w:rsidRDefault="00D14BC9" w:rsidP="00D14BC9">
            <w:pPr>
              <w:ind w:firstLine="0"/>
              <w:jc w:val="center"/>
              <w:rPr>
                <w:color w:val="000000"/>
                <w:sz w:val="22"/>
              </w:rPr>
            </w:pPr>
            <w:r>
              <w:rPr>
                <w:color w:val="000000"/>
                <w:sz w:val="22"/>
              </w:rPr>
              <w:t>361,82</w:t>
            </w:r>
          </w:p>
        </w:tc>
        <w:tc>
          <w:tcPr>
            <w:tcW w:w="253" w:type="pct"/>
            <w:tcBorders>
              <w:top w:val="nil"/>
              <w:left w:val="nil"/>
              <w:bottom w:val="single" w:sz="4" w:space="0" w:color="auto"/>
              <w:right w:val="single" w:sz="4" w:space="0" w:color="auto"/>
            </w:tcBorders>
            <w:shd w:val="clear" w:color="auto" w:fill="auto"/>
            <w:vAlign w:val="center"/>
            <w:hideMark/>
          </w:tcPr>
          <w:p w:rsidR="00D14BC9" w:rsidRDefault="00D14BC9" w:rsidP="00D14BC9">
            <w:pPr>
              <w:ind w:firstLine="0"/>
              <w:jc w:val="center"/>
              <w:rPr>
                <w:color w:val="000000"/>
                <w:sz w:val="22"/>
              </w:rPr>
            </w:pPr>
            <w:r>
              <w:rPr>
                <w:color w:val="000000"/>
                <w:sz w:val="22"/>
              </w:rPr>
              <w:t>361,82</w:t>
            </w:r>
          </w:p>
        </w:tc>
        <w:tc>
          <w:tcPr>
            <w:tcW w:w="253" w:type="pct"/>
            <w:tcBorders>
              <w:top w:val="nil"/>
              <w:left w:val="nil"/>
              <w:bottom w:val="single" w:sz="4" w:space="0" w:color="auto"/>
              <w:right w:val="single" w:sz="4" w:space="0" w:color="auto"/>
            </w:tcBorders>
            <w:shd w:val="clear" w:color="auto" w:fill="auto"/>
            <w:vAlign w:val="center"/>
            <w:hideMark/>
          </w:tcPr>
          <w:p w:rsidR="00D14BC9" w:rsidRDefault="00D14BC9" w:rsidP="00D14BC9">
            <w:pPr>
              <w:ind w:firstLine="0"/>
              <w:jc w:val="center"/>
              <w:rPr>
                <w:color w:val="000000"/>
                <w:sz w:val="22"/>
              </w:rPr>
            </w:pPr>
            <w:r>
              <w:rPr>
                <w:color w:val="000000"/>
                <w:sz w:val="22"/>
              </w:rPr>
              <w:t>361,82</w:t>
            </w:r>
          </w:p>
        </w:tc>
        <w:tc>
          <w:tcPr>
            <w:tcW w:w="255" w:type="pct"/>
            <w:tcBorders>
              <w:top w:val="nil"/>
              <w:left w:val="nil"/>
              <w:bottom w:val="single" w:sz="4" w:space="0" w:color="auto"/>
              <w:right w:val="single" w:sz="4" w:space="0" w:color="auto"/>
            </w:tcBorders>
            <w:shd w:val="clear" w:color="auto" w:fill="auto"/>
            <w:vAlign w:val="center"/>
            <w:hideMark/>
          </w:tcPr>
          <w:p w:rsidR="00D14BC9" w:rsidRDefault="00D14BC9" w:rsidP="00D14BC9">
            <w:pPr>
              <w:ind w:firstLine="0"/>
              <w:jc w:val="center"/>
              <w:rPr>
                <w:color w:val="000000"/>
                <w:sz w:val="22"/>
              </w:rPr>
            </w:pPr>
            <w:r>
              <w:rPr>
                <w:color w:val="000000"/>
                <w:sz w:val="22"/>
              </w:rPr>
              <w:t>361,82</w:t>
            </w:r>
          </w:p>
        </w:tc>
        <w:tc>
          <w:tcPr>
            <w:tcW w:w="253" w:type="pct"/>
            <w:tcBorders>
              <w:top w:val="nil"/>
              <w:left w:val="nil"/>
              <w:bottom w:val="single" w:sz="4" w:space="0" w:color="auto"/>
              <w:right w:val="single" w:sz="4" w:space="0" w:color="auto"/>
            </w:tcBorders>
            <w:shd w:val="clear" w:color="auto" w:fill="auto"/>
            <w:vAlign w:val="center"/>
            <w:hideMark/>
          </w:tcPr>
          <w:p w:rsidR="00D14BC9" w:rsidRDefault="00D14BC9" w:rsidP="00D14BC9">
            <w:pPr>
              <w:ind w:firstLine="0"/>
              <w:jc w:val="center"/>
              <w:rPr>
                <w:color w:val="000000"/>
                <w:sz w:val="22"/>
              </w:rPr>
            </w:pPr>
            <w:r>
              <w:rPr>
                <w:color w:val="000000"/>
                <w:sz w:val="22"/>
              </w:rPr>
              <w:t>361,82</w:t>
            </w:r>
          </w:p>
        </w:tc>
        <w:tc>
          <w:tcPr>
            <w:tcW w:w="221" w:type="pct"/>
            <w:tcBorders>
              <w:top w:val="nil"/>
              <w:left w:val="nil"/>
              <w:bottom w:val="single" w:sz="4" w:space="0" w:color="auto"/>
              <w:right w:val="single" w:sz="4" w:space="0" w:color="auto"/>
            </w:tcBorders>
            <w:shd w:val="clear" w:color="auto" w:fill="auto"/>
            <w:vAlign w:val="center"/>
            <w:hideMark/>
          </w:tcPr>
          <w:p w:rsidR="00D14BC9" w:rsidRDefault="00D14BC9" w:rsidP="00D14BC9">
            <w:pPr>
              <w:ind w:firstLine="0"/>
              <w:jc w:val="center"/>
              <w:rPr>
                <w:color w:val="000000"/>
                <w:sz w:val="22"/>
              </w:rPr>
            </w:pPr>
            <w:r>
              <w:rPr>
                <w:color w:val="000000"/>
                <w:sz w:val="22"/>
              </w:rPr>
              <w:t>361,82</w:t>
            </w:r>
          </w:p>
        </w:tc>
        <w:tc>
          <w:tcPr>
            <w:tcW w:w="243" w:type="pct"/>
            <w:tcBorders>
              <w:top w:val="nil"/>
              <w:left w:val="nil"/>
              <w:bottom w:val="single" w:sz="4" w:space="0" w:color="auto"/>
              <w:right w:val="single" w:sz="4" w:space="0" w:color="auto"/>
            </w:tcBorders>
            <w:shd w:val="clear" w:color="auto" w:fill="auto"/>
            <w:vAlign w:val="center"/>
            <w:hideMark/>
          </w:tcPr>
          <w:p w:rsidR="00D14BC9" w:rsidRDefault="00D14BC9" w:rsidP="00D14BC9">
            <w:pPr>
              <w:ind w:firstLine="0"/>
              <w:jc w:val="center"/>
              <w:rPr>
                <w:color w:val="000000"/>
                <w:sz w:val="22"/>
              </w:rPr>
            </w:pPr>
            <w:r>
              <w:rPr>
                <w:color w:val="000000"/>
                <w:sz w:val="22"/>
              </w:rPr>
              <w:t>361,82</w:t>
            </w:r>
          </w:p>
        </w:tc>
      </w:tr>
      <w:tr w:rsidR="00FC3E77" w:rsidRPr="00F64EC3" w:rsidTr="004A64F3">
        <w:trPr>
          <w:trHeight w:val="20"/>
        </w:trPr>
        <w:tc>
          <w:tcPr>
            <w:tcW w:w="5000" w:type="pct"/>
            <w:gridSpan w:val="14"/>
            <w:tcBorders>
              <w:top w:val="single" w:sz="4" w:space="0" w:color="auto"/>
              <w:left w:val="single" w:sz="4" w:space="0" w:color="auto"/>
              <w:bottom w:val="single" w:sz="4" w:space="0" w:color="auto"/>
              <w:right w:val="single" w:sz="4" w:space="0" w:color="auto"/>
            </w:tcBorders>
            <w:shd w:val="clear" w:color="000000" w:fill="FABF8F"/>
            <w:vAlign w:val="center"/>
            <w:hideMark/>
          </w:tcPr>
          <w:p w:rsidR="00FC3E77" w:rsidRPr="00F64EC3" w:rsidRDefault="00FC3E77" w:rsidP="00CB0087">
            <w:pPr>
              <w:ind w:firstLine="0"/>
              <w:jc w:val="center"/>
              <w:rPr>
                <w:rFonts w:eastAsia="Times New Roman" w:cs="Times New Roman"/>
                <w:b/>
                <w:bCs/>
                <w:color w:val="000000"/>
                <w:sz w:val="22"/>
                <w:lang w:eastAsia="ru-RU"/>
              </w:rPr>
            </w:pPr>
            <w:r w:rsidRPr="00F64EC3">
              <w:rPr>
                <w:rFonts w:eastAsia="Times New Roman" w:cs="Times New Roman"/>
                <w:b/>
                <w:bCs/>
                <w:color w:val="000000"/>
                <w:sz w:val="22"/>
                <w:lang w:eastAsia="ru-RU"/>
              </w:rPr>
              <w:t>ЕТО №</w:t>
            </w:r>
            <w:r>
              <w:rPr>
                <w:rFonts w:eastAsia="Times New Roman" w:cs="Times New Roman"/>
                <w:b/>
                <w:bCs/>
                <w:color w:val="000000"/>
                <w:sz w:val="22"/>
                <w:lang w:eastAsia="ru-RU"/>
              </w:rPr>
              <w:t>2</w:t>
            </w:r>
            <w:r w:rsidRPr="00F64EC3">
              <w:rPr>
                <w:rFonts w:eastAsia="Times New Roman" w:cs="Times New Roman"/>
                <w:b/>
                <w:bCs/>
                <w:color w:val="000000"/>
                <w:sz w:val="22"/>
                <w:lang w:eastAsia="ru-RU"/>
              </w:rPr>
              <w:t xml:space="preserve"> ООО «КостромаТеплоРемонт»</w:t>
            </w:r>
          </w:p>
        </w:tc>
      </w:tr>
      <w:tr w:rsidR="00D14BC9" w:rsidRPr="00F64EC3" w:rsidTr="00AF4B95">
        <w:trPr>
          <w:trHeight w:val="20"/>
        </w:trPr>
        <w:tc>
          <w:tcPr>
            <w:tcW w:w="1801" w:type="pct"/>
            <w:tcBorders>
              <w:top w:val="nil"/>
              <w:left w:val="single" w:sz="4" w:space="0" w:color="auto"/>
              <w:bottom w:val="single" w:sz="4" w:space="0" w:color="auto"/>
              <w:right w:val="single" w:sz="4" w:space="0" w:color="auto"/>
            </w:tcBorders>
            <w:shd w:val="clear" w:color="auto" w:fill="auto"/>
            <w:vAlign w:val="center"/>
            <w:hideMark/>
          </w:tcPr>
          <w:p w:rsidR="00D14BC9" w:rsidRPr="00F64EC3" w:rsidRDefault="00D14BC9" w:rsidP="00950791">
            <w:pPr>
              <w:ind w:firstLine="0"/>
              <w:jc w:val="left"/>
              <w:rPr>
                <w:rFonts w:eastAsia="Times New Roman" w:cs="Times New Roman"/>
                <w:color w:val="000000"/>
                <w:sz w:val="22"/>
                <w:lang w:eastAsia="ru-RU"/>
              </w:rPr>
            </w:pPr>
            <w:r w:rsidRPr="00F64EC3">
              <w:rPr>
                <w:rFonts w:eastAsia="Times New Roman" w:cs="Times New Roman"/>
                <w:color w:val="000000"/>
                <w:sz w:val="22"/>
                <w:lang w:eastAsia="ru-RU"/>
              </w:rPr>
              <w:t>Поставка тепловой энергии</w:t>
            </w:r>
          </w:p>
        </w:tc>
        <w:tc>
          <w:tcPr>
            <w:tcW w:w="268" w:type="pct"/>
            <w:tcBorders>
              <w:top w:val="nil"/>
              <w:left w:val="nil"/>
              <w:bottom w:val="single" w:sz="4" w:space="0" w:color="auto"/>
              <w:right w:val="single" w:sz="4" w:space="0" w:color="auto"/>
            </w:tcBorders>
            <w:shd w:val="clear" w:color="auto" w:fill="auto"/>
            <w:vAlign w:val="center"/>
            <w:hideMark/>
          </w:tcPr>
          <w:p w:rsidR="00D14BC9" w:rsidRPr="00F64EC3" w:rsidRDefault="00D14BC9" w:rsidP="00950791">
            <w:pPr>
              <w:ind w:firstLine="0"/>
              <w:jc w:val="center"/>
              <w:rPr>
                <w:rFonts w:eastAsia="Times New Roman" w:cs="Times New Roman"/>
                <w:color w:val="000000"/>
                <w:sz w:val="22"/>
                <w:lang w:eastAsia="ru-RU"/>
              </w:rPr>
            </w:pPr>
            <w:r w:rsidRPr="00F64EC3">
              <w:rPr>
                <w:rFonts w:eastAsia="Times New Roman" w:cs="Times New Roman"/>
                <w:color w:val="000000"/>
                <w:sz w:val="22"/>
                <w:lang w:eastAsia="ru-RU"/>
              </w:rPr>
              <w:t>руб./Гкал</w:t>
            </w:r>
          </w:p>
        </w:tc>
        <w:tc>
          <w:tcPr>
            <w:tcW w:w="253" w:type="pct"/>
            <w:tcBorders>
              <w:top w:val="nil"/>
              <w:left w:val="nil"/>
              <w:bottom w:val="single" w:sz="4" w:space="0" w:color="auto"/>
              <w:right w:val="single" w:sz="4" w:space="0" w:color="auto"/>
            </w:tcBorders>
            <w:shd w:val="clear" w:color="auto" w:fill="auto"/>
            <w:hideMark/>
          </w:tcPr>
          <w:p w:rsidR="00D14BC9" w:rsidRDefault="00D14BC9" w:rsidP="00D14BC9">
            <w:pPr>
              <w:ind w:firstLine="46"/>
              <w:jc w:val="center"/>
              <w:rPr>
                <w:color w:val="000000"/>
                <w:sz w:val="24"/>
                <w:szCs w:val="24"/>
              </w:rPr>
            </w:pPr>
            <w:r>
              <w:rPr>
                <w:color w:val="000000"/>
              </w:rPr>
              <w:t>2738,76</w:t>
            </w:r>
          </w:p>
        </w:tc>
        <w:tc>
          <w:tcPr>
            <w:tcW w:w="254" w:type="pct"/>
            <w:tcBorders>
              <w:top w:val="nil"/>
              <w:left w:val="nil"/>
              <w:bottom w:val="single" w:sz="4" w:space="0" w:color="auto"/>
              <w:right w:val="single" w:sz="4" w:space="0" w:color="auto"/>
            </w:tcBorders>
            <w:shd w:val="clear" w:color="auto" w:fill="auto"/>
            <w:hideMark/>
          </w:tcPr>
          <w:p w:rsidR="00D14BC9" w:rsidRDefault="00D14BC9" w:rsidP="00D14BC9">
            <w:pPr>
              <w:ind w:firstLine="46"/>
              <w:jc w:val="center"/>
              <w:rPr>
                <w:color w:val="000000"/>
                <w:sz w:val="24"/>
                <w:szCs w:val="24"/>
              </w:rPr>
            </w:pPr>
            <w:r>
              <w:rPr>
                <w:color w:val="000000"/>
              </w:rPr>
              <w:t>3167,74</w:t>
            </w:r>
          </w:p>
        </w:tc>
        <w:tc>
          <w:tcPr>
            <w:tcW w:w="220" w:type="pct"/>
            <w:tcBorders>
              <w:top w:val="nil"/>
              <w:left w:val="nil"/>
              <w:bottom w:val="single" w:sz="4" w:space="0" w:color="auto"/>
              <w:right w:val="single" w:sz="4" w:space="0" w:color="auto"/>
            </w:tcBorders>
            <w:shd w:val="clear" w:color="auto" w:fill="auto"/>
            <w:vAlign w:val="center"/>
            <w:hideMark/>
          </w:tcPr>
          <w:p w:rsidR="00D14BC9" w:rsidRDefault="00D14BC9" w:rsidP="00D14BC9">
            <w:pPr>
              <w:ind w:firstLine="46"/>
              <w:jc w:val="center"/>
              <w:rPr>
                <w:color w:val="000000"/>
                <w:sz w:val="22"/>
              </w:rPr>
            </w:pPr>
            <w:r>
              <w:rPr>
                <w:color w:val="000000"/>
                <w:sz w:val="22"/>
              </w:rPr>
              <w:t>3303,00</w:t>
            </w:r>
          </w:p>
        </w:tc>
        <w:tc>
          <w:tcPr>
            <w:tcW w:w="253" w:type="pct"/>
            <w:tcBorders>
              <w:top w:val="nil"/>
              <w:left w:val="nil"/>
              <w:bottom w:val="single" w:sz="4" w:space="0" w:color="auto"/>
              <w:right w:val="single" w:sz="4" w:space="0" w:color="auto"/>
            </w:tcBorders>
            <w:shd w:val="clear" w:color="auto" w:fill="auto"/>
            <w:vAlign w:val="center"/>
            <w:hideMark/>
          </w:tcPr>
          <w:p w:rsidR="00D14BC9" w:rsidRDefault="00D14BC9" w:rsidP="00D14BC9">
            <w:pPr>
              <w:ind w:firstLine="46"/>
              <w:jc w:val="center"/>
              <w:rPr>
                <w:color w:val="000000"/>
                <w:sz w:val="22"/>
              </w:rPr>
            </w:pPr>
            <w:r>
              <w:rPr>
                <w:color w:val="000000"/>
                <w:sz w:val="22"/>
              </w:rPr>
              <w:t>3444,37</w:t>
            </w:r>
          </w:p>
        </w:tc>
        <w:tc>
          <w:tcPr>
            <w:tcW w:w="221" w:type="pct"/>
            <w:tcBorders>
              <w:top w:val="nil"/>
              <w:left w:val="nil"/>
              <w:bottom w:val="single" w:sz="4" w:space="0" w:color="auto"/>
              <w:right w:val="single" w:sz="4" w:space="0" w:color="auto"/>
            </w:tcBorders>
            <w:shd w:val="clear" w:color="auto" w:fill="auto"/>
            <w:vAlign w:val="center"/>
            <w:hideMark/>
          </w:tcPr>
          <w:p w:rsidR="00D14BC9" w:rsidRDefault="00D14BC9" w:rsidP="00D14BC9">
            <w:pPr>
              <w:ind w:firstLine="46"/>
              <w:jc w:val="center"/>
              <w:rPr>
                <w:color w:val="000000"/>
                <w:sz w:val="22"/>
              </w:rPr>
            </w:pPr>
            <w:r>
              <w:rPr>
                <w:color w:val="000000"/>
                <w:sz w:val="22"/>
              </w:rPr>
              <w:t>3591,79</w:t>
            </w:r>
          </w:p>
        </w:tc>
        <w:tc>
          <w:tcPr>
            <w:tcW w:w="252" w:type="pct"/>
            <w:tcBorders>
              <w:top w:val="nil"/>
              <w:left w:val="nil"/>
              <w:bottom w:val="single" w:sz="4" w:space="0" w:color="auto"/>
              <w:right w:val="single" w:sz="4" w:space="0" w:color="auto"/>
            </w:tcBorders>
            <w:shd w:val="clear" w:color="auto" w:fill="auto"/>
            <w:vAlign w:val="center"/>
            <w:hideMark/>
          </w:tcPr>
          <w:p w:rsidR="00D14BC9" w:rsidRDefault="00D14BC9" w:rsidP="00D14BC9">
            <w:pPr>
              <w:ind w:firstLine="46"/>
              <w:jc w:val="center"/>
              <w:rPr>
                <w:color w:val="000000"/>
                <w:sz w:val="22"/>
              </w:rPr>
            </w:pPr>
            <w:r>
              <w:rPr>
                <w:color w:val="000000"/>
                <w:sz w:val="22"/>
              </w:rPr>
              <w:t>3745,88</w:t>
            </w:r>
          </w:p>
        </w:tc>
        <w:tc>
          <w:tcPr>
            <w:tcW w:w="253" w:type="pct"/>
            <w:tcBorders>
              <w:top w:val="nil"/>
              <w:left w:val="nil"/>
              <w:bottom w:val="single" w:sz="4" w:space="0" w:color="auto"/>
              <w:right w:val="single" w:sz="4" w:space="0" w:color="auto"/>
            </w:tcBorders>
            <w:shd w:val="clear" w:color="auto" w:fill="auto"/>
            <w:vAlign w:val="center"/>
            <w:hideMark/>
          </w:tcPr>
          <w:p w:rsidR="00D14BC9" w:rsidRDefault="00D14BC9" w:rsidP="00D14BC9">
            <w:pPr>
              <w:ind w:firstLine="46"/>
              <w:jc w:val="center"/>
              <w:rPr>
                <w:color w:val="000000"/>
                <w:sz w:val="22"/>
              </w:rPr>
            </w:pPr>
            <w:r>
              <w:rPr>
                <w:color w:val="000000"/>
                <w:sz w:val="22"/>
              </w:rPr>
              <w:t>3906,58</w:t>
            </w:r>
          </w:p>
        </w:tc>
        <w:tc>
          <w:tcPr>
            <w:tcW w:w="253" w:type="pct"/>
            <w:tcBorders>
              <w:top w:val="nil"/>
              <w:left w:val="nil"/>
              <w:bottom w:val="single" w:sz="4" w:space="0" w:color="auto"/>
              <w:right w:val="single" w:sz="4" w:space="0" w:color="auto"/>
            </w:tcBorders>
            <w:shd w:val="clear" w:color="auto" w:fill="auto"/>
            <w:vAlign w:val="center"/>
            <w:hideMark/>
          </w:tcPr>
          <w:p w:rsidR="00D14BC9" w:rsidRDefault="00D14BC9" w:rsidP="00D14BC9">
            <w:pPr>
              <w:ind w:firstLine="46"/>
              <w:jc w:val="center"/>
              <w:rPr>
                <w:color w:val="000000"/>
                <w:sz w:val="22"/>
              </w:rPr>
            </w:pPr>
            <w:r>
              <w:rPr>
                <w:color w:val="000000"/>
                <w:sz w:val="22"/>
              </w:rPr>
              <w:t>4074,56</w:t>
            </w:r>
          </w:p>
        </w:tc>
        <w:tc>
          <w:tcPr>
            <w:tcW w:w="255" w:type="pct"/>
            <w:tcBorders>
              <w:top w:val="nil"/>
              <w:left w:val="nil"/>
              <w:bottom w:val="single" w:sz="4" w:space="0" w:color="auto"/>
              <w:right w:val="single" w:sz="4" w:space="0" w:color="auto"/>
            </w:tcBorders>
            <w:shd w:val="clear" w:color="auto" w:fill="auto"/>
            <w:vAlign w:val="center"/>
            <w:hideMark/>
          </w:tcPr>
          <w:p w:rsidR="00D14BC9" w:rsidRDefault="00D14BC9" w:rsidP="00D14BC9">
            <w:pPr>
              <w:ind w:firstLine="46"/>
              <w:jc w:val="center"/>
              <w:rPr>
                <w:color w:val="000000"/>
                <w:sz w:val="22"/>
              </w:rPr>
            </w:pPr>
            <w:r>
              <w:rPr>
                <w:color w:val="000000"/>
                <w:sz w:val="22"/>
              </w:rPr>
              <w:t>4249,76</w:t>
            </w:r>
          </w:p>
        </w:tc>
        <w:tc>
          <w:tcPr>
            <w:tcW w:w="253" w:type="pct"/>
            <w:tcBorders>
              <w:top w:val="nil"/>
              <w:left w:val="nil"/>
              <w:bottom w:val="single" w:sz="4" w:space="0" w:color="auto"/>
              <w:right w:val="single" w:sz="4" w:space="0" w:color="auto"/>
            </w:tcBorders>
            <w:shd w:val="clear" w:color="auto" w:fill="auto"/>
            <w:vAlign w:val="center"/>
            <w:hideMark/>
          </w:tcPr>
          <w:p w:rsidR="00D14BC9" w:rsidRDefault="00D14BC9" w:rsidP="00D14BC9">
            <w:pPr>
              <w:ind w:firstLine="46"/>
              <w:jc w:val="center"/>
              <w:rPr>
                <w:color w:val="000000"/>
                <w:sz w:val="22"/>
              </w:rPr>
            </w:pPr>
            <w:r>
              <w:rPr>
                <w:color w:val="000000"/>
                <w:sz w:val="22"/>
              </w:rPr>
              <w:t>4432,93</w:t>
            </w:r>
          </w:p>
        </w:tc>
        <w:tc>
          <w:tcPr>
            <w:tcW w:w="221" w:type="pct"/>
            <w:tcBorders>
              <w:top w:val="nil"/>
              <w:left w:val="nil"/>
              <w:bottom w:val="single" w:sz="4" w:space="0" w:color="auto"/>
              <w:right w:val="single" w:sz="4" w:space="0" w:color="auto"/>
            </w:tcBorders>
            <w:shd w:val="clear" w:color="auto" w:fill="auto"/>
            <w:vAlign w:val="center"/>
            <w:hideMark/>
          </w:tcPr>
          <w:p w:rsidR="00D14BC9" w:rsidRDefault="00D14BC9" w:rsidP="00D14BC9">
            <w:pPr>
              <w:ind w:firstLine="46"/>
              <w:jc w:val="center"/>
              <w:rPr>
                <w:color w:val="000000"/>
                <w:sz w:val="22"/>
              </w:rPr>
            </w:pPr>
            <w:r>
              <w:rPr>
                <w:color w:val="000000"/>
                <w:sz w:val="22"/>
              </w:rPr>
              <w:t>4623,99</w:t>
            </w:r>
          </w:p>
        </w:tc>
        <w:tc>
          <w:tcPr>
            <w:tcW w:w="243" w:type="pct"/>
            <w:tcBorders>
              <w:top w:val="nil"/>
              <w:left w:val="nil"/>
              <w:bottom w:val="single" w:sz="4" w:space="0" w:color="auto"/>
              <w:right w:val="single" w:sz="4" w:space="0" w:color="auto"/>
            </w:tcBorders>
            <w:shd w:val="clear" w:color="auto" w:fill="auto"/>
            <w:vAlign w:val="center"/>
            <w:hideMark/>
          </w:tcPr>
          <w:p w:rsidR="00D14BC9" w:rsidRDefault="00D14BC9" w:rsidP="00D14BC9">
            <w:pPr>
              <w:ind w:firstLine="46"/>
              <w:jc w:val="center"/>
              <w:rPr>
                <w:color w:val="000000"/>
                <w:sz w:val="22"/>
              </w:rPr>
            </w:pPr>
            <w:r>
              <w:rPr>
                <w:color w:val="000000"/>
                <w:sz w:val="22"/>
              </w:rPr>
              <w:t>4823,28</w:t>
            </w:r>
          </w:p>
        </w:tc>
      </w:tr>
      <w:tr w:rsidR="00D14BC9" w:rsidRPr="00F64EC3" w:rsidTr="00AF4B95">
        <w:trPr>
          <w:trHeight w:val="20"/>
        </w:trPr>
        <w:tc>
          <w:tcPr>
            <w:tcW w:w="1801" w:type="pct"/>
            <w:tcBorders>
              <w:top w:val="nil"/>
              <w:left w:val="single" w:sz="4" w:space="0" w:color="auto"/>
              <w:bottom w:val="single" w:sz="4" w:space="0" w:color="auto"/>
              <w:right w:val="single" w:sz="4" w:space="0" w:color="auto"/>
            </w:tcBorders>
            <w:shd w:val="clear" w:color="auto" w:fill="auto"/>
            <w:vAlign w:val="center"/>
            <w:hideMark/>
          </w:tcPr>
          <w:p w:rsidR="00D14BC9" w:rsidRPr="00F64EC3" w:rsidRDefault="00D14BC9" w:rsidP="00950791">
            <w:pPr>
              <w:ind w:firstLine="0"/>
              <w:jc w:val="left"/>
              <w:rPr>
                <w:rFonts w:eastAsia="Times New Roman" w:cs="Times New Roman"/>
                <w:b/>
                <w:bCs/>
                <w:color w:val="000000"/>
                <w:sz w:val="22"/>
                <w:lang w:eastAsia="ru-RU"/>
              </w:rPr>
            </w:pPr>
            <w:r w:rsidRPr="00F64EC3">
              <w:rPr>
                <w:rFonts w:eastAsia="Times New Roman" w:cs="Times New Roman"/>
                <w:b/>
                <w:bCs/>
                <w:color w:val="000000"/>
                <w:sz w:val="22"/>
                <w:lang w:eastAsia="ru-RU"/>
              </w:rPr>
              <w:t>Индекс роста цены</w:t>
            </w:r>
          </w:p>
        </w:tc>
        <w:tc>
          <w:tcPr>
            <w:tcW w:w="268" w:type="pct"/>
            <w:tcBorders>
              <w:top w:val="nil"/>
              <w:left w:val="nil"/>
              <w:bottom w:val="single" w:sz="4" w:space="0" w:color="auto"/>
              <w:right w:val="single" w:sz="4" w:space="0" w:color="auto"/>
            </w:tcBorders>
            <w:shd w:val="clear" w:color="auto" w:fill="auto"/>
            <w:vAlign w:val="center"/>
            <w:hideMark/>
          </w:tcPr>
          <w:p w:rsidR="00D14BC9" w:rsidRPr="00F64EC3" w:rsidRDefault="00D14BC9" w:rsidP="00950791">
            <w:pPr>
              <w:ind w:firstLine="0"/>
              <w:jc w:val="center"/>
              <w:rPr>
                <w:rFonts w:eastAsia="Times New Roman" w:cs="Times New Roman"/>
                <w:b/>
                <w:bCs/>
                <w:color w:val="000000"/>
                <w:sz w:val="22"/>
                <w:lang w:eastAsia="ru-RU"/>
              </w:rPr>
            </w:pPr>
            <w:r w:rsidRPr="00F64EC3">
              <w:rPr>
                <w:rFonts w:eastAsia="Times New Roman" w:cs="Times New Roman"/>
                <w:b/>
                <w:bCs/>
                <w:color w:val="000000"/>
                <w:sz w:val="22"/>
                <w:lang w:eastAsia="ru-RU"/>
              </w:rPr>
              <w:t>%</w:t>
            </w:r>
          </w:p>
        </w:tc>
        <w:tc>
          <w:tcPr>
            <w:tcW w:w="253" w:type="pct"/>
            <w:tcBorders>
              <w:top w:val="nil"/>
              <w:left w:val="nil"/>
              <w:bottom w:val="single" w:sz="4" w:space="0" w:color="auto"/>
              <w:right w:val="single" w:sz="4" w:space="0" w:color="auto"/>
            </w:tcBorders>
            <w:shd w:val="clear" w:color="auto" w:fill="auto"/>
            <w:hideMark/>
          </w:tcPr>
          <w:p w:rsidR="00D14BC9" w:rsidRDefault="00D14BC9" w:rsidP="00D14BC9">
            <w:pPr>
              <w:ind w:firstLine="46"/>
              <w:jc w:val="center"/>
              <w:rPr>
                <w:color w:val="000000"/>
                <w:sz w:val="24"/>
                <w:szCs w:val="24"/>
              </w:rPr>
            </w:pPr>
          </w:p>
        </w:tc>
        <w:tc>
          <w:tcPr>
            <w:tcW w:w="254" w:type="pct"/>
            <w:tcBorders>
              <w:top w:val="nil"/>
              <w:left w:val="nil"/>
              <w:bottom w:val="single" w:sz="4" w:space="0" w:color="auto"/>
              <w:right w:val="single" w:sz="4" w:space="0" w:color="auto"/>
            </w:tcBorders>
            <w:shd w:val="clear" w:color="auto" w:fill="auto"/>
            <w:hideMark/>
          </w:tcPr>
          <w:p w:rsidR="00D14BC9" w:rsidRDefault="00D14BC9" w:rsidP="00D14BC9">
            <w:pPr>
              <w:ind w:firstLine="46"/>
              <w:jc w:val="center"/>
              <w:rPr>
                <w:b/>
                <w:bCs/>
                <w:color w:val="000000"/>
                <w:sz w:val="24"/>
                <w:szCs w:val="24"/>
              </w:rPr>
            </w:pPr>
            <w:r>
              <w:rPr>
                <w:b/>
                <w:bCs/>
                <w:color w:val="000000"/>
              </w:rPr>
              <w:t>15,66</w:t>
            </w:r>
          </w:p>
        </w:tc>
        <w:tc>
          <w:tcPr>
            <w:tcW w:w="220" w:type="pct"/>
            <w:tcBorders>
              <w:top w:val="nil"/>
              <w:left w:val="nil"/>
              <w:bottom w:val="single" w:sz="4" w:space="0" w:color="auto"/>
              <w:right w:val="single" w:sz="4" w:space="0" w:color="auto"/>
            </w:tcBorders>
            <w:shd w:val="clear" w:color="auto" w:fill="auto"/>
            <w:vAlign w:val="center"/>
            <w:hideMark/>
          </w:tcPr>
          <w:p w:rsidR="00D14BC9" w:rsidRDefault="00D14BC9" w:rsidP="00D14BC9">
            <w:pPr>
              <w:ind w:firstLine="46"/>
              <w:jc w:val="center"/>
              <w:rPr>
                <w:b/>
                <w:bCs/>
                <w:color w:val="000000"/>
                <w:sz w:val="22"/>
              </w:rPr>
            </w:pPr>
            <w:r>
              <w:rPr>
                <w:b/>
                <w:bCs/>
                <w:color w:val="000000"/>
                <w:sz w:val="22"/>
              </w:rPr>
              <w:t>4,27</w:t>
            </w:r>
          </w:p>
        </w:tc>
        <w:tc>
          <w:tcPr>
            <w:tcW w:w="253" w:type="pct"/>
            <w:tcBorders>
              <w:top w:val="nil"/>
              <w:left w:val="nil"/>
              <w:bottom w:val="single" w:sz="4" w:space="0" w:color="auto"/>
              <w:right w:val="single" w:sz="4" w:space="0" w:color="auto"/>
            </w:tcBorders>
            <w:shd w:val="clear" w:color="auto" w:fill="auto"/>
            <w:vAlign w:val="center"/>
            <w:hideMark/>
          </w:tcPr>
          <w:p w:rsidR="00D14BC9" w:rsidRDefault="00D14BC9" w:rsidP="00D14BC9">
            <w:pPr>
              <w:ind w:firstLine="46"/>
              <w:jc w:val="center"/>
              <w:rPr>
                <w:b/>
                <w:bCs/>
                <w:color w:val="000000"/>
                <w:sz w:val="22"/>
              </w:rPr>
            </w:pPr>
            <w:r>
              <w:rPr>
                <w:b/>
                <w:bCs/>
                <w:color w:val="000000"/>
                <w:sz w:val="22"/>
              </w:rPr>
              <w:t>4,28</w:t>
            </w:r>
          </w:p>
        </w:tc>
        <w:tc>
          <w:tcPr>
            <w:tcW w:w="221" w:type="pct"/>
            <w:tcBorders>
              <w:top w:val="nil"/>
              <w:left w:val="nil"/>
              <w:bottom w:val="single" w:sz="4" w:space="0" w:color="auto"/>
              <w:right w:val="single" w:sz="4" w:space="0" w:color="auto"/>
            </w:tcBorders>
            <w:shd w:val="clear" w:color="auto" w:fill="auto"/>
            <w:vAlign w:val="center"/>
            <w:hideMark/>
          </w:tcPr>
          <w:p w:rsidR="00D14BC9" w:rsidRDefault="00D14BC9" w:rsidP="00D14BC9">
            <w:pPr>
              <w:ind w:firstLine="46"/>
              <w:jc w:val="center"/>
              <w:rPr>
                <w:b/>
                <w:bCs/>
                <w:color w:val="000000"/>
                <w:sz w:val="22"/>
              </w:rPr>
            </w:pPr>
            <w:r>
              <w:rPr>
                <w:b/>
                <w:bCs/>
                <w:color w:val="000000"/>
                <w:sz w:val="22"/>
              </w:rPr>
              <w:t>4,28</w:t>
            </w:r>
          </w:p>
        </w:tc>
        <w:tc>
          <w:tcPr>
            <w:tcW w:w="252" w:type="pct"/>
            <w:tcBorders>
              <w:top w:val="nil"/>
              <w:left w:val="nil"/>
              <w:bottom w:val="single" w:sz="4" w:space="0" w:color="auto"/>
              <w:right w:val="single" w:sz="4" w:space="0" w:color="auto"/>
            </w:tcBorders>
            <w:shd w:val="clear" w:color="auto" w:fill="auto"/>
            <w:vAlign w:val="center"/>
            <w:hideMark/>
          </w:tcPr>
          <w:p w:rsidR="00D14BC9" w:rsidRDefault="00D14BC9" w:rsidP="00D14BC9">
            <w:pPr>
              <w:ind w:firstLine="46"/>
              <w:jc w:val="center"/>
              <w:rPr>
                <w:b/>
                <w:bCs/>
                <w:color w:val="000000"/>
                <w:sz w:val="22"/>
              </w:rPr>
            </w:pPr>
            <w:r>
              <w:rPr>
                <w:b/>
                <w:bCs/>
                <w:color w:val="000000"/>
                <w:sz w:val="22"/>
              </w:rPr>
              <w:t>4,29</w:t>
            </w:r>
          </w:p>
        </w:tc>
        <w:tc>
          <w:tcPr>
            <w:tcW w:w="253" w:type="pct"/>
            <w:tcBorders>
              <w:top w:val="nil"/>
              <w:left w:val="nil"/>
              <w:bottom w:val="single" w:sz="4" w:space="0" w:color="auto"/>
              <w:right w:val="single" w:sz="4" w:space="0" w:color="auto"/>
            </w:tcBorders>
            <w:shd w:val="clear" w:color="auto" w:fill="auto"/>
            <w:vAlign w:val="center"/>
            <w:hideMark/>
          </w:tcPr>
          <w:p w:rsidR="00D14BC9" w:rsidRDefault="00D14BC9" w:rsidP="00D14BC9">
            <w:pPr>
              <w:ind w:firstLine="46"/>
              <w:jc w:val="center"/>
              <w:rPr>
                <w:b/>
                <w:bCs/>
                <w:color w:val="000000"/>
                <w:sz w:val="22"/>
              </w:rPr>
            </w:pPr>
            <w:r>
              <w:rPr>
                <w:b/>
                <w:bCs/>
                <w:color w:val="000000"/>
                <w:sz w:val="22"/>
              </w:rPr>
              <w:t>4,29</w:t>
            </w:r>
          </w:p>
        </w:tc>
        <w:tc>
          <w:tcPr>
            <w:tcW w:w="253" w:type="pct"/>
            <w:tcBorders>
              <w:top w:val="nil"/>
              <w:left w:val="nil"/>
              <w:bottom w:val="single" w:sz="4" w:space="0" w:color="auto"/>
              <w:right w:val="single" w:sz="4" w:space="0" w:color="auto"/>
            </w:tcBorders>
            <w:shd w:val="clear" w:color="auto" w:fill="auto"/>
            <w:vAlign w:val="center"/>
            <w:hideMark/>
          </w:tcPr>
          <w:p w:rsidR="00D14BC9" w:rsidRDefault="00D14BC9" w:rsidP="00D14BC9">
            <w:pPr>
              <w:ind w:firstLine="46"/>
              <w:jc w:val="center"/>
              <w:rPr>
                <w:b/>
                <w:bCs/>
                <w:color w:val="000000"/>
                <w:sz w:val="22"/>
              </w:rPr>
            </w:pPr>
            <w:r>
              <w:rPr>
                <w:b/>
                <w:bCs/>
                <w:color w:val="000000"/>
                <w:sz w:val="22"/>
              </w:rPr>
              <w:t>4,30</w:t>
            </w:r>
          </w:p>
        </w:tc>
        <w:tc>
          <w:tcPr>
            <w:tcW w:w="255" w:type="pct"/>
            <w:tcBorders>
              <w:top w:val="nil"/>
              <w:left w:val="nil"/>
              <w:bottom w:val="single" w:sz="4" w:space="0" w:color="auto"/>
              <w:right w:val="single" w:sz="4" w:space="0" w:color="auto"/>
            </w:tcBorders>
            <w:shd w:val="clear" w:color="auto" w:fill="auto"/>
            <w:vAlign w:val="center"/>
            <w:hideMark/>
          </w:tcPr>
          <w:p w:rsidR="00D14BC9" w:rsidRDefault="00D14BC9" w:rsidP="00D14BC9">
            <w:pPr>
              <w:ind w:firstLine="46"/>
              <w:jc w:val="center"/>
              <w:rPr>
                <w:b/>
                <w:bCs/>
                <w:color w:val="000000"/>
                <w:sz w:val="22"/>
              </w:rPr>
            </w:pPr>
            <w:r>
              <w:rPr>
                <w:b/>
                <w:bCs/>
                <w:color w:val="000000"/>
                <w:sz w:val="22"/>
              </w:rPr>
              <w:t>4,30</w:t>
            </w:r>
          </w:p>
        </w:tc>
        <w:tc>
          <w:tcPr>
            <w:tcW w:w="253" w:type="pct"/>
            <w:tcBorders>
              <w:top w:val="nil"/>
              <w:left w:val="nil"/>
              <w:bottom w:val="single" w:sz="4" w:space="0" w:color="auto"/>
              <w:right w:val="single" w:sz="4" w:space="0" w:color="auto"/>
            </w:tcBorders>
            <w:shd w:val="clear" w:color="auto" w:fill="auto"/>
            <w:vAlign w:val="center"/>
            <w:hideMark/>
          </w:tcPr>
          <w:p w:rsidR="00D14BC9" w:rsidRDefault="00D14BC9" w:rsidP="00D14BC9">
            <w:pPr>
              <w:ind w:firstLine="46"/>
              <w:jc w:val="center"/>
              <w:rPr>
                <w:b/>
                <w:bCs/>
                <w:color w:val="000000"/>
                <w:sz w:val="22"/>
              </w:rPr>
            </w:pPr>
            <w:r>
              <w:rPr>
                <w:b/>
                <w:bCs/>
                <w:color w:val="000000"/>
                <w:sz w:val="22"/>
              </w:rPr>
              <w:t>4,31</w:t>
            </w:r>
          </w:p>
        </w:tc>
        <w:tc>
          <w:tcPr>
            <w:tcW w:w="221" w:type="pct"/>
            <w:tcBorders>
              <w:top w:val="nil"/>
              <w:left w:val="nil"/>
              <w:bottom w:val="single" w:sz="4" w:space="0" w:color="auto"/>
              <w:right w:val="single" w:sz="4" w:space="0" w:color="auto"/>
            </w:tcBorders>
            <w:shd w:val="clear" w:color="auto" w:fill="auto"/>
            <w:vAlign w:val="center"/>
            <w:hideMark/>
          </w:tcPr>
          <w:p w:rsidR="00D14BC9" w:rsidRDefault="00D14BC9" w:rsidP="00D14BC9">
            <w:pPr>
              <w:ind w:firstLine="46"/>
              <w:jc w:val="center"/>
              <w:rPr>
                <w:b/>
                <w:bCs/>
                <w:color w:val="000000"/>
                <w:sz w:val="22"/>
              </w:rPr>
            </w:pPr>
            <w:r>
              <w:rPr>
                <w:b/>
                <w:bCs/>
                <w:color w:val="000000"/>
                <w:sz w:val="22"/>
              </w:rPr>
              <w:t>4,31</w:t>
            </w:r>
          </w:p>
        </w:tc>
        <w:tc>
          <w:tcPr>
            <w:tcW w:w="243" w:type="pct"/>
            <w:tcBorders>
              <w:top w:val="nil"/>
              <w:left w:val="nil"/>
              <w:bottom w:val="single" w:sz="4" w:space="0" w:color="auto"/>
              <w:right w:val="single" w:sz="4" w:space="0" w:color="auto"/>
            </w:tcBorders>
            <w:shd w:val="clear" w:color="auto" w:fill="auto"/>
            <w:vAlign w:val="center"/>
            <w:hideMark/>
          </w:tcPr>
          <w:p w:rsidR="00D14BC9" w:rsidRDefault="00D14BC9" w:rsidP="00D14BC9">
            <w:pPr>
              <w:ind w:firstLine="46"/>
              <w:jc w:val="center"/>
              <w:rPr>
                <w:b/>
                <w:bCs/>
                <w:color w:val="000000"/>
                <w:sz w:val="22"/>
              </w:rPr>
            </w:pPr>
            <w:r>
              <w:rPr>
                <w:b/>
                <w:bCs/>
                <w:color w:val="000000"/>
                <w:sz w:val="22"/>
              </w:rPr>
              <w:t>4,31</w:t>
            </w:r>
          </w:p>
        </w:tc>
      </w:tr>
      <w:tr w:rsidR="00FC3E77" w:rsidRPr="00F64EC3" w:rsidTr="004A64F3">
        <w:trPr>
          <w:trHeight w:val="20"/>
        </w:trPr>
        <w:tc>
          <w:tcPr>
            <w:tcW w:w="5000" w:type="pct"/>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rsidR="00FC3E77" w:rsidRPr="00F64EC3" w:rsidRDefault="00FC3E77" w:rsidP="00950791">
            <w:pPr>
              <w:ind w:firstLine="0"/>
              <w:jc w:val="center"/>
              <w:rPr>
                <w:rFonts w:eastAsia="Times New Roman" w:cs="Times New Roman"/>
                <w:b/>
                <w:bCs/>
                <w:color w:val="000000"/>
                <w:sz w:val="22"/>
                <w:lang w:eastAsia="ru-RU"/>
              </w:rPr>
            </w:pPr>
            <w:r w:rsidRPr="00F64EC3">
              <w:rPr>
                <w:rFonts w:eastAsia="Times New Roman" w:cs="Times New Roman"/>
                <w:b/>
                <w:bCs/>
                <w:color w:val="000000"/>
                <w:sz w:val="22"/>
                <w:lang w:eastAsia="ru-RU"/>
              </w:rPr>
              <w:t>С учетом Прогноза Министерства экономического развития</w:t>
            </w:r>
          </w:p>
        </w:tc>
      </w:tr>
      <w:tr w:rsidR="00D14BC9" w:rsidRPr="00F64EC3" w:rsidTr="004A64F3">
        <w:trPr>
          <w:trHeight w:val="20"/>
        </w:trPr>
        <w:tc>
          <w:tcPr>
            <w:tcW w:w="1801" w:type="pct"/>
            <w:tcBorders>
              <w:top w:val="nil"/>
              <w:left w:val="single" w:sz="4" w:space="0" w:color="auto"/>
              <w:bottom w:val="single" w:sz="4" w:space="0" w:color="auto"/>
              <w:right w:val="single" w:sz="4" w:space="0" w:color="auto"/>
            </w:tcBorders>
            <w:shd w:val="clear" w:color="auto" w:fill="auto"/>
            <w:vAlign w:val="center"/>
            <w:hideMark/>
          </w:tcPr>
          <w:p w:rsidR="00D14BC9" w:rsidRPr="00F64EC3" w:rsidRDefault="00D14BC9" w:rsidP="00950791">
            <w:pPr>
              <w:ind w:firstLine="0"/>
              <w:jc w:val="left"/>
              <w:rPr>
                <w:rFonts w:eastAsia="Times New Roman" w:cs="Times New Roman"/>
                <w:b/>
                <w:bCs/>
                <w:i/>
                <w:iCs/>
                <w:color w:val="000000"/>
                <w:sz w:val="22"/>
                <w:lang w:eastAsia="ru-RU"/>
              </w:rPr>
            </w:pPr>
            <w:r w:rsidRPr="00F64EC3">
              <w:rPr>
                <w:rFonts w:eastAsia="Times New Roman" w:cs="Times New Roman"/>
                <w:color w:val="000000"/>
                <w:sz w:val="22"/>
                <w:lang w:eastAsia="ru-RU"/>
              </w:rPr>
              <w:t>Поставка тепловой энергии</w:t>
            </w:r>
          </w:p>
        </w:tc>
        <w:tc>
          <w:tcPr>
            <w:tcW w:w="268" w:type="pct"/>
            <w:tcBorders>
              <w:top w:val="nil"/>
              <w:left w:val="nil"/>
              <w:bottom w:val="single" w:sz="4" w:space="0" w:color="auto"/>
              <w:right w:val="single" w:sz="4" w:space="0" w:color="auto"/>
            </w:tcBorders>
            <w:shd w:val="clear" w:color="auto" w:fill="auto"/>
            <w:vAlign w:val="center"/>
            <w:hideMark/>
          </w:tcPr>
          <w:p w:rsidR="00D14BC9" w:rsidRPr="00D14BC9" w:rsidRDefault="00D14BC9" w:rsidP="00950791">
            <w:pPr>
              <w:ind w:firstLine="0"/>
              <w:jc w:val="center"/>
              <w:rPr>
                <w:rFonts w:eastAsia="Times New Roman" w:cs="Times New Roman"/>
                <w:b/>
                <w:bCs/>
                <w:iCs/>
                <w:color w:val="000000"/>
                <w:sz w:val="22"/>
                <w:lang w:eastAsia="ru-RU"/>
              </w:rPr>
            </w:pPr>
            <w:r w:rsidRPr="00D14BC9">
              <w:rPr>
                <w:rFonts w:eastAsia="Times New Roman" w:cs="Times New Roman"/>
                <w:b/>
                <w:bCs/>
                <w:iCs/>
                <w:color w:val="000000"/>
                <w:sz w:val="22"/>
                <w:lang w:eastAsia="ru-RU"/>
              </w:rPr>
              <w:t>руб./Гкал</w:t>
            </w:r>
          </w:p>
        </w:tc>
        <w:tc>
          <w:tcPr>
            <w:tcW w:w="253" w:type="pct"/>
            <w:tcBorders>
              <w:top w:val="nil"/>
              <w:left w:val="nil"/>
              <w:bottom w:val="single" w:sz="4" w:space="0" w:color="auto"/>
              <w:right w:val="single" w:sz="4" w:space="0" w:color="auto"/>
            </w:tcBorders>
            <w:shd w:val="clear" w:color="auto" w:fill="auto"/>
            <w:vAlign w:val="center"/>
            <w:hideMark/>
          </w:tcPr>
          <w:p w:rsidR="00D14BC9" w:rsidRDefault="00D14BC9" w:rsidP="00D14BC9">
            <w:pPr>
              <w:ind w:firstLine="46"/>
              <w:jc w:val="center"/>
              <w:rPr>
                <w:color w:val="000000"/>
                <w:sz w:val="22"/>
              </w:rPr>
            </w:pPr>
            <w:r>
              <w:rPr>
                <w:color w:val="000000"/>
                <w:sz w:val="22"/>
              </w:rPr>
              <w:t>2738,76</w:t>
            </w:r>
          </w:p>
        </w:tc>
        <w:tc>
          <w:tcPr>
            <w:tcW w:w="254" w:type="pct"/>
            <w:tcBorders>
              <w:top w:val="nil"/>
              <w:left w:val="nil"/>
              <w:bottom w:val="single" w:sz="4" w:space="0" w:color="auto"/>
              <w:right w:val="single" w:sz="4" w:space="0" w:color="auto"/>
            </w:tcBorders>
            <w:shd w:val="clear" w:color="auto" w:fill="auto"/>
            <w:vAlign w:val="center"/>
            <w:hideMark/>
          </w:tcPr>
          <w:p w:rsidR="00D14BC9" w:rsidRDefault="00D14BC9" w:rsidP="00D14BC9">
            <w:pPr>
              <w:ind w:firstLine="46"/>
              <w:jc w:val="center"/>
              <w:rPr>
                <w:color w:val="000000"/>
                <w:sz w:val="22"/>
              </w:rPr>
            </w:pPr>
            <w:r>
              <w:rPr>
                <w:color w:val="000000"/>
                <w:sz w:val="22"/>
              </w:rPr>
              <w:t>2897,61</w:t>
            </w:r>
          </w:p>
        </w:tc>
        <w:tc>
          <w:tcPr>
            <w:tcW w:w="220" w:type="pct"/>
            <w:tcBorders>
              <w:top w:val="nil"/>
              <w:left w:val="nil"/>
              <w:bottom w:val="single" w:sz="4" w:space="0" w:color="auto"/>
              <w:right w:val="single" w:sz="4" w:space="0" w:color="auto"/>
            </w:tcBorders>
            <w:shd w:val="clear" w:color="auto" w:fill="auto"/>
            <w:vAlign w:val="center"/>
            <w:hideMark/>
          </w:tcPr>
          <w:p w:rsidR="00D14BC9" w:rsidRDefault="00D14BC9" w:rsidP="00D14BC9">
            <w:pPr>
              <w:ind w:firstLine="46"/>
              <w:jc w:val="center"/>
              <w:rPr>
                <w:color w:val="000000"/>
                <w:sz w:val="22"/>
              </w:rPr>
            </w:pPr>
            <w:r>
              <w:rPr>
                <w:color w:val="000000"/>
                <w:sz w:val="22"/>
              </w:rPr>
              <w:t>3022,21</w:t>
            </w:r>
          </w:p>
        </w:tc>
        <w:tc>
          <w:tcPr>
            <w:tcW w:w="253" w:type="pct"/>
            <w:tcBorders>
              <w:top w:val="nil"/>
              <w:left w:val="nil"/>
              <w:bottom w:val="single" w:sz="4" w:space="0" w:color="auto"/>
              <w:right w:val="single" w:sz="4" w:space="0" w:color="auto"/>
            </w:tcBorders>
            <w:shd w:val="clear" w:color="auto" w:fill="auto"/>
            <w:vAlign w:val="center"/>
            <w:hideMark/>
          </w:tcPr>
          <w:p w:rsidR="00D14BC9" w:rsidRDefault="00D14BC9" w:rsidP="00D14BC9">
            <w:pPr>
              <w:ind w:firstLine="46"/>
              <w:jc w:val="center"/>
              <w:rPr>
                <w:color w:val="000000"/>
                <w:sz w:val="22"/>
              </w:rPr>
            </w:pPr>
            <w:r>
              <w:rPr>
                <w:color w:val="000000"/>
                <w:sz w:val="22"/>
              </w:rPr>
              <w:t>3143,09</w:t>
            </w:r>
          </w:p>
        </w:tc>
        <w:tc>
          <w:tcPr>
            <w:tcW w:w="221" w:type="pct"/>
            <w:tcBorders>
              <w:top w:val="nil"/>
              <w:left w:val="nil"/>
              <w:bottom w:val="single" w:sz="4" w:space="0" w:color="auto"/>
              <w:right w:val="single" w:sz="4" w:space="0" w:color="auto"/>
            </w:tcBorders>
            <w:shd w:val="clear" w:color="auto" w:fill="auto"/>
            <w:vAlign w:val="center"/>
            <w:hideMark/>
          </w:tcPr>
          <w:p w:rsidR="00D14BC9" w:rsidRDefault="00D14BC9" w:rsidP="00D14BC9">
            <w:pPr>
              <w:ind w:firstLine="46"/>
              <w:jc w:val="center"/>
              <w:rPr>
                <w:color w:val="000000"/>
                <w:sz w:val="22"/>
              </w:rPr>
            </w:pPr>
            <w:r>
              <w:rPr>
                <w:color w:val="000000"/>
                <w:sz w:val="22"/>
              </w:rPr>
              <w:t>3268,82</w:t>
            </w:r>
          </w:p>
        </w:tc>
        <w:tc>
          <w:tcPr>
            <w:tcW w:w="252" w:type="pct"/>
            <w:tcBorders>
              <w:top w:val="nil"/>
              <w:left w:val="nil"/>
              <w:bottom w:val="single" w:sz="4" w:space="0" w:color="auto"/>
              <w:right w:val="single" w:sz="4" w:space="0" w:color="auto"/>
            </w:tcBorders>
            <w:shd w:val="clear" w:color="auto" w:fill="auto"/>
            <w:vAlign w:val="center"/>
            <w:hideMark/>
          </w:tcPr>
          <w:p w:rsidR="00D14BC9" w:rsidRDefault="00D14BC9" w:rsidP="00D14BC9">
            <w:pPr>
              <w:ind w:firstLine="46"/>
              <w:jc w:val="center"/>
              <w:rPr>
                <w:color w:val="000000"/>
                <w:sz w:val="22"/>
              </w:rPr>
            </w:pPr>
            <w:r>
              <w:rPr>
                <w:color w:val="000000"/>
                <w:sz w:val="22"/>
              </w:rPr>
              <w:t>3399,57</w:t>
            </w:r>
          </w:p>
        </w:tc>
        <w:tc>
          <w:tcPr>
            <w:tcW w:w="253" w:type="pct"/>
            <w:tcBorders>
              <w:top w:val="nil"/>
              <w:left w:val="nil"/>
              <w:bottom w:val="single" w:sz="4" w:space="0" w:color="auto"/>
              <w:right w:val="single" w:sz="4" w:space="0" w:color="auto"/>
            </w:tcBorders>
            <w:shd w:val="clear" w:color="auto" w:fill="auto"/>
            <w:vAlign w:val="center"/>
            <w:hideMark/>
          </w:tcPr>
          <w:p w:rsidR="00D14BC9" w:rsidRDefault="00D14BC9" w:rsidP="00D14BC9">
            <w:pPr>
              <w:ind w:firstLine="46"/>
              <w:jc w:val="center"/>
              <w:rPr>
                <w:color w:val="000000"/>
                <w:sz w:val="22"/>
              </w:rPr>
            </w:pPr>
            <w:r>
              <w:rPr>
                <w:color w:val="000000"/>
                <w:sz w:val="22"/>
              </w:rPr>
              <w:t>3535,55</w:t>
            </w:r>
          </w:p>
        </w:tc>
        <w:tc>
          <w:tcPr>
            <w:tcW w:w="253" w:type="pct"/>
            <w:tcBorders>
              <w:top w:val="nil"/>
              <w:left w:val="nil"/>
              <w:bottom w:val="single" w:sz="4" w:space="0" w:color="auto"/>
              <w:right w:val="single" w:sz="4" w:space="0" w:color="auto"/>
            </w:tcBorders>
            <w:shd w:val="clear" w:color="auto" w:fill="auto"/>
            <w:vAlign w:val="center"/>
            <w:hideMark/>
          </w:tcPr>
          <w:p w:rsidR="00D14BC9" w:rsidRDefault="00D14BC9" w:rsidP="00D14BC9">
            <w:pPr>
              <w:ind w:firstLine="46"/>
              <w:jc w:val="center"/>
              <w:rPr>
                <w:color w:val="000000"/>
                <w:sz w:val="22"/>
              </w:rPr>
            </w:pPr>
            <w:r>
              <w:rPr>
                <w:color w:val="000000"/>
                <w:sz w:val="22"/>
              </w:rPr>
              <w:t>3676,97</w:t>
            </w:r>
          </w:p>
        </w:tc>
        <w:tc>
          <w:tcPr>
            <w:tcW w:w="255" w:type="pct"/>
            <w:tcBorders>
              <w:top w:val="nil"/>
              <w:left w:val="nil"/>
              <w:bottom w:val="single" w:sz="4" w:space="0" w:color="auto"/>
              <w:right w:val="single" w:sz="4" w:space="0" w:color="auto"/>
            </w:tcBorders>
            <w:shd w:val="clear" w:color="auto" w:fill="auto"/>
            <w:vAlign w:val="center"/>
            <w:hideMark/>
          </w:tcPr>
          <w:p w:rsidR="00D14BC9" w:rsidRDefault="00D14BC9" w:rsidP="00D14BC9">
            <w:pPr>
              <w:ind w:firstLine="46"/>
              <w:jc w:val="center"/>
              <w:rPr>
                <w:color w:val="000000"/>
                <w:sz w:val="22"/>
              </w:rPr>
            </w:pPr>
            <w:r>
              <w:rPr>
                <w:color w:val="000000"/>
                <w:sz w:val="22"/>
              </w:rPr>
              <w:t>3824,05</w:t>
            </w:r>
          </w:p>
        </w:tc>
        <w:tc>
          <w:tcPr>
            <w:tcW w:w="253" w:type="pct"/>
            <w:tcBorders>
              <w:top w:val="nil"/>
              <w:left w:val="nil"/>
              <w:bottom w:val="single" w:sz="4" w:space="0" w:color="auto"/>
              <w:right w:val="single" w:sz="4" w:space="0" w:color="auto"/>
            </w:tcBorders>
            <w:shd w:val="clear" w:color="auto" w:fill="auto"/>
            <w:vAlign w:val="center"/>
            <w:hideMark/>
          </w:tcPr>
          <w:p w:rsidR="00D14BC9" w:rsidRDefault="00D14BC9" w:rsidP="00D14BC9">
            <w:pPr>
              <w:ind w:firstLine="46"/>
              <w:jc w:val="center"/>
              <w:rPr>
                <w:color w:val="000000"/>
                <w:sz w:val="22"/>
              </w:rPr>
            </w:pPr>
            <w:r>
              <w:rPr>
                <w:color w:val="000000"/>
                <w:sz w:val="22"/>
              </w:rPr>
              <w:t>3977,02</w:t>
            </w:r>
          </w:p>
        </w:tc>
        <w:tc>
          <w:tcPr>
            <w:tcW w:w="221" w:type="pct"/>
            <w:tcBorders>
              <w:top w:val="nil"/>
              <w:left w:val="nil"/>
              <w:bottom w:val="single" w:sz="4" w:space="0" w:color="auto"/>
              <w:right w:val="single" w:sz="4" w:space="0" w:color="auto"/>
            </w:tcBorders>
            <w:shd w:val="clear" w:color="auto" w:fill="auto"/>
            <w:vAlign w:val="center"/>
            <w:hideMark/>
          </w:tcPr>
          <w:p w:rsidR="00D14BC9" w:rsidRDefault="00D14BC9" w:rsidP="00D14BC9">
            <w:pPr>
              <w:ind w:firstLine="46"/>
              <w:jc w:val="center"/>
              <w:rPr>
                <w:color w:val="000000"/>
                <w:sz w:val="22"/>
              </w:rPr>
            </w:pPr>
            <w:r>
              <w:rPr>
                <w:color w:val="000000"/>
                <w:sz w:val="22"/>
              </w:rPr>
              <w:t>4136,10</w:t>
            </w:r>
          </w:p>
        </w:tc>
        <w:tc>
          <w:tcPr>
            <w:tcW w:w="243" w:type="pct"/>
            <w:tcBorders>
              <w:top w:val="nil"/>
              <w:left w:val="nil"/>
              <w:bottom w:val="single" w:sz="4" w:space="0" w:color="auto"/>
              <w:right w:val="single" w:sz="4" w:space="0" w:color="auto"/>
            </w:tcBorders>
            <w:shd w:val="clear" w:color="auto" w:fill="auto"/>
            <w:vAlign w:val="center"/>
            <w:hideMark/>
          </w:tcPr>
          <w:p w:rsidR="00D14BC9" w:rsidRDefault="00D14BC9" w:rsidP="00D14BC9">
            <w:pPr>
              <w:ind w:firstLine="46"/>
              <w:jc w:val="center"/>
              <w:rPr>
                <w:color w:val="000000"/>
                <w:sz w:val="22"/>
              </w:rPr>
            </w:pPr>
            <w:r>
              <w:rPr>
                <w:color w:val="000000"/>
                <w:sz w:val="22"/>
              </w:rPr>
              <w:t>4301,54</w:t>
            </w:r>
          </w:p>
        </w:tc>
      </w:tr>
      <w:tr w:rsidR="00D14BC9" w:rsidRPr="00F64EC3" w:rsidTr="004A64F3">
        <w:trPr>
          <w:trHeight w:val="20"/>
        </w:trPr>
        <w:tc>
          <w:tcPr>
            <w:tcW w:w="1801" w:type="pct"/>
            <w:tcBorders>
              <w:top w:val="nil"/>
              <w:left w:val="single" w:sz="4" w:space="0" w:color="auto"/>
              <w:bottom w:val="single" w:sz="4" w:space="0" w:color="auto"/>
              <w:right w:val="single" w:sz="4" w:space="0" w:color="auto"/>
            </w:tcBorders>
            <w:shd w:val="clear" w:color="auto" w:fill="auto"/>
            <w:vAlign w:val="center"/>
            <w:hideMark/>
          </w:tcPr>
          <w:p w:rsidR="00D14BC9" w:rsidRPr="00F64EC3" w:rsidRDefault="00D14BC9" w:rsidP="00950791">
            <w:pPr>
              <w:ind w:firstLine="0"/>
              <w:jc w:val="left"/>
              <w:rPr>
                <w:rFonts w:eastAsia="Times New Roman" w:cs="Times New Roman"/>
                <w:b/>
                <w:bCs/>
                <w:i/>
                <w:iCs/>
                <w:color w:val="000000"/>
                <w:sz w:val="22"/>
                <w:lang w:eastAsia="ru-RU"/>
              </w:rPr>
            </w:pPr>
            <w:r w:rsidRPr="00F64EC3">
              <w:rPr>
                <w:rFonts w:eastAsia="Times New Roman" w:cs="Times New Roman"/>
                <w:b/>
                <w:bCs/>
                <w:color w:val="000000"/>
                <w:sz w:val="22"/>
                <w:lang w:eastAsia="ru-RU"/>
              </w:rPr>
              <w:t>Индекс роста цены</w:t>
            </w:r>
          </w:p>
        </w:tc>
        <w:tc>
          <w:tcPr>
            <w:tcW w:w="268" w:type="pct"/>
            <w:tcBorders>
              <w:top w:val="nil"/>
              <w:left w:val="nil"/>
              <w:bottom w:val="single" w:sz="4" w:space="0" w:color="auto"/>
              <w:right w:val="single" w:sz="4" w:space="0" w:color="auto"/>
            </w:tcBorders>
            <w:shd w:val="clear" w:color="auto" w:fill="auto"/>
            <w:vAlign w:val="center"/>
            <w:hideMark/>
          </w:tcPr>
          <w:p w:rsidR="00D14BC9" w:rsidRPr="00F64EC3" w:rsidRDefault="00D14BC9" w:rsidP="00950791">
            <w:pPr>
              <w:ind w:firstLine="0"/>
              <w:jc w:val="center"/>
              <w:rPr>
                <w:rFonts w:eastAsia="Times New Roman" w:cs="Times New Roman"/>
                <w:b/>
                <w:bCs/>
                <w:i/>
                <w:iCs/>
                <w:color w:val="000000"/>
                <w:sz w:val="22"/>
                <w:lang w:eastAsia="ru-RU"/>
              </w:rPr>
            </w:pPr>
            <w:r w:rsidRPr="00F64EC3">
              <w:rPr>
                <w:rFonts w:eastAsia="Times New Roman" w:cs="Times New Roman"/>
                <w:b/>
                <w:bCs/>
                <w:i/>
                <w:iCs/>
                <w:color w:val="000000"/>
                <w:sz w:val="22"/>
                <w:lang w:eastAsia="ru-RU"/>
              </w:rPr>
              <w:t>%</w:t>
            </w:r>
          </w:p>
        </w:tc>
        <w:tc>
          <w:tcPr>
            <w:tcW w:w="253" w:type="pct"/>
            <w:tcBorders>
              <w:top w:val="nil"/>
              <w:left w:val="nil"/>
              <w:bottom w:val="single" w:sz="4" w:space="0" w:color="auto"/>
              <w:right w:val="single" w:sz="4" w:space="0" w:color="auto"/>
            </w:tcBorders>
            <w:shd w:val="clear" w:color="auto" w:fill="auto"/>
            <w:vAlign w:val="center"/>
            <w:hideMark/>
          </w:tcPr>
          <w:p w:rsidR="00D14BC9" w:rsidRDefault="00D14BC9" w:rsidP="00D14BC9">
            <w:pPr>
              <w:ind w:firstLine="46"/>
              <w:jc w:val="center"/>
              <w:rPr>
                <w:b/>
                <w:bCs/>
                <w:color w:val="000000"/>
                <w:sz w:val="24"/>
                <w:szCs w:val="24"/>
              </w:rPr>
            </w:pPr>
            <w:r>
              <w:rPr>
                <w:b/>
                <w:bCs/>
                <w:color w:val="000000"/>
              </w:rPr>
              <w:t>8,00</w:t>
            </w:r>
          </w:p>
        </w:tc>
        <w:tc>
          <w:tcPr>
            <w:tcW w:w="254" w:type="pct"/>
            <w:tcBorders>
              <w:top w:val="nil"/>
              <w:left w:val="nil"/>
              <w:bottom w:val="single" w:sz="4" w:space="0" w:color="auto"/>
              <w:right w:val="single" w:sz="4" w:space="0" w:color="auto"/>
            </w:tcBorders>
            <w:shd w:val="clear" w:color="auto" w:fill="auto"/>
            <w:vAlign w:val="center"/>
            <w:hideMark/>
          </w:tcPr>
          <w:p w:rsidR="00D14BC9" w:rsidRDefault="00D14BC9" w:rsidP="00D14BC9">
            <w:pPr>
              <w:ind w:firstLine="46"/>
              <w:jc w:val="center"/>
              <w:rPr>
                <w:b/>
                <w:bCs/>
                <w:color w:val="000000"/>
                <w:sz w:val="24"/>
                <w:szCs w:val="24"/>
              </w:rPr>
            </w:pPr>
            <w:r>
              <w:rPr>
                <w:b/>
                <w:bCs/>
                <w:color w:val="000000"/>
              </w:rPr>
              <w:t>5,80</w:t>
            </w:r>
          </w:p>
        </w:tc>
        <w:tc>
          <w:tcPr>
            <w:tcW w:w="220" w:type="pct"/>
            <w:tcBorders>
              <w:top w:val="nil"/>
              <w:left w:val="nil"/>
              <w:bottom w:val="single" w:sz="4" w:space="0" w:color="auto"/>
              <w:right w:val="single" w:sz="4" w:space="0" w:color="auto"/>
            </w:tcBorders>
            <w:shd w:val="clear" w:color="auto" w:fill="auto"/>
            <w:vAlign w:val="center"/>
            <w:hideMark/>
          </w:tcPr>
          <w:p w:rsidR="00D14BC9" w:rsidRDefault="00D14BC9" w:rsidP="00D14BC9">
            <w:pPr>
              <w:ind w:firstLine="46"/>
              <w:jc w:val="center"/>
              <w:rPr>
                <w:b/>
                <w:bCs/>
                <w:color w:val="000000"/>
                <w:sz w:val="22"/>
              </w:rPr>
            </w:pPr>
            <w:r>
              <w:rPr>
                <w:b/>
                <w:bCs/>
                <w:color w:val="000000"/>
                <w:sz w:val="22"/>
              </w:rPr>
              <w:t>4,30</w:t>
            </w:r>
          </w:p>
        </w:tc>
        <w:tc>
          <w:tcPr>
            <w:tcW w:w="253" w:type="pct"/>
            <w:tcBorders>
              <w:top w:val="nil"/>
              <w:left w:val="nil"/>
              <w:bottom w:val="single" w:sz="4" w:space="0" w:color="auto"/>
              <w:right w:val="single" w:sz="4" w:space="0" w:color="auto"/>
            </w:tcBorders>
            <w:shd w:val="clear" w:color="auto" w:fill="auto"/>
            <w:vAlign w:val="center"/>
            <w:hideMark/>
          </w:tcPr>
          <w:p w:rsidR="00D14BC9" w:rsidRDefault="00D14BC9" w:rsidP="00D14BC9">
            <w:pPr>
              <w:ind w:firstLine="46"/>
              <w:jc w:val="center"/>
              <w:rPr>
                <w:b/>
                <w:bCs/>
                <w:color w:val="000000"/>
                <w:sz w:val="22"/>
              </w:rPr>
            </w:pPr>
            <w:r>
              <w:rPr>
                <w:b/>
                <w:bCs/>
                <w:color w:val="000000"/>
                <w:sz w:val="22"/>
              </w:rPr>
              <w:t>4,00</w:t>
            </w:r>
          </w:p>
        </w:tc>
        <w:tc>
          <w:tcPr>
            <w:tcW w:w="221" w:type="pct"/>
            <w:tcBorders>
              <w:top w:val="nil"/>
              <w:left w:val="nil"/>
              <w:bottom w:val="single" w:sz="4" w:space="0" w:color="auto"/>
              <w:right w:val="single" w:sz="4" w:space="0" w:color="auto"/>
            </w:tcBorders>
            <w:shd w:val="clear" w:color="auto" w:fill="auto"/>
            <w:vAlign w:val="center"/>
            <w:hideMark/>
          </w:tcPr>
          <w:p w:rsidR="00D14BC9" w:rsidRDefault="00D14BC9" w:rsidP="00D14BC9">
            <w:pPr>
              <w:ind w:firstLine="46"/>
              <w:jc w:val="center"/>
              <w:rPr>
                <w:b/>
                <w:bCs/>
                <w:color w:val="000000"/>
                <w:sz w:val="22"/>
              </w:rPr>
            </w:pPr>
            <w:r>
              <w:rPr>
                <w:b/>
                <w:bCs/>
                <w:color w:val="000000"/>
                <w:sz w:val="22"/>
              </w:rPr>
              <w:t>4,00</w:t>
            </w:r>
          </w:p>
        </w:tc>
        <w:tc>
          <w:tcPr>
            <w:tcW w:w="252" w:type="pct"/>
            <w:tcBorders>
              <w:top w:val="nil"/>
              <w:left w:val="nil"/>
              <w:bottom w:val="single" w:sz="4" w:space="0" w:color="auto"/>
              <w:right w:val="single" w:sz="4" w:space="0" w:color="auto"/>
            </w:tcBorders>
            <w:shd w:val="clear" w:color="auto" w:fill="auto"/>
            <w:vAlign w:val="center"/>
            <w:hideMark/>
          </w:tcPr>
          <w:p w:rsidR="00D14BC9" w:rsidRDefault="00D14BC9" w:rsidP="00D14BC9">
            <w:pPr>
              <w:ind w:firstLine="46"/>
              <w:jc w:val="center"/>
              <w:rPr>
                <w:b/>
                <w:bCs/>
                <w:color w:val="000000"/>
                <w:sz w:val="22"/>
              </w:rPr>
            </w:pPr>
            <w:r>
              <w:rPr>
                <w:b/>
                <w:bCs/>
                <w:color w:val="000000"/>
                <w:sz w:val="22"/>
              </w:rPr>
              <w:t>4,00</w:t>
            </w:r>
          </w:p>
        </w:tc>
        <w:tc>
          <w:tcPr>
            <w:tcW w:w="253" w:type="pct"/>
            <w:tcBorders>
              <w:top w:val="nil"/>
              <w:left w:val="nil"/>
              <w:bottom w:val="single" w:sz="4" w:space="0" w:color="auto"/>
              <w:right w:val="single" w:sz="4" w:space="0" w:color="auto"/>
            </w:tcBorders>
            <w:shd w:val="clear" w:color="auto" w:fill="auto"/>
            <w:vAlign w:val="center"/>
            <w:hideMark/>
          </w:tcPr>
          <w:p w:rsidR="00D14BC9" w:rsidRDefault="00D14BC9" w:rsidP="00D14BC9">
            <w:pPr>
              <w:ind w:firstLine="46"/>
              <w:jc w:val="center"/>
              <w:rPr>
                <w:b/>
                <w:bCs/>
                <w:color w:val="000000"/>
                <w:sz w:val="22"/>
              </w:rPr>
            </w:pPr>
            <w:r>
              <w:rPr>
                <w:b/>
                <w:bCs/>
                <w:color w:val="000000"/>
                <w:sz w:val="22"/>
              </w:rPr>
              <w:t>4,00</w:t>
            </w:r>
          </w:p>
        </w:tc>
        <w:tc>
          <w:tcPr>
            <w:tcW w:w="253" w:type="pct"/>
            <w:tcBorders>
              <w:top w:val="nil"/>
              <w:left w:val="nil"/>
              <w:bottom w:val="single" w:sz="4" w:space="0" w:color="auto"/>
              <w:right w:val="single" w:sz="4" w:space="0" w:color="auto"/>
            </w:tcBorders>
            <w:shd w:val="clear" w:color="auto" w:fill="auto"/>
            <w:vAlign w:val="center"/>
            <w:hideMark/>
          </w:tcPr>
          <w:p w:rsidR="00D14BC9" w:rsidRDefault="00D14BC9" w:rsidP="00D14BC9">
            <w:pPr>
              <w:ind w:firstLine="46"/>
              <w:jc w:val="center"/>
              <w:rPr>
                <w:b/>
                <w:bCs/>
                <w:color w:val="000000"/>
                <w:sz w:val="22"/>
              </w:rPr>
            </w:pPr>
            <w:r>
              <w:rPr>
                <w:b/>
                <w:bCs/>
                <w:color w:val="000000"/>
                <w:sz w:val="22"/>
              </w:rPr>
              <w:t>4,00</w:t>
            </w:r>
          </w:p>
        </w:tc>
        <w:tc>
          <w:tcPr>
            <w:tcW w:w="255" w:type="pct"/>
            <w:tcBorders>
              <w:top w:val="nil"/>
              <w:left w:val="nil"/>
              <w:bottom w:val="single" w:sz="4" w:space="0" w:color="auto"/>
              <w:right w:val="single" w:sz="4" w:space="0" w:color="auto"/>
            </w:tcBorders>
            <w:shd w:val="clear" w:color="auto" w:fill="auto"/>
            <w:vAlign w:val="center"/>
            <w:hideMark/>
          </w:tcPr>
          <w:p w:rsidR="00D14BC9" w:rsidRDefault="00D14BC9" w:rsidP="00D14BC9">
            <w:pPr>
              <w:ind w:firstLine="46"/>
              <w:jc w:val="center"/>
              <w:rPr>
                <w:b/>
                <w:bCs/>
                <w:color w:val="000000"/>
                <w:sz w:val="22"/>
              </w:rPr>
            </w:pPr>
            <w:r>
              <w:rPr>
                <w:b/>
                <w:bCs/>
                <w:color w:val="000000"/>
                <w:sz w:val="22"/>
              </w:rPr>
              <w:t>4,00</w:t>
            </w:r>
          </w:p>
        </w:tc>
        <w:tc>
          <w:tcPr>
            <w:tcW w:w="253" w:type="pct"/>
            <w:tcBorders>
              <w:top w:val="nil"/>
              <w:left w:val="nil"/>
              <w:bottom w:val="single" w:sz="4" w:space="0" w:color="auto"/>
              <w:right w:val="single" w:sz="4" w:space="0" w:color="auto"/>
            </w:tcBorders>
            <w:shd w:val="clear" w:color="auto" w:fill="auto"/>
            <w:vAlign w:val="center"/>
            <w:hideMark/>
          </w:tcPr>
          <w:p w:rsidR="00D14BC9" w:rsidRDefault="00D14BC9" w:rsidP="00D14BC9">
            <w:pPr>
              <w:ind w:firstLine="46"/>
              <w:jc w:val="center"/>
              <w:rPr>
                <w:b/>
                <w:bCs/>
                <w:color w:val="000000"/>
                <w:sz w:val="22"/>
              </w:rPr>
            </w:pPr>
            <w:r>
              <w:rPr>
                <w:b/>
                <w:bCs/>
                <w:color w:val="000000"/>
                <w:sz w:val="22"/>
              </w:rPr>
              <w:t>4,00</w:t>
            </w:r>
          </w:p>
        </w:tc>
        <w:tc>
          <w:tcPr>
            <w:tcW w:w="221" w:type="pct"/>
            <w:tcBorders>
              <w:top w:val="nil"/>
              <w:left w:val="nil"/>
              <w:bottom w:val="single" w:sz="4" w:space="0" w:color="auto"/>
              <w:right w:val="single" w:sz="4" w:space="0" w:color="auto"/>
            </w:tcBorders>
            <w:shd w:val="clear" w:color="auto" w:fill="auto"/>
            <w:vAlign w:val="center"/>
            <w:hideMark/>
          </w:tcPr>
          <w:p w:rsidR="00D14BC9" w:rsidRDefault="00D14BC9" w:rsidP="00D14BC9">
            <w:pPr>
              <w:ind w:firstLine="46"/>
              <w:jc w:val="center"/>
              <w:rPr>
                <w:b/>
                <w:bCs/>
                <w:color w:val="000000"/>
                <w:sz w:val="22"/>
              </w:rPr>
            </w:pPr>
            <w:r>
              <w:rPr>
                <w:b/>
                <w:bCs/>
                <w:color w:val="000000"/>
                <w:sz w:val="22"/>
              </w:rPr>
              <w:t>4,00</w:t>
            </w:r>
          </w:p>
        </w:tc>
        <w:tc>
          <w:tcPr>
            <w:tcW w:w="243" w:type="pct"/>
            <w:tcBorders>
              <w:top w:val="nil"/>
              <w:left w:val="nil"/>
              <w:bottom w:val="single" w:sz="4" w:space="0" w:color="auto"/>
              <w:right w:val="single" w:sz="4" w:space="0" w:color="auto"/>
            </w:tcBorders>
            <w:shd w:val="clear" w:color="auto" w:fill="auto"/>
            <w:vAlign w:val="center"/>
            <w:hideMark/>
          </w:tcPr>
          <w:p w:rsidR="00D14BC9" w:rsidRDefault="00D14BC9" w:rsidP="00D14BC9">
            <w:pPr>
              <w:ind w:firstLine="46"/>
              <w:jc w:val="center"/>
              <w:rPr>
                <w:b/>
                <w:bCs/>
                <w:color w:val="000000"/>
                <w:sz w:val="22"/>
              </w:rPr>
            </w:pPr>
            <w:r>
              <w:rPr>
                <w:b/>
                <w:bCs/>
                <w:color w:val="000000"/>
                <w:sz w:val="22"/>
              </w:rPr>
              <w:t>4,00</w:t>
            </w:r>
          </w:p>
        </w:tc>
      </w:tr>
      <w:tr w:rsidR="00D14BC9" w:rsidRPr="00F64EC3" w:rsidTr="004A64F3">
        <w:trPr>
          <w:trHeight w:val="20"/>
        </w:trPr>
        <w:tc>
          <w:tcPr>
            <w:tcW w:w="1801" w:type="pct"/>
            <w:tcBorders>
              <w:top w:val="nil"/>
              <w:left w:val="single" w:sz="4" w:space="0" w:color="auto"/>
              <w:bottom w:val="single" w:sz="4" w:space="0" w:color="auto"/>
              <w:right w:val="single" w:sz="4" w:space="0" w:color="auto"/>
            </w:tcBorders>
            <w:shd w:val="clear" w:color="auto" w:fill="auto"/>
            <w:vAlign w:val="center"/>
            <w:hideMark/>
          </w:tcPr>
          <w:p w:rsidR="00D14BC9" w:rsidRPr="00F64EC3" w:rsidRDefault="00D14BC9" w:rsidP="00950791">
            <w:pPr>
              <w:ind w:firstLine="0"/>
              <w:jc w:val="left"/>
              <w:rPr>
                <w:rFonts w:eastAsia="Times New Roman" w:cs="Times New Roman"/>
                <w:color w:val="000000"/>
                <w:sz w:val="22"/>
                <w:lang w:eastAsia="ru-RU"/>
              </w:rPr>
            </w:pPr>
            <w:r w:rsidRPr="00F64EC3">
              <w:rPr>
                <w:rFonts w:eastAsia="Times New Roman" w:cs="Times New Roman"/>
                <w:color w:val="000000"/>
                <w:sz w:val="22"/>
                <w:lang w:eastAsia="ru-RU"/>
              </w:rPr>
              <w:t>Полезный отпуск ЕТО</w:t>
            </w:r>
          </w:p>
        </w:tc>
        <w:tc>
          <w:tcPr>
            <w:tcW w:w="268" w:type="pct"/>
            <w:tcBorders>
              <w:top w:val="nil"/>
              <w:left w:val="nil"/>
              <w:bottom w:val="single" w:sz="4" w:space="0" w:color="auto"/>
              <w:right w:val="single" w:sz="4" w:space="0" w:color="auto"/>
            </w:tcBorders>
            <w:shd w:val="clear" w:color="auto" w:fill="auto"/>
            <w:vAlign w:val="center"/>
            <w:hideMark/>
          </w:tcPr>
          <w:p w:rsidR="00D14BC9" w:rsidRPr="00F64EC3" w:rsidRDefault="00D14BC9" w:rsidP="00950791">
            <w:pPr>
              <w:ind w:firstLine="0"/>
              <w:jc w:val="center"/>
              <w:rPr>
                <w:rFonts w:eastAsia="Times New Roman" w:cs="Times New Roman"/>
                <w:color w:val="000000"/>
                <w:sz w:val="22"/>
                <w:lang w:eastAsia="ru-RU"/>
              </w:rPr>
            </w:pPr>
            <w:r w:rsidRPr="00F64EC3">
              <w:rPr>
                <w:rFonts w:eastAsia="Times New Roman" w:cs="Times New Roman"/>
                <w:color w:val="000000"/>
                <w:sz w:val="22"/>
                <w:lang w:eastAsia="ru-RU"/>
              </w:rPr>
              <w:t>тыс. Гкал</w:t>
            </w:r>
          </w:p>
        </w:tc>
        <w:tc>
          <w:tcPr>
            <w:tcW w:w="253" w:type="pct"/>
            <w:tcBorders>
              <w:top w:val="nil"/>
              <w:left w:val="nil"/>
              <w:bottom w:val="single" w:sz="4" w:space="0" w:color="auto"/>
              <w:right w:val="single" w:sz="4" w:space="0" w:color="auto"/>
            </w:tcBorders>
            <w:shd w:val="clear" w:color="auto" w:fill="auto"/>
            <w:vAlign w:val="center"/>
            <w:hideMark/>
          </w:tcPr>
          <w:p w:rsidR="00D14BC9" w:rsidRDefault="00D14BC9" w:rsidP="00D14BC9">
            <w:pPr>
              <w:ind w:firstLine="46"/>
              <w:jc w:val="center"/>
              <w:rPr>
                <w:color w:val="000000"/>
                <w:sz w:val="22"/>
              </w:rPr>
            </w:pPr>
            <w:r>
              <w:rPr>
                <w:color w:val="000000"/>
                <w:sz w:val="22"/>
              </w:rPr>
              <w:t>14,07</w:t>
            </w:r>
          </w:p>
        </w:tc>
        <w:tc>
          <w:tcPr>
            <w:tcW w:w="254" w:type="pct"/>
            <w:tcBorders>
              <w:top w:val="nil"/>
              <w:left w:val="nil"/>
              <w:bottom w:val="single" w:sz="4" w:space="0" w:color="auto"/>
              <w:right w:val="single" w:sz="4" w:space="0" w:color="auto"/>
            </w:tcBorders>
            <w:shd w:val="clear" w:color="auto" w:fill="auto"/>
            <w:vAlign w:val="center"/>
            <w:hideMark/>
          </w:tcPr>
          <w:p w:rsidR="00D14BC9" w:rsidRDefault="00D14BC9" w:rsidP="00D14BC9">
            <w:pPr>
              <w:ind w:firstLine="46"/>
              <w:jc w:val="center"/>
              <w:rPr>
                <w:color w:val="000000"/>
                <w:sz w:val="22"/>
              </w:rPr>
            </w:pPr>
            <w:r>
              <w:rPr>
                <w:color w:val="000000"/>
                <w:sz w:val="22"/>
              </w:rPr>
              <w:t>15,35</w:t>
            </w:r>
          </w:p>
        </w:tc>
        <w:tc>
          <w:tcPr>
            <w:tcW w:w="220" w:type="pct"/>
            <w:tcBorders>
              <w:top w:val="nil"/>
              <w:left w:val="nil"/>
              <w:bottom w:val="single" w:sz="4" w:space="0" w:color="auto"/>
              <w:right w:val="single" w:sz="4" w:space="0" w:color="auto"/>
            </w:tcBorders>
            <w:shd w:val="clear" w:color="auto" w:fill="auto"/>
            <w:vAlign w:val="center"/>
            <w:hideMark/>
          </w:tcPr>
          <w:p w:rsidR="00D14BC9" w:rsidRDefault="00D14BC9" w:rsidP="00D14BC9">
            <w:pPr>
              <w:ind w:firstLine="46"/>
              <w:jc w:val="center"/>
              <w:rPr>
                <w:color w:val="000000"/>
                <w:sz w:val="22"/>
              </w:rPr>
            </w:pPr>
            <w:r>
              <w:rPr>
                <w:color w:val="000000"/>
                <w:sz w:val="22"/>
              </w:rPr>
              <w:t>15,35</w:t>
            </w:r>
          </w:p>
        </w:tc>
        <w:tc>
          <w:tcPr>
            <w:tcW w:w="253" w:type="pct"/>
            <w:tcBorders>
              <w:top w:val="nil"/>
              <w:left w:val="nil"/>
              <w:bottom w:val="single" w:sz="4" w:space="0" w:color="auto"/>
              <w:right w:val="single" w:sz="4" w:space="0" w:color="auto"/>
            </w:tcBorders>
            <w:shd w:val="clear" w:color="auto" w:fill="auto"/>
            <w:vAlign w:val="center"/>
            <w:hideMark/>
          </w:tcPr>
          <w:p w:rsidR="00D14BC9" w:rsidRDefault="00D14BC9" w:rsidP="00D14BC9">
            <w:pPr>
              <w:ind w:firstLine="46"/>
              <w:jc w:val="center"/>
              <w:rPr>
                <w:color w:val="000000"/>
                <w:sz w:val="22"/>
              </w:rPr>
            </w:pPr>
            <w:r>
              <w:rPr>
                <w:color w:val="000000"/>
                <w:sz w:val="22"/>
              </w:rPr>
              <w:t>15,35</w:t>
            </w:r>
          </w:p>
        </w:tc>
        <w:tc>
          <w:tcPr>
            <w:tcW w:w="221" w:type="pct"/>
            <w:tcBorders>
              <w:top w:val="nil"/>
              <w:left w:val="nil"/>
              <w:bottom w:val="single" w:sz="4" w:space="0" w:color="auto"/>
              <w:right w:val="single" w:sz="4" w:space="0" w:color="auto"/>
            </w:tcBorders>
            <w:shd w:val="clear" w:color="auto" w:fill="auto"/>
            <w:vAlign w:val="center"/>
            <w:hideMark/>
          </w:tcPr>
          <w:p w:rsidR="00D14BC9" w:rsidRDefault="00D14BC9" w:rsidP="00D14BC9">
            <w:pPr>
              <w:ind w:firstLine="46"/>
              <w:jc w:val="center"/>
              <w:rPr>
                <w:color w:val="000000"/>
                <w:sz w:val="22"/>
              </w:rPr>
            </w:pPr>
            <w:r>
              <w:rPr>
                <w:color w:val="000000"/>
                <w:sz w:val="22"/>
              </w:rPr>
              <w:t>15,35</w:t>
            </w:r>
          </w:p>
        </w:tc>
        <w:tc>
          <w:tcPr>
            <w:tcW w:w="252" w:type="pct"/>
            <w:tcBorders>
              <w:top w:val="nil"/>
              <w:left w:val="nil"/>
              <w:bottom w:val="single" w:sz="4" w:space="0" w:color="auto"/>
              <w:right w:val="single" w:sz="4" w:space="0" w:color="auto"/>
            </w:tcBorders>
            <w:shd w:val="clear" w:color="auto" w:fill="auto"/>
            <w:vAlign w:val="center"/>
            <w:hideMark/>
          </w:tcPr>
          <w:p w:rsidR="00D14BC9" w:rsidRDefault="00D14BC9" w:rsidP="00D14BC9">
            <w:pPr>
              <w:ind w:firstLine="46"/>
              <w:jc w:val="center"/>
              <w:rPr>
                <w:color w:val="000000"/>
                <w:sz w:val="22"/>
              </w:rPr>
            </w:pPr>
            <w:r>
              <w:rPr>
                <w:color w:val="000000"/>
                <w:sz w:val="22"/>
              </w:rPr>
              <w:t>15,35</w:t>
            </w:r>
          </w:p>
        </w:tc>
        <w:tc>
          <w:tcPr>
            <w:tcW w:w="253" w:type="pct"/>
            <w:tcBorders>
              <w:top w:val="nil"/>
              <w:left w:val="nil"/>
              <w:bottom w:val="single" w:sz="4" w:space="0" w:color="auto"/>
              <w:right w:val="single" w:sz="4" w:space="0" w:color="auto"/>
            </w:tcBorders>
            <w:shd w:val="clear" w:color="auto" w:fill="auto"/>
            <w:vAlign w:val="center"/>
            <w:hideMark/>
          </w:tcPr>
          <w:p w:rsidR="00D14BC9" w:rsidRDefault="00D14BC9" w:rsidP="00D14BC9">
            <w:pPr>
              <w:ind w:firstLine="46"/>
              <w:jc w:val="center"/>
              <w:rPr>
                <w:color w:val="000000"/>
                <w:sz w:val="22"/>
              </w:rPr>
            </w:pPr>
            <w:r>
              <w:rPr>
                <w:color w:val="000000"/>
                <w:sz w:val="22"/>
              </w:rPr>
              <w:t>15,35</w:t>
            </w:r>
          </w:p>
        </w:tc>
        <w:tc>
          <w:tcPr>
            <w:tcW w:w="253" w:type="pct"/>
            <w:tcBorders>
              <w:top w:val="nil"/>
              <w:left w:val="nil"/>
              <w:bottom w:val="single" w:sz="4" w:space="0" w:color="auto"/>
              <w:right w:val="single" w:sz="4" w:space="0" w:color="auto"/>
            </w:tcBorders>
            <w:shd w:val="clear" w:color="auto" w:fill="auto"/>
            <w:vAlign w:val="center"/>
            <w:hideMark/>
          </w:tcPr>
          <w:p w:rsidR="00D14BC9" w:rsidRDefault="00D14BC9" w:rsidP="00D14BC9">
            <w:pPr>
              <w:ind w:firstLine="46"/>
              <w:jc w:val="center"/>
              <w:rPr>
                <w:color w:val="000000"/>
                <w:sz w:val="22"/>
              </w:rPr>
            </w:pPr>
            <w:r>
              <w:rPr>
                <w:color w:val="000000"/>
                <w:sz w:val="22"/>
              </w:rPr>
              <w:t>15,35</w:t>
            </w:r>
          </w:p>
        </w:tc>
        <w:tc>
          <w:tcPr>
            <w:tcW w:w="255" w:type="pct"/>
            <w:tcBorders>
              <w:top w:val="nil"/>
              <w:left w:val="nil"/>
              <w:bottom w:val="single" w:sz="4" w:space="0" w:color="auto"/>
              <w:right w:val="single" w:sz="4" w:space="0" w:color="auto"/>
            </w:tcBorders>
            <w:shd w:val="clear" w:color="auto" w:fill="auto"/>
            <w:vAlign w:val="center"/>
            <w:hideMark/>
          </w:tcPr>
          <w:p w:rsidR="00D14BC9" w:rsidRDefault="00D14BC9" w:rsidP="00D14BC9">
            <w:pPr>
              <w:ind w:firstLine="46"/>
              <w:jc w:val="center"/>
              <w:rPr>
                <w:color w:val="000000"/>
                <w:sz w:val="22"/>
              </w:rPr>
            </w:pPr>
            <w:r>
              <w:rPr>
                <w:color w:val="000000"/>
                <w:sz w:val="22"/>
              </w:rPr>
              <w:t>15,35</w:t>
            </w:r>
          </w:p>
        </w:tc>
        <w:tc>
          <w:tcPr>
            <w:tcW w:w="253" w:type="pct"/>
            <w:tcBorders>
              <w:top w:val="nil"/>
              <w:left w:val="nil"/>
              <w:bottom w:val="single" w:sz="4" w:space="0" w:color="auto"/>
              <w:right w:val="single" w:sz="4" w:space="0" w:color="auto"/>
            </w:tcBorders>
            <w:shd w:val="clear" w:color="auto" w:fill="auto"/>
            <w:vAlign w:val="center"/>
            <w:hideMark/>
          </w:tcPr>
          <w:p w:rsidR="00D14BC9" w:rsidRDefault="00D14BC9" w:rsidP="00D14BC9">
            <w:pPr>
              <w:ind w:firstLine="46"/>
              <w:jc w:val="center"/>
              <w:rPr>
                <w:color w:val="000000"/>
                <w:sz w:val="22"/>
              </w:rPr>
            </w:pPr>
            <w:r>
              <w:rPr>
                <w:color w:val="000000"/>
                <w:sz w:val="22"/>
              </w:rPr>
              <w:t>15,35</w:t>
            </w:r>
          </w:p>
        </w:tc>
        <w:tc>
          <w:tcPr>
            <w:tcW w:w="221" w:type="pct"/>
            <w:tcBorders>
              <w:top w:val="nil"/>
              <w:left w:val="nil"/>
              <w:bottom w:val="single" w:sz="4" w:space="0" w:color="auto"/>
              <w:right w:val="single" w:sz="4" w:space="0" w:color="auto"/>
            </w:tcBorders>
            <w:shd w:val="clear" w:color="auto" w:fill="auto"/>
            <w:vAlign w:val="center"/>
            <w:hideMark/>
          </w:tcPr>
          <w:p w:rsidR="00D14BC9" w:rsidRDefault="00D14BC9" w:rsidP="00D14BC9">
            <w:pPr>
              <w:ind w:firstLine="46"/>
              <w:jc w:val="center"/>
              <w:rPr>
                <w:color w:val="000000"/>
                <w:sz w:val="22"/>
              </w:rPr>
            </w:pPr>
            <w:r>
              <w:rPr>
                <w:color w:val="000000"/>
                <w:sz w:val="22"/>
              </w:rPr>
              <w:t>15,35</w:t>
            </w:r>
          </w:p>
        </w:tc>
        <w:tc>
          <w:tcPr>
            <w:tcW w:w="243" w:type="pct"/>
            <w:tcBorders>
              <w:top w:val="nil"/>
              <w:left w:val="nil"/>
              <w:bottom w:val="single" w:sz="4" w:space="0" w:color="auto"/>
              <w:right w:val="single" w:sz="4" w:space="0" w:color="auto"/>
            </w:tcBorders>
            <w:shd w:val="clear" w:color="auto" w:fill="auto"/>
            <w:vAlign w:val="center"/>
            <w:hideMark/>
          </w:tcPr>
          <w:p w:rsidR="00D14BC9" w:rsidRDefault="00D14BC9" w:rsidP="00D14BC9">
            <w:pPr>
              <w:ind w:firstLine="46"/>
              <w:jc w:val="center"/>
              <w:rPr>
                <w:color w:val="000000"/>
                <w:sz w:val="22"/>
              </w:rPr>
            </w:pPr>
            <w:r>
              <w:rPr>
                <w:color w:val="000000"/>
                <w:sz w:val="22"/>
              </w:rPr>
              <w:t>15,35</w:t>
            </w:r>
          </w:p>
        </w:tc>
      </w:tr>
      <w:tr w:rsidR="00FC3E77" w:rsidRPr="00F64EC3" w:rsidTr="004A64F3">
        <w:trPr>
          <w:trHeight w:val="20"/>
        </w:trPr>
        <w:tc>
          <w:tcPr>
            <w:tcW w:w="5000" w:type="pct"/>
            <w:gridSpan w:val="14"/>
            <w:tcBorders>
              <w:top w:val="single" w:sz="4" w:space="0" w:color="auto"/>
              <w:left w:val="single" w:sz="4" w:space="0" w:color="auto"/>
              <w:bottom w:val="single" w:sz="4" w:space="0" w:color="auto"/>
              <w:right w:val="single" w:sz="4" w:space="0" w:color="auto"/>
            </w:tcBorders>
            <w:shd w:val="clear" w:color="000000" w:fill="FABF8F"/>
            <w:vAlign w:val="center"/>
            <w:hideMark/>
          </w:tcPr>
          <w:p w:rsidR="00FC3E77" w:rsidRPr="00F64EC3" w:rsidRDefault="00FC3E77" w:rsidP="00CB0087">
            <w:pPr>
              <w:ind w:firstLine="0"/>
              <w:jc w:val="center"/>
              <w:rPr>
                <w:rFonts w:eastAsia="Times New Roman" w:cs="Times New Roman"/>
                <w:b/>
                <w:bCs/>
                <w:color w:val="000000"/>
                <w:sz w:val="22"/>
                <w:lang w:eastAsia="ru-RU"/>
              </w:rPr>
            </w:pPr>
            <w:r w:rsidRPr="00F64EC3">
              <w:rPr>
                <w:rFonts w:eastAsia="Times New Roman" w:cs="Times New Roman"/>
                <w:b/>
                <w:bCs/>
                <w:color w:val="000000"/>
                <w:sz w:val="22"/>
                <w:lang w:eastAsia="ru-RU"/>
              </w:rPr>
              <w:t>ЕТО №</w:t>
            </w:r>
            <w:r>
              <w:rPr>
                <w:rFonts w:eastAsia="Times New Roman" w:cs="Times New Roman"/>
                <w:b/>
                <w:bCs/>
                <w:color w:val="000000"/>
                <w:sz w:val="22"/>
                <w:lang w:eastAsia="ru-RU"/>
              </w:rPr>
              <w:t>3</w:t>
            </w:r>
            <w:r w:rsidRPr="00F64EC3">
              <w:rPr>
                <w:rFonts w:eastAsia="Times New Roman" w:cs="Times New Roman"/>
                <w:b/>
                <w:bCs/>
                <w:color w:val="000000"/>
                <w:sz w:val="22"/>
                <w:lang w:eastAsia="ru-RU"/>
              </w:rPr>
              <w:t xml:space="preserve"> ООО «Газпром теплоэнерго Иваново» </w:t>
            </w:r>
          </w:p>
        </w:tc>
      </w:tr>
      <w:tr w:rsidR="00D14BC9" w:rsidRPr="00F64EC3" w:rsidTr="00AF4B95">
        <w:trPr>
          <w:trHeight w:val="20"/>
        </w:trPr>
        <w:tc>
          <w:tcPr>
            <w:tcW w:w="1801" w:type="pct"/>
            <w:tcBorders>
              <w:top w:val="nil"/>
              <w:left w:val="single" w:sz="4" w:space="0" w:color="auto"/>
              <w:bottom w:val="single" w:sz="4" w:space="0" w:color="auto"/>
              <w:right w:val="single" w:sz="4" w:space="0" w:color="auto"/>
            </w:tcBorders>
            <w:shd w:val="clear" w:color="auto" w:fill="auto"/>
            <w:vAlign w:val="center"/>
            <w:hideMark/>
          </w:tcPr>
          <w:p w:rsidR="00D14BC9" w:rsidRPr="00F64EC3" w:rsidRDefault="00D14BC9" w:rsidP="00950791">
            <w:pPr>
              <w:ind w:firstLine="0"/>
              <w:jc w:val="left"/>
              <w:rPr>
                <w:rFonts w:eastAsia="Times New Roman" w:cs="Times New Roman"/>
                <w:color w:val="000000"/>
                <w:sz w:val="22"/>
                <w:lang w:eastAsia="ru-RU"/>
              </w:rPr>
            </w:pPr>
            <w:r w:rsidRPr="00F64EC3">
              <w:rPr>
                <w:rFonts w:eastAsia="Times New Roman" w:cs="Times New Roman"/>
                <w:color w:val="000000"/>
                <w:sz w:val="22"/>
                <w:lang w:eastAsia="ru-RU"/>
              </w:rPr>
              <w:t>Тариф на генерацию</w:t>
            </w:r>
          </w:p>
        </w:tc>
        <w:tc>
          <w:tcPr>
            <w:tcW w:w="268" w:type="pct"/>
            <w:tcBorders>
              <w:top w:val="nil"/>
              <w:left w:val="nil"/>
              <w:bottom w:val="single" w:sz="4" w:space="0" w:color="auto"/>
              <w:right w:val="single" w:sz="4" w:space="0" w:color="auto"/>
            </w:tcBorders>
            <w:shd w:val="clear" w:color="auto" w:fill="auto"/>
            <w:vAlign w:val="center"/>
            <w:hideMark/>
          </w:tcPr>
          <w:p w:rsidR="00D14BC9" w:rsidRPr="00F64EC3" w:rsidRDefault="00D14BC9" w:rsidP="00950791">
            <w:pPr>
              <w:ind w:firstLine="0"/>
              <w:jc w:val="center"/>
              <w:rPr>
                <w:rFonts w:eastAsia="Times New Roman" w:cs="Times New Roman"/>
                <w:color w:val="000000"/>
                <w:sz w:val="22"/>
                <w:lang w:eastAsia="ru-RU"/>
              </w:rPr>
            </w:pPr>
            <w:r w:rsidRPr="00F64EC3">
              <w:rPr>
                <w:rFonts w:eastAsia="Times New Roman" w:cs="Times New Roman"/>
                <w:color w:val="000000"/>
                <w:sz w:val="22"/>
                <w:lang w:eastAsia="ru-RU"/>
              </w:rPr>
              <w:t>руб./Гкал</w:t>
            </w:r>
          </w:p>
        </w:tc>
        <w:tc>
          <w:tcPr>
            <w:tcW w:w="253" w:type="pct"/>
            <w:tcBorders>
              <w:top w:val="nil"/>
              <w:left w:val="nil"/>
              <w:bottom w:val="single" w:sz="4" w:space="0" w:color="auto"/>
              <w:right w:val="single" w:sz="4" w:space="0" w:color="auto"/>
            </w:tcBorders>
            <w:shd w:val="clear" w:color="auto" w:fill="auto"/>
            <w:vAlign w:val="bottom"/>
            <w:hideMark/>
          </w:tcPr>
          <w:p w:rsidR="00D14BC9" w:rsidRDefault="00D14BC9" w:rsidP="00D14BC9">
            <w:pPr>
              <w:ind w:firstLine="0"/>
              <w:jc w:val="center"/>
              <w:rPr>
                <w:color w:val="000000"/>
                <w:sz w:val="24"/>
                <w:szCs w:val="24"/>
              </w:rPr>
            </w:pPr>
            <w:r>
              <w:rPr>
                <w:color w:val="000000"/>
              </w:rPr>
              <w:t>2214,24</w:t>
            </w:r>
          </w:p>
        </w:tc>
        <w:tc>
          <w:tcPr>
            <w:tcW w:w="254" w:type="pct"/>
            <w:tcBorders>
              <w:top w:val="nil"/>
              <w:left w:val="nil"/>
              <w:bottom w:val="single" w:sz="4" w:space="0" w:color="auto"/>
              <w:right w:val="single" w:sz="4" w:space="0" w:color="auto"/>
            </w:tcBorders>
            <w:shd w:val="clear" w:color="auto" w:fill="auto"/>
            <w:vAlign w:val="bottom"/>
            <w:hideMark/>
          </w:tcPr>
          <w:p w:rsidR="00D14BC9" w:rsidRDefault="00D14BC9" w:rsidP="00D14BC9">
            <w:pPr>
              <w:ind w:firstLine="0"/>
              <w:jc w:val="center"/>
              <w:rPr>
                <w:color w:val="000000"/>
                <w:sz w:val="24"/>
                <w:szCs w:val="24"/>
              </w:rPr>
            </w:pPr>
            <w:r>
              <w:rPr>
                <w:color w:val="000000"/>
              </w:rPr>
              <w:t>2476,64</w:t>
            </w:r>
          </w:p>
        </w:tc>
        <w:tc>
          <w:tcPr>
            <w:tcW w:w="220" w:type="pct"/>
            <w:tcBorders>
              <w:top w:val="nil"/>
              <w:left w:val="nil"/>
              <w:bottom w:val="single" w:sz="4" w:space="0" w:color="auto"/>
              <w:right w:val="single" w:sz="4" w:space="0" w:color="auto"/>
            </w:tcBorders>
            <w:shd w:val="clear" w:color="auto" w:fill="auto"/>
            <w:vAlign w:val="center"/>
            <w:hideMark/>
          </w:tcPr>
          <w:p w:rsidR="00D14BC9" w:rsidRDefault="00D14BC9" w:rsidP="00D14BC9">
            <w:pPr>
              <w:ind w:firstLine="0"/>
              <w:jc w:val="center"/>
              <w:rPr>
                <w:color w:val="000000"/>
                <w:sz w:val="22"/>
              </w:rPr>
            </w:pPr>
            <w:r>
              <w:rPr>
                <w:color w:val="000000"/>
                <w:sz w:val="22"/>
              </w:rPr>
              <w:t>2582,39</w:t>
            </w:r>
          </w:p>
        </w:tc>
        <w:tc>
          <w:tcPr>
            <w:tcW w:w="253" w:type="pct"/>
            <w:tcBorders>
              <w:top w:val="nil"/>
              <w:left w:val="nil"/>
              <w:bottom w:val="single" w:sz="4" w:space="0" w:color="auto"/>
              <w:right w:val="single" w:sz="4" w:space="0" w:color="auto"/>
            </w:tcBorders>
            <w:shd w:val="clear" w:color="auto" w:fill="auto"/>
            <w:vAlign w:val="center"/>
            <w:hideMark/>
          </w:tcPr>
          <w:p w:rsidR="00D14BC9" w:rsidRDefault="00D14BC9" w:rsidP="00D14BC9">
            <w:pPr>
              <w:ind w:firstLine="0"/>
              <w:jc w:val="center"/>
              <w:rPr>
                <w:color w:val="000000"/>
                <w:sz w:val="22"/>
              </w:rPr>
            </w:pPr>
            <w:r>
              <w:rPr>
                <w:color w:val="000000"/>
                <w:sz w:val="22"/>
              </w:rPr>
              <w:t>2692,92</w:t>
            </w:r>
          </w:p>
        </w:tc>
        <w:tc>
          <w:tcPr>
            <w:tcW w:w="221" w:type="pct"/>
            <w:tcBorders>
              <w:top w:val="nil"/>
              <w:left w:val="nil"/>
              <w:bottom w:val="single" w:sz="4" w:space="0" w:color="auto"/>
              <w:right w:val="single" w:sz="4" w:space="0" w:color="auto"/>
            </w:tcBorders>
            <w:shd w:val="clear" w:color="auto" w:fill="auto"/>
            <w:vAlign w:val="center"/>
            <w:hideMark/>
          </w:tcPr>
          <w:p w:rsidR="00D14BC9" w:rsidRDefault="00D14BC9" w:rsidP="00D14BC9">
            <w:pPr>
              <w:ind w:firstLine="0"/>
              <w:jc w:val="center"/>
              <w:rPr>
                <w:color w:val="000000"/>
                <w:sz w:val="22"/>
              </w:rPr>
            </w:pPr>
            <w:r>
              <w:rPr>
                <w:color w:val="000000"/>
                <w:sz w:val="22"/>
              </w:rPr>
              <w:t>2808,18</w:t>
            </w:r>
          </w:p>
        </w:tc>
        <w:tc>
          <w:tcPr>
            <w:tcW w:w="252" w:type="pct"/>
            <w:tcBorders>
              <w:top w:val="nil"/>
              <w:left w:val="nil"/>
              <w:bottom w:val="single" w:sz="4" w:space="0" w:color="auto"/>
              <w:right w:val="single" w:sz="4" w:space="0" w:color="auto"/>
            </w:tcBorders>
            <w:shd w:val="clear" w:color="auto" w:fill="auto"/>
            <w:vAlign w:val="center"/>
            <w:hideMark/>
          </w:tcPr>
          <w:p w:rsidR="00D14BC9" w:rsidRDefault="00D14BC9" w:rsidP="00D14BC9">
            <w:pPr>
              <w:ind w:firstLine="0"/>
              <w:jc w:val="center"/>
              <w:rPr>
                <w:color w:val="000000"/>
                <w:sz w:val="22"/>
              </w:rPr>
            </w:pPr>
            <w:r>
              <w:rPr>
                <w:color w:val="000000"/>
                <w:sz w:val="22"/>
              </w:rPr>
              <w:t>2928,65</w:t>
            </w:r>
          </w:p>
        </w:tc>
        <w:tc>
          <w:tcPr>
            <w:tcW w:w="253" w:type="pct"/>
            <w:tcBorders>
              <w:top w:val="nil"/>
              <w:left w:val="nil"/>
              <w:bottom w:val="single" w:sz="4" w:space="0" w:color="auto"/>
              <w:right w:val="single" w:sz="4" w:space="0" w:color="auto"/>
            </w:tcBorders>
            <w:shd w:val="clear" w:color="auto" w:fill="auto"/>
            <w:vAlign w:val="center"/>
            <w:hideMark/>
          </w:tcPr>
          <w:p w:rsidR="00D14BC9" w:rsidRDefault="00D14BC9" w:rsidP="00D14BC9">
            <w:pPr>
              <w:ind w:firstLine="0"/>
              <w:jc w:val="center"/>
              <w:rPr>
                <w:color w:val="000000"/>
                <w:sz w:val="22"/>
              </w:rPr>
            </w:pPr>
            <w:r>
              <w:rPr>
                <w:color w:val="000000"/>
                <w:sz w:val="22"/>
              </w:rPr>
              <w:t>3054,29</w:t>
            </w:r>
          </w:p>
        </w:tc>
        <w:tc>
          <w:tcPr>
            <w:tcW w:w="253" w:type="pct"/>
            <w:tcBorders>
              <w:top w:val="nil"/>
              <w:left w:val="nil"/>
              <w:bottom w:val="single" w:sz="4" w:space="0" w:color="auto"/>
              <w:right w:val="single" w:sz="4" w:space="0" w:color="auto"/>
            </w:tcBorders>
            <w:shd w:val="clear" w:color="auto" w:fill="auto"/>
            <w:vAlign w:val="center"/>
            <w:hideMark/>
          </w:tcPr>
          <w:p w:rsidR="00D14BC9" w:rsidRDefault="00D14BC9" w:rsidP="00D14BC9">
            <w:pPr>
              <w:ind w:firstLine="0"/>
              <w:jc w:val="center"/>
              <w:rPr>
                <w:color w:val="000000"/>
                <w:sz w:val="22"/>
              </w:rPr>
            </w:pPr>
            <w:r>
              <w:rPr>
                <w:color w:val="000000"/>
                <w:sz w:val="22"/>
              </w:rPr>
              <w:t>3185,62</w:t>
            </w:r>
          </w:p>
        </w:tc>
        <w:tc>
          <w:tcPr>
            <w:tcW w:w="255" w:type="pct"/>
            <w:tcBorders>
              <w:top w:val="nil"/>
              <w:left w:val="nil"/>
              <w:bottom w:val="single" w:sz="4" w:space="0" w:color="auto"/>
              <w:right w:val="single" w:sz="4" w:space="0" w:color="auto"/>
            </w:tcBorders>
            <w:shd w:val="clear" w:color="auto" w:fill="auto"/>
            <w:vAlign w:val="center"/>
            <w:hideMark/>
          </w:tcPr>
          <w:p w:rsidR="00D14BC9" w:rsidRDefault="00D14BC9" w:rsidP="00D14BC9">
            <w:pPr>
              <w:ind w:firstLine="0"/>
              <w:jc w:val="center"/>
              <w:rPr>
                <w:color w:val="000000"/>
                <w:sz w:val="22"/>
              </w:rPr>
            </w:pPr>
            <w:r>
              <w:rPr>
                <w:color w:val="000000"/>
                <w:sz w:val="22"/>
              </w:rPr>
              <w:t>3322,60</w:t>
            </w:r>
          </w:p>
        </w:tc>
        <w:tc>
          <w:tcPr>
            <w:tcW w:w="253" w:type="pct"/>
            <w:tcBorders>
              <w:top w:val="nil"/>
              <w:left w:val="nil"/>
              <w:bottom w:val="single" w:sz="4" w:space="0" w:color="auto"/>
              <w:right w:val="single" w:sz="4" w:space="0" w:color="auto"/>
            </w:tcBorders>
            <w:shd w:val="clear" w:color="auto" w:fill="auto"/>
            <w:vAlign w:val="center"/>
            <w:hideMark/>
          </w:tcPr>
          <w:p w:rsidR="00D14BC9" w:rsidRDefault="00D14BC9" w:rsidP="00D14BC9">
            <w:pPr>
              <w:ind w:firstLine="0"/>
              <w:jc w:val="center"/>
              <w:rPr>
                <w:color w:val="000000"/>
                <w:sz w:val="22"/>
              </w:rPr>
            </w:pPr>
            <w:r>
              <w:rPr>
                <w:color w:val="000000"/>
                <w:sz w:val="22"/>
              </w:rPr>
              <w:t>3465,81</w:t>
            </w:r>
          </w:p>
        </w:tc>
        <w:tc>
          <w:tcPr>
            <w:tcW w:w="221" w:type="pct"/>
            <w:tcBorders>
              <w:top w:val="nil"/>
              <w:left w:val="nil"/>
              <w:bottom w:val="single" w:sz="4" w:space="0" w:color="auto"/>
              <w:right w:val="single" w:sz="4" w:space="0" w:color="auto"/>
            </w:tcBorders>
            <w:shd w:val="clear" w:color="auto" w:fill="auto"/>
            <w:vAlign w:val="center"/>
            <w:hideMark/>
          </w:tcPr>
          <w:p w:rsidR="00D14BC9" w:rsidRDefault="00D14BC9" w:rsidP="00D14BC9">
            <w:pPr>
              <w:ind w:firstLine="0"/>
              <w:jc w:val="center"/>
              <w:rPr>
                <w:color w:val="000000"/>
                <w:sz w:val="22"/>
              </w:rPr>
            </w:pPr>
            <w:r>
              <w:rPr>
                <w:color w:val="000000"/>
                <w:sz w:val="22"/>
              </w:rPr>
              <w:t>3615,18</w:t>
            </w:r>
          </w:p>
        </w:tc>
        <w:tc>
          <w:tcPr>
            <w:tcW w:w="243" w:type="pct"/>
            <w:tcBorders>
              <w:top w:val="nil"/>
              <w:left w:val="nil"/>
              <w:bottom w:val="single" w:sz="4" w:space="0" w:color="auto"/>
              <w:right w:val="single" w:sz="4" w:space="0" w:color="auto"/>
            </w:tcBorders>
            <w:shd w:val="clear" w:color="auto" w:fill="auto"/>
            <w:vAlign w:val="center"/>
            <w:hideMark/>
          </w:tcPr>
          <w:p w:rsidR="00D14BC9" w:rsidRDefault="00D14BC9" w:rsidP="00D14BC9">
            <w:pPr>
              <w:ind w:firstLine="0"/>
              <w:jc w:val="center"/>
              <w:rPr>
                <w:color w:val="000000"/>
                <w:sz w:val="22"/>
              </w:rPr>
            </w:pPr>
            <w:r>
              <w:rPr>
                <w:color w:val="000000"/>
                <w:sz w:val="22"/>
              </w:rPr>
              <w:t>3771,00</w:t>
            </w:r>
          </w:p>
        </w:tc>
      </w:tr>
      <w:tr w:rsidR="00D14BC9" w:rsidRPr="00F64EC3" w:rsidTr="00AF4B95">
        <w:trPr>
          <w:trHeight w:val="20"/>
        </w:trPr>
        <w:tc>
          <w:tcPr>
            <w:tcW w:w="1801" w:type="pct"/>
            <w:tcBorders>
              <w:top w:val="nil"/>
              <w:left w:val="single" w:sz="4" w:space="0" w:color="auto"/>
              <w:bottom w:val="single" w:sz="4" w:space="0" w:color="auto"/>
              <w:right w:val="single" w:sz="4" w:space="0" w:color="auto"/>
            </w:tcBorders>
            <w:shd w:val="clear" w:color="auto" w:fill="auto"/>
            <w:vAlign w:val="center"/>
            <w:hideMark/>
          </w:tcPr>
          <w:p w:rsidR="00D14BC9" w:rsidRPr="00F64EC3" w:rsidRDefault="00D14BC9" w:rsidP="00950791">
            <w:pPr>
              <w:ind w:firstLine="0"/>
              <w:jc w:val="left"/>
              <w:rPr>
                <w:rFonts w:eastAsia="Times New Roman" w:cs="Times New Roman"/>
                <w:b/>
                <w:bCs/>
                <w:color w:val="000000"/>
                <w:sz w:val="22"/>
                <w:lang w:eastAsia="ru-RU"/>
              </w:rPr>
            </w:pPr>
            <w:r w:rsidRPr="00F64EC3">
              <w:rPr>
                <w:rFonts w:eastAsia="Times New Roman" w:cs="Times New Roman"/>
                <w:b/>
                <w:bCs/>
                <w:color w:val="000000"/>
                <w:sz w:val="22"/>
                <w:lang w:eastAsia="ru-RU"/>
              </w:rPr>
              <w:t>Всего</w:t>
            </w:r>
          </w:p>
        </w:tc>
        <w:tc>
          <w:tcPr>
            <w:tcW w:w="268" w:type="pct"/>
            <w:tcBorders>
              <w:top w:val="nil"/>
              <w:left w:val="nil"/>
              <w:bottom w:val="single" w:sz="4" w:space="0" w:color="auto"/>
              <w:right w:val="single" w:sz="4" w:space="0" w:color="auto"/>
            </w:tcBorders>
            <w:shd w:val="clear" w:color="auto" w:fill="auto"/>
            <w:vAlign w:val="center"/>
            <w:hideMark/>
          </w:tcPr>
          <w:p w:rsidR="00D14BC9" w:rsidRPr="00F64EC3" w:rsidRDefault="00D14BC9" w:rsidP="00950791">
            <w:pPr>
              <w:ind w:firstLine="0"/>
              <w:jc w:val="center"/>
              <w:rPr>
                <w:rFonts w:eastAsia="Times New Roman" w:cs="Times New Roman"/>
                <w:b/>
                <w:bCs/>
                <w:color w:val="000000"/>
                <w:sz w:val="22"/>
                <w:lang w:eastAsia="ru-RU"/>
              </w:rPr>
            </w:pPr>
            <w:r w:rsidRPr="00F64EC3">
              <w:rPr>
                <w:rFonts w:eastAsia="Times New Roman" w:cs="Times New Roman"/>
                <w:b/>
                <w:bCs/>
                <w:color w:val="000000"/>
                <w:sz w:val="22"/>
                <w:lang w:eastAsia="ru-RU"/>
              </w:rPr>
              <w:t>руб./Гкал</w:t>
            </w:r>
          </w:p>
        </w:tc>
        <w:tc>
          <w:tcPr>
            <w:tcW w:w="253" w:type="pct"/>
            <w:tcBorders>
              <w:top w:val="nil"/>
              <w:left w:val="nil"/>
              <w:bottom w:val="single" w:sz="4" w:space="0" w:color="auto"/>
              <w:right w:val="single" w:sz="4" w:space="0" w:color="auto"/>
            </w:tcBorders>
            <w:shd w:val="clear" w:color="auto" w:fill="auto"/>
            <w:vAlign w:val="bottom"/>
            <w:hideMark/>
          </w:tcPr>
          <w:p w:rsidR="00D14BC9" w:rsidRDefault="00D14BC9" w:rsidP="00D14BC9">
            <w:pPr>
              <w:ind w:firstLine="0"/>
              <w:jc w:val="center"/>
              <w:rPr>
                <w:color w:val="000000"/>
                <w:sz w:val="24"/>
                <w:szCs w:val="24"/>
              </w:rPr>
            </w:pPr>
          </w:p>
        </w:tc>
        <w:tc>
          <w:tcPr>
            <w:tcW w:w="254" w:type="pct"/>
            <w:tcBorders>
              <w:top w:val="nil"/>
              <w:left w:val="nil"/>
              <w:bottom w:val="single" w:sz="4" w:space="0" w:color="auto"/>
              <w:right w:val="single" w:sz="4" w:space="0" w:color="auto"/>
            </w:tcBorders>
            <w:shd w:val="clear" w:color="auto" w:fill="auto"/>
            <w:hideMark/>
          </w:tcPr>
          <w:p w:rsidR="00D14BC9" w:rsidRDefault="00D14BC9" w:rsidP="00D14BC9">
            <w:pPr>
              <w:ind w:firstLine="0"/>
              <w:jc w:val="center"/>
              <w:rPr>
                <w:b/>
                <w:bCs/>
                <w:color w:val="000000"/>
                <w:sz w:val="24"/>
                <w:szCs w:val="24"/>
              </w:rPr>
            </w:pPr>
            <w:r>
              <w:rPr>
                <w:b/>
                <w:bCs/>
                <w:color w:val="000000"/>
              </w:rPr>
              <w:t>11,85</w:t>
            </w:r>
          </w:p>
        </w:tc>
        <w:tc>
          <w:tcPr>
            <w:tcW w:w="220" w:type="pct"/>
            <w:tcBorders>
              <w:top w:val="nil"/>
              <w:left w:val="nil"/>
              <w:bottom w:val="single" w:sz="4" w:space="0" w:color="auto"/>
              <w:right w:val="single" w:sz="4" w:space="0" w:color="auto"/>
            </w:tcBorders>
            <w:shd w:val="clear" w:color="auto" w:fill="auto"/>
            <w:vAlign w:val="center"/>
            <w:hideMark/>
          </w:tcPr>
          <w:p w:rsidR="00D14BC9" w:rsidRDefault="00D14BC9" w:rsidP="00D14BC9">
            <w:pPr>
              <w:ind w:firstLine="0"/>
              <w:jc w:val="center"/>
              <w:rPr>
                <w:b/>
                <w:bCs/>
                <w:color w:val="000000"/>
                <w:sz w:val="22"/>
              </w:rPr>
            </w:pPr>
            <w:r>
              <w:rPr>
                <w:b/>
                <w:bCs/>
                <w:color w:val="000000"/>
                <w:sz w:val="22"/>
              </w:rPr>
              <w:t>4,27</w:t>
            </w:r>
          </w:p>
        </w:tc>
        <w:tc>
          <w:tcPr>
            <w:tcW w:w="253" w:type="pct"/>
            <w:tcBorders>
              <w:top w:val="nil"/>
              <w:left w:val="nil"/>
              <w:bottom w:val="single" w:sz="4" w:space="0" w:color="auto"/>
              <w:right w:val="single" w:sz="4" w:space="0" w:color="auto"/>
            </w:tcBorders>
            <w:shd w:val="clear" w:color="auto" w:fill="auto"/>
            <w:vAlign w:val="center"/>
            <w:hideMark/>
          </w:tcPr>
          <w:p w:rsidR="00D14BC9" w:rsidRDefault="00D14BC9" w:rsidP="00D14BC9">
            <w:pPr>
              <w:ind w:firstLine="0"/>
              <w:jc w:val="center"/>
              <w:rPr>
                <w:b/>
                <w:bCs/>
                <w:color w:val="000000"/>
                <w:sz w:val="22"/>
              </w:rPr>
            </w:pPr>
            <w:r>
              <w:rPr>
                <w:b/>
                <w:bCs/>
                <w:color w:val="000000"/>
                <w:sz w:val="22"/>
              </w:rPr>
              <w:t>4,28</w:t>
            </w:r>
          </w:p>
        </w:tc>
        <w:tc>
          <w:tcPr>
            <w:tcW w:w="221" w:type="pct"/>
            <w:tcBorders>
              <w:top w:val="nil"/>
              <w:left w:val="nil"/>
              <w:bottom w:val="single" w:sz="4" w:space="0" w:color="auto"/>
              <w:right w:val="single" w:sz="4" w:space="0" w:color="auto"/>
            </w:tcBorders>
            <w:shd w:val="clear" w:color="auto" w:fill="auto"/>
            <w:vAlign w:val="center"/>
            <w:hideMark/>
          </w:tcPr>
          <w:p w:rsidR="00D14BC9" w:rsidRDefault="00D14BC9" w:rsidP="00D14BC9">
            <w:pPr>
              <w:ind w:firstLine="0"/>
              <w:jc w:val="center"/>
              <w:rPr>
                <w:b/>
                <w:bCs/>
                <w:color w:val="000000"/>
                <w:sz w:val="22"/>
              </w:rPr>
            </w:pPr>
            <w:r>
              <w:rPr>
                <w:b/>
                <w:bCs/>
                <w:color w:val="000000"/>
                <w:sz w:val="22"/>
              </w:rPr>
              <w:t>4,28</w:t>
            </w:r>
          </w:p>
        </w:tc>
        <w:tc>
          <w:tcPr>
            <w:tcW w:w="252" w:type="pct"/>
            <w:tcBorders>
              <w:top w:val="nil"/>
              <w:left w:val="nil"/>
              <w:bottom w:val="single" w:sz="4" w:space="0" w:color="auto"/>
              <w:right w:val="single" w:sz="4" w:space="0" w:color="auto"/>
            </w:tcBorders>
            <w:shd w:val="clear" w:color="auto" w:fill="auto"/>
            <w:vAlign w:val="center"/>
            <w:hideMark/>
          </w:tcPr>
          <w:p w:rsidR="00D14BC9" w:rsidRDefault="00D14BC9" w:rsidP="00D14BC9">
            <w:pPr>
              <w:ind w:firstLine="0"/>
              <w:jc w:val="center"/>
              <w:rPr>
                <w:b/>
                <w:bCs/>
                <w:color w:val="000000"/>
                <w:sz w:val="22"/>
              </w:rPr>
            </w:pPr>
            <w:r>
              <w:rPr>
                <w:b/>
                <w:bCs/>
                <w:color w:val="000000"/>
                <w:sz w:val="22"/>
              </w:rPr>
              <w:t>4,29</w:t>
            </w:r>
          </w:p>
        </w:tc>
        <w:tc>
          <w:tcPr>
            <w:tcW w:w="253" w:type="pct"/>
            <w:tcBorders>
              <w:top w:val="nil"/>
              <w:left w:val="nil"/>
              <w:bottom w:val="single" w:sz="4" w:space="0" w:color="auto"/>
              <w:right w:val="single" w:sz="4" w:space="0" w:color="auto"/>
            </w:tcBorders>
            <w:shd w:val="clear" w:color="auto" w:fill="auto"/>
            <w:vAlign w:val="center"/>
            <w:hideMark/>
          </w:tcPr>
          <w:p w:rsidR="00D14BC9" w:rsidRDefault="00D14BC9" w:rsidP="00D14BC9">
            <w:pPr>
              <w:ind w:firstLine="0"/>
              <w:jc w:val="center"/>
              <w:rPr>
                <w:b/>
                <w:bCs/>
                <w:color w:val="000000"/>
                <w:sz w:val="22"/>
              </w:rPr>
            </w:pPr>
            <w:r>
              <w:rPr>
                <w:b/>
                <w:bCs/>
                <w:color w:val="000000"/>
                <w:sz w:val="22"/>
              </w:rPr>
              <w:t>4,29</w:t>
            </w:r>
          </w:p>
        </w:tc>
        <w:tc>
          <w:tcPr>
            <w:tcW w:w="253" w:type="pct"/>
            <w:tcBorders>
              <w:top w:val="nil"/>
              <w:left w:val="nil"/>
              <w:bottom w:val="single" w:sz="4" w:space="0" w:color="auto"/>
              <w:right w:val="single" w:sz="4" w:space="0" w:color="auto"/>
            </w:tcBorders>
            <w:shd w:val="clear" w:color="auto" w:fill="auto"/>
            <w:vAlign w:val="center"/>
            <w:hideMark/>
          </w:tcPr>
          <w:p w:rsidR="00D14BC9" w:rsidRDefault="00D14BC9" w:rsidP="00D14BC9">
            <w:pPr>
              <w:ind w:firstLine="0"/>
              <w:jc w:val="center"/>
              <w:rPr>
                <w:b/>
                <w:bCs/>
                <w:color w:val="000000"/>
                <w:sz w:val="22"/>
              </w:rPr>
            </w:pPr>
            <w:r>
              <w:rPr>
                <w:b/>
                <w:bCs/>
                <w:color w:val="000000"/>
                <w:sz w:val="22"/>
              </w:rPr>
              <w:t>4,30</w:t>
            </w:r>
          </w:p>
        </w:tc>
        <w:tc>
          <w:tcPr>
            <w:tcW w:w="255" w:type="pct"/>
            <w:tcBorders>
              <w:top w:val="nil"/>
              <w:left w:val="nil"/>
              <w:bottom w:val="single" w:sz="4" w:space="0" w:color="auto"/>
              <w:right w:val="single" w:sz="4" w:space="0" w:color="auto"/>
            </w:tcBorders>
            <w:shd w:val="clear" w:color="auto" w:fill="auto"/>
            <w:vAlign w:val="center"/>
            <w:hideMark/>
          </w:tcPr>
          <w:p w:rsidR="00D14BC9" w:rsidRDefault="00D14BC9" w:rsidP="00D14BC9">
            <w:pPr>
              <w:ind w:firstLine="0"/>
              <w:jc w:val="center"/>
              <w:rPr>
                <w:b/>
                <w:bCs/>
                <w:color w:val="000000"/>
                <w:sz w:val="22"/>
              </w:rPr>
            </w:pPr>
            <w:r>
              <w:rPr>
                <w:b/>
                <w:bCs/>
                <w:color w:val="000000"/>
                <w:sz w:val="22"/>
              </w:rPr>
              <w:t>4,30</w:t>
            </w:r>
          </w:p>
        </w:tc>
        <w:tc>
          <w:tcPr>
            <w:tcW w:w="253" w:type="pct"/>
            <w:tcBorders>
              <w:top w:val="nil"/>
              <w:left w:val="nil"/>
              <w:bottom w:val="single" w:sz="4" w:space="0" w:color="auto"/>
              <w:right w:val="single" w:sz="4" w:space="0" w:color="auto"/>
            </w:tcBorders>
            <w:shd w:val="clear" w:color="auto" w:fill="auto"/>
            <w:vAlign w:val="center"/>
            <w:hideMark/>
          </w:tcPr>
          <w:p w:rsidR="00D14BC9" w:rsidRDefault="00D14BC9" w:rsidP="00D14BC9">
            <w:pPr>
              <w:ind w:firstLine="0"/>
              <w:jc w:val="center"/>
              <w:rPr>
                <w:b/>
                <w:bCs/>
                <w:color w:val="000000"/>
                <w:sz w:val="22"/>
              </w:rPr>
            </w:pPr>
            <w:r>
              <w:rPr>
                <w:b/>
                <w:bCs/>
                <w:color w:val="000000"/>
                <w:sz w:val="22"/>
              </w:rPr>
              <w:t>4,31</w:t>
            </w:r>
          </w:p>
        </w:tc>
        <w:tc>
          <w:tcPr>
            <w:tcW w:w="221" w:type="pct"/>
            <w:tcBorders>
              <w:top w:val="nil"/>
              <w:left w:val="nil"/>
              <w:bottom w:val="single" w:sz="4" w:space="0" w:color="auto"/>
              <w:right w:val="single" w:sz="4" w:space="0" w:color="auto"/>
            </w:tcBorders>
            <w:shd w:val="clear" w:color="auto" w:fill="auto"/>
            <w:vAlign w:val="center"/>
            <w:hideMark/>
          </w:tcPr>
          <w:p w:rsidR="00D14BC9" w:rsidRDefault="00D14BC9" w:rsidP="00D14BC9">
            <w:pPr>
              <w:ind w:firstLine="0"/>
              <w:jc w:val="center"/>
              <w:rPr>
                <w:b/>
                <w:bCs/>
                <w:color w:val="000000"/>
                <w:sz w:val="22"/>
              </w:rPr>
            </w:pPr>
            <w:r>
              <w:rPr>
                <w:b/>
                <w:bCs/>
                <w:color w:val="000000"/>
                <w:sz w:val="22"/>
              </w:rPr>
              <w:t>4,31</w:t>
            </w:r>
          </w:p>
        </w:tc>
        <w:tc>
          <w:tcPr>
            <w:tcW w:w="243" w:type="pct"/>
            <w:tcBorders>
              <w:top w:val="nil"/>
              <w:left w:val="nil"/>
              <w:bottom w:val="single" w:sz="4" w:space="0" w:color="auto"/>
              <w:right w:val="single" w:sz="4" w:space="0" w:color="auto"/>
            </w:tcBorders>
            <w:shd w:val="clear" w:color="auto" w:fill="auto"/>
            <w:vAlign w:val="center"/>
            <w:hideMark/>
          </w:tcPr>
          <w:p w:rsidR="00D14BC9" w:rsidRDefault="00D14BC9" w:rsidP="00D14BC9">
            <w:pPr>
              <w:ind w:firstLine="0"/>
              <w:jc w:val="center"/>
              <w:rPr>
                <w:b/>
                <w:bCs/>
                <w:color w:val="000000"/>
                <w:sz w:val="22"/>
              </w:rPr>
            </w:pPr>
            <w:r>
              <w:rPr>
                <w:b/>
                <w:bCs/>
                <w:color w:val="000000"/>
                <w:sz w:val="22"/>
              </w:rPr>
              <w:t>4,31</w:t>
            </w:r>
          </w:p>
        </w:tc>
      </w:tr>
      <w:tr w:rsidR="00D14BC9" w:rsidRPr="00F64EC3" w:rsidTr="00AF4B95">
        <w:trPr>
          <w:trHeight w:val="20"/>
        </w:trPr>
        <w:tc>
          <w:tcPr>
            <w:tcW w:w="1801" w:type="pct"/>
            <w:tcBorders>
              <w:top w:val="nil"/>
              <w:left w:val="single" w:sz="4" w:space="0" w:color="auto"/>
              <w:bottom w:val="single" w:sz="4" w:space="0" w:color="auto"/>
              <w:right w:val="single" w:sz="4" w:space="0" w:color="auto"/>
            </w:tcBorders>
            <w:shd w:val="clear" w:color="auto" w:fill="auto"/>
            <w:vAlign w:val="center"/>
            <w:hideMark/>
          </w:tcPr>
          <w:p w:rsidR="00D14BC9" w:rsidRPr="00F64EC3" w:rsidRDefault="00D14BC9" w:rsidP="00950791">
            <w:pPr>
              <w:ind w:firstLine="0"/>
              <w:jc w:val="left"/>
              <w:rPr>
                <w:rFonts w:eastAsia="Times New Roman" w:cs="Times New Roman"/>
                <w:b/>
                <w:bCs/>
                <w:color w:val="000000"/>
                <w:sz w:val="22"/>
                <w:lang w:eastAsia="ru-RU"/>
              </w:rPr>
            </w:pPr>
            <w:r w:rsidRPr="00F64EC3">
              <w:rPr>
                <w:rFonts w:eastAsia="Times New Roman" w:cs="Times New Roman"/>
                <w:b/>
                <w:bCs/>
                <w:color w:val="000000"/>
                <w:sz w:val="22"/>
                <w:lang w:eastAsia="ru-RU"/>
              </w:rPr>
              <w:t>Индекс роста цены</w:t>
            </w:r>
          </w:p>
        </w:tc>
        <w:tc>
          <w:tcPr>
            <w:tcW w:w="268" w:type="pct"/>
            <w:tcBorders>
              <w:top w:val="nil"/>
              <w:left w:val="nil"/>
              <w:bottom w:val="single" w:sz="4" w:space="0" w:color="auto"/>
              <w:right w:val="single" w:sz="4" w:space="0" w:color="auto"/>
            </w:tcBorders>
            <w:shd w:val="clear" w:color="auto" w:fill="auto"/>
            <w:vAlign w:val="center"/>
            <w:hideMark/>
          </w:tcPr>
          <w:p w:rsidR="00D14BC9" w:rsidRPr="00F64EC3" w:rsidRDefault="00D14BC9" w:rsidP="00950791">
            <w:pPr>
              <w:ind w:firstLine="0"/>
              <w:jc w:val="center"/>
              <w:rPr>
                <w:rFonts w:eastAsia="Times New Roman" w:cs="Times New Roman"/>
                <w:b/>
                <w:bCs/>
                <w:color w:val="000000"/>
                <w:sz w:val="22"/>
                <w:lang w:eastAsia="ru-RU"/>
              </w:rPr>
            </w:pPr>
            <w:r w:rsidRPr="00F64EC3">
              <w:rPr>
                <w:rFonts w:eastAsia="Times New Roman" w:cs="Times New Roman"/>
                <w:b/>
                <w:bCs/>
                <w:color w:val="000000"/>
                <w:sz w:val="22"/>
                <w:lang w:eastAsia="ru-RU"/>
              </w:rPr>
              <w:t>%</w:t>
            </w:r>
          </w:p>
        </w:tc>
        <w:tc>
          <w:tcPr>
            <w:tcW w:w="253" w:type="pct"/>
            <w:tcBorders>
              <w:top w:val="nil"/>
              <w:left w:val="nil"/>
              <w:bottom w:val="single" w:sz="4" w:space="0" w:color="auto"/>
              <w:right w:val="single" w:sz="4" w:space="0" w:color="auto"/>
            </w:tcBorders>
            <w:shd w:val="clear" w:color="auto" w:fill="auto"/>
            <w:vAlign w:val="bottom"/>
            <w:hideMark/>
          </w:tcPr>
          <w:p w:rsidR="00D14BC9" w:rsidRDefault="00D14BC9" w:rsidP="00D14BC9">
            <w:pPr>
              <w:ind w:firstLine="0"/>
              <w:jc w:val="center"/>
              <w:rPr>
                <w:color w:val="000000"/>
                <w:sz w:val="24"/>
                <w:szCs w:val="24"/>
              </w:rPr>
            </w:pPr>
            <w:r>
              <w:rPr>
                <w:color w:val="000000"/>
              </w:rPr>
              <w:t>2214,24</w:t>
            </w:r>
          </w:p>
        </w:tc>
        <w:tc>
          <w:tcPr>
            <w:tcW w:w="254" w:type="pct"/>
            <w:tcBorders>
              <w:top w:val="nil"/>
              <w:left w:val="nil"/>
              <w:bottom w:val="single" w:sz="4" w:space="0" w:color="auto"/>
              <w:right w:val="single" w:sz="4" w:space="0" w:color="auto"/>
            </w:tcBorders>
            <w:shd w:val="clear" w:color="auto" w:fill="auto"/>
            <w:vAlign w:val="bottom"/>
            <w:hideMark/>
          </w:tcPr>
          <w:p w:rsidR="00D14BC9" w:rsidRDefault="00D14BC9" w:rsidP="00D14BC9">
            <w:pPr>
              <w:ind w:firstLine="0"/>
              <w:jc w:val="center"/>
              <w:rPr>
                <w:color w:val="000000"/>
                <w:sz w:val="24"/>
                <w:szCs w:val="24"/>
              </w:rPr>
            </w:pPr>
            <w:r>
              <w:rPr>
                <w:color w:val="000000"/>
              </w:rPr>
              <w:t>2476,64</w:t>
            </w:r>
          </w:p>
        </w:tc>
        <w:tc>
          <w:tcPr>
            <w:tcW w:w="220" w:type="pct"/>
            <w:tcBorders>
              <w:top w:val="nil"/>
              <w:left w:val="nil"/>
              <w:bottom w:val="single" w:sz="4" w:space="0" w:color="auto"/>
              <w:right w:val="single" w:sz="4" w:space="0" w:color="auto"/>
            </w:tcBorders>
            <w:shd w:val="clear" w:color="auto" w:fill="auto"/>
            <w:vAlign w:val="center"/>
            <w:hideMark/>
          </w:tcPr>
          <w:p w:rsidR="00D14BC9" w:rsidRDefault="00D14BC9" w:rsidP="00D14BC9">
            <w:pPr>
              <w:ind w:firstLine="0"/>
              <w:jc w:val="center"/>
              <w:rPr>
                <w:color w:val="000000"/>
                <w:sz w:val="22"/>
              </w:rPr>
            </w:pPr>
            <w:r>
              <w:rPr>
                <w:color w:val="000000"/>
                <w:sz w:val="22"/>
              </w:rPr>
              <w:t>2582,39</w:t>
            </w:r>
          </w:p>
        </w:tc>
        <w:tc>
          <w:tcPr>
            <w:tcW w:w="253" w:type="pct"/>
            <w:tcBorders>
              <w:top w:val="nil"/>
              <w:left w:val="nil"/>
              <w:bottom w:val="single" w:sz="4" w:space="0" w:color="auto"/>
              <w:right w:val="single" w:sz="4" w:space="0" w:color="auto"/>
            </w:tcBorders>
            <w:shd w:val="clear" w:color="auto" w:fill="auto"/>
            <w:vAlign w:val="center"/>
            <w:hideMark/>
          </w:tcPr>
          <w:p w:rsidR="00D14BC9" w:rsidRDefault="00D14BC9" w:rsidP="00D14BC9">
            <w:pPr>
              <w:ind w:firstLine="0"/>
              <w:jc w:val="center"/>
              <w:rPr>
                <w:color w:val="000000"/>
                <w:sz w:val="22"/>
              </w:rPr>
            </w:pPr>
            <w:r>
              <w:rPr>
                <w:color w:val="000000"/>
                <w:sz w:val="22"/>
              </w:rPr>
              <w:t>2692,92</w:t>
            </w:r>
          </w:p>
        </w:tc>
        <w:tc>
          <w:tcPr>
            <w:tcW w:w="221" w:type="pct"/>
            <w:tcBorders>
              <w:top w:val="nil"/>
              <w:left w:val="nil"/>
              <w:bottom w:val="single" w:sz="4" w:space="0" w:color="auto"/>
              <w:right w:val="single" w:sz="4" w:space="0" w:color="auto"/>
            </w:tcBorders>
            <w:shd w:val="clear" w:color="auto" w:fill="auto"/>
            <w:vAlign w:val="center"/>
            <w:hideMark/>
          </w:tcPr>
          <w:p w:rsidR="00D14BC9" w:rsidRDefault="00D14BC9" w:rsidP="00D14BC9">
            <w:pPr>
              <w:ind w:firstLine="0"/>
              <w:jc w:val="center"/>
              <w:rPr>
                <w:color w:val="000000"/>
                <w:sz w:val="22"/>
              </w:rPr>
            </w:pPr>
            <w:r>
              <w:rPr>
                <w:color w:val="000000"/>
                <w:sz w:val="22"/>
              </w:rPr>
              <w:t>2808,18</w:t>
            </w:r>
          </w:p>
        </w:tc>
        <w:tc>
          <w:tcPr>
            <w:tcW w:w="252" w:type="pct"/>
            <w:tcBorders>
              <w:top w:val="nil"/>
              <w:left w:val="nil"/>
              <w:bottom w:val="single" w:sz="4" w:space="0" w:color="auto"/>
              <w:right w:val="single" w:sz="4" w:space="0" w:color="auto"/>
            </w:tcBorders>
            <w:shd w:val="clear" w:color="auto" w:fill="auto"/>
            <w:vAlign w:val="center"/>
            <w:hideMark/>
          </w:tcPr>
          <w:p w:rsidR="00D14BC9" w:rsidRDefault="00D14BC9" w:rsidP="00D14BC9">
            <w:pPr>
              <w:ind w:firstLine="0"/>
              <w:jc w:val="center"/>
              <w:rPr>
                <w:color w:val="000000"/>
                <w:sz w:val="22"/>
              </w:rPr>
            </w:pPr>
            <w:r>
              <w:rPr>
                <w:color w:val="000000"/>
                <w:sz w:val="22"/>
              </w:rPr>
              <w:t>2928,65</w:t>
            </w:r>
          </w:p>
        </w:tc>
        <w:tc>
          <w:tcPr>
            <w:tcW w:w="253" w:type="pct"/>
            <w:tcBorders>
              <w:top w:val="nil"/>
              <w:left w:val="nil"/>
              <w:bottom w:val="single" w:sz="4" w:space="0" w:color="auto"/>
              <w:right w:val="single" w:sz="4" w:space="0" w:color="auto"/>
            </w:tcBorders>
            <w:shd w:val="clear" w:color="auto" w:fill="auto"/>
            <w:vAlign w:val="center"/>
            <w:hideMark/>
          </w:tcPr>
          <w:p w:rsidR="00D14BC9" w:rsidRDefault="00D14BC9" w:rsidP="00D14BC9">
            <w:pPr>
              <w:ind w:firstLine="0"/>
              <w:jc w:val="center"/>
              <w:rPr>
                <w:color w:val="000000"/>
                <w:sz w:val="22"/>
              </w:rPr>
            </w:pPr>
            <w:r>
              <w:rPr>
                <w:color w:val="000000"/>
                <w:sz w:val="22"/>
              </w:rPr>
              <w:t>3054,29</w:t>
            </w:r>
          </w:p>
        </w:tc>
        <w:tc>
          <w:tcPr>
            <w:tcW w:w="253" w:type="pct"/>
            <w:tcBorders>
              <w:top w:val="nil"/>
              <w:left w:val="nil"/>
              <w:bottom w:val="single" w:sz="4" w:space="0" w:color="auto"/>
              <w:right w:val="single" w:sz="4" w:space="0" w:color="auto"/>
            </w:tcBorders>
            <w:shd w:val="clear" w:color="auto" w:fill="auto"/>
            <w:vAlign w:val="center"/>
            <w:hideMark/>
          </w:tcPr>
          <w:p w:rsidR="00D14BC9" w:rsidRDefault="00D14BC9" w:rsidP="00D14BC9">
            <w:pPr>
              <w:ind w:firstLine="0"/>
              <w:jc w:val="center"/>
              <w:rPr>
                <w:color w:val="000000"/>
                <w:sz w:val="22"/>
              </w:rPr>
            </w:pPr>
            <w:r>
              <w:rPr>
                <w:color w:val="000000"/>
                <w:sz w:val="22"/>
              </w:rPr>
              <w:t>3185,62</w:t>
            </w:r>
          </w:p>
        </w:tc>
        <w:tc>
          <w:tcPr>
            <w:tcW w:w="255" w:type="pct"/>
            <w:tcBorders>
              <w:top w:val="nil"/>
              <w:left w:val="nil"/>
              <w:bottom w:val="single" w:sz="4" w:space="0" w:color="auto"/>
              <w:right w:val="single" w:sz="4" w:space="0" w:color="auto"/>
            </w:tcBorders>
            <w:shd w:val="clear" w:color="auto" w:fill="auto"/>
            <w:vAlign w:val="center"/>
            <w:hideMark/>
          </w:tcPr>
          <w:p w:rsidR="00D14BC9" w:rsidRDefault="00D14BC9" w:rsidP="00D14BC9">
            <w:pPr>
              <w:ind w:firstLine="0"/>
              <w:jc w:val="center"/>
              <w:rPr>
                <w:color w:val="000000"/>
                <w:sz w:val="22"/>
              </w:rPr>
            </w:pPr>
            <w:r>
              <w:rPr>
                <w:color w:val="000000"/>
                <w:sz w:val="22"/>
              </w:rPr>
              <w:t>3322,60</w:t>
            </w:r>
          </w:p>
        </w:tc>
        <w:tc>
          <w:tcPr>
            <w:tcW w:w="253" w:type="pct"/>
            <w:tcBorders>
              <w:top w:val="nil"/>
              <w:left w:val="nil"/>
              <w:bottom w:val="single" w:sz="4" w:space="0" w:color="auto"/>
              <w:right w:val="single" w:sz="4" w:space="0" w:color="auto"/>
            </w:tcBorders>
            <w:shd w:val="clear" w:color="auto" w:fill="auto"/>
            <w:vAlign w:val="center"/>
            <w:hideMark/>
          </w:tcPr>
          <w:p w:rsidR="00D14BC9" w:rsidRDefault="00D14BC9" w:rsidP="00D14BC9">
            <w:pPr>
              <w:ind w:firstLine="0"/>
              <w:jc w:val="center"/>
              <w:rPr>
                <w:color w:val="000000"/>
                <w:sz w:val="22"/>
              </w:rPr>
            </w:pPr>
            <w:r>
              <w:rPr>
                <w:color w:val="000000"/>
                <w:sz w:val="22"/>
              </w:rPr>
              <w:t>3465,81</w:t>
            </w:r>
          </w:p>
        </w:tc>
        <w:tc>
          <w:tcPr>
            <w:tcW w:w="221" w:type="pct"/>
            <w:tcBorders>
              <w:top w:val="nil"/>
              <w:left w:val="nil"/>
              <w:bottom w:val="single" w:sz="4" w:space="0" w:color="auto"/>
              <w:right w:val="single" w:sz="4" w:space="0" w:color="auto"/>
            </w:tcBorders>
            <w:shd w:val="clear" w:color="auto" w:fill="auto"/>
            <w:vAlign w:val="center"/>
            <w:hideMark/>
          </w:tcPr>
          <w:p w:rsidR="00D14BC9" w:rsidRDefault="00D14BC9" w:rsidP="00D14BC9">
            <w:pPr>
              <w:ind w:firstLine="0"/>
              <w:jc w:val="center"/>
              <w:rPr>
                <w:color w:val="000000"/>
                <w:sz w:val="22"/>
              </w:rPr>
            </w:pPr>
            <w:r>
              <w:rPr>
                <w:color w:val="000000"/>
                <w:sz w:val="22"/>
              </w:rPr>
              <w:t>3615,18</w:t>
            </w:r>
          </w:p>
        </w:tc>
        <w:tc>
          <w:tcPr>
            <w:tcW w:w="243" w:type="pct"/>
            <w:tcBorders>
              <w:top w:val="nil"/>
              <w:left w:val="nil"/>
              <w:bottom w:val="single" w:sz="4" w:space="0" w:color="auto"/>
              <w:right w:val="single" w:sz="4" w:space="0" w:color="auto"/>
            </w:tcBorders>
            <w:shd w:val="clear" w:color="auto" w:fill="auto"/>
            <w:vAlign w:val="center"/>
            <w:hideMark/>
          </w:tcPr>
          <w:p w:rsidR="00D14BC9" w:rsidRDefault="00D14BC9" w:rsidP="00D14BC9">
            <w:pPr>
              <w:ind w:firstLine="0"/>
              <w:jc w:val="center"/>
              <w:rPr>
                <w:color w:val="000000"/>
                <w:sz w:val="22"/>
              </w:rPr>
            </w:pPr>
            <w:r>
              <w:rPr>
                <w:color w:val="000000"/>
                <w:sz w:val="22"/>
              </w:rPr>
              <w:t>3771,00</w:t>
            </w:r>
          </w:p>
        </w:tc>
      </w:tr>
      <w:tr w:rsidR="00FC3E77" w:rsidRPr="00F64EC3" w:rsidTr="004A64F3">
        <w:trPr>
          <w:trHeight w:val="20"/>
        </w:trPr>
        <w:tc>
          <w:tcPr>
            <w:tcW w:w="5000" w:type="pct"/>
            <w:gridSpan w:val="14"/>
            <w:tcBorders>
              <w:top w:val="single" w:sz="4" w:space="0" w:color="auto"/>
              <w:left w:val="single" w:sz="4" w:space="0" w:color="auto"/>
              <w:bottom w:val="single" w:sz="4" w:space="0" w:color="auto"/>
              <w:right w:val="single" w:sz="4" w:space="0" w:color="auto"/>
            </w:tcBorders>
            <w:shd w:val="clear" w:color="auto" w:fill="auto"/>
            <w:vAlign w:val="center"/>
            <w:hideMark/>
          </w:tcPr>
          <w:p w:rsidR="00FC3E77" w:rsidRPr="00F64EC3" w:rsidRDefault="00FC3E77" w:rsidP="00950791">
            <w:pPr>
              <w:ind w:firstLine="0"/>
              <w:jc w:val="center"/>
              <w:rPr>
                <w:rFonts w:eastAsia="Times New Roman" w:cs="Times New Roman"/>
                <w:b/>
                <w:bCs/>
                <w:color w:val="000000"/>
                <w:sz w:val="22"/>
                <w:lang w:eastAsia="ru-RU"/>
              </w:rPr>
            </w:pPr>
            <w:r w:rsidRPr="00F64EC3">
              <w:rPr>
                <w:rFonts w:eastAsia="Times New Roman" w:cs="Times New Roman"/>
                <w:b/>
                <w:bCs/>
                <w:color w:val="000000"/>
                <w:sz w:val="22"/>
                <w:lang w:eastAsia="ru-RU"/>
              </w:rPr>
              <w:t>С учетом Прогноза Министерства экономического развития</w:t>
            </w:r>
          </w:p>
        </w:tc>
      </w:tr>
      <w:tr w:rsidR="00136662" w:rsidRPr="00F64EC3" w:rsidTr="004A64F3">
        <w:trPr>
          <w:trHeight w:val="20"/>
        </w:trPr>
        <w:tc>
          <w:tcPr>
            <w:tcW w:w="1801" w:type="pct"/>
            <w:tcBorders>
              <w:top w:val="nil"/>
              <w:left w:val="single" w:sz="4" w:space="0" w:color="auto"/>
              <w:bottom w:val="single" w:sz="4" w:space="0" w:color="auto"/>
              <w:right w:val="single" w:sz="4" w:space="0" w:color="auto"/>
            </w:tcBorders>
            <w:shd w:val="clear" w:color="auto" w:fill="auto"/>
            <w:vAlign w:val="center"/>
            <w:hideMark/>
          </w:tcPr>
          <w:p w:rsidR="00136662" w:rsidRPr="00F64EC3" w:rsidRDefault="00136662" w:rsidP="00950791">
            <w:pPr>
              <w:ind w:firstLine="0"/>
              <w:jc w:val="left"/>
              <w:rPr>
                <w:rFonts w:eastAsia="Times New Roman" w:cs="Times New Roman"/>
                <w:b/>
                <w:bCs/>
                <w:i/>
                <w:iCs/>
                <w:color w:val="000000"/>
                <w:sz w:val="22"/>
                <w:lang w:eastAsia="ru-RU"/>
              </w:rPr>
            </w:pPr>
            <w:r w:rsidRPr="00F64EC3">
              <w:rPr>
                <w:rFonts w:eastAsia="Times New Roman" w:cs="Times New Roman"/>
                <w:color w:val="000000"/>
                <w:sz w:val="22"/>
                <w:lang w:eastAsia="ru-RU"/>
              </w:rPr>
              <w:t>Поставка тепловой энергии</w:t>
            </w:r>
          </w:p>
        </w:tc>
        <w:tc>
          <w:tcPr>
            <w:tcW w:w="268" w:type="pct"/>
            <w:tcBorders>
              <w:top w:val="nil"/>
              <w:left w:val="nil"/>
              <w:bottom w:val="single" w:sz="4" w:space="0" w:color="auto"/>
              <w:right w:val="single" w:sz="4" w:space="0" w:color="auto"/>
            </w:tcBorders>
            <w:shd w:val="clear" w:color="auto" w:fill="auto"/>
            <w:vAlign w:val="center"/>
            <w:hideMark/>
          </w:tcPr>
          <w:p w:rsidR="00136662" w:rsidRPr="00136662" w:rsidRDefault="00136662" w:rsidP="00950791">
            <w:pPr>
              <w:ind w:firstLine="0"/>
              <w:jc w:val="center"/>
              <w:rPr>
                <w:rFonts w:eastAsia="Times New Roman" w:cs="Times New Roman"/>
                <w:b/>
                <w:bCs/>
                <w:iCs/>
                <w:color w:val="000000"/>
                <w:sz w:val="22"/>
                <w:lang w:eastAsia="ru-RU"/>
              </w:rPr>
            </w:pPr>
            <w:r w:rsidRPr="00136662">
              <w:rPr>
                <w:rFonts w:eastAsia="Times New Roman" w:cs="Times New Roman"/>
                <w:b/>
                <w:bCs/>
                <w:iCs/>
                <w:color w:val="000000"/>
                <w:sz w:val="22"/>
                <w:lang w:eastAsia="ru-RU"/>
              </w:rPr>
              <w:t>руб./Гкал</w:t>
            </w:r>
          </w:p>
        </w:tc>
        <w:tc>
          <w:tcPr>
            <w:tcW w:w="253" w:type="pct"/>
            <w:tcBorders>
              <w:top w:val="nil"/>
              <w:left w:val="nil"/>
              <w:bottom w:val="single" w:sz="4" w:space="0" w:color="auto"/>
              <w:right w:val="single" w:sz="4" w:space="0" w:color="auto"/>
            </w:tcBorders>
            <w:shd w:val="clear" w:color="auto" w:fill="auto"/>
            <w:vAlign w:val="center"/>
            <w:hideMark/>
          </w:tcPr>
          <w:p w:rsidR="00136662" w:rsidRDefault="00136662" w:rsidP="00136662">
            <w:pPr>
              <w:ind w:firstLine="0"/>
              <w:jc w:val="center"/>
              <w:rPr>
                <w:color w:val="000000"/>
                <w:sz w:val="22"/>
              </w:rPr>
            </w:pPr>
            <w:r>
              <w:rPr>
                <w:color w:val="000000"/>
                <w:sz w:val="22"/>
              </w:rPr>
              <w:t>2214,24</w:t>
            </w:r>
          </w:p>
        </w:tc>
        <w:tc>
          <w:tcPr>
            <w:tcW w:w="254" w:type="pct"/>
            <w:tcBorders>
              <w:top w:val="nil"/>
              <w:left w:val="nil"/>
              <w:bottom w:val="single" w:sz="4" w:space="0" w:color="auto"/>
              <w:right w:val="single" w:sz="4" w:space="0" w:color="auto"/>
            </w:tcBorders>
            <w:shd w:val="clear" w:color="auto" w:fill="auto"/>
            <w:vAlign w:val="center"/>
            <w:hideMark/>
          </w:tcPr>
          <w:p w:rsidR="00136662" w:rsidRDefault="00136662" w:rsidP="00136662">
            <w:pPr>
              <w:ind w:firstLine="0"/>
              <w:jc w:val="center"/>
              <w:rPr>
                <w:color w:val="000000"/>
                <w:sz w:val="22"/>
              </w:rPr>
            </w:pPr>
            <w:r>
              <w:rPr>
                <w:color w:val="000000"/>
                <w:sz w:val="22"/>
              </w:rPr>
              <w:t>2342,67</w:t>
            </w:r>
          </w:p>
        </w:tc>
        <w:tc>
          <w:tcPr>
            <w:tcW w:w="220" w:type="pct"/>
            <w:tcBorders>
              <w:top w:val="nil"/>
              <w:left w:val="nil"/>
              <w:bottom w:val="single" w:sz="4" w:space="0" w:color="auto"/>
              <w:right w:val="single" w:sz="4" w:space="0" w:color="auto"/>
            </w:tcBorders>
            <w:shd w:val="clear" w:color="auto" w:fill="auto"/>
            <w:vAlign w:val="center"/>
            <w:hideMark/>
          </w:tcPr>
          <w:p w:rsidR="00136662" w:rsidRDefault="00136662" w:rsidP="00136662">
            <w:pPr>
              <w:ind w:firstLine="0"/>
              <w:jc w:val="center"/>
              <w:rPr>
                <w:color w:val="000000"/>
                <w:sz w:val="22"/>
              </w:rPr>
            </w:pPr>
            <w:r>
              <w:rPr>
                <w:color w:val="000000"/>
                <w:sz w:val="22"/>
              </w:rPr>
              <w:t>2443,40</w:t>
            </w:r>
          </w:p>
        </w:tc>
        <w:tc>
          <w:tcPr>
            <w:tcW w:w="253" w:type="pct"/>
            <w:tcBorders>
              <w:top w:val="nil"/>
              <w:left w:val="nil"/>
              <w:bottom w:val="single" w:sz="4" w:space="0" w:color="auto"/>
              <w:right w:val="single" w:sz="4" w:space="0" w:color="auto"/>
            </w:tcBorders>
            <w:shd w:val="clear" w:color="auto" w:fill="auto"/>
            <w:vAlign w:val="center"/>
            <w:hideMark/>
          </w:tcPr>
          <w:p w:rsidR="00136662" w:rsidRDefault="00136662" w:rsidP="00136662">
            <w:pPr>
              <w:ind w:firstLine="0"/>
              <w:jc w:val="center"/>
              <w:rPr>
                <w:color w:val="000000"/>
                <w:sz w:val="22"/>
              </w:rPr>
            </w:pPr>
            <w:r>
              <w:rPr>
                <w:color w:val="000000"/>
                <w:sz w:val="22"/>
              </w:rPr>
              <w:t>2541,14</w:t>
            </w:r>
          </w:p>
        </w:tc>
        <w:tc>
          <w:tcPr>
            <w:tcW w:w="221" w:type="pct"/>
            <w:tcBorders>
              <w:top w:val="nil"/>
              <w:left w:val="nil"/>
              <w:bottom w:val="single" w:sz="4" w:space="0" w:color="auto"/>
              <w:right w:val="single" w:sz="4" w:space="0" w:color="auto"/>
            </w:tcBorders>
            <w:shd w:val="clear" w:color="auto" w:fill="auto"/>
            <w:vAlign w:val="center"/>
            <w:hideMark/>
          </w:tcPr>
          <w:p w:rsidR="00136662" w:rsidRDefault="00136662" w:rsidP="00136662">
            <w:pPr>
              <w:ind w:firstLine="0"/>
              <w:jc w:val="center"/>
              <w:rPr>
                <w:color w:val="000000"/>
                <w:sz w:val="22"/>
              </w:rPr>
            </w:pPr>
            <w:r>
              <w:rPr>
                <w:color w:val="000000"/>
                <w:sz w:val="22"/>
              </w:rPr>
              <w:t>2642,78</w:t>
            </w:r>
          </w:p>
        </w:tc>
        <w:tc>
          <w:tcPr>
            <w:tcW w:w="252" w:type="pct"/>
            <w:tcBorders>
              <w:top w:val="nil"/>
              <w:left w:val="nil"/>
              <w:bottom w:val="single" w:sz="4" w:space="0" w:color="auto"/>
              <w:right w:val="single" w:sz="4" w:space="0" w:color="auto"/>
            </w:tcBorders>
            <w:shd w:val="clear" w:color="auto" w:fill="auto"/>
            <w:vAlign w:val="center"/>
            <w:hideMark/>
          </w:tcPr>
          <w:p w:rsidR="00136662" w:rsidRDefault="00136662" w:rsidP="00136662">
            <w:pPr>
              <w:ind w:firstLine="0"/>
              <w:jc w:val="center"/>
              <w:rPr>
                <w:color w:val="000000"/>
                <w:sz w:val="22"/>
              </w:rPr>
            </w:pPr>
            <w:r>
              <w:rPr>
                <w:color w:val="000000"/>
                <w:sz w:val="22"/>
              </w:rPr>
              <w:t>2748,49</w:t>
            </w:r>
          </w:p>
        </w:tc>
        <w:tc>
          <w:tcPr>
            <w:tcW w:w="253" w:type="pct"/>
            <w:tcBorders>
              <w:top w:val="nil"/>
              <w:left w:val="nil"/>
              <w:bottom w:val="single" w:sz="4" w:space="0" w:color="auto"/>
              <w:right w:val="single" w:sz="4" w:space="0" w:color="auto"/>
            </w:tcBorders>
            <w:shd w:val="clear" w:color="auto" w:fill="auto"/>
            <w:vAlign w:val="center"/>
            <w:hideMark/>
          </w:tcPr>
          <w:p w:rsidR="00136662" w:rsidRDefault="00136662" w:rsidP="00136662">
            <w:pPr>
              <w:ind w:firstLine="0"/>
              <w:jc w:val="center"/>
              <w:rPr>
                <w:color w:val="000000"/>
                <w:sz w:val="22"/>
              </w:rPr>
            </w:pPr>
            <w:r>
              <w:rPr>
                <w:color w:val="000000"/>
                <w:sz w:val="22"/>
              </w:rPr>
              <w:t>2858,43</w:t>
            </w:r>
          </w:p>
        </w:tc>
        <w:tc>
          <w:tcPr>
            <w:tcW w:w="253" w:type="pct"/>
            <w:tcBorders>
              <w:top w:val="nil"/>
              <w:left w:val="nil"/>
              <w:bottom w:val="single" w:sz="4" w:space="0" w:color="auto"/>
              <w:right w:val="single" w:sz="4" w:space="0" w:color="auto"/>
            </w:tcBorders>
            <w:shd w:val="clear" w:color="auto" w:fill="auto"/>
            <w:vAlign w:val="center"/>
            <w:hideMark/>
          </w:tcPr>
          <w:p w:rsidR="00136662" w:rsidRDefault="00136662" w:rsidP="00136662">
            <w:pPr>
              <w:ind w:firstLine="0"/>
              <w:jc w:val="center"/>
              <w:rPr>
                <w:color w:val="000000"/>
                <w:sz w:val="22"/>
              </w:rPr>
            </w:pPr>
            <w:r>
              <w:rPr>
                <w:color w:val="000000"/>
                <w:sz w:val="22"/>
              </w:rPr>
              <w:t>2972,77</w:t>
            </w:r>
          </w:p>
        </w:tc>
        <w:tc>
          <w:tcPr>
            <w:tcW w:w="255" w:type="pct"/>
            <w:tcBorders>
              <w:top w:val="nil"/>
              <w:left w:val="nil"/>
              <w:bottom w:val="single" w:sz="4" w:space="0" w:color="auto"/>
              <w:right w:val="single" w:sz="4" w:space="0" w:color="auto"/>
            </w:tcBorders>
            <w:shd w:val="clear" w:color="auto" w:fill="auto"/>
            <w:vAlign w:val="center"/>
            <w:hideMark/>
          </w:tcPr>
          <w:p w:rsidR="00136662" w:rsidRDefault="00136662" w:rsidP="00136662">
            <w:pPr>
              <w:ind w:firstLine="0"/>
              <w:jc w:val="center"/>
              <w:rPr>
                <w:color w:val="000000"/>
                <w:sz w:val="22"/>
              </w:rPr>
            </w:pPr>
            <w:r>
              <w:rPr>
                <w:color w:val="000000"/>
                <w:sz w:val="22"/>
              </w:rPr>
              <w:t>3091,68</w:t>
            </w:r>
          </w:p>
        </w:tc>
        <w:tc>
          <w:tcPr>
            <w:tcW w:w="253" w:type="pct"/>
            <w:tcBorders>
              <w:top w:val="nil"/>
              <w:left w:val="nil"/>
              <w:bottom w:val="single" w:sz="4" w:space="0" w:color="auto"/>
              <w:right w:val="single" w:sz="4" w:space="0" w:color="auto"/>
            </w:tcBorders>
            <w:shd w:val="clear" w:color="auto" w:fill="auto"/>
            <w:vAlign w:val="center"/>
            <w:hideMark/>
          </w:tcPr>
          <w:p w:rsidR="00136662" w:rsidRDefault="00136662" w:rsidP="00136662">
            <w:pPr>
              <w:ind w:firstLine="0"/>
              <w:jc w:val="center"/>
              <w:rPr>
                <w:color w:val="000000"/>
                <w:sz w:val="22"/>
              </w:rPr>
            </w:pPr>
            <w:r>
              <w:rPr>
                <w:color w:val="000000"/>
                <w:sz w:val="22"/>
              </w:rPr>
              <w:t>3215,35</w:t>
            </w:r>
          </w:p>
        </w:tc>
        <w:tc>
          <w:tcPr>
            <w:tcW w:w="221" w:type="pct"/>
            <w:tcBorders>
              <w:top w:val="nil"/>
              <w:left w:val="nil"/>
              <w:bottom w:val="single" w:sz="4" w:space="0" w:color="auto"/>
              <w:right w:val="single" w:sz="4" w:space="0" w:color="auto"/>
            </w:tcBorders>
            <w:shd w:val="clear" w:color="auto" w:fill="auto"/>
            <w:vAlign w:val="center"/>
            <w:hideMark/>
          </w:tcPr>
          <w:p w:rsidR="00136662" w:rsidRDefault="00136662" w:rsidP="00136662">
            <w:pPr>
              <w:ind w:firstLine="0"/>
              <w:jc w:val="center"/>
              <w:rPr>
                <w:color w:val="000000"/>
                <w:sz w:val="22"/>
              </w:rPr>
            </w:pPr>
            <w:r>
              <w:rPr>
                <w:color w:val="000000"/>
                <w:sz w:val="22"/>
              </w:rPr>
              <w:t>3343,96</w:t>
            </w:r>
          </w:p>
        </w:tc>
        <w:tc>
          <w:tcPr>
            <w:tcW w:w="243" w:type="pct"/>
            <w:tcBorders>
              <w:top w:val="nil"/>
              <w:left w:val="nil"/>
              <w:bottom w:val="single" w:sz="4" w:space="0" w:color="auto"/>
              <w:right w:val="single" w:sz="4" w:space="0" w:color="auto"/>
            </w:tcBorders>
            <w:shd w:val="clear" w:color="auto" w:fill="auto"/>
            <w:vAlign w:val="center"/>
            <w:hideMark/>
          </w:tcPr>
          <w:p w:rsidR="00136662" w:rsidRDefault="00136662" w:rsidP="00136662">
            <w:pPr>
              <w:ind w:firstLine="0"/>
              <w:jc w:val="center"/>
              <w:rPr>
                <w:color w:val="000000"/>
                <w:sz w:val="22"/>
              </w:rPr>
            </w:pPr>
            <w:r>
              <w:rPr>
                <w:color w:val="000000"/>
                <w:sz w:val="22"/>
              </w:rPr>
              <w:t>3477,72</w:t>
            </w:r>
          </w:p>
        </w:tc>
      </w:tr>
      <w:tr w:rsidR="00136662" w:rsidRPr="00F64EC3" w:rsidTr="004A64F3">
        <w:trPr>
          <w:trHeight w:val="20"/>
        </w:trPr>
        <w:tc>
          <w:tcPr>
            <w:tcW w:w="1801" w:type="pct"/>
            <w:tcBorders>
              <w:top w:val="nil"/>
              <w:left w:val="single" w:sz="4" w:space="0" w:color="auto"/>
              <w:bottom w:val="single" w:sz="4" w:space="0" w:color="auto"/>
              <w:right w:val="single" w:sz="4" w:space="0" w:color="auto"/>
            </w:tcBorders>
            <w:shd w:val="clear" w:color="auto" w:fill="auto"/>
            <w:vAlign w:val="center"/>
            <w:hideMark/>
          </w:tcPr>
          <w:p w:rsidR="00136662" w:rsidRPr="00F64EC3" w:rsidRDefault="00136662" w:rsidP="00950791">
            <w:pPr>
              <w:ind w:firstLine="0"/>
              <w:jc w:val="left"/>
              <w:rPr>
                <w:rFonts w:eastAsia="Times New Roman" w:cs="Times New Roman"/>
                <w:b/>
                <w:bCs/>
                <w:i/>
                <w:iCs/>
                <w:color w:val="000000"/>
                <w:sz w:val="22"/>
                <w:lang w:eastAsia="ru-RU"/>
              </w:rPr>
            </w:pPr>
            <w:r w:rsidRPr="00F64EC3">
              <w:rPr>
                <w:rFonts w:eastAsia="Times New Roman" w:cs="Times New Roman"/>
                <w:b/>
                <w:bCs/>
                <w:color w:val="000000"/>
                <w:sz w:val="22"/>
                <w:lang w:eastAsia="ru-RU"/>
              </w:rPr>
              <w:t>Индекс роста цены</w:t>
            </w:r>
          </w:p>
        </w:tc>
        <w:tc>
          <w:tcPr>
            <w:tcW w:w="268" w:type="pct"/>
            <w:tcBorders>
              <w:top w:val="nil"/>
              <w:left w:val="nil"/>
              <w:bottom w:val="single" w:sz="4" w:space="0" w:color="auto"/>
              <w:right w:val="single" w:sz="4" w:space="0" w:color="auto"/>
            </w:tcBorders>
            <w:shd w:val="clear" w:color="auto" w:fill="auto"/>
            <w:vAlign w:val="center"/>
            <w:hideMark/>
          </w:tcPr>
          <w:p w:rsidR="00136662" w:rsidRPr="00136662" w:rsidRDefault="00136662" w:rsidP="00950791">
            <w:pPr>
              <w:ind w:firstLine="0"/>
              <w:jc w:val="center"/>
              <w:rPr>
                <w:rFonts w:eastAsia="Times New Roman" w:cs="Times New Roman"/>
                <w:b/>
                <w:bCs/>
                <w:iCs/>
                <w:color w:val="000000"/>
                <w:sz w:val="22"/>
                <w:lang w:eastAsia="ru-RU"/>
              </w:rPr>
            </w:pPr>
            <w:r w:rsidRPr="00136662">
              <w:rPr>
                <w:rFonts w:eastAsia="Times New Roman" w:cs="Times New Roman"/>
                <w:b/>
                <w:bCs/>
                <w:iCs/>
                <w:color w:val="000000"/>
                <w:sz w:val="22"/>
                <w:lang w:eastAsia="ru-RU"/>
              </w:rPr>
              <w:t>%</w:t>
            </w:r>
          </w:p>
        </w:tc>
        <w:tc>
          <w:tcPr>
            <w:tcW w:w="253" w:type="pct"/>
            <w:tcBorders>
              <w:top w:val="nil"/>
              <w:left w:val="nil"/>
              <w:bottom w:val="single" w:sz="4" w:space="0" w:color="auto"/>
              <w:right w:val="single" w:sz="4" w:space="0" w:color="auto"/>
            </w:tcBorders>
            <w:shd w:val="clear" w:color="auto" w:fill="auto"/>
            <w:vAlign w:val="center"/>
            <w:hideMark/>
          </w:tcPr>
          <w:p w:rsidR="00136662" w:rsidRDefault="00136662" w:rsidP="00136662">
            <w:pPr>
              <w:ind w:firstLine="0"/>
              <w:jc w:val="center"/>
              <w:rPr>
                <w:b/>
                <w:bCs/>
                <w:color w:val="000000"/>
                <w:sz w:val="24"/>
                <w:szCs w:val="24"/>
              </w:rPr>
            </w:pPr>
            <w:r>
              <w:rPr>
                <w:b/>
                <w:bCs/>
                <w:color w:val="000000"/>
              </w:rPr>
              <w:t>8,0</w:t>
            </w:r>
          </w:p>
        </w:tc>
        <w:tc>
          <w:tcPr>
            <w:tcW w:w="254" w:type="pct"/>
            <w:tcBorders>
              <w:top w:val="nil"/>
              <w:left w:val="nil"/>
              <w:bottom w:val="single" w:sz="4" w:space="0" w:color="auto"/>
              <w:right w:val="single" w:sz="4" w:space="0" w:color="auto"/>
            </w:tcBorders>
            <w:shd w:val="clear" w:color="auto" w:fill="auto"/>
            <w:vAlign w:val="center"/>
            <w:hideMark/>
          </w:tcPr>
          <w:p w:rsidR="00136662" w:rsidRDefault="00136662" w:rsidP="00136662">
            <w:pPr>
              <w:ind w:firstLine="0"/>
              <w:jc w:val="center"/>
              <w:rPr>
                <w:b/>
                <w:bCs/>
                <w:color w:val="000000"/>
                <w:sz w:val="24"/>
                <w:szCs w:val="24"/>
              </w:rPr>
            </w:pPr>
            <w:r>
              <w:rPr>
                <w:b/>
                <w:bCs/>
                <w:color w:val="000000"/>
              </w:rPr>
              <w:t>5,8</w:t>
            </w:r>
          </w:p>
        </w:tc>
        <w:tc>
          <w:tcPr>
            <w:tcW w:w="220" w:type="pct"/>
            <w:tcBorders>
              <w:top w:val="nil"/>
              <w:left w:val="nil"/>
              <w:bottom w:val="single" w:sz="4" w:space="0" w:color="auto"/>
              <w:right w:val="single" w:sz="4" w:space="0" w:color="auto"/>
            </w:tcBorders>
            <w:shd w:val="clear" w:color="auto" w:fill="auto"/>
            <w:vAlign w:val="center"/>
            <w:hideMark/>
          </w:tcPr>
          <w:p w:rsidR="00136662" w:rsidRDefault="00136662" w:rsidP="00136662">
            <w:pPr>
              <w:ind w:firstLine="0"/>
              <w:jc w:val="center"/>
              <w:rPr>
                <w:b/>
                <w:bCs/>
                <w:color w:val="000000"/>
                <w:sz w:val="22"/>
              </w:rPr>
            </w:pPr>
            <w:r>
              <w:rPr>
                <w:b/>
                <w:bCs/>
                <w:color w:val="000000"/>
                <w:sz w:val="22"/>
              </w:rPr>
              <w:t>4,3</w:t>
            </w:r>
          </w:p>
        </w:tc>
        <w:tc>
          <w:tcPr>
            <w:tcW w:w="253" w:type="pct"/>
            <w:tcBorders>
              <w:top w:val="nil"/>
              <w:left w:val="nil"/>
              <w:bottom w:val="single" w:sz="4" w:space="0" w:color="auto"/>
              <w:right w:val="single" w:sz="4" w:space="0" w:color="auto"/>
            </w:tcBorders>
            <w:shd w:val="clear" w:color="auto" w:fill="auto"/>
            <w:vAlign w:val="center"/>
            <w:hideMark/>
          </w:tcPr>
          <w:p w:rsidR="00136662" w:rsidRDefault="00136662" w:rsidP="00136662">
            <w:pPr>
              <w:ind w:firstLine="0"/>
              <w:jc w:val="center"/>
              <w:rPr>
                <w:b/>
                <w:bCs/>
                <w:color w:val="000000"/>
                <w:sz w:val="22"/>
              </w:rPr>
            </w:pPr>
            <w:r>
              <w:rPr>
                <w:b/>
                <w:bCs/>
                <w:color w:val="000000"/>
                <w:sz w:val="22"/>
              </w:rPr>
              <w:t>4,0</w:t>
            </w:r>
          </w:p>
        </w:tc>
        <w:tc>
          <w:tcPr>
            <w:tcW w:w="221" w:type="pct"/>
            <w:tcBorders>
              <w:top w:val="nil"/>
              <w:left w:val="nil"/>
              <w:bottom w:val="single" w:sz="4" w:space="0" w:color="auto"/>
              <w:right w:val="single" w:sz="4" w:space="0" w:color="auto"/>
            </w:tcBorders>
            <w:shd w:val="clear" w:color="auto" w:fill="auto"/>
            <w:vAlign w:val="center"/>
            <w:hideMark/>
          </w:tcPr>
          <w:p w:rsidR="00136662" w:rsidRDefault="00136662" w:rsidP="00136662">
            <w:pPr>
              <w:ind w:firstLine="0"/>
              <w:jc w:val="center"/>
              <w:rPr>
                <w:b/>
                <w:bCs/>
                <w:color w:val="000000"/>
                <w:sz w:val="22"/>
              </w:rPr>
            </w:pPr>
            <w:r>
              <w:rPr>
                <w:b/>
                <w:bCs/>
                <w:color w:val="000000"/>
                <w:sz w:val="22"/>
              </w:rPr>
              <w:t>4,0</w:t>
            </w:r>
          </w:p>
        </w:tc>
        <w:tc>
          <w:tcPr>
            <w:tcW w:w="252" w:type="pct"/>
            <w:tcBorders>
              <w:top w:val="nil"/>
              <w:left w:val="nil"/>
              <w:bottom w:val="single" w:sz="4" w:space="0" w:color="auto"/>
              <w:right w:val="single" w:sz="4" w:space="0" w:color="auto"/>
            </w:tcBorders>
            <w:shd w:val="clear" w:color="auto" w:fill="auto"/>
            <w:vAlign w:val="center"/>
            <w:hideMark/>
          </w:tcPr>
          <w:p w:rsidR="00136662" w:rsidRDefault="00136662" w:rsidP="00136662">
            <w:pPr>
              <w:ind w:firstLine="0"/>
              <w:jc w:val="center"/>
              <w:rPr>
                <w:b/>
                <w:bCs/>
                <w:color w:val="000000"/>
                <w:sz w:val="22"/>
              </w:rPr>
            </w:pPr>
            <w:r>
              <w:rPr>
                <w:b/>
                <w:bCs/>
                <w:color w:val="000000"/>
                <w:sz w:val="22"/>
              </w:rPr>
              <w:t>4,0</w:t>
            </w:r>
          </w:p>
        </w:tc>
        <w:tc>
          <w:tcPr>
            <w:tcW w:w="253" w:type="pct"/>
            <w:tcBorders>
              <w:top w:val="nil"/>
              <w:left w:val="nil"/>
              <w:bottom w:val="single" w:sz="4" w:space="0" w:color="auto"/>
              <w:right w:val="single" w:sz="4" w:space="0" w:color="auto"/>
            </w:tcBorders>
            <w:shd w:val="clear" w:color="auto" w:fill="auto"/>
            <w:vAlign w:val="center"/>
            <w:hideMark/>
          </w:tcPr>
          <w:p w:rsidR="00136662" w:rsidRDefault="00136662" w:rsidP="00136662">
            <w:pPr>
              <w:ind w:firstLine="0"/>
              <w:jc w:val="center"/>
              <w:rPr>
                <w:b/>
                <w:bCs/>
                <w:color w:val="000000"/>
                <w:sz w:val="22"/>
              </w:rPr>
            </w:pPr>
            <w:r>
              <w:rPr>
                <w:b/>
                <w:bCs/>
                <w:color w:val="000000"/>
                <w:sz w:val="22"/>
              </w:rPr>
              <w:t>4,0</w:t>
            </w:r>
          </w:p>
        </w:tc>
        <w:tc>
          <w:tcPr>
            <w:tcW w:w="253" w:type="pct"/>
            <w:tcBorders>
              <w:top w:val="nil"/>
              <w:left w:val="nil"/>
              <w:bottom w:val="single" w:sz="4" w:space="0" w:color="auto"/>
              <w:right w:val="single" w:sz="4" w:space="0" w:color="auto"/>
            </w:tcBorders>
            <w:shd w:val="clear" w:color="auto" w:fill="auto"/>
            <w:vAlign w:val="center"/>
            <w:hideMark/>
          </w:tcPr>
          <w:p w:rsidR="00136662" w:rsidRDefault="00136662" w:rsidP="00136662">
            <w:pPr>
              <w:ind w:firstLine="0"/>
              <w:jc w:val="center"/>
              <w:rPr>
                <w:b/>
                <w:bCs/>
                <w:color w:val="000000"/>
                <w:sz w:val="22"/>
              </w:rPr>
            </w:pPr>
            <w:r>
              <w:rPr>
                <w:b/>
                <w:bCs/>
                <w:color w:val="000000"/>
                <w:sz w:val="22"/>
              </w:rPr>
              <w:t>4,0</w:t>
            </w:r>
          </w:p>
        </w:tc>
        <w:tc>
          <w:tcPr>
            <w:tcW w:w="255" w:type="pct"/>
            <w:tcBorders>
              <w:top w:val="nil"/>
              <w:left w:val="nil"/>
              <w:bottom w:val="single" w:sz="4" w:space="0" w:color="auto"/>
              <w:right w:val="single" w:sz="4" w:space="0" w:color="auto"/>
            </w:tcBorders>
            <w:shd w:val="clear" w:color="auto" w:fill="auto"/>
            <w:vAlign w:val="center"/>
            <w:hideMark/>
          </w:tcPr>
          <w:p w:rsidR="00136662" w:rsidRDefault="00136662" w:rsidP="00136662">
            <w:pPr>
              <w:ind w:firstLine="0"/>
              <w:jc w:val="center"/>
              <w:rPr>
                <w:b/>
                <w:bCs/>
                <w:color w:val="000000"/>
                <w:sz w:val="22"/>
              </w:rPr>
            </w:pPr>
            <w:r>
              <w:rPr>
                <w:b/>
                <w:bCs/>
                <w:color w:val="000000"/>
                <w:sz w:val="22"/>
              </w:rPr>
              <w:t>4,0</w:t>
            </w:r>
          </w:p>
        </w:tc>
        <w:tc>
          <w:tcPr>
            <w:tcW w:w="253" w:type="pct"/>
            <w:tcBorders>
              <w:top w:val="nil"/>
              <w:left w:val="nil"/>
              <w:bottom w:val="single" w:sz="4" w:space="0" w:color="auto"/>
              <w:right w:val="single" w:sz="4" w:space="0" w:color="auto"/>
            </w:tcBorders>
            <w:shd w:val="clear" w:color="auto" w:fill="auto"/>
            <w:vAlign w:val="center"/>
            <w:hideMark/>
          </w:tcPr>
          <w:p w:rsidR="00136662" w:rsidRDefault="00136662" w:rsidP="00136662">
            <w:pPr>
              <w:ind w:firstLine="0"/>
              <w:jc w:val="center"/>
              <w:rPr>
                <w:b/>
                <w:bCs/>
                <w:color w:val="000000"/>
                <w:sz w:val="22"/>
              </w:rPr>
            </w:pPr>
            <w:r>
              <w:rPr>
                <w:b/>
                <w:bCs/>
                <w:color w:val="000000"/>
                <w:sz w:val="22"/>
              </w:rPr>
              <w:t>4,0</w:t>
            </w:r>
          </w:p>
        </w:tc>
        <w:tc>
          <w:tcPr>
            <w:tcW w:w="221" w:type="pct"/>
            <w:tcBorders>
              <w:top w:val="nil"/>
              <w:left w:val="nil"/>
              <w:bottom w:val="single" w:sz="4" w:space="0" w:color="auto"/>
              <w:right w:val="single" w:sz="4" w:space="0" w:color="auto"/>
            </w:tcBorders>
            <w:shd w:val="clear" w:color="auto" w:fill="auto"/>
            <w:vAlign w:val="center"/>
            <w:hideMark/>
          </w:tcPr>
          <w:p w:rsidR="00136662" w:rsidRDefault="00136662" w:rsidP="00136662">
            <w:pPr>
              <w:ind w:firstLine="0"/>
              <w:jc w:val="center"/>
              <w:rPr>
                <w:b/>
                <w:bCs/>
                <w:color w:val="000000"/>
                <w:sz w:val="22"/>
              </w:rPr>
            </w:pPr>
            <w:r>
              <w:rPr>
                <w:b/>
                <w:bCs/>
                <w:color w:val="000000"/>
                <w:sz w:val="22"/>
              </w:rPr>
              <w:t>4,0</w:t>
            </w:r>
          </w:p>
        </w:tc>
        <w:tc>
          <w:tcPr>
            <w:tcW w:w="243" w:type="pct"/>
            <w:tcBorders>
              <w:top w:val="nil"/>
              <w:left w:val="nil"/>
              <w:bottom w:val="single" w:sz="4" w:space="0" w:color="auto"/>
              <w:right w:val="single" w:sz="4" w:space="0" w:color="auto"/>
            </w:tcBorders>
            <w:shd w:val="clear" w:color="auto" w:fill="auto"/>
            <w:vAlign w:val="center"/>
            <w:hideMark/>
          </w:tcPr>
          <w:p w:rsidR="00136662" w:rsidRDefault="00136662" w:rsidP="00136662">
            <w:pPr>
              <w:ind w:firstLine="0"/>
              <w:jc w:val="center"/>
              <w:rPr>
                <w:b/>
                <w:bCs/>
                <w:color w:val="000000"/>
                <w:sz w:val="22"/>
              </w:rPr>
            </w:pPr>
            <w:r>
              <w:rPr>
                <w:b/>
                <w:bCs/>
                <w:color w:val="000000"/>
                <w:sz w:val="22"/>
              </w:rPr>
              <w:t>4,0</w:t>
            </w:r>
          </w:p>
        </w:tc>
      </w:tr>
      <w:tr w:rsidR="00136662" w:rsidRPr="00F64EC3" w:rsidTr="004A64F3">
        <w:trPr>
          <w:trHeight w:val="20"/>
        </w:trPr>
        <w:tc>
          <w:tcPr>
            <w:tcW w:w="1801" w:type="pct"/>
            <w:tcBorders>
              <w:top w:val="nil"/>
              <w:left w:val="single" w:sz="4" w:space="0" w:color="auto"/>
              <w:bottom w:val="single" w:sz="4" w:space="0" w:color="auto"/>
              <w:right w:val="single" w:sz="4" w:space="0" w:color="auto"/>
            </w:tcBorders>
            <w:shd w:val="clear" w:color="auto" w:fill="auto"/>
            <w:vAlign w:val="center"/>
            <w:hideMark/>
          </w:tcPr>
          <w:p w:rsidR="00136662" w:rsidRPr="00F64EC3" w:rsidRDefault="00136662" w:rsidP="00950791">
            <w:pPr>
              <w:ind w:firstLine="0"/>
              <w:jc w:val="left"/>
              <w:rPr>
                <w:rFonts w:eastAsia="Times New Roman" w:cs="Times New Roman"/>
                <w:color w:val="000000"/>
                <w:sz w:val="22"/>
                <w:lang w:eastAsia="ru-RU"/>
              </w:rPr>
            </w:pPr>
            <w:r w:rsidRPr="00F64EC3">
              <w:rPr>
                <w:rFonts w:eastAsia="Times New Roman" w:cs="Times New Roman"/>
                <w:color w:val="000000"/>
                <w:sz w:val="22"/>
                <w:lang w:eastAsia="ru-RU"/>
              </w:rPr>
              <w:t>Полезный отпуск ЕТО</w:t>
            </w:r>
          </w:p>
        </w:tc>
        <w:tc>
          <w:tcPr>
            <w:tcW w:w="268" w:type="pct"/>
            <w:tcBorders>
              <w:top w:val="nil"/>
              <w:left w:val="nil"/>
              <w:bottom w:val="single" w:sz="4" w:space="0" w:color="auto"/>
              <w:right w:val="single" w:sz="4" w:space="0" w:color="auto"/>
            </w:tcBorders>
            <w:shd w:val="clear" w:color="auto" w:fill="auto"/>
            <w:vAlign w:val="center"/>
            <w:hideMark/>
          </w:tcPr>
          <w:p w:rsidR="00136662" w:rsidRPr="00F64EC3" w:rsidRDefault="00136662" w:rsidP="00950791">
            <w:pPr>
              <w:ind w:firstLine="0"/>
              <w:jc w:val="center"/>
              <w:rPr>
                <w:rFonts w:eastAsia="Times New Roman" w:cs="Times New Roman"/>
                <w:color w:val="000000"/>
                <w:sz w:val="22"/>
                <w:lang w:eastAsia="ru-RU"/>
              </w:rPr>
            </w:pPr>
            <w:r w:rsidRPr="00F64EC3">
              <w:rPr>
                <w:rFonts w:eastAsia="Times New Roman" w:cs="Times New Roman"/>
                <w:color w:val="000000"/>
                <w:sz w:val="22"/>
                <w:lang w:eastAsia="ru-RU"/>
              </w:rPr>
              <w:t>тыс. Гкал</w:t>
            </w:r>
          </w:p>
        </w:tc>
        <w:tc>
          <w:tcPr>
            <w:tcW w:w="253" w:type="pct"/>
            <w:tcBorders>
              <w:top w:val="nil"/>
              <w:left w:val="nil"/>
              <w:bottom w:val="single" w:sz="4" w:space="0" w:color="auto"/>
              <w:right w:val="single" w:sz="4" w:space="0" w:color="auto"/>
            </w:tcBorders>
            <w:shd w:val="clear" w:color="auto" w:fill="auto"/>
            <w:vAlign w:val="center"/>
            <w:hideMark/>
          </w:tcPr>
          <w:p w:rsidR="00136662" w:rsidRDefault="00136662" w:rsidP="00136662">
            <w:pPr>
              <w:ind w:firstLine="0"/>
              <w:jc w:val="center"/>
              <w:rPr>
                <w:color w:val="000000"/>
                <w:sz w:val="22"/>
              </w:rPr>
            </w:pPr>
            <w:r>
              <w:rPr>
                <w:color w:val="000000"/>
                <w:sz w:val="22"/>
              </w:rPr>
              <w:t>21,61</w:t>
            </w:r>
          </w:p>
        </w:tc>
        <w:tc>
          <w:tcPr>
            <w:tcW w:w="254" w:type="pct"/>
            <w:tcBorders>
              <w:top w:val="nil"/>
              <w:left w:val="nil"/>
              <w:bottom w:val="single" w:sz="4" w:space="0" w:color="auto"/>
              <w:right w:val="single" w:sz="4" w:space="0" w:color="auto"/>
            </w:tcBorders>
            <w:shd w:val="clear" w:color="auto" w:fill="auto"/>
            <w:vAlign w:val="center"/>
            <w:hideMark/>
          </w:tcPr>
          <w:p w:rsidR="00136662" w:rsidRDefault="00136662" w:rsidP="00136662">
            <w:pPr>
              <w:ind w:firstLine="0"/>
              <w:jc w:val="center"/>
              <w:rPr>
                <w:color w:val="000000"/>
                <w:sz w:val="22"/>
              </w:rPr>
            </w:pPr>
            <w:r>
              <w:rPr>
                <w:color w:val="000000"/>
                <w:sz w:val="22"/>
              </w:rPr>
              <w:t>23,30</w:t>
            </w:r>
          </w:p>
        </w:tc>
        <w:tc>
          <w:tcPr>
            <w:tcW w:w="220" w:type="pct"/>
            <w:tcBorders>
              <w:top w:val="nil"/>
              <w:left w:val="nil"/>
              <w:bottom w:val="single" w:sz="4" w:space="0" w:color="auto"/>
              <w:right w:val="single" w:sz="4" w:space="0" w:color="auto"/>
            </w:tcBorders>
            <w:shd w:val="clear" w:color="auto" w:fill="auto"/>
            <w:vAlign w:val="center"/>
            <w:hideMark/>
          </w:tcPr>
          <w:p w:rsidR="00136662" w:rsidRDefault="00136662" w:rsidP="00136662">
            <w:pPr>
              <w:ind w:firstLine="0"/>
              <w:jc w:val="center"/>
              <w:rPr>
                <w:color w:val="000000"/>
                <w:sz w:val="22"/>
              </w:rPr>
            </w:pPr>
            <w:r>
              <w:rPr>
                <w:color w:val="000000"/>
                <w:sz w:val="22"/>
              </w:rPr>
              <w:t>21,38</w:t>
            </w:r>
          </w:p>
        </w:tc>
        <w:tc>
          <w:tcPr>
            <w:tcW w:w="253" w:type="pct"/>
            <w:tcBorders>
              <w:top w:val="nil"/>
              <w:left w:val="nil"/>
              <w:bottom w:val="single" w:sz="4" w:space="0" w:color="auto"/>
              <w:right w:val="single" w:sz="4" w:space="0" w:color="auto"/>
            </w:tcBorders>
            <w:shd w:val="clear" w:color="auto" w:fill="auto"/>
            <w:vAlign w:val="center"/>
            <w:hideMark/>
          </w:tcPr>
          <w:p w:rsidR="00136662" w:rsidRDefault="00136662" w:rsidP="00136662">
            <w:pPr>
              <w:ind w:firstLine="0"/>
              <w:jc w:val="center"/>
              <w:rPr>
                <w:color w:val="000000"/>
                <w:sz w:val="22"/>
              </w:rPr>
            </w:pPr>
            <w:r>
              <w:rPr>
                <w:color w:val="000000"/>
                <w:sz w:val="22"/>
              </w:rPr>
              <w:t>21,38</w:t>
            </w:r>
          </w:p>
        </w:tc>
        <w:tc>
          <w:tcPr>
            <w:tcW w:w="221" w:type="pct"/>
            <w:tcBorders>
              <w:top w:val="nil"/>
              <w:left w:val="nil"/>
              <w:bottom w:val="single" w:sz="4" w:space="0" w:color="auto"/>
              <w:right w:val="single" w:sz="4" w:space="0" w:color="auto"/>
            </w:tcBorders>
            <w:shd w:val="clear" w:color="auto" w:fill="auto"/>
            <w:vAlign w:val="center"/>
            <w:hideMark/>
          </w:tcPr>
          <w:p w:rsidR="00136662" w:rsidRDefault="00136662" w:rsidP="00136662">
            <w:pPr>
              <w:ind w:firstLine="0"/>
              <w:jc w:val="center"/>
              <w:rPr>
                <w:color w:val="000000"/>
                <w:sz w:val="22"/>
              </w:rPr>
            </w:pPr>
            <w:r>
              <w:rPr>
                <w:color w:val="000000"/>
                <w:sz w:val="22"/>
              </w:rPr>
              <w:t>21,38</w:t>
            </w:r>
          </w:p>
        </w:tc>
        <w:tc>
          <w:tcPr>
            <w:tcW w:w="252" w:type="pct"/>
            <w:tcBorders>
              <w:top w:val="nil"/>
              <w:left w:val="nil"/>
              <w:bottom w:val="single" w:sz="4" w:space="0" w:color="auto"/>
              <w:right w:val="single" w:sz="4" w:space="0" w:color="auto"/>
            </w:tcBorders>
            <w:shd w:val="clear" w:color="auto" w:fill="auto"/>
            <w:vAlign w:val="center"/>
            <w:hideMark/>
          </w:tcPr>
          <w:p w:rsidR="00136662" w:rsidRDefault="00136662" w:rsidP="00136662">
            <w:pPr>
              <w:ind w:firstLine="0"/>
              <w:jc w:val="center"/>
              <w:rPr>
                <w:color w:val="000000"/>
                <w:sz w:val="22"/>
              </w:rPr>
            </w:pPr>
            <w:r>
              <w:rPr>
                <w:color w:val="000000"/>
                <w:sz w:val="22"/>
              </w:rPr>
              <w:t>21,38</w:t>
            </w:r>
          </w:p>
        </w:tc>
        <w:tc>
          <w:tcPr>
            <w:tcW w:w="253" w:type="pct"/>
            <w:tcBorders>
              <w:top w:val="nil"/>
              <w:left w:val="nil"/>
              <w:bottom w:val="single" w:sz="4" w:space="0" w:color="auto"/>
              <w:right w:val="single" w:sz="4" w:space="0" w:color="auto"/>
            </w:tcBorders>
            <w:shd w:val="clear" w:color="auto" w:fill="auto"/>
            <w:vAlign w:val="center"/>
            <w:hideMark/>
          </w:tcPr>
          <w:p w:rsidR="00136662" w:rsidRDefault="00136662" w:rsidP="00136662">
            <w:pPr>
              <w:ind w:firstLine="0"/>
              <w:jc w:val="center"/>
              <w:rPr>
                <w:color w:val="000000"/>
                <w:sz w:val="22"/>
              </w:rPr>
            </w:pPr>
            <w:r>
              <w:rPr>
                <w:color w:val="000000"/>
                <w:sz w:val="22"/>
              </w:rPr>
              <w:t>21,38</w:t>
            </w:r>
          </w:p>
        </w:tc>
        <w:tc>
          <w:tcPr>
            <w:tcW w:w="253" w:type="pct"/>
            <w:tcBorders>
              <w:top w:val="nil"/>
              <w:left w:val="nil"/>
              <w:bottom w:val="single" w:sz="4" w:space="0" w:color="auto"/>
              <w:right w:val="single" w:sz="4" w:space="0" w:color="auto"/>
            </w:tcBorders>
            <w:shd w:val="clear" w:color="auto" w:fill="auto"/>
            <w:vAlign w:val="center"/>
            <w:hideMark/>
          </w:tcPr>
          <w:p w:rsidR="00136662" w:rsidRDefault="00136662" w:rsidP="00136662">
            <w:pPr>
              <w:ind w:firstLine="0"/>
              <w:jc w:val="center"/>
              <w:rPr>
                <w:color w:val="000000"/>
                <w:sz w:val="22"/>
              </w:rPr>
            </w:pPr>
            <w:r>
              <w:rPr>
                <w:color w:val="000000"/>
                <w:sz w:val="22"/>
              </w:rPr>
              <w:t>21,38</w:t>
            </w:r>
          </w:p>
        </w:tc>
        <w:tc>
          <w:tcPr>
            <w:tcW w:w="255" w:type="pct"/>
            <w:tcBorders>
              <w:top w:val="nil"/>
              <w:left w:val="nil"/>
              <w:bottom w:val="single" w:sz="4" w:space="0" w:color="auto"/>
              <w:right w:val="single" w:sz="4" w:space="0" w:color="auto"/>
            </w:tcBorders>
            <w:shd w:val="clear" w:color="auto" w:fill="auto"/>
            <w:vAlign w:val="center"/>
            <w:hideMark/>
          </w:tcPr>
          <w:p w:rsidR="00136662" w:rsidRDefault="00136662" w:rsidP="00136662">
            <w:pPr>
              <w:ind w:firstLine="0"/>
              <w:jc w:val="center"/>
              <w:rPr>
                <w:color w:val="000000"/>
                <w:sz w:val="22"/>
              </w:rPr>
            </w:pPr>
            <w:r>
              <w:rPr>
                <w:color w:val="000000"/>
                <w:sz w:val="22"/>
              </w:rPr>
              <w:t>21,38</w:t>
            </w:r>
          </w:p>
        </w:tc>
        <w:tc>
          <w:tcPr>
            <w:tcW w:w="253" w:type="pct"/>
            <w:tcBorders>
              <w:top w:val="nil"/>
              <w:left w:val="nil"/>
              <w:bottom w:val="single" w:sz="4" w:space="0" w:color="auto"/>
              <w:right w:val="single" w:sz="4" w:space="0" w:color="auto"/>
            </w:tcBorders>
            <w:shd w:val="clear" w:color="auto" w:fill="auto"/>
            <w:vAlign w:val="center"/>
            <w:hideMark/>
          </w:tcPr>
          <w:p w:rsidR="00136662" w:rsidRDefault="00136662" w:rsidP="00136662">
            <w:pPr>
              <w:ind w:firstLine="0"/>
              <w:jc w:val="center"/>
              <w:rPr>
                <w:color w:val="000000"/>
                <w:sz w:val="22"/>
              </w:rPr>
            </w:pPr>
            <w:r>
              <w:rPr>
                <w:color w:val="000000"/>
                <w:sz w:val="22"/>
              </w:rPr>
              <w:t>21,38</w:t>
            </w:r>
          </w:p>
        </w:tc>
        <w:tc>
          <w:tcPr>
            <w:tcW w:w="221" w:type="pct"/>
            <w:tcBorders>
              <w:top w:val="nil"/>
              <w:left w:val="nil"/>
              <w:bottom w:val="single" w:sz="4" w:space="0" w:color="auto"/>
              <w:right w:val="single" w:sz="4" w:space="0" w:color="auto"/>
            </w:tcBorders>
            <w:shd w:val="clear" w:color="auto" w:fill="auto"/>
            <w:vAlign w:val="center"/>
            <w:hideMark/>
          </w:tcPr>
          <w:p w:rsidR="00136662" w:rsidRDefault="00136662" w:rsidP="00136662">
            <w:pPr>
              <w:ind w:firstLine="0"/>
              <w:jc w:val="center"/>
              <w:rPr>
                <w:color w:val="000000"/>
                <w:sz w:val="22"/>
              </w:rPr>
            </w:pPr>
            <w:r>
              <w:rPr>
                <w:color w:val="000000"/>
                <w:sz w:val="22"/>
              </w:rPr>
              <w:t>21,38</w:t>
            </w:r>
          </w:p>
        </w:tc>
        <w:tc>
          <w:tcPr>
            <w:tcW w:w="243" w:type="pct"/>
            <w:tcBorders>
              <w:top w:val="nil"/>
              <w:left w:val="nil"/>
              <w:bottom w:val="single" w:sz="4" w:space="0" w:color="auto"/>
              <w:right w:val="single" w:sz="4" w:space="0" w:color="auto"/>
            </w:tcBorders>
            <w:shd w:val="clear" w:color="auto" w:fill="auto"/>
            <w:vAlign w:val="center"/>
            <w:hideMark/>
          </w:tcPr>
          <w:p w:rsidR="00136662" w:rsidRDefault="00136662" w:rsidP="00136662">
            <w:pPr>
              <w:ind w:firstLine="0"/>
              <w:jc w:val="center"/>
              <w:rPr>
                <w:color w:val="000000"/>
                <w:sz w:val="22"/>
              </w:rPr>
            </w:pPr>
            <w:r>
              <w:rPr>
                <w:color w:val="000000"/>
                <w:sz w:val="22"/>
              </w:rPr>
              <w:t>21,38</w:t>
            </w:r>
          </w:p>
        </w:tc>
      </w:tr>
    </w:tbl>
    <w:p w:rsidR="00950791" w:rsidRPr="00F64EC3" w:rsidRDefault="00950791" w:rsidP="008425DA">
      <w:pPr>
        <w:keepNext/>
        <w:keepLines/>
        <w:spacing w:before="120"/>
        <w:ind w:firstLine="0"/>
        <w:rPr>
          <w:rFonts w:eastAsia="Times New Roman" w:cs="Times New Roman"/>
          <w:color w:val="000000"/>
          <w:sz w:val="22"/>
          <w:lang w:eastAsia="ru-RU"/>
        </w:rPr>
      </w:pPr>
      <w:bookmarkStart w:id="10" w:name="_Hlk183440281"/>
      <w:bookmarkEnd w:id="9"/>
      <w:r w:rsidRPr="00F64EC3">
        <w:rPr>
          <w:rFonts w:eastAsia="Times New Roman" w:cs="Times New Roman"/>
          <w:color w:val="000000"/>
          <w:sz w:val="22"/>
          <w:lang w:eastAsia="ru-RU"/>
        </w:rPr>
        <w:t>* тариф на 2025-2028гг. год будет корректироваться до 20 декабря 202</w:t>
      </w:r>
      <w:r w:rsidR="00136662">
        <w:rPr>
          <w:rFonts w:eastAsia="Times New Roman" w:cs="Times New Roman"/>
          <w:color w:val="000000"/>
          <w:sz w:val="22"/>
          <w:lang w:eastAsia="ru-RU"/>
        </w:rPr>
        <w:t>5</w:t>
      </w:r>
      <w:r w:rsidRPr="00F64EC3">
        <w:rPr>
          <w:rFonts w:eastAsia="Times New Roman" w:cs="Times New Roman"/>
          <w:color w:val="000000"/>
          <w:sz w:val="22"/>
          <w:lang w:eastAsia="ru-RU"/>
        </w:rPr>
        <w:t xml:space="preserve"> года в связи с утверждением 30.09.2024г. Министерством экономического развития новых параметров регулирования, которые отличаются от значений, учтенных при расчете долгосрочных тарифов, установленных постановлениями Департамента государственного регулирования цен и тарифов Костромской области от 18.12.2023г. № 23/472, от 27.12.2023 № 23/569, 23.11.2022 №22/404, от 18.12.2023 №23/523</w:t>
      </w:r>
    </w:p>
    <w:bookmarkEnd w:id="10"/>
    <w:p w:rsidR="00950791" w:rsidRPr="00057120" w:rsidRDefault="00950791" w:rsidP="00950791">
      <w:pPr>
        <w:keepNext/>
        <w:keepLines/>
        <w:ind w:firstLine="0"/>
        <w:contextualSpacing/>
        <w:rPr>
          <w:rFonts w:eastAsia="Times New Roman" w:cs="Times New Roman"/>
          <w:color w:val="000000"/>
          <w:sz w:val="22"/>
          <w:lang w:eastAsia="ru-RU"/>
        </w:rPr>
      </w:pPr>
    </w:p>
    <w:p w:rsidR="00950791" w:rsidRPr="00963D18" w:rsidRDefault="00950791" w:rsidP="00950791">
      <w:pPr>
        <w:ind w:firstLine="709"/>
        <w:rPr>
          <w:rFonts w:eastAsia="Calibri" w:cs="Times New Roman"/>
          <w:szCs w:val="24"/>
        </w:rPr>
      </w:pPr>
    </w:p>
    <w:p w:rsidR="00950791" w:rsidRPr="00963D18" w:rsidRDefault="00950791" w:rsidP="00950791">
      <w:pPr>
        <w:ind w:firstLine="709"/>
        <w:rPr>
          <w:rFonts w:eastAsia="Calibri" w:cs="Times New Roman"/>
          <w:szCs w:val="24"/>
        </w:rPr>
      </w:pPr>
    </w:p>
    <w:p w:rsidR="00950791" w:rsidRPr="00963D18" w:rsidRDefault="00950791" w:rsidP="008425DA">
      <w:pPr>
        <w:pStyle w:val="1e"/>
        <w:spacing w:before="0" w:line="240" w:lineRule="auto"/>
        <w:contextualSpacing w:val="0"/>
        <w:jc w:val="both"/>
        <w:rPr>
          <w:rFonts w:ascii="Times New Roman" w:hAnsi="Times New Roman" w:cs="Times New Roman"/>
          <w:bCs/>
        </w:rPr>
        <w:sectPr w:rsidR="00950791" w:rsidRPr="00963D18" w:rsidSect="002A2617">
          <w:pgSz w:w="16838" w:h="11906" w:orient="landscape"/>
          <w:pgMar w:top="851" w:right="567" w:bottom="851" w:left="851" w:header="284" w:footer="567" w:gutter="0"/>
          <w:cols w:space="720"/>
          <w:noEndnote/>
          <w:docGrid w:linePitch="360"/>
        </w:sectPr>
      </w:pPr>
    </w:p>
    <w:p w:rsidR="008425DA" w:rsidRPr="008425DA" w:rsidRDefault="008425DA" w:rsidP="008425DA">
      <w:pPr>
        <w:spacing w:after="120"/>
        <w:ind w:firstLine="0"/>
        <w:jc w:val="center"/>
        <w:rPr>
          <w:rFonts w:eastAsia="Calibri" w:cs="Times New Roman"/>
          <w:b/>
          <w:szCs w:val="26"/>
        </w:rPr>
      </w:pPr>
      <w:bookmarkStart w:id="11" w:name="_Hlk132379454"/>
      <w:r w:rsidRPr="008425DA">
        <w:rPr>
          <w:rFonts w:eastAsia="Calibri" w:cs="Times New Roman"/>
          <w:b/>
          <w:szCs w:val="26"/>
        </w:rPr>
        <w:lastRenderedPageBreak/>
        <w:t xml:space="preserve">3. </w:t>
      </w:r>
      <w:r w:rsidRPr="008425DA">
        <w:rPr>
          <w:b/>
          <w:szCs w:val="26"/>
        </w:rPr>
        <w:t>Тарифно-балансовые расчетные модели теплоснабжения потребителей по каждой единой теплоснабжающей организации</w:t>
      </w:r>
    </w:p>
    <w:p w:rsidR="00950791" w:rsidRPr="008425DA" w:rsidRDefault="00950791" w:rsidP="00950791">
      <w:pPr>
        <w:pStyle w:val="affff7"/>
        <w:spacing w:line="240" w:lineRule="auto"/>
        <w:ind w:left="0" w:firstLine="709"/>
        <w:rPr>
          <w:rFonts w:ascii="Times New Roman" w:eastAsia="Calibri" w:hAnsi="Times New Roman" w:cs="Times New Roman"/>
          <w:sz w:val="26"/>
          <w:szCs w:val="26"/>
          <w:lang w:val="ru-RU" w:bidi="ar-SA"/>
        </w:rPr>
      </w:pPr>
      <w:r w:rsidRPr="008425DA">
        <w:rPr>
          <w:rFonts w:ascii="Times New Roman" w:eastAsia="Calibri" w:hAnsi="Times New Roman" w:cs="Times New Roman"/>
          <w:sz w:val="26"/>
          <w:szCs w:val="26"/>
          <w:lang w:val="ru-RU" w:bidi="ar-SA"/>
        </w:rPr>
        <w:t>Детализация тарифно-балансовых моделей представлена в п. 4 Главы. Так же в приложении А представлены т</w:t>
      </w:r>
      <w:r w:rsidRPr="008425DA">
        <w:rPr>
          <w:rFonts w:ascii="Times New Roman" w:eastAsia="Times New Roman" w:hAnsi="Times New Roman" w:cs="Times New Roman"/>
          <w:sz w:val="26"/>
          <w:szCs w:val="26"/>
          <w:lang w:val="ru-RU"/>
        </w:rPr>
        <w:t>ехнико-экономические показатели организации при осуществлении деятельности по выработке и передаче тепловой энергии, теплоносителя ПАО «ТГК-2».</w:t>
      </w:r>
    </w:p>
    <w:p w:rsidR="00950791" w:rsidRDefault="00950791" w:rsidP="00950791">
      <w:pPr>
        <w:pStyle w:val="affff7"/>
        <w:spacing w:line="240" w:lineRule="auto"/>
        <w:ind w:left="0" w:firstLine="709"/>
        <w:rPr>
          <w:rFonts w:ascii="Times New Roman" w:eastAsia="Calibri" w:hAnsi="Times New Roman" w:cs="Times New Roman"/>
          <w:sz w:val="26"/>
          <w:szCs w:val="26"/>
          <w:lang w:val="ru-RU" w:bidi="ar-SA"/>
        </w:rPr>
      </w:pPr>
      <w:r w:rsidRPr="008425DA">
        <w:rPr>
          <w:rFonts w:ascii="Times New Roman" w:eastAsia="Calibri" w:hAnsi="Times New Roman" w:cs="Times New Roman"/>
          <w:sz w:val="26"/>
          <w:szCs w:val="26"/>
          <w:lang w:val="ru-RU" w:bidi="ar-SA"/>
        </w:rPr>
        <w:t xml:space="preserve">Результирующие цены на тепловую энергию в течение расчетного периода, по каждой ЕТО представлены в таблице </w:t>
      </w:r>
      <w:r w:rsidR="00FE4D2D">
        <w:rPr>
          <w:rFonts w:ascii="Times New Roman" w:eastAsia="Calibri" w:hAnsi="Times New Roman" w:cs="Times New Roman"/>
          <w:sz w:val="26"/>
          <w:szCs w:val="26"/>
          <w:lang w:val="ru-RU" w:bidi="ar-SA"/>
        </w:rPr>
        <w:t>3.1</w:t>
      </w:r>
      <w:r w:rsidRPr="008425DA">
        <w:rPr>
          <w:rFonts w:ascii="Times New Roman" w:eastAsia="Calibri" w:hAnsi="Times New Roman" w:cs="Times New Roman"/>
          <w:sz w:val="26"/>
          <w:szCs w:val="26"/>
          <w:lang w:val="ru-RU" w:bidi="ar-SA"/>
        </w:rPr>
        <w:t>.</w:t>
      </w:r>
    </w:p>
    <w:p w:rsidR="00FE4D2D" w:rsidRDefault="00FE4D2D" w:rsidP="00950791">
      <w:pPr>
        <w:pStyle w:val="affff7"/>
        <w:spacing w:line="240" w:lineRule="auto"/>
        <w:ind w:left="0" w:firstLine="709"/>
        <w:rPr>
          <w:rFonts w:ascii="Times New Roman" w:eastAsia="Calibri" w:hAnsi="Times New Roman" w:cs="Times New Roman"/>
          <w:sz w:val="26"/>
          <w:szCs w:val="26"/>
          <w:lang w:val="ru-RU" w:bidi="ar-SA"/>
        </w:rPr>
      </w:pPr>
    </w:p>
    <w:p w:rsidR="00FE4D2D" w:rsidRPr="000E2B01" w:rsidRDefault="00FE4D2D" w:rsidP="00FE4D2D">
      <w:pPr>
        <w:keepNext/>
        <w:widowControl w:val="0"/>
        <w:spacing w:after="120"/>
        <w:ind w:firstLine="0"/>
        <w:jc w:val="center"/>
        <w:rPr>
          <w:rFonts w:cs="Times New Roman"/>
          <w:b/>
        </w:rPr>
      </w:pPr>
      <w:r>
        <w:rPr>
          <w:rFonts w:cs="Times New Roman"/>
          <w:b/>
        </w:rPr>
        <w:t>4</w:t>
      </w:r>
      <w:r w:rsidRPr="000E2B01">
        <w:rPr>
          <w:rFonts w:cs="Times New Roman"/>
          <w:b/>
        </w:rPr>
        <w:t xml:space="preserve">. </w:t>
      </w:r>
      <w:r w:rsidRPr="000E2B01">
        <w:rPr>
          <w:b/>
        </w:rPr>
        <w:t>Результаты оценки ценовых (тарифных) последствий реализации проектов схемы теплоснабжения на основании разработанных тарифно-балансовых моделей</w:t>
      </w:r>
    </w:p>
    <w:p w:rsidR="00FE4D2D" w:rsidRDefault="00FE4D2D" w:rsidP="00FE4D2D">
      <w:pPr>
        <w:keepNext/>
        <w:widowControl w:val="0"/>
        <w:ind w:firstLine="709"/>
        <w:contextualSpacing/>
        <w:rPr>
          <w:rFonts w:cs="Times New Roman"/>
        </w:rPr>
      </w:pPr>
      <w:r w:rsidRPr="003515F8">
        <w:rPr>
          <w:rFonts w:cs="Times New Roman"/>
        </w:rPr>
        <w:t xml:space="preserve">При актуализации Схемы теплоснабжения уточнены ценовые последствия для потребителей. </w:t>
      </w:r>
    </w:p>
    <w:p w:rsidR="00FE4D2D" w:rsidRPr="00FE4D2D" w:rsidRDefault="00FE4D2D" w:rsidP="00FE4D2D">
      <w:pPr>
        <w:pStyle w:val="affff7"/>
        <w:spacing w:line="240" w:lineRule="auto"/>
        <w:ind w:left="0" w:firstLine="709"/>
        <w:rPr>
          <w:rFonts w:ascii="Times New Roman" w:eastAsia="Calibri" w:hAnsi="Times New Roman" w:cs="Times New Roman"/>
          <w:sz w:val="26"/>
          <w:szCs w:val="26"/>
          <w:lang w:val="ru-RU" w:bidi="ar-SA"/>
        </w:rPr>
      </w:pPr>
      <w:r>
        <w:rPr>
          <w:rFonts w:ascii="Times New Roman" w:hAnsi="Times New Roman" w:cs="Times New Roman"/>
          <w:sz w:val="26"/>
          <w:szCs w:val="26"/>
          <w:lang w:val="ru-RU"/>
        </w:rPr>
        <w:t xml:space="preserve">В таблицах 4.1, 4.2 и 4.3. </w:t>
      </w:r>
      <w:r w:rsidRPr="00FE4D2D">
        <w:rPr>
          <w:rFonts w:ascii="Times New Roman" w:hAnsi="Times New Roman" w:cs="Times New Roman"/>
          <w:sz w:val="26"/>
          <w:szCs w:val="26"/>
          <w:lang w:val="ru-RU"/>
        </w:rPr>
        <w:t>представлена детализация ценовых последствий по</w:t>
      </w:r>
      <w:r>
        <w:rPr>
          <w:rFonts w:ascii="Times New Roman" w:hAnsi="Times New Roman" w:cs="Times New Roman"/>
          <w:sz w:val="26"/>
          <w:szCs w:val="26"/>
          <w:lang w:val="ru-RU"/>
        </w:rPr>
        <w:t xml:space="preserve"> утвержденным </w:t>
      </w:r>
      <w:r w:rsidRPr="00FE4D2D">
        <w:rPr>
          <w:rFonts w:ascii="Times New Roman" w:hAnsi="Times New Roman" w:cs="Times New Roman"/>
          <w:sz w:val="26"/>
          <w:szCs w:val="26"/>
          <w:lang w:val="ru-RU"/>
        </w:rPr>
        <w:t>ЕТО</w:t>
      </w:r>
      <w:r w:rsidRPr="00FE4D2D">
        <w:rPr>
          <w:rFonts w:cs="Times New Roman"/>
          <w:lang w:val="ru-RU"/>
        </w:rPr>
        <w:t>.</w:t>
      </w:r>
    </w:p>
    <w:p w:rsidR="00FE4D2D" w:rsidRDefault="00FE4D2D" w:rsidP="00950791">
      <w:pPr>
        <w:pStyle w:val="affff7"/>
        <w:spacing w:line="240" w:lineRule="auto"/>
        <w:ind w:left="0" w:firstLine="709"/>
        <w:rPr>
          <w:rFonts w:ascii="Times New Roman" w:eastAsia="Calibri" w:hAnsi="Times New Roman" w:cs="Times New Roman"/>
          <w:sz w:val="26"/>
          <w:szCs w:val="26"/>
          <w:lang w:val="ru-RU" w:bidi="ar-SA"/>
        </w:rPr>
      </w:pPr>
    </w:p>
    <w:p w:rsidR="00FE4D2D" w:rsidRDefault="00FE4D2D" w:rsidP="00950791">
      <w:pPr>
        <w:pStyle w:val="affff7"/>
        <w:spacing w:line="240" w:lineRule="auto"/>
        <w:ind w:left="0" w:firstLine="709"/>
        <w:rPr>
          <w:rFonts w:ascii="Times New Roman" w:eastAsia="Calibri" w:hAnsi="Times New Roman" w:cs="Times New Roman"/>
          <w:sz w:val="26"/>
          <w:szCs w:val="26"/>
          <w:lang w:val="ru-RU" w:bidi="ar-SA"/>
        </w:rPr>
      </w:pPr>
    </w:p>
    <w:p w:rsidR="00FE4D2D" w:rsidRPr="008425DA" w:rsidRDefault="00FE4D2D" w:rsidP="00950791">
      <w:pPr>
        <w:pStyle w:val="affff7"/>
        <w:spacing w:line="240" w:lineRule="auto"/>
        <w:ind w:left="0" w:firstLine="709"/>
        <w:rPr>
          <w:rFonts w:ascii="Times New Roman" w:eastAsia="Calibri" w:hAnsi="Times New Roman" w:cs="Times New Roman"/>
          <w:sz w:val="26"/>
          <w:szCs w:val="26"/>
          <w:lang w:val="ru-RU" w:bidi="ar-SA"/>
        </w:rPr>
      </w:pPr>
    </w:p>
    <w:bookmarkEnd w:id="11"/>
    <w:p w:rsidR="00950791" w:rsidRPr="00963D18" w:rsidRDefault="00950791" w:rsidP="00950791">
      <w:pPr>
        <w:ind w:firstLine="709"/>
        <w:rPr>
          <w:rFonts w:eastAsia="Calibri" w:cs="Times New Roman"/>
          <w:szCs w:val="24"/>
        </w:rPr>
      </w:pPr>
    </w:p>
    <w:p w:rsidR="00950791" w:rsidRPr="00963D18" w:rsidRDefault="00950791" w:rsidP="00950791">
      <w:pPr>
        <w:keepNext/>
        <w:keepLines/>
        <w:widowControl w:val="0"/>
        <w:spacing w:before="120" w:after="120"/>
        <w:contextualSpacing/>
        <w:rPr>
          <w:rFonts w:eastAsia="Times New Roman" w:cs="Times New Roman"/>
          <w:b/>
        </w:rPr>
        <w:sectPr w:rsidR="00950791" w:rsidRPr="00963D18" w:rsidSect="002A2617">
          <w:footerReference w:type="first" r:id="rId25"/>
          <w:pgSz w:w="16838" w:h="11906" w:orient="landscape"/>
          <w:pgMar w:top="851" w:right="567" w:bottom="851" w:left="851" w:header="284" w:footer="567" w:gutter="0"/>
          <w:cols w:space="720"/>
          <w:noEndnote/>
          <w:docGrid w:linePitch="360"/>
        </w:sectPr>
      </w:pPr>
    </w:p>
    <w:p w:rsidR="00AF4B95" w:rsidRDefault="00950791" w:rsidP="00AF4B95">
      <w:pPr>
        <w:keepNext/>
        <w:keepLines/>
        <w:spacing w:after="120"/>
        <w:ind w:firstLine="0"/>
        <w:jc w:val="center"/>
        <w:rPr>
          <w:rFonts w:eastAsia="Times New Roman" w:cs="Times New Roman"/>
          <w:bCs/>
          <w:color w:val="000000"/>
          <w:szCs w:val="24"/>
          <w:lang w:eastAsia="ru-RU"/>
        </w:rPr>
      </w:pPr>
      <w:bookmarkStart w:id="12" w:name="_Toc181396144"/>
      <w:r w:rsidRPr="008425DA">
        <w:rPr>
          <w:rFonts w:eastAsia="Times New Roman" w:cs="Times New Roman"/>
          <w:color w:val="000000"/>
          <w:szCs w:val="24"/>
          <w:lang w:eastAsia="ru-RU"/>
        </w:rPr>
        <w:lastRenderedPageBreak/>
        <w:t xml:space="preserve">Таблица </w:t>
      </w:r>
      <w:r w:rsidR="005759D3" w:rsidRPr="008425DA">
        <w:rPr>
          <w:rFonts w:eastAsia="Times New Roman" w:cs="Times New Roman"/>
          <w:color w:val="000000"/>
          <w:szCs w:val="24"/>
          <w:lang w:eastAsia="ru-RU"/>
        </w:rPr>
        <w:fldChar w:fldCharType="begin"/>
      </w:r>
      <w:r w:rsidRPr="008425DA">
        <w:rPr>
          <w:rFonts w:eastAsia="Times New Roman" w:cs="Times New Roman"/>
          <w:color w:val="000000"/>
          <w:szCs w:val="24"/>
          <w:lang w:eastAsia="ru-RU"/>
        </w:rPr>
        <w:instrText xml:space="preserve"> STYLEREF 1 \s </w:instrText>
      </w:r>
      <w:r w:rsidR="005759D3" w:rsidRPr="008425DA">
        <w:rPr>
          <w:rFonts w:eastAsia="Times New Roman" w:cs="Times New Roman"/>
          <w:color w:val="000000"/>
          <w:szCs w:val="24"/>
          <w:lang w:eastAsia="ru-RU"/>
        </w:rPr>
        <w:fldChar w:fldCharType="separate"/>
      </w:r>
      <w:r w:rsidRPr="008425DA">
        <w:rPr>
          <w:rFonts w:eastAsia="Times New Roman" w:cs="Times New Roman"/>
          <w:noProof/>
          <w:color w:val="000000"/>
          <w:szCs w:val="24"/>
          <w:lang w:eastAsia="ru-RU"/>
        </w:rPr>
        <w:t>3</w:t>
      </w:r>
      <w:r w:rsidR="005759D3" w:rsidRPr="008425DA">
        <w:rPr>
          <w:rFonts w:eastAsia="Times New Roman" w:cs="Times New Roman"/>
          <w:color w:val="000000"/>
          <w:szCs w:val="24"/>
          <w:lang w:eastAsia="ru-RU"/>
        </w:rPr>
        <w:fldChar w:fldCharType="end"/>
      </w:r>
      <w:r w:rsidRPr="008425DA">
        <w:rPr>
          <w:rFonts w:eastAsia="Times New Roman" w:cs="Times New Roman"/>
          <w:color w:val="000000"/>
          <w:szCs w:val="24"/>
          <w:lang w:eastAsia="ru-RU"/>
        </w:rPr>
        <w:t>.</w:t>
      </w:r>
      <w:r w:rsidR="005759D3" w:rsidRPr="008425DA">
        <w:rPr>
          <w:rFonts w:eastAsia="Times New Roman" w:cs="Times New Roman"/>
          <w:color w:val="000000"/>
          <w:szCs w:val="24"/>
          <w:lang w:eastAsia="ru-RU"/>
        </w:rPr>
        <w:fldChar w:fldCharType="begin"/>
      </w:r>
      <w:r w:rsidRPr="008425DA">
        <w:rPr>
          <w:rFonts w:eastAsia="Times New Roman" w:cs="Times New Roman"/>
          <w:color w:val="000000"/>
          <w:szCs w:val="24"/>
          <w:lang w:eastAsia="ru-RU"/>
        </w:rPr>
        <w:instrText xml:space="preserve"> SEQ Таблица \* ARABIC \s 1 </w:instrText>
      </w:r>
      <w:r w:rsidR="005759D3" w:rsidRPr="008425DA">
        <w:rPr>
          <w:rFonts w:eastAsia="Times New Roman" w:cs="Times New Roman"/>
          <w:color w:val="000000"/>
          <w:szCs w:val="24"/>
          <w:lang w:eastAsia="ru-RU"/>
        </w:rPr>
        <w:fldChar w:fldCharType="separate"/>
      </w:r>
      <w:r w:rsidRPr="008425DA">
        <w:rPr>
          <w:rFonts w:eastAsia="Times New Roman" w:cs="Times New Roman"/>
          <w:noProof/>
          <w:color w:val="000000"/>
          <w:szCs w:val="24"/>
          <w:lang w:eastAsia="ru-RU"/>
        </w:rPr>
        <w:t>1</w:t>
      </w:r>
      <w:r w:rsidR="005759D3" w:rsidRPr="008425DA">
        <w:rPr>
          <w:rFonts w:eastAsia="Times New Roman" w:cs="Times New Roman"/>
          <w:color w:val="000000"/>
          <w:szCs w:val="24"/>
          <w:lang w:eastAsia="ru-RU"/>
        </w:rPr>
        <w:fldChar w:fldCharType="end"/>
      </w:r>
      <w:r w:rsidRPr="008425DA">
        <w:rPr>
          <w:rFonts w:eastAsia="Times New Roman" w:cs="Times New Roman"/>
          <w:color w:val="000000"/>
          <w:szCs w:val="24"/>
          <w:lang w:eastAsia="ru-RU"/>
        </w:rPr>
        <w:t xml:space="preserve"> – </w:t>
      </w:r>
      <w:r w:rsidRPr="008425DA">
        <w:rPr>
          <w:rFonts w:eastAsia="Times New Roman" w:cs="Times New Roman"/>
          <w:bCs/>
          <w:color w:val="000000"/>
          <w:szCs w:val="24"/>
          <w:lang w:eastAsia="ru-RU"/>
        </w:rPr>
        <w:t>Тарифно-балансовая модель конечного тарифа в зоне ЕТО с учетом предложений по техническому перевооружению (таблица П47.6 МУ в отношении ЕТО)</w:t>
      </w:r>
      <w:bookmarkEnd w:id="12"/>
    </w:p>
    <w:tbl>
      <w:tblPr>
        <w:tblW w:w="21996" w:type="dxa"/>
        <w:tblInd w:w="113" w:type="dxa"/>
        <w:tblLook w:val="04A0" w:firstRow="1" w:lastRow="0" w:firstColumn="1" w:lastColumn="0" w:noHBand="0" w:noVBand="1"/>
      </w:tblPr>
      <w:tblGrid>
        <w:gridCol w:w="7366"/>
        <w:gridCol w:w="1175"/>
        <w:gridCol w:w="1120"/>
        <w:gridCol w:w="1120"/>
        <w:gridCol w:w="1120"/>
        <w:gridCol w:w="1120"/>
        <w:gridCol w:w="1120"/>
        <w:gridCol w:w="1120"/>
        <w:gridCol w:w="1120"/>
        <w:gridCol w:w="1120"/>
        <w:gridCol w:w="1120"/>
        <w:gridCol w:w="1120"/>
        <w:gridCol w:w="1120"/>
        <w:gridCol w:w="1123"/>
        <w:gridCol w:w="12"/>
      </w:tblGrid>
      <w:tr w:rsidR="00075599" w:rsidRPr="00075599" w:rsidTr="00C82694">
        <w:trPr>
          <w:gridAfter w:val="1"/>
          <w:wAfter w:w="12" w:type="dxa"/>
          <w:trHeight w:val="300"/>
        </w:trPr>
        <w:tc>
          <w:tcPr>
            <w:tcW w:w="7366" w:type="dxa"/>
            <w:tcBorders>
              <w:top w:val="nil"/>
              <w:left w:val="single" w:sz="4" w:space="0" w:color="auto"/>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Показатель</w:t>
            </w:r>
          </w:p>
        </w:tc>
        <w:tc>
          <w:tcPr>
            <w:tcW w:w="1175" w:type="dxa"/>
            <w:tcBorders>
              <w:top w:val="nil"/>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Ед. изм.</w:t>
            </w:r>
          </w:p>
        </w:tc>
        <w:tc>
          <w:tcPr>
            <w:tcW w:w="1120" w:type="dxa"/>
            <w:tcBorders>
              <w:top w:val="nil"/>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2024</w:t>
            </w:r>
          </w:p>
        </w:tc>
        <w:tc>
          <w:tcPr>
            <w:tcW w:w="1120" w:type="dxa"/>
            <w:tcBorders>
              <w:top w:val="nil"/>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2025*</w:t>
            </w:r>
          </w:p>
        </w:tc>
        <w:tc>
          <w:tcPr>
            <w:tcW w:w="1120" w:type="dxa"/>
            <w:tcBorders>
              <w:top w:val="nil"/>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2026*</w:t>
            </w:r>
          </w:p>
        </w:tc>
        <w:tc>
          <w:tcPr>
            <w:tcW w:w="1120" w:type="dxa"/>
            <w:tcBorders>
              <w:top w:val="nil"/>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2027*</w:t>
            </w:r>
          </w:p>
        </w:tc>
        <w:tc>
          <w:tcPr>
            <w:tcW w:w="1120" w:type="dxa"/>
            <w:tcBorders>
              <w:top w:val="nil"/>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2028*</w:t>
            </w:r>
          </w:p>
        </w:tc>
        <w:tc>
          <w:tcPr>
            <w:tcW w:w="1120" w:type="dxa"/>
            <w:tcBorders>
              <w:top w:val="nil"/>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2029</w:t>
            </w:r>
          </w:p>
        </w:tc>
        <w:tc>
          <w:tcPr>
            <w:tcW w:w="1120" w:type="dxa"/>
            <w:tcBorders>
              <w:top w:val="nil"/>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2030</w:t>
            </w:r>
          </w:p>
        </w:tc>
        <w:tc>
          <w:tcPr>
            <w:tcW w:w="1120" w:type="dxa"/>
            <w:tcBorders>
              <w:top w:val="nil"/>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2031</w:t>
            </w:r>
          </w:p>
        </w:tc>
        <w:tc>
          <w:tcPr>
            <w:tcW w:w="1120" w:type="dxa"/>
            <w:tcBorders>
              <w:top w:val="nil"/>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2032</w:t>
            </w:r>
          </w:p>
        </w:tc>
        <w:tc>
          <w:tcPr>
            <w:tcW w:w="1120" w:type="dxa"/>
            <w:tcBorders>
              <w:top w:val="nil"/>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2033</w:t>
            </w:r>
          </w:p>
        </w:tc>
        <w:tc>
          <w:tcPr>
            <w:tcW w:w="1120" w:type="dxa"/>
            <w:tcBorders>
              <w:top w:val="nil"/>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2034</w:t>
            </w:r>
          </w:p>
        </w:tc>
        <w:tc>
          <w:tcPr>
            <w:tcW w:w="1123" w:type="dxa"/>
            <w:tcBorders>
              <w:top w:val="nil"/>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2035</w:t>
            </w:r>
          </w:p>
        </w:tc>
      </w:tr>
      <w:tr w:rsidR="00075599" w:rsidRPr="00075599" w:rsidTr="00C82694">
        <w:trPr>
          <w:trHeight w:val="20"/>
        </w:trPr>
        <w:tc>
          <w:tcPr>
            <w:tcW w:w="21996"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b/>
                <w:bCs/>
                <w:color w:val="000000"/>
                <w:sz w:val="22"/>
                <w:lang w:eastAsia="ru-RU"/>
              </w:rPr>
            </w:pPr>
            <w:r w:rsidRPr="00075599">
              <w:rPr>
                <w:rFonts w:eastAsia="Times New Roman" w:cs="Times New Roman"/>
                <w:b/>
                <w:bCs/>
                <w:color w:val="000000"/>
                <w:sz w:val="22"/>
                <w:lang w:eastAsia="ru-RU"/>
              </w:rPr>
              <w:t>ЕТО №1 ПАО «ТГК-2»</w:t>
            </w:r>
          </w:p>
        </w:tc>
      </w:tr>
      <w:tr w:rsidR="00075599" w:rsidRPr="00075599" w:rsidTr="00C82694">
        <w:trPr>
          <w:gridAfter w:val="1"/>
          <w:wAfter w:w="12" w:type="dxa"/>
          <w:trHeight w:val="20"/>
        </w:trPr>
        <w:tc>
          <w:tcPr>
            <w:tcW w:w="7366" w:type="dxa"/>
            <w:tcBorders>
              <w:top w:val="nil"/>
              <w:left w:val="single" w:sz="4" w:space="0" w:color="auto"/>
              <w:bottom w:val="single" w:sz="4" w:space="0" w:color="auto"/>
              <w:right w:val="single" w:sz="4" w:space="0" w:color="auto"/>
            </w:tcBorders>
            <w:shd w:val="clear" w:color="auto" w:fill="auto"/>
            <w:vAlign w:val="center"/>
            <w:hideMark/>
          </w:tcPr>
          <w:p w:rsidR="00075599" w:rsidRPr="00075599" w:rsidRDefault="00075599" w:rsidP="00075599">
            <w:pPr>
              <w:ind w:firstLine="0"/>
              <w:jc w:val="left"/>
              <w:rPr>
                <w:rFonts w:eastAsia="Times New Roman" w:cs="Times New Roman"/>
                <w:color w:val="000000"/>
                <w:sz w:val="22"/>
                <w:lang w:eastAsia="ru-RU"/>
              </w:rPr>
            </w:pPr>
            <w:r w:rsidRPr="00075599">
              <w:rPr>
                <w:rFonts w:eastAsia="Times New Roman" w:cs="Times New Roman"/>
                <w:color w:val="000000"/>
                <w:sz w:val="22"/>
                <w:lang w:eastAsia="ru-RU"/>
              </w:rPr>
              <w:t>Тариф на поставку тепловой энергии в горячей воде</w:t>
            </w:r>
          </w:p>
        </w:tc>
        <w:tc>
          <w:tcPr>
            <w:tcW w:w="1175" w:type="dxa"/>
            <w:tcBorders>
              <w:top w:val="nil"/>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руб./Гкал</w:t>
            </w:r>
          </w:p>
        </w:tc>
        <w:tc>
          <w:tcPr>
            <w:tcW w:w="1120" w:type="dxa"/>
            <w:tcBorders>
              <w:top w:val="nil"/>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2253,78</w:t>
            </w:r>
          </w:p>
        </w:tc>
        <w:tc>
          <w:tcPr>
            <w:tcW w:w="1120" w:type="dxa"/>
            <w:tcBorders>
              <w:top w:val="nil"/>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2423,22</w:t>
            </w:r>
          </w:p>
        </w:tc>
        <w:tc>
          <w:tcPr>
            <w:tcW w:w="1120" w:type="dxa"/>
            <w:tcBorders>
              <w:top w:val="nil"/>
              <w:left w:val="nil"/>
              <w:bottom w:val="single" w:sz="4" w:space="0" w:color="auto"/>
              <w:right w:val="single" w:sz="4" w:space="0" w:color="auto"/>
            </w:tcBorders>
            <w:shd w:val="clear" w:color="auto" w:fill="auto"/>
            <w:noWrap/>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2516,43</w:t>
            </w:r>
          </w:p>
        </w:tc>
        <w:tc>
          <w:tcPr>
            <w:tcW w:w="1120" w:type="dxa"/>
            <w:tcBorders>
              <w:top w:val="nil"/>
              <w:left w:val="nil"/>
              <w:bottom w:val="single" w:sz="4" w:space="0" w:color="auto"/>
              <w:right w:val="single" w:sz="4" w:space="0" w:color="auto"/>
            </w:tcBorders>
            <w:shd w:val="clear" w:color="auto" w:fill="auto"/>
            <w:noWrap/>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2654,72</w:t>
            </w:r>
          </w:p>
        </w:tc>
        <w:tc>
          <w:tcPr>
            <w:tcW w:w="1120" w:type="dxa"/>
            <w:tcBorders>
              <w:top w:val="nil"/>
              <w:left w:val="nil"/>
              <w:bottom w:val="single" w:sz="4" w:space="0" w:color="auto"/>
              <w:right w:val="single" w:sz="4" w:space="0" w:color="auto"/>
            </w:tcBorders>
            <w:shd w:val="clear" w:color="auto" w:fill="auto"/>
            <w:noWrap/>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2660,34</w:t>
            </w:r>
          </w:p>
        </w:tc>
        <w:tc>
          <w:tcPr>
            <w:tcW w:w="1120" w:type="dxa"/>
            <w:tcBorders>
              <w:top w:val="nil"/>
              <w:left w:val="nil"/>
              <w:bottom w:val="single" w:sz="4" w:space="0" w:color="auto"/>
              <w:right w:val="single" w:sz="4" w:space="0" w:color="auto"/>
            </w:tcBorders>
            <w:shd w:val="clear" w:color="auto" w:fill="auto"/>
            <w:noWrap/>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2766,75</w:t>
            </w:r>
          </w:p>
        </w:tc>
        <w:tc>
          <w:tcPr>
            <w:tcW w:w="1120" w:type="dxa"/>
            <w:tcBorders>
              <w:top w:val="nil"/>
              <w:left w:val="nil"/>
              <w:bottom w:val="single" w:sz="4" w:space="0" w:color="auto"/>
              <w:right w:val="single" w:sz="4" w:space="0" w:color="auto"/>
            </w:tcBorders>
            <w:shd w:val="clear" w:color="auto" w:fill="auto"/>
            <w:noWrap/>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2877,42</w:t>
            </w:r>
          </w:p>
        </w:tc>
        <w:tc>
          <w:tcPr>
            <w:tcW w:w="1120" w:type="dxa"/>
            <w:tcBorders>
              <w:top w:val="nil"/>
              <w:left w:val="nil"/>
              <w:bottom w:val="single" w:sz="4" w:space="0" w:color="auto"/>
              <w:right w:val="single" w:sz="4" w:space="0" w:color="auto"/>
            </w:tcBorders>
            <w:shd w:val="clear" w:color="auto" w:fill="auto"/>
            <w:noWrap/>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2992,52</w:t>
            </w:r>
          </w:p>
        </w:tc>
        <w:tc>
          <w:tcPr>
            <w:tcW w:w="1120" w:type="dxa"/>
            <w:tcBorders>
              <w:top w:val="nil"/>
              <w:left w:val="nil"/>
              <w:bottom w:val="single" w:sz="4" w:space="0" w:color="auto"/>
              <w:right w:val="single" w:sz="4" w:space="0" w:color="auto"/>
            </w:tcBorders>
            <w:shd w:val="clear" w:color="auto" w:fill="auto"/>
            <w:noWrap/>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3112,22</w:t>
            </w:r>
          </w:p>
        </w:tc>
        <w:tc>
          <w:tcPr>
            <w:tcW w:w="1120" w:type="dxa"/>
            <w:tcBorders>
              <w:top w:val="nil"/>
              <w:left w:val="nil"/>
              <w:bottom w:val="single" w:sz="4" w:space="0" w:color="auto"/>
              <w:right w:val="single" w:sz="4" w:space="0" w:color="auto"/>
            </w:tcBorders>
            <w:shd w:val="clear" w:color="auto" w:fill="auto"/>
            <w:noWrap/>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3236,71</w:t>
            </w:r>
          </w:p>
        </w:tc>
        <w:tc>
          <w:tcPr>
            <w:tcW w:w="1120" w:type="dxa"/>
            <w:tcBorders>
              <w:top w:val="nil"/>
              <w:left w:val="nil"/>
              <w:bottom w:val="single" w:sz="4" w:space="0" w:color="auto"/>
              <w:right w:val="single" w:sz="4" w:space="0" w:color="auto"/>
            </w:tcBorders>
            <w:shd w:val="clear" w:color="auto" w:fill="auto"/>
            <w:noWrap/>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3366,18</w:t>
            </w:r>
          </w:p>
        </w:tc>
        <w:tc>
          <w:tcPr>
            <w:tcW w:w="1123" w:type="dxa"/>
            <w:tcBorders>
              <w:top w:val="nil"/>
              <w:left w:val="nil"/>
              <w:bottom w:val="single" w:sz="4" w:space="0" w:color="auto"/>
              <w:right w:val="single" w:sz="4" w:space="0" w:color="auto"/>
            </w:tcBorders>
            <w:shd w:val="clear" w:color="auto" w:fill="auto"/>
            <w:noWrap/>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3500,83</w:t>
            </w:r>
          </w:p>
        </w:tc>
      </w:tr>
      <w:tr w:rsidR="00075599" w:rsidRPr="00075599" w:rsidTr="00C82694">
        <w:trPr>
          <w:gridAfter w:val="1"/>
          <w:wAfter w:w="12" w:type="dxa"/>
          <w:trHeight w:val="20"/>
        </w:trPr>
        <w:tc>
          <w:tcPr>
            <w:tcW w:w="7366" w:type="dxa"/>
            <w:tcBorders>
              <w:top w:val="nil"/>
              <w:left w:val="single" w:sz="4" w:space="0" w:color="auto"/>
              <w:bottom w:val="single" w:sz="4" w:space="0" w:color="auto"/>
              <w:right w:val="single" w:sz="4" w:space="0" w:color="auto"/>
            </w:tcBorders>
            <w:shd w:val="clear" w:color="auto" w:fill="auto"/>
            <w:vAlign w:val="center"/>
            <w:hideMark/>
          </w:tcPr>
          <w:p w:rsidR="00075599" w:rsidRPr="00075599" w:rsidRDefault="00075599" w:rsidP="00075599">
            <w:pPr>
              <w:ind w:firstLine="0"/>
              <w:rPr>
                <w:rFonts w:eastAsia="Times New Roman" w:cs="Times New Roman"/>
                <w:b/>
                <w:bCs/>
                <w:color w:val="000000"/>
                <w:sz w:val="22"/>
                <w:lang w:eastAsia="ru-RU"/>
              </w:rPr>
            </w:pPr>
            <w:r w:rsidRPr="00075599">
              <w:rPr>
                <w:rFonts w:eastAsia="Times New Roman" w:cs="Times New Roman"/>
                <w:b/>
                <w:bCs/>
                <w:color w:val="000000"/>
                <w:sz w:val="22"/>
                <w:lang w:eastAsia="ru-RU"/>
              </w:rPr>
              <w:t>Индекс роста цены</w:t>
            </w:r>
          </w:p>
        </w:tc>
        <w:tc>
          <w:tcPr>
            <w:tcW w:w="1175" w:type="dxa"/>
            <w:tcBorders>
              <w:top w:val="nil"/>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w:t>
            </w:r>
          </w:p>
        </w:tc>
        <w:tc>
          <w:tcPr>
            <w:tcW w:w="1120" w:type="dxa"/>
            <w:tcBorders>
              <w:top w:val="nil"/>
              <w:left w:val="nil"/>
              <w:bottom w:val="single" w:sz="4" w:space="0" w:color="auto"/>
              <w:right w:val="single" w:sz="4" w:space="0" w:color="auto"/>
            </w:tcBorders>
            <w:shd w:val="clear" w:color="auto" w:fill="auto"/>
            <w:noWrap/>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 </w:t>
            </w:r>
          </w:p>
        </w:tc>
        <w:tc>
          <w:tcPr>
            <w:tcW w:w="1120" w:type="dxa"/>
            <w:tcBorders>
              <w:top w:val="nil"/>
              <w:left w:val="nil"/>
              <w:bottom w:val="single" w:sz="4" w:space="0" w:color="auto"/>
              <w:right w:val="single" w:sz="4" w:space="0" w:color="auto"/>
            </w:tcBorders>
            <w:shd w:val="clear" w:color="auto" w:fill="auto"/>
            <w:noWrap/>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8%</w:t>
            </w:r>
          </w:p>
        </w:tc>
        <w:tc>
          <w:tcPr>
            <w:tcW w:w="1120" w:type="dxa"/>
            <w:tcBorders>
              <w:top w:val="nil"/>
              <w:left w:val="nil"/>
              <w:bottom w:val="single" w:sz="4" w:space="0" w:color="auto"/>
              <w:right w:val="single" w:sz="4" w:space="0" w:color="auto"/>
            </w:tcBorders>
            <w:shd w:val="clear" w:color="auto" w:fill="auto"/>
            <w:noWrap/>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4%</w:t>
            </w:r>
          </w:p>
        </w:tc>
        <w:tc>
          <w:tcPr>
            <w:tcW w:w="1120" w:type="dxa"/>
            <w:tcBorders>
              <w:top w:val="nil"/>
              <w:left w:val="nil"/>
              <w:bottom w:val="single" w:sz="4" w:space="0" w:color="auto"/>
              <w:right w:val="single" w:sz="4" w:space="0" w:color="auto"/>
            </w:tcBorders>
            <w:shd w:val="clear" w:color="auto" w:fill="auto"/>
            <w:noWrap/>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5%</w:t>
            </w:r>
          </w:p>
        </w:tc>
        <w:tc>
          <w:tcPr>
            <w:tcW w:w="1120" w:type="dxa"/>
            <w:tcBorders>
              <w:top w:val="nil"/>
              <w:left w:val="nil"/>
              <w:bottom w:val="single" w:sz="4" w:space="0" w:color="auto"/>
              <w:right w:val="single" w:sz="4" w:space="0" w:color="auto"/>
            </w:tcBorders>
            <w:shd w:val="clear" w:color="auto" w:fill="auto"/>
            <w:noWrap/>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0%</w:t>
            </w:r>
          </w:p>
        </w:tc>
        <w:tc>
          <w:tcPr>
            <w:tcW w:w="1120" w:type="dxa"/>
            <w:tcBorders>
              <w:top w:val="nil"/>
              <w:left w:val="nil"/>
              <w:bottom w:val="single" w:sz="4" w:space="0" w:color="auto"/>
              <w:right w:val="single" w:sz="4" w:space="0" w:color="auto"/>
            </w:tcBorders>
            <w:shd w:val="clear" w:color="auto" w:fill="auto"/>
            <w:noWrap/>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4%</w:t>
            </w:r>
          </w:p>
        </w:tc>
        <w:tc>
          <w:tcPr>
            <w:tcW w:w="1120" w:type="dxa"/>
            <w:tcBorders>
              <w:top w:val="nil"/>
              <w:left w:val="nil"/>
              <w:bottom w:val="single" w:sz="4" w:space="0" w:color="auto"/>
              <w:right w:val="single" w:sz="4" w:space="0" w:color="auto"/>
            </w:tcBorders>
            <w:shd w:val="clear" w:color="auto" w:fill="auto"/>
            <w:noWrap/>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4%</w:t>
            </w:r>
          </w:p>
        </w:tc>
        <w:tc>
          <w:tcPr>
            <w:tcW w:w="1120" w:type="dxa"/>
            <w:tcBorders>
              <w:top w:val="nil"/>
              <w:left w:val="nil"/>
              <w:bottom w:val="single" w:sz="4" w:space="0" w:color="auto"/>
              <w:right w:val="single" w:sz="4" w:space="0" w:color="auto"/>
            </w:tcBorders>
            <w:shd w:val="clear" w:color="auto" w:fill="auto"/>
            <w:noWrap/>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4%</w:t>
            </w:r>
          </w:p>
        </w:tc>
        <w:tc>
          <w:tcPr>
            <w:tcW w:w="1120" w:type="dxa"/>
            <w:tcBorders>
              <w:top w:val="nil"/>
              <w:left w:val="nil"/>
              <w:bottom w:val="single" w:sz="4" w:space="0" w:color="auto"/>
              <w:right w:val="single" w:sz="4" w:space="0" w:color="auto"/>
            </w:tcBorders>
            <w:shd w:val="clear" w:color="auto" w:fill="auto"/>
            <w:noWrap/>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4%</w:t>
            </w:r>
          </w:p>
        </w:tc>
        <w:tc>
          <w:tcPr>
            <w:tcW w:w="1120" w:type="dxa"/>
            <w:tcBorders>
              <w:top w:val="nil"/>
              <w:left w:val="nil"/>
              <w:bottom w:val="single" w:sz="4" w:space="0" w:color="auto"/>
              <w:right w:val="single" w:sz="4" w:space="0" w:color="auto"/>
            </w:tcBorders>
            <w:shd w:val="clear" w:color="auto" w:fill="auto"/>
            <w:noWrap/>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4%</w:t>
            </w:r>
          </w:p>
        </w:tc>
        <w:tc>
          <w:tcPr>
            <w:tcW w:w="1120" w:type="dxa"/>
            <w:tcBorders>
              <w:top w:val="nil"/>
              <w:left w:val="nil"/>
              <w:bottom w:val="single" w:sz="4" w:space="0" w:color="auto"/>
              <w:right w:val="single" w:sz="4" w:space="0" w:color="auto"/>
            </w:tcBorders>
            <w:shd w:val="clear" w:color="auto" w:fill="auto"/>
            <w:noWrap/>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4%</w:t>
            </w:r>
          </w:p>
        </w:tc>
        <w:tc>
          <w:tcPr>
            <w:tcW w:w="1123" w:type="dxa"/>
            <w:tcBorders>
              <w:top w:val="nil"/>
              <w:left w:val="nil"/>
              <w:bottom w:val="single" w:sz="4" w:space="0" w:color="auto"/>
              <w:right w:val="single" w:sz="4" w:space="0" w:color="auto"/>
            </w:tcBorders>
            <w:shd w:val="clear" w:color="auto" w:fill="auto"/>
            <w:noWrap/>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4%</w:t>
            </w:r>
          </w:p>
        </w:tc>
      </w:tr>
      <w:tr w:rsidR="00075599" w:rsidRPr="00075599" w:rsidTr="00C82694">
        <w:trPr>
          <w:gridAfter w:val="1"/>
          <w:wAfter w:w="12" w:type="dxa"/>
          <w:trHeight w:val="20"/>
        </w:trPr>
        <w:tc>
          <w:tcPr>
            <w:tcW w:w="7366" w:type="dxa"/>
            <w:tcBorders>
              <w:top w:val="nil"/>
              <w:left w:val="single" w:sz="4" w:space="0" w:color="auto"/>
              <w:bottom w:val="single" w:sz="4" w:space="0" w:color="auto"/>
              <w:right w:val="single" w:sz="4" w:space="0" w:color="auto"/>
            </w:tcBorders>
            <w:shd w:val="clear" w:color="auto" w:fill="auto"/>
            <w:vAlign w:val="center"/>
            <w:hideMark/>
          </w:tcPr>
          <w:p w:rsidR="00075599" w:rsidRPr="00075599" w:rsidRDefault="00075599" w:rsidP="00075599">
            <w:pPr>
              <w:ind w:firstLine="0"/>
              <w:rPr>
                <w:rFonts w:eastAsia="Times New Roman" w:cs="Times New Roman"/>
                <w:color w:val="000000"/>
                <w:sz w:val="22"/>
                <w:lang w:eastAsia="ru-RU"/>
              </w:rPr>
            </w:pPr>
            <w:r w:rsidRPr="00075599">
              <w:rPr>
                <w:rFonts w:eastAsia="Times New Roman" w:cs="Times New Roman"/>
                <w:color w:val="000000"/>
                <w:sz w:val="22"/>
                <w:lang w:eastAsia="ru-RU"/>
              </w:rPr>
              <w:t>Тариф на поставку тепловой энергии в паре</w:t>
            </w:r>
          </w:p>
        </w:tc>
        <w:tc>
          <w:tcPr>
            <w:tcW w:w="1175" w:type="dxa"/>
            <w:tcBorders>
              <w:top w:val="nil"/>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руб./Гкал</w:t>
            </w:r>
          </w:p>
        </w:tc>
        <w:tc>
          <w:tcPr>
            <w:tcW w:w="1120" w:type="dxa"/>
            <w:tcBorders>
              <w:top w:val="nil"/>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1867,81</w:t>
            </w:r>
          </w:p>
        </w:tc>
        <w:tc>
          <w:tcPr>
            <w:tcW w:w="1120" w:type="dxa"/>
            <w:tcBorders>
              <w:top w:val="nil"/>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1985,38</w:t>
            </w:r>
          </w:p>
        </w:tc>
        <w:tc>
          <w:tcPr>
            <w:tcW w:w="1120" w:type="dxa"/>
            <w:tcBorders>
              <w:top w:val="nil"/>
              <w:left w:val="nil"/>
              <w:bottom w:val="single" w:sz="4" w:space="0" w:color="auto"/>
              <w:right w:val="single" w:sz="4" w:space="0" w:color="auto"/>
            </w:tcBorders>
            <w:shd w:val="clear" w:color="auto" w:fill="auto"/>
            <w:noWrap/>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2104,95</w:t>
            </w:r>
          </w:p>
        </w:tc>
        <w:tc>
          <w:tcPr>
            <w:tcW w:w="1120" w:type="dxa"/>
            <w:tcBorders>
              <w:top w:val="nil"/>
              <w:left w:val="nil"/>
              <w:bottom w:val="single" w:sz="4" w:space="0" w:color="auto"/>
              <w:right w:val="single" w:sz="4" w:space="0" w:color="auto"/>
            </w:tcBorders>
            <w:shd w:val="clear" w:color="auto" w:fill="auto"/>
            <w:noWrap/>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2144,95</w:t>
            </w:r>
          </w:p>
        </w:tc>
        <w:tc>
          <w:tcPr>
            <w:tcW w:w="1120" w:type="dxa"/>
            <w:tcBorders>
              <w:top w:val="nil"/>
              <w:left w:val="nil"/>
              <w:bottom w:val="single" w:sz="4" w:space="0" w:color="auto"/>
              <w:right w:val="single" w:sz="4" w:space="0" w:color="auto"/>
            </w:tcBorders>
            <w:shd w:val="clear" w:color="auto" w:fill="auto"/>
            <w:noWrap/>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2256,41</w:t>
            </w:r>
          </w:p>
        </w:tc>
        <w:tc>
          <w:tcPr>
            <w:tcW w:w="1120" w:type="dxa"/>
            <w:tcBorders>
              <w:top w:val="nil"/>
              <w:left w:val="nil"/>
              <w:bottom w:val="single" w:sz="4" w:space="0" w:color="auto"/>
              <w:right w:val="single" w:sz="4" w:space="0" w:color="auto"/>
            </w:tcBorders>
            <w:shd w:val="clear" w:color="auto" w:fill="auto"/>
            <w:noWrap/>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2346,67</w:t>
            </w:r>
          </w:p>
        </w:tc>
        <w:tc>
          <w:tcPr>
            <w:tcW w:w="1120" w:type="dxa"/>
            <w:tcBorders>
              <w:top w:val="nil"/>
              <w:left w:val="nil"/>
              <w:bottom w:val="single" w:sz="4" w:space="0" w:color="auto"/>
              <w:right w:val="single" w:sz="4" w:space="0" w:color="auto"/>
            </w:tcBorders>
            <w:shd w:val="clear" w:color="auto" w:fill="auto"/>
            <w:noWrap/>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2440,53</w:t>
            </w:r>
          </w:p>
        </w:tc>
        <w:tc>
          <w:tcPr>
            <w:tcW w:w="1120" w:type="dxa"/>
            <w:tcBorders>
              <w:top w:val="nil"/>
              <w:left w:val="nil"/>
              <w:bottom w:val="single" w:sz="4" w:space="0" w:color="auto"/>
              <w:right w:val="single" w:sz="4" w:space="0" w:color="auto"/>
            </w:tcBorders>
            <w:shd w:val="clear" w:color="auto" w:fill="auto"/>
            <w:noWrap/>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2538,15</w:t>
            </w:r>
          </w:p>
        </w:tc>
        <w:tc>
          <w:tcPr>
            <w:tcW w:w="1120" w:type="dxa"/>
            <w:tcBorders>
              <w:top w:val="nil"/>
              <w:left w:val="nil"/>
              <w:bottom w:val="single" w:sz="4" w:space="0" w:color="auto"/>
              <w:right w:val="single" w:sz="4" w:space="0" w:color="auto"/>
            </w:tcBorders>
            <w:shd w:val="clear" w:color="auto" w:fill="auto"/>
            <w:noWrap/>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2639,68</w:t>
            </w:r>
          </w:p>
        </w:tc>
        <w:tc>
          <w:tcPr>
            <w:tcW w:w="1120" w:type="dxa"/>
            <w:tcBorders>
              <w:top w:val="nil"/>
              <w:left w:val="nil"/>
              <w:bottom w:val="single" w:sz="4" w:space="0" w:color="auto"/>
              <w:right w:val="single" w:sz="4" w:space="0" w:color="auto"/>
            </w:tcBorders>
            <w:shd w:val="clear" w:color="auto" w:fill="auto"/>
            <w:noWrap/>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2745,27</w:t>
            </w:r>
          </w:p>
        </w:tc>
        <w:tc>
          <w:tcPr>
            <w:tcW w:w="1120" w:type="dxa"/>
            <w:tcBorders>
              <w:top w:val="nil"/>
              <w:left w:val="nil"/>
              <w:bottom w:val="single" w:sz="4" w:space="0" w:color="auto"/>
              <w:right w:val="single" w:sz="4" w:space="0" w:color="auto"/>
            </w:tcBorders>
            <w:shd w:val="clear" w:color="auto" w:fill="auto"/>
            <w:noWrap/>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2855,08</w:t>
            </w:r>
          </w:p>
        </w:tc>
        <w:tc>
          <w:tcPr>
            <w:tcW w:w="1123" w:type="dxa"/>
            <w:tcBorders>
              <w:top w:val="nil"/>
              <w:left w:val="nil"/>
              <w:bottom w:val="single" w:sz="4" w:space="0" w:color="auto"/>
              <w:right w:val="single" w:sz="4" w:space="0" w:color="auto"/>
            </w:tcBorders>
            <w:shd w:val="clear" w:color="auto" w:fill="auto"/>
            <w:noWrap/>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2969,28</w:t>
            </w:r>
          </w:p>
        </w:tc>
      </w:tr>
      <w:tr w:rsidR="00075599" w:rsidRPr="00075599" w:rsidTr="00C82694">
        <w:trPr>
          <w:gridAfter w:val="1"/>
          <w:wAfter w:w="12" w:type="dxa"/>
          <w:trHeight w:val="20"/>
        </w:trPr>
        <w:tc>
          <w:tcPr>
            <w:tcW w:w="7366" w:type="dxa"/>
            <w:tcBorders>
              <w:top w:val="nil"/>
              <w:left w:val="single" w:sz="4" w:space="0" w:color="auto"/>
              <w:bottom w:val="single" w:sz="4" w:space="0" w:color="auto"/>
              <w:right w:val="single" w:sz="4" w:space="0" w:color="auto"/>
            </w:tcBorders>
            <w:shd w:val="clear" w:color="auto" w:fill="auto"/>
            <w:vAlign w:val="center"/>
            <w:hideMark/>
          </w:tcPr>
          <w:p w:rsidR="00075599" w:rsidRPr="00075599" w:rsidRDefault="00075599" w:rsidP="00075599">
            <w:pPr>
              <w:ind w:firstLine="0"/>
              <w:rPr>
                <w:rFonts w:eastAsia="Times New Roman" w:cs="Times New Roman"/>
                <w:b/>
                <w:bCs/>
                <w:color w:val="000000"/>
                <w:sz w:val="22"/>
                <w:lang w:eastAsia="ru-RU"/>
              </w:rPr>
            </w:pPr>
            <w:r w:rsidRPr="00075599">
              <w:rPr>
                <w:rFonts w:eastAsia="Times New Roman" w:cs="Times New Roman"/>
                <w:b/>
                <w:bCs/>
                <w:color w:val="000000"/>
                <w:sz w:val="22"/>
                <w:lang w:eastAsia="ru-RU"/>
              </w:rPr>
              <w:t>Индекс роста цены</w:t>
            </w:r>
          </w:p>
        </w:tc>
        <w:tc>
          <w:tcPr>
            <w:tcW w:w="1175" w:type="dxa"/>
            <w:tcBorders>
              <w:top w:val="nil"/>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 </w:t>
            </w:r>
          </w:p>
        </w:tc>
        <w:tc>
          <w:tcPr>
            <w:tcW w:w="1120" w:type="dxa"/>
            <w:tcBorders>
              <w:top w:val="nil"/>
              <w:left w:val="nil"/>
              <w:bottom w:val="single" w:sz="4" w:space="0" w:color="auto"/>
              <w:right w:val="single" w:sz="4" w:space="0" w:color="auto"/>
            </w:tcBorders>
            <w:shd w:val="clear" w:color="auto" w:fill="auto"/>
            <w:noWrap/>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6%</w:t>
            </w:r>
          </w:p>
        </w:tc>
        <w:tc>
          <w:tcPr>
            <w:tcW w:w="1120" w:type="dxa"/>
            <w:tcBorders>
              <w:top w:val="nil"/>
              <w:left w:val="nil"/>
              <w:bottom w:val="single" w:sz="4" w:space="0" w:color="auto"/>
              <w:right w:val="single" w:sz="4" w:space="0" w:color="auto"/>
            </w:tcBorders>
            <w:shd w:val="clear" w:color="auto" w:fill="auto"/>
            <w:noWrap/>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6%</w:t>
            </w:r>
          </w:p>
        </w:tc>
        <w:tc>
          <w:tcPr>
            <w:tcW w:w="1120" w:type="dxa"/>
            <w:tcBorders>
              <w:top w:val="nil"/>
              <w:left w:val="nil"/>
              <w:bottom w:val="single" w:sz="4" w:space="0" w:color="auto"/>
              <w:right w:val="single" w:sz="4" w:space="0" w:color="auto"/>
            </w:tcBorders>
            <w:shd w:val="clear" w:color="auto" w:fill="auto"/>
            <w:noWrap/>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2%</w:t>
            </w:r>
          </w:p>
        </w:tc>
        <w:tc>
          <w:tcPr>
            <w:tcW w:w="1120" w:type="dxa"/>
            <w:tcBorders>
              <w:top w:val="nil"/>
              <w:left w:val="nil"/>
              <w:bottom w:val="single" w:sz="4" w:space="0" w:color="auto"/>
              <w:right w:val="single" w:sz="4" w:space="0" w:color="auto"/>
            </w:tcBorders>
            <w:shd w:val="clear" w:color="auto" w:fill="auto"/>
            <w:noWrap/>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5%</w:t>
            </w:r>
          </w:p>
        </w:tc>
        <w:tc>
          <w:tcPr>
            <w:tcW w:w="1120" w:type="dxa"/>
            <w:tcBorders>
              <w:top w:val="nil"/>
              <w:left w:val="nil"/>
              <w:bottom w:val="single" w:sz="4" w:space="0" w:color="auto"/>
              <w:right w:val="single" w:sz="4" w:space="0" w:color="auto"/>
            </w:tcBorders>
            <w:shd w:val="clear" w:color="auto" w:fill="auto"/>
            <w:noWrap/>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4%</w:t>
            </w:r>
          </w:p>
        </w:tc>
        <w:tc>
          <w:tcPr>
            <w:tcW w:w="1120" w:type="dxa"/>
            <w:tcBorders>
              <w:top w:val="nil"/>
              <w:left w:val="nil"/>
              <w:bottom w:val="single" w:sz="4" w:space="0" w:color="auto"/>
              <w:right w:val="single" w:sz="4" w:space="0" w:color="auto"/>
            </w:tcBorders>
            <w:shd w:val="clear" w:color="auto" w:fill="auto"/>
            <w:noWrap/>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4%</w:t>
            </w:r>
          </w:p>
        </w:tc>
        <w:tc>
          <w:tcPr>
            <w:tcW w:w="1120" w:type="dxa"/>
            <w:tcBorders>
              <w:top w:val="nil"/>
              <w:left w:val="nil"/>
              <w:bottom w:val="single" w:sz="4" w:space="0" w:color="auto"/>
              <w:right w:val="single" w:sz="4" w:space="0" w:color="auto"/>
            </w:tcBorders>
            <w:shd w:val="clear" w:color="auto" w:fill="auto"/>
            <w:noWrap/>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4%</w:t>
            </w:r>
          </w:p>
        </w:tc>
        <w:tc>
          <w:tcPr>
            <w:tcW w:w="1120" w:type="dxa"/>
            <w:tcBorders>
              <w:top w:val="nil"/>
              <w:left w:val="nil"/>
              <w:bottom w:val="single" w:sz="4" w:space="0" w:color="auto"/>
              <w:right w:val="single" w:sz="4" w:space="0" w:color="auto"/>
            </w:tcBorders>
            <w:shd w:val="clear" w:color="auto" w:fill="auto"/>
            <w:noWrap/>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4%</w:t>
            </w:r>
          </w:p>
        </w:tc>
        <w:tc>
          <w:tcPr>
            <w:tcW w:w="1120" w:type="dxa"/>
            <w:tcBorders>
              <w:top w:val="nil"/>
              <w:left w:val="nil"/>
              <w:bottom w:val="single" w:sz="4" w:space="0" w:color="auto"/>
              <w:right w:val="single" w:sz="4" w:space="0" w:color="auto"/>
            </w:tcBorders>
            <w:shd w:val="clear" w:color="auto" w:fill="auto"/>
            <w:noWrap/>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4%</w:t>
            </w:r>
          </w:p>
        </w:tc>
        <w:tc>
          <w:tcPr>
            <w:tcW w:w="1120" w:type="dxa"/>
            <w:tcBorders>
              <w:top w:val="nil"/>
              <w:left w:val="nil"/>
              <w:bottom w:val="single" w:sz="4" w:space="0" w:color="auto"/>
              <w:right w:val="single" w:sz="4" w:space="0" w:color="auto"/>
            </w:tcBorders>
            <w:shd w:val="clear" w:color="auto" w:fill="auto"/>
            <w:noWrap/>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4%</w:t>
            </w:r>
          </w:p>
        </w:tc>
        <w:tc>
          <w:tcPr>
            <w:tcW w:w="1123" w:type="dxa"/>
            <w:tcBorders>
              <w:top w:val="nil"/>
              <w:left w:val="nil"/>
              <w:bottom w:val="single" w:sz="4" w:space="0" w:color="auto"/>
              <w:right w:val="single" w:sz="4" w:space="0" w:color="auto"/>
            </w:tcBorders>
            <w:shd w:val="clear" w:color="auto" w:fill="auto"/>
            <w:noWrap/>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4%</w:t>
            </w:r>
          </w:p>
        </w:tc>
      </w:tr>
      <w:tr w:rsidR="00075599" w:rsidRPr="00075599" w:rsidTr="00C82694">
        <w:trPr>
          <w:gridAfter w:val="1"/>
          <w:wAfter w:w="12" w:type="dxa"/>
          <w:trHeight w:val="20"/>
        </w:trPr>
        <w:tc>
          <w:tcPr>
            <w:tcW w:w="7366" w:type="dxa"/>
            <w:tcBorders>
              <w:top w:val="nil"/>
              <w:left w:val="single" w:sz="4" w:space="0" w:color="auto"/>
              <w:bottom w:val="single" w:sz="4" w:space="0" w:color="auto"/>
              <w:right w:val="single" w:sz="4" w:space="0" w:color="auto"/>
            </w:tcBorders>
            <w:shd w:val="clear" w:color="auto" w:fill="auto"/>
            <w:vAlign w:val="center"/>
            <w:hideMark/>
          </w:tcPr>
          <w:p w:rsidR="00075599" w:rsidRPr="00075599" w:rsidRDefault="00075599" w:rsidP="00075599">
            <w:pPr>
              <w:ind w:firstLine="0"/>
              <w:rPr>
                <w:rFonts w:eastAsia="Times New Roman" w:cs="Times New Roman"/>
                <w:b/>
                <w:bCs/>
                <w:color w:val="000000"/>
                <w:sz w:val="22"/>
                <w:lang w:eastAsia="ru-RU"/>
              </w:rPr>
            </w:pPr>
            <w:r w:rsidRPr="00075599">
              <w:rPr>
                <w:rFonts w:eastAsia="Times New Roman" w:cs="Times New Roman"/>
                <w:b/>
                <w:bCs/>
                <w:color w:val="000000"/>
                <w:sz w:val="22"/>
                <w:lang w:eastAsia="ru-RU"/>
              </w:rPr>
              <w:t>Всего</w:t>
            </w:r>
          </w:p>
        </w:tc>
        <w:tc>
          <w:tcPr>
            <w:tcW w:w="1175" w:type="dxa"/>
            <w:tcBorders>
              <w:top w:val="nil"/>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руб./Гкал</w:t>
            </w:r>
          </w:p>
        </w:tc>
        <w:tc>
          <w:tcPr>
            <w:tcW w:w="1120" w:type="dxa"/>
            <w:tcBorders>
              <w:top w:val="nil"/>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2062,21</w:t>
            </w:r>
          </w:p>
        </w:tc>
        <w:tc>
          <w:tcPr>
            <w:tcW w:w="1120" w:type="dxa"/>
            <w:tcBorders>
              <w:top w:val="nil"/>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2217,25</w:t>
            </w:r>
          </w:p>
        </w:tc>
        <w:tc>
          <w:tcPr>
            <w:tcW w:w="1120" w:type="dxa"/>
            <w:tcBorders>
              <w:top w:val="nil"/>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2302,53</w:t>
            </w:r>
          </w:p>
        </w:tc>
        <w:tc>
          <w:tcPr>
            <w:tcW w:w="1120" w:type="dxa"/>
            <w:tcBorders>
              <w:top w:val="nil"/>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2429,07</w:t>
            </w:r>
          </w:p>
        </w:tc>
        <w:tc>
          <w:tcPr>
            <w:tcW w:w="1120" w:type="dxa"/>
            <w:tcBorders>
              <w:top w:val="nil"/>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2434,21</w:t>
            </w:r>
          </w:p>
        </w:tc>
        <w:tc>
          <w:tcPr>
            <w:tcW w:w="1120" w:type="dxa"/>
            <w:tcBorders>
              <w:top w:val="nil"/>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2531,58</w:t>
            </w:r>
          </w:p>
        </w:tc>
        <w:tc>
          <w:tcPr>
            <w:tcW w:w="1120" w:type="dxa"/>
            <w:tcBorders>
              <w:top w:val="nil"/>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2632,84</w:t>
            </w:r>
          </w:p>
        </w:tc>
        <w:tc>
          <w:tcPr>
            <w:tcW w:w="1120" w:type="dxa"/>
            <w:tcBorders>
              <w:top w:val="nil"/>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2738,16</w:t>
            </w:r>
          </w:p>
        </w:tc>
        <w:tc>
          <w:tcPr>
            <w:tcW w:w="1120" w:type="dxa"/>
            <w:tcBorders>
              <w:top w:val="nil"/>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2847,68</w:t>
            </w:r>
          </w:p>
        </w:tc>
        <w:tc>
          <w:tcPr>
            <w:tcW w:w="1120" w:type="dxa"/>
            <w:tcBorders>
              <w:top w:val="nil"/>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2961,59</w:t>
            </w:r>
          </w:p>
        </w:tc>
        <w:tc>
          <w:tcPr>
            <w:tcW w:w="1120" w:type="dxa"/>
            <w:tcBorders>
              <w:top w:val="nil"/>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3080,05</w:t>
            </w:r>
          </w:p>
        </w:tc>
        <w:tc>
          <w:tcPr>
            <w:tcW w:w="1123" w:type="dxa"/>
            <w:tcBorders>
              <w:top w:val="nil"/>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3203,26</w:t>
            </w:r>
          </w:p>
        </w:tc>
      </w:tr>
      <w:tr w:rsidR="00075599" w:rsidRPr="00075599" w:rsidTr="00C82694">
        <w:trPr>
          <w:gridAfter w:val="1"/>
          <w:wAfter w:w="12" w:type="dxa"/>
          <w:trHeight w:val="20"/>
        </w:trPr>
        <w:tc>
          <w:tcPr>
            <w:tcW w:w="7366" w:type="dxa"/>
            <w:tcBorders>
              <w:top w:val="nil"/>
              <w:left w:val="single" w:sz="4" w:space="0" w:color="auto"/>
              <w:bottom w:val="single" w:sz="4" w:space="0" w:color="auto"/>
              <w:right w:val="single" w:sz="4" w:space="0" w:color="auto"/>
            </w:tcBorders>
            <w:shd w:val="clear" w:color="auto" w:fill="auto"/>
            <w:vAlign w:val="center"/>
            <w:hideMark/>
          </w:tcPr>
          <w:p w:rsidR="00075599" w:rsidRPr="00075599" w:rsidRDefault="00075599" w:rsidP="00075599">
            <w:pPr>
              <w:ind w:firstLine="0"/>
              <w:rPr>
                <w:rFonts w:eastAsia="Times New Roman" w:cs="Times New Roman"/>
                <w:b/>
                <w:bCs/>
                <w:color w:val="000000"/>
                <w:sz w:val="22"/>
                <w:lang w:eastAsia="ru-RU"/>
              </w:rPr>
            </w:pPr>
            <w:r w:rsidRPr="00075599">
              <w:rPr>
                <w:rFonts w:eastAsia="Times New Roman" w:cs="Times New Roman"/>
                <w:b/>
                <w:bCs/>
                <w:color w:val="000000"/>
                <w:sz w:val="22"/>
                <w:lang w:eastAsia="ru-RU"/>
              </w:rPr>
              <w:t>Индекс роста цены</w:t>
            </w:r>
          </w:p>
        </w:tc>
        <w:tc>
          <w:tcPr>
            <w:tcW w:w="1175" w:type="dxa"/>
            <w:tcBorders>
              <w:top w:val="nil"/>
              <w:left w:val="nil"/>
              <w:bottom w:val="nil"/>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w:t>
            </w:r>
          </w:p>
        </w:tc>
        <w:tc>
          <w:tcPr>
            <w:tcW w:w="1120" w:type="dxa"/>
            <w:tcBorders>
              <w:top w:val="nil"/>
              <w:left w:val="nil"/>
              <w:bottom w:val="single" w:sz="4" w:space="0" w:color="auto"/>
              <w:right w:val="single" w:sz="4" w:space="0" w:color="auto"/>
            </w:tcBorders>
            <w:shd w:val="clear" w:color="auto" w:fill="auto"/>
            <w:noWrap/>
            <w:vAlign w:val="bottom"/>
            <w:hideMark/>
          </w:tcPr>
          <w:p w:rsidR="00075599" w:rsidRPr="00075599" w:rsidRDefault="00075599" w:rsidP="00075599">
            <w:pPr>
              <w:ind w:firstLine="0"/>
              <w:jc w:val="left"/>
              <w:rPr>
                <w:rFonts w:ascii="Calibri" w:eastAsia="Times New Roman" w:hAnsi="Calibri" w:cs="Calibri"/>
                <w:color w:val="000000"/>
                <w:sz w:val="22"/>
                <w:lang w:eastAsia="ru-RU"/>
              </w:rPr>
            </w:pPr>
            <w:r w:rsidRPr="00075599">
              <w:rPr>
                <w:rFonts w:ascii="Calibri" w:eastAsia="Times New Roman" w:hAnsi="Calibri" w:cs="Calibri"/>
                <w:color w:val="000000"/>
                <w:sz w:val="22"/>
                <w:lang w:eastAsia="ru-RU"/>
              </w:rPr>
              <w:t> </w:t>
            </w:r>
          </w:p>
        </w:tc>
        <w:tc>
          <w:tcPr>
            <w:tcW w:w="1120" w:type="dxa"/>
            <w:tcBorders>
              <w:top w:val="nil"/>
              <w:left w:val="nil"/>
              <w:bottom w:val="single" w:sz="4" w:space="0" w:color="auto"/>
              <w:right w:val="single" w:sz="4" w:space="0" w:color="auto"/>
            </w:tcBorders>
            <w:shd w:val="clear" w:color="auto" w:fill="auto"/>
            <w:noWrap/>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8%</w:t>
            </w:r>
          </w:p>
        </w:tc>
        <w:tc>
          <w:tcPr>
            <w:tcW w:w="1120" w:type="dxa"/>
            <w:tcBorders>
              <w:top w:val="nil"/>
              <w:left w:val="nil"/>
              <w:bottom w:val="single" w:sz="4" w:space="0" w:color="auto"/>
              <w:right w:val="single" w:sz="4" w:space="0" w:color="auto"/>
            </w:tcBorders>
            <w:shd w:val="clear" w:color="auto" w:fill="auto"/>
            <w:noWrap/>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4%</w:t>
            </w:r>
          </w:p>
        </w:tc>
        <w:tc>
          <w:tcPr>
            <w:tcW w:w="1120" w:type="dxa"/>
            <w:tcBorders>
              <w:top w:val="nil"/>
              <w:left w:val="nil"/>
              <w:bottom w:val="single" w:sz="4" w:space="0" w:color="auto"/>
              <w:right w:val="single" w:sz="4" w:space="0" w:color="auto"/>
            </w:tcBorders>
            <w:shd w:val="clear" w:color="auto" w:fill="auto"/>
            <w:noWrap/>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5%</w:t>
            </w:r>
          </w:p>
        </w:tc>
        <w:tc>
          <w:tcPr>
            <w:tcW w:w="1120" w:type="dxa"/>
            <w:tcBorders>
              <w:top w:val="nil"/>
              <w:left w:val="nil"/>
              <w:bottom w:val="single" w:sz="4" w:space="0" w:color="auto"/>
              <w:right w:val="single" w:sz="4" w:space="0" w:color="auto"/>
            </w:tcBorders>
            <w:shd w:val="clear" w:color="auto" w:fill="auto"/>
            <w:noWrap/>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0%</w:t>
            </w:r>
          </w:p>
        </w:tc>
        <w:tc>
          <w:tcPr>
            <w:tcW w:w="1120" w:type="dxa"/>
            <w:tcBorders>
              <w:top w:val="nil"/>
              <w:left w:val="nil"/>
              <w:bottom w:val="single" w:sz="4" w:space="0" w:color="auto"/>
              <w:right w:val="single" w:sz="4" w:space="0" w:color="auto"/>
            </w:tcBorders>
            <w:shd w:val="clear" w:color="auto" w:fill="auto"/>
            <w:noWrap/>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4%</w:t>
            </w:r>
          </w:p>
        </w:tc>
        <w:tc>
          <w:tcPr>
            <w:tcW w:w="1120" w:type="dxa"/>
            <w:tcBorders>
              <w:top w:val="nil"/>
              <w:left w:val="nil"/>
              <w:bottom w:val="single" w:sz="4" w:space="0" w:color="auto"/>
              <w:right w:val="single" w:sz="4" w:space="0" w:color="auto"/>
            </w:tcBorders>
            <w:shd w:val="clear" w:color="auto" w:fill="auto"/>
            <w:noWrap/>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4%</w:t>
            </w:r>
          </w:p>
        </w:tc>
        <w:tc>
          <w:tcPr>
            <w:tcW w:w="1120" w:type="dxa"/>
            <w:tcBorders>
              <w:top w:val="nil"/>
              <w:left w:val="nil"/>
              <w:bottom w:val="single" w:sz="4" w:space="0" w:color="auto"/>
              <w:right w:val="single" w:sz="4" w:space="0" w:color="auto"/>
            </w:tcBorders>
            <w:shd w:val="clear" w:color="auto" w:fill="auto"/>
            <w:noWrap/>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4%</w:t>
            </w:r>
          </w:p>
        </w:tc>
        <w:tc>
          <w:tcPr>
            <w:tcW w:w="1120" w:type="dxa"/>
            <w:tcBorders>
              <w:top w:val="nil"/>
              <w:left w:val="nil"/>
              <w:bottom w:val="single" w:sz="4" w:space="0" w:color="auto"/>
              <w:right w:val="single" w:sz="4" w:space="0" w:color="auto"/>
            </w:tcBorders>
            <w:shd w:val="clear" w:color="auto" w:fill="auto"/>
            <w:noWrap/>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4%</w:t>
            </w:r>
          </w:p>
        </w:tc>
        <w:tc>
          <w:tcPr>
            <w:tcW w:w="1120" w:type="dxa"/>
            <w:tcBorders>
              <w:top w:val="nil"/>
              <w:left w:val="nil"/>
              <w:bottom w:val="single" w:sz="4" w:space="0" w:color="auto"/>
              <w:right w:val="single" w:sz="4" w:space="0" w:color="auto"/>
            </w:tcBorders>
            <w:shd w:val="clear" w:color="auto" w:fill="auto"/>
            <w:noWrap/>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4%</w:t>
            </w:r>
          </w:p>
        </w:tc>
        <w:tc>
          <w:tcPr>
            <w:tcW w:w="1120" w:type="dxa"/>
            <w:tcBorders>
              <w:top w:val="nil"/>
              <w:left w:val="nil"/>
              <w:bottom w:val="single" w:sz="4" w:space="0" w:color="auto"/>
              <w:right w:val="single" w:sz="4" w:space="0" w:color="auto"/>
            </w:tcBorders>
            <w:shd w:val="clear" w:color="auto" w:fill="auto"/>
            <w:noWrap/>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4%</w:t>
            </w:r>
          </w:p>
        </w:tc>
        <w:tc>
          <w:tcPr>
            <w:tcW w:w="1123" w:type="dxa"/>
            <w:tcBorders>
              <w:top w:val="nil"/>
              <w:left w:val="nil"/>
              <w:bottom w:val="single" w:sz="4" w:space="0" w:color="auto"/>
              <w:right w:val="single" w:sz="4" w:space="0" w:color="auto"/>
            </w:tcBorders>
            <w:shd w:val="clear" w:color="auto" w:fill="auto"/>
            <w:noWrap/>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4%</w:t>
            </w:r>
          </w:p>
        </w:tc>
      </w:tr>
      <w:tr w:rsidR="00075599" w:rsidRPr="00075599" w:rsidTr="00C82694">
        <w:trPr>
          <w:trHeight w:val="20"/>
        </w:trPr>
        <w:tc>
          <w:tcPr>
            <w:tcW w:w="21996"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rsidR="00075599" w:rsidRPr="00C82694" w:rsidRDefault="00075599" w:rsidP="00075599">
            <w:pPr>
              <w:ind w:firstLine="0"/>
              <w:jc w:val="center"/>
              <w:rPr>
                <w:rFonts w:eastAsia="Times New Roman" w:cs="Times New Roman"/>
                <w:b/>
                <w:color w:val="000000"/>
                <w:sz w:val="22"/>
                <w:lang w:eastAsia="ru-RU"/>
              </w:rPr>
            </w:pPr>
            <w:r w:rsidRPr="00C82694">
              <w:rPr>
                <w:rFonts w:eastAsia="Times New Roman" w:cs="Times New Roman"/>
                <w:b/>
                <w:color w:val="000000"/>
                <w:sz w:val="22"/>
                <w:lang w:eastAsia="ru-RU"/>
              </w:rPr>
              <w:t>С учетом Прогноза Министерства экономического развития</w:t>
            </w:r>
          </w:p>
        </w:tc>
      </w:tr>
      <w:tr w:rsidR="00075599" w:rsidRPr="00075599" w:rsidTr="00C82694">
        <w:trPr>
          <w:gridAfter w:val="1"/>
          <w:wAfter w:w="12" w:type="dxa"/>
          <w:trHeight w:val="20"/>
        </w:trPr>
        <w:tc>
          <w:tcPr>
            <w:tcW w:w="7366" w:type="dxa"/>
            <w:tcBorders>
              <w:top w:val="nil"/>
              <w:left w:val="single" w:sz="4" w:space="0" w:color="auto"/>
              <w:bottom w:val="single" w:sz="4" w:space="0" w:color="auto"/>
              <w:right w:val="single" w:sz="4" w:space="0" w:color="auto"/>
            </w:tcBorders>
            <w:shd w:val="clear" w:color="auto" w:fill="auto"/>
            <w:vAlign w:val="center"/>
            <w:hideMark/>
          </w:tcPr>
          <w:p w:rsidR="00075599" w:rsidRPr="00075599" w:rsidRDefault="00075599" w:rsidP="00075599">
            <w:pPr>
              <w:ind w:firstLine="0"/>
              <w:rPr>
                <w:rFonts w:eastAsia="Times New Roman" w:cs="Times New Roman"/>
                <w:color w:val="000000"/>
                <w:sz w:val="22"/>
                <w:lang w:eastAsia="ru-RU"/>
              </w:rPr>
            </w:pPr>
            <w:r w:rsidRPr="00075599">
              <w:rPr>
                <w:rFonts w:eastAsia="Times New Roman" w:cs="Times New Roman"/>
                <w:color w:val="000000"/>
                <w:sz w:val="22"/>
                <w:lang w:eastAsia="ru-RU"/>
              </w:rPr>
              <w:t>Тариф на поставку тепловой энергии в горячей воде</w:t>
            </w:r>
          </w:p>
        </w:tc>
        <w:tc>
          <w:tcPr>
            <w:tcW w:w="1175" w:type="dxa"/>
            <w:tcBorders>
              <w:top w:val="nil"/>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руб./Гкал</w:t>
            </w:r>
          </w:p>
        </w:tc>
        <w:tc>
          <w:tcPr>
            <w:tcW w:w="1120" w:type="dxa"/>
            <w:tcBorders>
              <w:top w:val="nil"/>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2253,78</w:t>
            </w:r>
          </w:p>
        </w:tc>
        <w:tc>
          <w:tcPr>
            <w:tcW w:w="1120" w:type="dxa"/>
            <w:tcBorders>
              <w:top w:val="nil"/>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2423,22</w:t>
            </w:r>
          </w:p>
        </w:tc>
        <w:tc>
          <w:tcPr>
            <w:tcW w:w="1120" w:type="dxa"/>
            <w:tcBorders>
              <w:top w:val="nil"/>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2 743,09</w:t>
            </w:r>
          </w:p>
        </w:tc>
        <w:tc>
          <w:tcPr>
            <w:tcW w:w="1120" w:type="dxa"/>
            <w:tcBorders>
              <w:top w:val="nil"/>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2 995,45</w:t>
            </w:r>
          </w:p>
        </w:tc>
        <w:tc>
          <w:tcPr>
            <w:tcW w:w="1120" w:type="dxa"/>
            <w:tcBorders>
              <w:top w:val="nil"/>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3 142,23</w:t>
            </w:r>
          </w:p>
        </w:tc>
        <w:tc>
          <w:tcPr>
            <w:tcW w:w="1120" w:type="dxa"/>
            <w:tcBorders>
              <w:top w:val="nil"/>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3 296,19</w:t>
            </w:r>
          </w:p>
        </w:tc>
        <w:tc>
          <w:tcPr>
            <w:tcW w:w="1120" w:type="dxa"/>
            <w:tcBorders>
              <w:top w:val="nil"/>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3 457,71</w:t>
            </w:r>
          </w:p>
        </w:tc>
        <w:tc>
          <w:tcPr>
            <w:tcW w:w="1120" w:type="dxa"/>
            <w:tcBorders>
              <w:top w:val="nil"/>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3 627,14</w:t>
            </w:r>
          </w:p>
        </w:tc>
        <w:tc>
          <w:tcPr>
            <w:tcW w:w="1120" w:type="dxa"/>
            <w:tcBorders>
              <w:top w:val="nil"/>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3 804,87</w:t>
            </w:r>
          </w:p>
        </w:tc>
        <w:tc>
          <w:tcPr>
            <w:tcW w:w="1120" w:type="dxa"/>
            <w:tcBorders>
              <w:top w:val="nil"/>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3 991,30</w:t>
            </w:r>
          </w:p>
        </w:tc>
        <w:tc>
          <w:tcPr>
            <w:tcW w:w="1120" w:type="dxa"/>
            <w:tcBorders>
              <w:top w:val="nil"/>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4 186,88</w:t>
            </w:r>
          </w:p>
        </w:tc>
        <w:tc>
          <w:tcPr>
            <w:tcW w:w="1123" w:type="dxa"/>
            <w:tcBorders>
              <w:top w:val="nil"/>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4 392,04</w:t>
            </w:r>
          </w:p>
        </w:tc>
      </w:tr>
      <w:tr w:rsidR="00075599" w:rsidRPr="00075599" w:rsidTr="00C82694">
        <w:trPr>
          <w:gridAfter w:val="1"/>
          <w:wAfter w:w="12" w:type="dxa"/>
          <w:trHeight w:val="20"/>
        </w:trPr>
        <w:tc>
          <w:tcPr>
            <w:tcW w:w="7366" w:type="dxa"/>
            <w:tcBorders>
              <w:top w:val="nil"/>
              <w:left w:val="single" w:sz="4" w:space="0" w:color="auto"/>
              <w:bottom w:val="single" w:sz="4" w:space="0" w:color="auto"/>
              <w:right w:val="single" w:sz="4" w:space="0" w:color="auto"/>
            </w:tcBorders>
            <w:shd w:val="clear" w:color="auto" w:fill="auto"/>
            <w:vAlign w:val="center"/>
            <w:hideMark/>
          </w:tcPr>
          <w:p w:rsidR="00075599" w:rsidRPr="00075599" w:rsidRDefault="00075599" w:rsidP="00075599">
            <w:pPr>
              <w:ind w:firstLine="0"/>
              <w:rPr>
                <w:rFonts w:eastAsia="Times New Roman" w:cs="Times New Roman"/>
                <w:b/>
                <w:bCs/>
                <w:color w:val="000000"/>
                <w:sz w:val="22"/>
                <w:lang w:eastAsia="ru-RU"/>
              </w:rPr>
            </w:pPr>
            <w:r w:rsidRPr="00075599">
              <w:rPr>
                <w:rFonts w:eastAsia="Times New Roman" w:cs="Times New Roman"/>
                <w:b/>
                <w:bCs/>
                <w:color w:val="000000"/>
                <w:sz w:val="22"/>
                <w:lang w:eastAsia="ru-RU"/>
              </w:rPr>
              <w:t>Индекс роста цены</w:t>
            </w:r>
          </w:p>
        </w:tc>
        <w:tc>
          <w:tcPr>
            <w:tcW w:w="1175" w:type="dxa"/>
            <w:tcBorders>
              <w:top w:val="nil"/>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w:t>
            </w:r>
          </w:p>
        </w:tc>
        <w:tc>
          <w:tcPr>
            <w:tcW w:w="1120" w:type="dxa"/>
            <w:tcBorders>
              <w:top w:val="nil"/>
              <w:left w:val="nil"/>
              <w:bottom w:val="single" w:sz="4" w:space="0" w:color="auto"/>
              <w:right w:val="single" w:sz="4" w:space="0" w:color="auto"/>
            </w:tcBorders>
            <w:shd w:val="clear" w:color="auto" w:fill="auto"/>
            <w:noWrap/>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 </w:t>
            </w:r>
          </w:p>
        </w:tc>
        <w:tc>
          <w:tcPr>
            <w:tcW w:w="1120" w:type="dxa"/>
            <w:tcBorders>
              <w:top w:val="nil"/>
              <w:left w:val="nil"/>
              <w:bottom w:val="single" w:sz="4" w:space="0" w:color="auto"/>
              <w:right w:val="single" w:sz="4" w:space="0" w:color="auto"/>
            </w:tcBorders>
            <w:shd w:val="clear" w:color="auto" w:fill="auto"/>
            <w:noWrap/>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8%</w:t>
            </w:r>
          </w:p>
        </w:tc>
        <w:tc>
          <w:tcPr>
            <w:tcW w:w="1120" w:type="dxa"/>
            <w:tcBorders>
              <w:top w:val="nil"/>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4"/>
                <w:szCs w:val="24"/>
                <w:lang w:eastAsia="ru-RU"/>
              </w:rPr>
            </w:pPr>
            <w:r w:rsidRPr="00075599">
              <w:rPr>
                <w:rFonts w:eastAsia="Times New Roman" w:cs="Times New Roman"/>
                <w:bCs/>
                <w:color w:val="000000"/>
                <w:sz w:val="24"/>
                <w:szCs w:val="24"/>
                <w:lang w:eastAsia="ru-RU"/>
              </w:rPr>
              <w:t>13,2</w:t>
            </w:r>
          </w:p>
        </w:tc>
        <w:tc>
          <w:tcPr>
            <w:tcW w:w="1120" w:type="dxa"/>
            <w:tcBorders>
              <w:top w:val="nil"/>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4"/>
                <w:szCs w:val="24"/>
                <w:lang w:eastAsia="ru-RU"/>
              </w:rPr>
            </w:pPr>
            <w:r w:rsidRPr="00075599">
              <w:rPr>
                <w:rFonts w:eastAsia="Times New Roman" w:cs="Times New Roman"/>
                <w:bCs/>
                <w:color w:val="000000"/>
                <w:sz w:val="24"/>
                <w:szCs w:val="24"/>
                <w:lang w:eastAsia="ru-RU"/>
              </w:rPr>
              <w:t>9,2</w:t>
            </w:r>
          </w:p>
        </w:tc>
        <w:tc>
          <w:tcPr>
            <w:tcW w:w="1120" w:type="dxa"/>
            <w:tcBorders>
              <w:top w:val="nil"/>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4"/>
                <w:szCs w:val="24"/>
                <w:lang w:eastAsia="ru-RU"/>
              </w:rPr>
            </w:pPr>
            <w:r w:rsidRPr="00075599">
              <w:rPr>
                <w:rFonts w:eastAsia="Times New Roman" w:cs="Times New Roman"/>
                <w:bCs/>
                <w:color w:val="000000"/>
                <w:sz w:val="24"/>
                <w:szCs w:val="24"/>
                <w:lang w:eastAsia="ru-RU"/>
              </w:rPr>
              <w:t>4,9</w:t>
            </w:r>
          </w:p>
        </w:tc>
        <w:tc>
          <w:tcPr>
            <w:tcW w:w="1120" w:type="dxa"/>
            <w:tcBorders>
              <w:top w:val="nil"/>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4"/>
                <w:szCs w:val="24"/>
                <w:lang w:eastAsia="ru-RU"/>
              </w:rPr>
            </w:pPr>
            <w:r w:rsidRPr="00075599">
              <w:rPr>
                <w:rFonts w:eastAsia="Times New Roman" w:cs="Times New Roman"/>
                <w:bCs/>
                <w:color w:val="000000"/>
                <w:sz w:val="24"/>
                <w:szCs w:val="24"/>
                <w:lang w:eastAsia="ru-RU"/>
              </w:rPr>
              <w:t>4,9</w:t>
            </w:r>
          </w:p>
        </w:tc>
        <w:tc>
          <w:tcPr>
            <w:tcW w:w="1120" w:type="dxa"/>
            <w:tcBorders>
              <w:top w:val="nil"/>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4"/>
                <w:szCs w:val="24"/>
                <w:lang w:eastAsia="ru-RU"/>
              </w:rPr>
            </w:pPr>
            <w:r w:rsidRPr="00075599">
              <w:rPr>
                <w:rFonts w:eastAsia="Times New Roman" w:cs="Times New Roman"/>
                <w:bCs/>
                <w:color w:val="000000"/>
                <w:sz w:val="24"/>
                <w:szCs w:val="24"/>
                <w:lang w:eastAsia="ru-RU"/>
              </w:rPr>
              <w:t>4,9</w:t>
            </w:r>
          </w:p>
        </w:tc>
        <w:tc>
          <w:tcPr>
            <w:tcW w:w="1120" w:type="dxa"/>
            <w:tcBorders>
              <w:top w:val="nil"/>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4"/>
                <w:szCs w:val="24"/>
                <w:lang w:eastAsia="ru-RU"/>
              </w:rPr>
            </w:pPr>
            <w:r w:rsidRPr="00075599">
              <w:rPr>
                <w:rFonts w:eastAsia="Times New Roman" w:cs="Times New Roman"/>
                <w:bCs/>
                <w:color w:val="000000"/>
                <w:sz w:val="24"/>
                <w:szCs w:val="24"/>
                <w:lang w:eastAsia="ru-RU"/>
              </w:rPr>
              <w:t>4,9</w:t>
            </w:r>
          </w:p>
        </w:tc>
        <w:tc>
          <w:tcPr>
            <w:tcW w:w="1120" w:type="dxa"/>
            <w:tcBorders>
              <w:top w:val="nil"/>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4"/>
                <w:szCs w:val="24"/>
                <w:lang w:eastAsia="ru-RU"/>
              </w:rPr>
            </w:pPr>
            <w:r w:rsidRPr="00075599">
              <w:rPr>
                <w:rFonts w:eastAsia="Times New Roman" w:cs="Times New Roman"/>
                <w:bCs/>
                <w:color w:val="000000"/>
                <w:sz w:val="24"/>
                <w:szCs w:val="24"/>
                <w:lang w:eastAsia="ru-RU"/>
              </w:rPr>
              <w:t>4,9</w:t>
            </w:r>
          </w:p>
        </w:tc>
        <w:tc>
          <w:tcPr>
            <w:tcW w:w="1120" w:type="dxa"/>
            <w:tcBorders>
              <w:top w:val="nil"/>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4"/>
                <w:szCs w:val="24"/>
                <w:lang w:eastAsia="ru-RU"/>
              </w:rPr>
            </w:pPr>
            <w:r w:rsidRPr="00075599">
              <w:rPr>
                <w:rFonts w:eastAsia="Times New Roman" w:cs="Times New Roman"/>
                <w:bCs/>
                <w:color w:val="000000"/>
                <w:sz w:val="24"/>
                <w:szCs w:val="24"/>
                <w:lang w:eastAsia="ru-RU"/>
              </w:rPr>
              <w:t>4,9</w:t>
            </w:r>
          </w:p>
        </w:tc>
        <w:tc>
          <w:tcPr>
            <w:tcW w:w="1120" w:type="dxa"/>
            <w:tcBorders>
              <w:top w:val="nil"/>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4"/>
                <w:szCs w:val="24"/>
                <w:lang w:eastAsia="ru-RU"/>
              </w:rPr>
            </w:pPr>
            <w:r w:rsidRPr="00075599">
              <w:rPr>
                <w:rFonts w:eastAsia="Times New Roman" w:cs="Times New Roman"/>
                <w:bCs/>
                <w:color w:val="000000"/>
                <w:sz w:val="24"/>
                <w:szCs w:val="24"/>
                <w:lang w:eastAsia="ru-RU"/>
              </w:rPr>
              <w:t>4,9</w:t>
            </w:r>
          </w:p>
        </w:tc>
        <w:tc>
          <w:tcPr>
            <w:tcW w:w="1123" w:type="dxa"/>
            <w:tcBorders>
              <w:top w:val="nil"/>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4"/>
                <w:szCs w:val="24"/>
                <w:lang w:eastAsia="ru-RU"/>
              </w:rPr>
            </w:pPr>
            <w:r w:rsidRPr="00075599">
              <w:rPr>
                <w:rFonts w:eastAsia="Times New Roman" w:cs="Times New Roman"/>
                <w:bCs/>
                <w:color w:val="000000"/>
                <w:sz w:val="24"/>
                <w:szCs w:val="24"/>
                <w:lang w:eastAsia="ru-RU"/>
              </w:rPr>
              <w:t>4,9</w:t>
            </w:r>
          </w:p>
        </w:tc>
      </w:tr>
      <w:tr w:rsidR="00075599" w:rsidRPr="00075599" w:rsidTr="00C82694">
        <w:trPr>
          <w:gridAfter w:val="1"/>
          <w:wAfter w:w="12" w:type="dxa"/>
          <w:trHeight w:val="20"/>
        </w:trPr>
        <w:tc>
          <w:tcPr>
            <w:tcW w:w="7366" w:type="dxa"/>
            <w:tcBorders>
              <w:top w:val="nil"/>
              <w:left w:val="single" w:sz="4" w:space="0" w:color="auto"/>
              <w:bottom w:val="single" w:sz="4" w:space="0" w:color="auto"/>
              <w:right w:val="single" w:sz="4" w:space="0" w:color="auto"/>
            </w:tcBorders>
            <w:shd w:val="clear" w:color="auto" w:fill="auto"/>
            <w:vAlign w:val="center"/>
            <w:hideMark/>
          </w:tcPr>
          <w:p w:rsidR="00075599" w:rsidRPr="00075599" w:rsidRDefault="00075599" w:rsidP="00075599">
            <w:pPr>
              <w:ind w:firstLine="0"/>
              <w:rPr>
                <w:rFonts w:eastAsia="Times New Roman" w:cs="Times New Roman"/>
                <w:color w:val="000000"/>
                <w:sz w:val="22"/>
                <w:lang w:eastAsia="ru-RU"/>
              </w:rPr>
            </w:pPr>
            <w:r w:rsidRPr="00075599">
              <w:rPr>
                <w:rFonts w:eastAsia="Times New Roman" w:cs="Times New Roman"/>
                <w:color w:val="000000"/>
                <w:sz w:val="22"/>
                <w:lang w:eastAsia="ru-RU"/>
              </w:rPr>
              <w:t>Тариф на поставку тепловой энергии в паре</w:t>
            </w:r>
          </w:p>
        </w:tc>
        <w:tc>
          <w:tcPr>
            <w:tcW w:w="1175" w:type="dxa"/>
            <w:tcBorders>
              <w:top w:val="nil"/>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руб./Гкал</w:t>
            </w:r>
          </w:p>
        </w:tc>
        <w:tc>
          <w:tcPr>
            <w:tcW w:w="1120" w:type="dxa"/>
            <w:tcBorders>
              <w:top w:val="nil"/>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1867,81</w:t>
            </w:r>
          </w:p>
        </w:tc>
        <w:tc>
          <w:tcPr>
            <w:tcW w:w="1120" w:type="dxa"/>
            <w:tcBorders>
              <w:top w:val="nil"/>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1985,38</w:t>
            </w:r>
          </w:p>
        </w:tc>
        <w:tc>
          <w:tcPr>
            <w:tcW w:w="1120" w:type="dxa"/>
            <w:tcBorders>
              <w:top w:val="nil"/>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2 247,45</w:t>
            </w:r>
          </w:p>
        </w:tc>
        <w:tc>
          <w:tcPr>
            <w:tcW w:w="1120" w:type="dxa"/>
            <w:tcBorders>
              <w:top w:val="nil"/>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2 454,22</w:t>
            </w:r>
          </w:p>
        </w:tc>
        <w:tc>
          <w:tcPr>
            <w:tcW w:w="1120" w:type="dxa"/>
            <w:tcBorders>
              <w:top w:val="nil"/>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2 574,47</w:t>
            </w:r>
          </w:p>
        </w:tc>
        <w:tc>
          <w:tcPr>
            <w:tcW w:w="1120" w:type="dxa"/>
            <w:tcBorders>
              <w:top w:val="nil"/>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2 700,62</w:t>
            </w:r>
          </w:p>
        </w:tc>
        <w:tc>
          <w:tcPr>
            <w:tcW w:w="1120" w:type="dxa"/>
            <w:tcBorders>
              <w:top w:val="nil"/>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2 832,95</w:t>
            </w:r>
          </w:p>
        </w:tc>
        <w:tc>
          <w:tcPr>
            <w:tcW w:w="1120" w:type="dxa"/>
            <w:tcBorders>
              <w:top w:val="nil"/>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2 971,77</w:t>
            </w:r>
          </w:p>
        </w:tc>
        <w:tc>
          <w:tcPr>
            <w:tcW w:w="1120" w:type="dxa"/>
            <w:tcBorders>
              <w:top w:val="nil"/>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3 117,38</w:t>
            </w:r>
          </w:p>
        </w:tc>
        <w:tc>
          <w:tcPr>
            <w:tcW w:w="1120" w:type="dxa"/>
            <w:tcBorders>
              <w:top w:val="nil"/>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3 270,13</w:t>
            </w:r>
          </w:p>
        </w:tc>
        <w:tc>
          <w:tcPr>
            <w:tcW w:w="1120" w:type="dxa"/>
            <w:tcBorders>
              <w:top w:val="nil"/>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3 430,37</w:t>
            </w:r>
          </w:p>
        </w:tc>
        <w:tc>
          <w:tcPr>
            <w:tcW w:w="1123" w:type="dxa"/>
            <w:tcBorders>
              <w:top w:val="nil"/>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3 598,46</w:t>
            </w:r>
          </w:p>
        </w:tc>
      </w:tr>
      <w:tr w:rsidR="00075599" w:rsidRPr="00075599" w:rsidTr="00C82694">
        <w:trPr>
          <w:gridAfter w:val="1"/>
          <w:wAfter w:w="12" w:type="dxa"/>
          <w:trHeight w:val="20"/>
        </w:trPr>
        <w:tc>
          <w:tcPr>
            <w:tcW w:w="7366" w:type="dxa"/>
            <w:tcBorders>
              <w:top w:val="nil"/>
              <w:left w:val="single" w:sz="4" w:space="0" w:color="auto"/>
              <w:bottom w:val="single" w:sz="4" w:space="0" w:color="auto"/>
              <w:right w:val="single" w:sz="4" w:space="0" w:color="auto"/>
            </w:tcBorders>
            <w:shd w:val="clear" w:color="auto" w:fill="auto"/>
            <w:vAlign w:val="center"/>
            <w:hideMark/>
          </w:tcPr>
          <w:p w:rsidR="00075599" w:rsidRPr="00075599" w:rsidRDefault="00075599" w:rsidP="00075599">
            <w:pPr>
              <w:ind w:firstLine="0"/>
              <w:rPr>
                <w:rFonts w:eastAsia="Times New Roman" w:cs="Times New Roman"/>
                <w:b/>
                <w:bCs/>
                <w:color w:val="000000"/>
                <w:sz w:val="22"/>
                <w:lang w:eastAsia="ru-RU"/>
              </w:rPr>
            </w:pPr>
            <w:r w:rsidRPr="00075599">
              <w:rPr>
                <w:rFonts w:eastAsia="Times New Roman" w:cs="Times New Roman"/>
                <w:b/>
                <w:bCs/>
                <w:color w:val="000000"/>
                <w:sz w:val="22"/>
                <w:lang w:eastAsia="ru-RU"/>
              </w:rPr>
              <w:t>Индекс роста цены</w:t>
            </w:r>
          </w:p>
        </w:tc>
        <w:tc>
          <w:tcPr>
            <w:tcW w:w="1175" w:type="dxa"/>
            <w:tcBorders>
              <w:top w:val="nil"/>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 </w:t>
            </w:r>
          </w:p>
        </w:tc>
        <w:tc>
          <w:tcPr>
            <w:tcW w:w="1120" w:type="dxa"/>
            <w:tcBorders>
              <w:top w:val="nil"/>
              <w:left w:val="nil"/>
              <w:bottom w:val="single" w:sz="4" w:space="0" w:color="auto"/>
              <w:right w:val="single" w:sz="4" w:space="0" w:color="auto"/>
            </w:tcBorders>
            <w:shd w:val="clear" w:color="auto" w:fill="auto"/>
            <w:noWrap/>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6%</w:t>
            </w:r>
          </w:p>
        </w:tc>
        <w:tc>
          <w:tcPr>
            <w:tcW w:w="1120" w:type="dxa"/>
            <w:tcBorders>
              <w:top w:val="nil"/>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4"/>
                <w:szCs w:val="24"/>
                <w:lang w:eastAsia="ru-RU"/>
              </w:rPr>
            </w:pPr>
            <w:r w:rsidRPr="00075599">
              <w:rPr>
                <w:rFonts w:eastAsia="Times New Roman" w:cs="Times New Roman"/>
                <w:bCs/>
                <w:color w:val="000000"/>
                <w:sz w:val="24"/>
                <w:szCs w:val="24"/>
                <w:lang w:eastAsia="ru-RU"/>
              </w:rPr>
              <w:t>13,2</w:t>
            </w:r>
          </w:p>
        </w:tc>
        <w:tc>
          <w:tcPr>
            <w:tcW w:w="1120" w:type="dxa"/>
            <w:tcBorders>
              <w:top w:val="nil"/>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4"/>
                <w:szCs w:val="24"/>
                <w:lang w:eastAsia="ru-RU"/>
              </w:rPr>
            </w:pPr>
            <w:r w:rsidRPr="00075599">
              <w:rPr>
                <w:rFonts w:eastAsia="Times New Roman" w:cs="Times New Roman"/>
                <w:bCs/>
                <w:color w:val="000000"/>
                <w:sz w:val="24"/>
                <w:szCs w:val="24"/>
                <w:lang w:eastAsia="ru-RU"/>
              </w:rPr>
              <w:t>9,2</w:t>
            </w:r>
          </w:p>
        </w:tc>
        <w:tc>
          <w:tcPr>
            <w:tcW w:w="1120" w:type="dxa"/>
            <w:tcBorders>
              <w:top w:val="nil"/>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4"/>
                <w:szCs w:val="24"/>
                <w:lang w:eastAsia="ru-RU"/>
              </w:rPr>
            </w:pPr>
            <w:r w:rsidRPr="00075599">
              <w:rPr>
                <w:rFonts w:eastAsia="Times New Roman" w:cs="Times New Roman"/>
                <w:bCs/>
                <w:color w:val="000000"/>
                <w:sz w:val="24"/>
                <w:szCs w:val="24"/>
                <w:lang w:eastAsia="ru-RU"/>
              </w:rPr>
              <w:t>4,9</w:t>
            </w:r>
          </w:p>
        </w:tc>
        <w:tc>
          <w:tcPr>
            <w:tcW w:w="1120" w:type="dxa"/>
            <w:tcBorders>
              <w:top w:val="nil"/>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4"/>
                <w:szCs w:val="24"/>
                <w:lang w:eastAsia="ru-RU"/>
              </w:rPr>
            </w:pPr>
            <w:r w:rsidRPr="00075599">
              <w:rPr>
                <w:rFonts w:eastAsia="Times New Roman" w:cs="Times New Roman"/>
                <w:bCs/>
                <w:color w:val="000000"/>
                <w:sz w:val="24"/>
                <w:szCs w:val="24"/>
                <w:lang w:eastAsia="ru-RU"/>
              </w:rPr>
              <w:t>4,9</w:t>
            </w:r>
          </w:p>
        </w:tc>
        <w:tc>
          <w:tcPr>
            <w:tcW w:w="1120" w:type="dxa"/>
            <w:tcBorders>
              <w:top w:val="nil"/>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4"/>
                <w:szCs w:val="24"/>
                <w:lang w:eastAsia="ru-RU"/>
              </w:rPr>
            </w:pPr>
            <w:r w:rsidRPr="00075599">
              <w:rPr>
                <w:rFonts w:eastAsia="Times New Roman" w:cs="Times New Roman"/>
                <w:bCs/>
                <w:color w:val="000000"/>
                <w:sz w:val="24"/>
                <w:szCs w:val="24"/>
                <w:lang w:eastAsia="ru-RU"/>
              </w:rPr>
              <w:t>4,9</w:t>
            </w:r>
          </w:p>
        </w:tc>
        <w:tc>
          <w:tcPr>
            <w:tcW w:w="1120" w:type="dxa"/>
            <w:tcBorders>
              <w:top w:val="nil"/>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4"/>
                <w:szCs w:val="24"/>
                <w:lang w:eastAsia="ru-RU"/>
              </w:rPr>
            </w:pPr>
            <w:r w:rsidRPr="00075599">
              <w:rPr>
                <w:rFonts w:eastAsia="Times New Roman" w:cs="Times New Roman"/>
                <w:bCs/>
                <w:color w:val="000000"/>
                <w:sz w:val="24"/>
                <w:szCs w:val="24"/>
                <w:lang w:eastAsia="ru-RU"/>
              </w:rPr>
              <w:t>4,9</w:t>
            </w:r>
          </w:p>
        </w:tc>
        <w:tc>
          <w:tcPr>
            <w:tcW w:w="1120" w:type="dxa"/>
            <w:tcBorders>
              <w:top w:val="nil"/>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4"/>
                <w:szCs w:val="24"/>
                <w:lang w:eastAsia="ru-RU"/>
              </w:rPr>
            </w:pPr>
            <w:r w:rsidRPr="00075599">
              <w:rPr>
                <w:rFonts w:eastAsia="Times New Roman" w:cs="Times New Roman"/>
                <w:bCs/>
                <w:color w:val="000000"/>
                <w:sz w:val="24"/>
                <w:szCs w:val="24"/>
                <w:lang w:eastAsia="ru-RU"/>
              </w:rPr>
              <w:t>4,9</w:t>
            </w:r>
          </w:p>
        </w:tc>
        <w:tc>
          <w:tcPr>
            <w:tcW w:w="1120" w:type="dxa"/>
            <w:tcBorders>
              <w:top w:val="nil"/>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4"/>
                <w:szCs w:val="24"/>
                <w:lang w:eastAsia="ru-RU"/>
              </w:rPr>
            </w:pPr>
            <w:r w:rsidRPr="00075599">
              <w:rPr>
                <w:rFonts w:eastAsia="Times New Roman" w:cs="Times New Roman"/>
                <w:bCs/>
                <w:color w:val="000000"/>
                <w:sz w:val="24"/>
                <w:szCs w:val="24"/>
                <w:lang w:eastAsia="ru-RU"/>
              </w:rPr>
              <w:t>4,9</w:t>
            </w:r>
          </w:p>
        </w:tc>
        <w:tc>
          <w:tcPr>
            <w:tcW w:w="1120" w:type="dxa"/>
            <w:tcBorders>
              <w:top w:val="nil"/>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4"/>
                <w:szCs w:val="24"/>
                <w:lang w:eastAsia="ru-RU"/>
              </w:rPr>
            </w:pPr>
            <w:r w:rsidRPr="00075599">
              <w:rPr>
                <w:rFonts w:eastAsia="Times New Roman" w:cs="Times New Roman"/>
                <w:bCs/>
                <w:color w:val="000000"/>
                <w:sz w:val="24"/>
                <w:szCs w:val="24"/>
                <w:lang w:eastAsia="ru-RU"/>
              </w:rPr>
              <w:t>4,9</w:t>
            </w:r>
          </w:p>
        </w:tc>
        <w:tc>
          <w:tcPr>
            <w:tcW w:w="1123" w:type="dxa"/>
            <w:tcBorders>
              <w:top w:val="nil"/>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4"/>
                <w:szCs w:val="24"/>
                <w:lang w:eastAsia="ru-RU"/>
              </w:rPr>
            </w:pPr>
            <w:r w:rsidRPr="00075599">
              <w:rPr>
                <w:rFonts w:eastAsia="Times New Roman" w:cs="Times New Roman"/>
                <w:bCs/>
                <w:color w:val="000000"/>
                <w:sz w:val="24"/>
                <w:szCs w:val="24"/>
                <w:lang w:eastAsia="ru-RU"/>
              </w:rPr>
              <w:t>4,9</w:t>
            </w:r>
          </w:p>
        </w:tc>
      </w:tr>
      <w:tr w:rsidR="00075599" w:rsidRPr="00075599" w:rsidTr="00C82694">
        <w:trPr>
          <w:gridAfter w:val="1"/>
          <w:wAfter w:w="12" w:type="dxa"/>
          <w:trHeight w:val="20"/>
        </w:trPr>
        <w:tc>
          <w:tcPr>
            <w:tcW w:w="7366" w:type="dxa"/>
            <w:tcBorders>
              <w:top w:val="nil"/>
              <w:left w:val="single" w:sz="4" w:space="0" w:color="auto"/>
              <w:bottom w:val="single" w:sz="4" w:space="0" w:color="auto"/>
              <w:right w:val="single" w:sz="4" w:space="0" w:color="auto"/>
            </w:tcBorders>
            <w:shd w:val="clear" w:color="auto" w:fill="auto"/>
            <w:vAlign w:val="center"/>
            <w:hideMark/>
          </w:tcPr>
          <w:p w:rsidR="00075599" w:rsidRPr="00075599" w:rsidRDefault="00075599" w:rsidP="00075599">
            <w:pPr>
              <w:ind w:firstLine="0"/>
              <w:rPr>
                <w:rFonts w:eastAsia="Times New Roman" w:cs="Times New Roman"/>
                <w:b/>
                <w:bCs/>
                <w:color w:val="000000"/>
                <w:sz w:val="22"/>
                <w:lang w:eastAsia="ru-RU"/>
              </w:rPr>
            </w:pPr>
            <w:r w:rsidRPr="00075599">
              <w:rPr>
                <w:rFonts w:eastAsia="Times New Roman" w:cs="Times New Roman"/>
                <w:b/>
                <w:bCs/>
                <w:color w:val="000000"/>
                <w:sz w:val="22"/>
                <w:lang w:eastAsia="ru-RU"/>
              </w:rPr>
              <w:t>Всего</w:t>
            </w:r>
          </w:p>
        </w:tc>
        <w:tc>
          <w:tcPr>
            <w:tcW w:w="1175" w:type="dxa"/>
            <w:tcBorders>
              <w:top w:val="nil"/>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руб./Гкал</w:t>
            </w:r>
          </w:p>
        </w:tc>
        <w:tc>
          <w:tcPr>
            <w:tcW w:w="1120" w:type="dxa"/>
            <w:tcBorders>
              <w:top w:val="nil"/>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2062,21</w:t>
            </w:r>
          </w:p>
        </w:tc>
        <w:tc>
          <w:tcPr>
            <w:tcW w:w="1120" w:type="dxa"/>
            <w:tcBorders>
              <w:top w:val="nil"/>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2217,25</w:t>
            </w:r>
          </w:p>
        </w:tc>
        <w:tc>
          <w:tcPr>
            <w:tcW w:w="1120" w:type="dxa"/>
            <w:tcBorders>
              <w:top w:val="nil"/>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2 509,92</w:t>
            </w:r>
          </w:p>
        </w:tc>
        <w:tc>
          <w:tcPr>
            <w:tcW w:w="1120" w:type="dxa"/>
            <w:tcBorders>
              <w:top w:val="nil"/>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2 740,84</w:t>
            </w:r>
          </w:p>
        </w:tc>
        <w:tc>
          <w:tcPr>
            <w:tcW w:w="1120" w:type="dxa"/>
            <w:tcBorders>
              <w:top w:val="nil"/>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2 875,14</w:t>
            </w:r>
          </w:p>
        </w:tc>
        <w:tc>
          <w:tcPr>
            <w:tcW w:w="1120" w:type="dxa"/>
            <w:tcBorders>
              <w:top w:val="nil"/>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3 016,02</w:t>
            </w:r>
          </w:p>
        </w:tc>
        <w:tc>
          <w:tcPr>
            <w:tcW w:w="1120" w:type="dxa"/>
            <w:tcBorders>
              <w:top w:val="nil"/>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3 163,80</w:t>
            </w:r>
          </w:p>
        </w:tc>
        <w:tc>
          <w:tcPr>
            <w:tcW w:w="1120" w:type="dxa"/>
            <w:tcBorders>
              <w:top w:val="nil"/>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3 318,83</w:t>
            </w:r>
          </w:p>
        </w:tc>
        <w:tc>
          <w:tcPr>
            <w:tcW w:w="1120" w:type="dxa"/>
            <w:tcBorders>
              <w:top w:val="nil"/>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3 481,45</w:t>
            </w:r>
          </w:p>
        </w:tc>
        <w:tc>
          <w:tcPr>
            <w:tcW w:w="1120" w:type="dxa"/>
            <w:tcBorders>
              <w:top w:val="nil"/>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3 652,04</w:t>
            </w:r>
          </w:p>
        </w:tc>
        <w:tc>
          <w:tcPr>
            <w:tcW w:w="1120" w:type="dxa"/>
            <w:tcBorders>
              <w:top w:val="nil"/>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3 830,99</w:t>
            </w:r>
          </w:p>
        </w:tc>
        <w:tc>
          <w:tcPr>
            <w:tcW w:w="1123" w:type="dxa"/>
            <w:tcBorders>
              <w:top w:val="nil"/>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4 018,71</w:t>
            </w:r>
          </w:p>
        </w:tc>
      </w:tr>
      <w:tr w:rsidR="00075599" w:rsidRPr="00075599" w:rsidTr="00C82694">
        <w:trPr>
          <w:gridAfter w:val="1"/>
          <w:wAfter w:w="12" w:type="dxa"/>
          <w:trHeight w:val="20"/>
        </w:trPr>
        <w:tc>
          <w:tcPr>
            <w:tcW w:w="7366" w:type="dxa"/>
            <w:tcBorders>
              <w:top w:val="nil"/>
              <w:left w:val="single" w:sz="4" w:space="0" w:color="auto"/>
              <w:bottom w:val="single" w:sz="4" w:space="0" w:color="auto"/>
              <w:right w:val="single" w:sz="4" w:space="0" w:color="auto"/>
            </w:tcBorders>
            <w:shd w:val="clear" w:color="auto" w:fill="auto"/>
            <w:vAlign w:val="center"/>
            <w:hideMark/>
          </w:tcPr>
          <w:p w:rsidR="00075599" w:rsidRPr="00075599" w:rsidRDefault="00075599" w:rsidP="00075599">
            <w:pPr>
              <w:ind w:firstLine="0"/>
              <w:rPr>
                <w:rFonts w:eastAsia="Times New Roman" w:cs="Times New Roman"/>
                <w:b/>
                <w:bCs/>
                <w:color w:val="000000"/>
                <w:sz w:val="22"/>
                <w:lang w:eastAsia="ru-RU"/>
              </w:rPr>
            </w:pPr>
            <w:r w:rsidRPr="00075599">
              <w:rPr>
                <w:rFonts w:eastAsia="Times New Roman" w:cs="Times New Roman"/>
                <w:b/>
                <w:bCs/>
                <w:color w:val="000000"/>
                <w:sz w:val="22"/>
                <w:lang w:eastAsia="ru-RU"/>
              </w:rPr>
              <w:t>Индекс роста цены</w:t>
            </w:r>
          </w:p>
        </w:tc>
        <w:tc>
          <w:tcPr>
            <w:tcW w:w="1175" w:type="dxa"/>
            <w:tcBorders>
              <w:top w:val="nil"/>
              <w:left w:val="nil"/>
              <w:bottom w:val="nil"/>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w:t>
            </w:r>
          </w:p>
        </w:tc>
        <w:tc>
          <w:tcPr>
            <w:tcW w:w="1120" w:type="dxa"/>
            <w:tcBorders>
              <w:top w:val="nil"/>
              <w:left w:val="nil"/>
              <w:bottom w:val="single" w:sz="4" w:space="0" w:color="auto"/>
              <w:right w:val="single" w:sz="4" w:space="0" w:color="auto"/>
            </w:tcBorders>
            <w:shd w:val="clear" w:color="auto" w:fill="auto"/>
            <w:noWrap/>
            <w:vAlign w:val="bottom"/>
            <w:hideMark/>
          </w:tcPr>
          <w:p w:rsidR="00075599" w:rsidRPr="00075599" w:rsidRDefault="00075599" w:rsidP="00075599">
            <w:pPr>
              <w:ind w:firstLine="0"/>
              <w:jc w:val="left"/>
              <w:rPr>
                <w:rFonts w:ascii="Calibri" w:eastAsia="Times New Roman" w:hAnsi="Calibri" w:cs="Calibri"/>
                <w:color w:val="000000"/>
                <w:sz w:val="22"/>
                <w:lang w:eastAsia="ru-RU"/>
              </w:rPr>
            </w:pPr>
            <w:r w:rsidRPr="00075599">
              <w:rPr>
                <w:rFonts w:ascii="Calibri" w:eastAsia="Times New Roman" w:hAnsi="Calibri" w:cs="Calibri"/>
                <w:color w:val="000000"/>
                <w:sz w:val="22"/>
                <w:lang w:eastAsia="ru-RU"/>
              </w:rPr>
              <w:t> </w:t>
            </w:r>
          </w:p>
        </w:tc>
        <w:tc>
          <w:tcPr>
            <w:tcW w:w="1120" w:type="dxa"/>
            <w:tcBorders>
              <w:top w:val="nil"/>
              <w:left w:val="nil"/>
              <w:bottom w:val="single" w:sz="4" w:space="0" w:color="auto"/>
              <w:right w:val="single" w:sz="4" w:space="0" w:color="auto"/>
            </w:tcBorders>
            <w:shd w:val="clear" w:color="auto" w:fill="auto"/>
            <w:noWrap/>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8%</w:t>
            </w:r>
          </w:p>
        </w:tc>
        <w:tc>
          <w:tcPr>
            <w:tcW w:w="1120" w:type="dxa"/>
            <w:tcBorders>
              <w:top w:val="nil"/>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4"/>
                <w:szCs w:val="24"/>
                <w:lang w:eastAsia="ru-RU"/>
              </w:rPr>
            </w:pPr>
            <w:r w:rsidRPr="00075599">
              <w:rPr>
                <w:rFonts w:eastAsia="Times New Roman" w:cs="Times New Roman"/>
                <w:bCs/>
                <w:color w:val="000000"/>
                <w:sz w:val="24"/>
                <w:szCs w:val="24"/>
                <w:lang w:eastAsia="ru-RU"/>
              </w:rPr>
              <w:t>13,2</w:t>
            </w:r>
          </w:p>
        </w:tc>
        <w:tc>
          <w:tcPr>
            <w:tcW w:w="1120" w:type="dxa"/>
            <w:tcBorders>
              <w:top w:val="nil"/>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4"/>
                <w:szCs w:val="24"/>
                <w:lang w:eastAsia="ru-RU"/>
              </w:rPr>
            </w:pPr>
            <w:r w:rsidRPr="00075599">
              <w:rPr>
                <w:rFonts w:eastAsia="Times New Roman" w:cs="Times New Roman"/>
                <w:bCs/>
                <w:color w:val="000000"/>
                <w:sz w:val="24"/>
                <w:szCs w:val="24"/>
                <w:lang w:eastAsia="ru-RU"/>
              </w:rPr>
              <w:t>9,2</w:t>
            </w:r>
          </w:p>
        </w:tc>
        <w:tc>
          <w:tcPr>
            <w:tcW w:w="1120" w:type="dxa"/>
            <w:tcBorders>
              <w:top w:val="nil"/>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4"/>
                <w:szCs w:val="24"/>
                <w:lang w:eastAsia="ru-RU"/>
              </w:rPr>
            </w:pPr>
            <w:r w:rsidRPr="00075599">
              <w:rPr>
                <w:rFonts w:eastAsia="Times New Roman" w:cs="Times New Roman"/>
                <w:bCs/>
                <w:color w:val="000000"/>
                <w:sz w:val="24"/>
                <w:szCs w:val="24"/>
                <w:lang w:eastAsia="ru-RU"/>
              </w:rPr>
              <w:t>4,9</w:t>
            </w:r>
          </w:p>
        </w:tc>
        <w:tc>
          <w:tcPr>
            <w:tcW w:w="1120" w:type="dxa"/>
            <w:tcBorders>
              <w:top w:val="nil"/>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4"/>
                <w:szCs w:val="24"/>
                <w:lang w:eastAsia="ru-RU"/>
              </w:rPr>
            </w:pPr>
            <w:r w:rsidRPr="00075599">
              <w:rPr>
                <w:rFonts w:eastAsia="Times New Roman" w:cs="Times New Roman"/>
                <w:bCs/>
                <w:color w:val="000000"/>
                <w:sz w:val="24"/>
                <w:szCs w:val="24"/>
                <w:lang w:eastAsia="ru-RU"/>
              </w:rPr>
              <w:t>4,9</w:t>
            </w:r>
          </w:p>
        </w:tc>
        <w:tc>
          <w:tcPr>
            <w:tcW w:w="1120" w:type="dxa"/>
            <w:tcBorders>
              <w:top w:val="nil"/>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4"/>
                <w:szCs w:val="24"/>
                <w:lang w:eastAsia="ru-RU"/>
              </w:rPr>
            </w:pPr>
            <w:r w:rsidRPr="00075599">
              <w:rPr>
                <w:rFonts w:eastAsia="Times New Roman" w:cs="Times New Roman"/>
                <w:bCs/>
                <w:color w:val="000000"/>
                <w:sz w:val="24"/>
                <w:szCs w:val="24"/>
                <w:lang w:eastAsia="ru-RU"/>
              </w:rPr>
              <w:t>4,9</w:t>
            </w:r>
          </w:p>
        </w:tc>
        <w:tc>
          <w:tcPr>
            <w:tcW w:w="1120" w:type="dxa"/>
            <w:tcBorders>
              <w:top w:val="nil"/>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4"/>
                <w:szCs w:val="24"/>
                <w:lang w:eastAsia="ru-RU"/>
              </w:rPr>
            </w:pPr>
            <w:r w:rsidRPr="00075599">
              <w:rPr>
                <w:rFonts w:eastAsia="Times New Roman" w:cs="Times New Roman"/>
                <w:bCs/>
                <w:color w:val="000000"/>
                <w:sz w:val="24"/>
                <w:szCs w:val="24"/>
                <w:lang w:eastAsia="ru-RU"/>
              </w:rPr>
              <w:t>4,9</w:t>
            </w:r>
          </w:p>
        </w:tc>
        <w:tc>
          <w:tcPr>
            <w:tcW w:w="1120" w:type="dxa"/>
            <w:tcBorders>
              <w:top w:val="nil"/>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4"/>
                <w:szCs w:val="24"/>
                <w:lang w:eastAsia="ru-RU"/>
              </w:rPr>
            </w:pPr>
            <w:r w:rsidRPr="00075599">
              <w:rPr>
                <w:rFonts w:eastAsia="Times New Roman" w:cs="Times New Roman"/>
                <w:bCs/>
                <w:color w:val="000000"/>
                <w:sz w:val="24"/>
                <w:szCs w:val="24"/>
                <w:lang w:eastAsia="ru-RU"/>
              </w:rPr>
              <w:t>4,9</w:t>
            </w:r>
          </w:p>
        </w:tc>
        <w:tc>
          <w:tcPr>
            <w:tcW w:w="1120" w:type="dxa"/>
            <w:tcBorders>
              <w:top w:val="nil"/>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4"/>
                <w:szCs w:val="24"/>
                <w:lang w:eastAsia="ru-RU"/>
              </w:rPr>
            </w:pPr>
            <w:r w:rsidRPr="00075599">
              <w:rPr>
                <w:rFonts w:eastAsia="Times New Roman" w:cs="Times New Roman"/>
                <w:bCs/>
                <w:color w:val="000000"/>
                <w:sz w:val="24"/>
                <w:szCs w:val="24"/>
                <w:lang w:eastAsia="ru-RU"/>
              </w:rPr>
              <w:t>4,9</w:t>
            </w:r>
          </w:p>
        </w:tc>
        <w:tc>
          <w:tcPr>
            <w:tcW w:w="1120" w:type="dxa"/>
            <w:tcBorders>
              <w:top w:val="nil"/>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4"/>
                <w:szCs w:val="24"/>
                <w:lang w:eastAsia="ru-RU"/>
              </w:rPr>
            </w:pPr>
            <w:r w:rsidRPr="00075599">
              <w:rPr>
                <w:rFonts w:eastAsia="Times New Roman" w:cs="Times New Roman"/>
                <w:bCs/>
                <w:color w:val="000000"/>
                <w:sz w:val="24"/>
                <w:szCs w:val="24"/>
                <w:lang w:eastAsia="ru-RU"/>
              </w:rPr>
              <w:t>4,9</w:t>
            </w:r>
          </w:p>
        </w:tc>
        <w:tc>
          <w:tcPr>
            <w:tcW w:w="1123" w:type="dxa"/>
            <w:tcBorders>
              <w:top w:val="nil"/>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4"/>
                <w:szCs w:val="24"/>
                <w:lang w:eastAsia="ru-RU"/>
              </w:rPr>
            </w:pPr>
            <w:r w:rsidRPr="00075599">
              <w:rPr>
                <w:rFonts w:eastAsia="Times New Roman" w:cs="Times New Roman"/>
                <w:bCs/>
                <w:color w:val="000000"/>
                <w:sz w:val="24"/>
                <w:szCs w:val="24"/>
                <w:lang w:eastAsia="ru-RU"/>
              </w:rPr>
              <w:t>4,9</w:t>
            </w:r>
          </w:p>
        </w:tc>
      </w:tr>
      <w:tr w:rsidR="00075599" w:rsidRPr="00075599" w:rsidTr="00C82694">
        <w:trPr>
          <w:gridAfter w:val="1"/>
          <w:wAfter w:w="12" w:type="dxa"/>
          <w:trHeight w:val="20"/>
        </w:trPr>
        <w:tc>
          <w:tcPr>
            <w:tcW w:w="7366" w:type="dxa"/>
            <w:tcBorders>
              <w:top w:val="nil"/>
              <w:left w:val="single" w:sz="4" w:space="0" w:color="auto"/>
              <w:bottom w:val="single" w:sz="4" w:space="0" w:color="auto"/>
              <w:right w:val="single" w:sz="4" w:space="0" w:color="auto"/>
            </w:tcBorders>
            <w:shd w:val="clear" w:color="auto" w:fill="auto"/>
            <w:vAlign w:val="center"/>
            <w:hideMark/>
          </w:tcPr>
          <w:p w:rsidR="00075599" w:rsidRPr="00075599" w:rsidRDefault="00075599" w:rsidP="00075599">
            <w:pPr>
              <w:ind w:firstLine="0"/>
              <w:rPr>
                <w:rFonts w:eastAsia="Times New Roman" w:cs="Times New Roman"/>
                <w:color w:val="000000"/>
                <w:sz w:val="22"/>
                <w:lang w:eastAsia="ru-RU"/>
              </w:rPr>
            </w:pPr>
            <w:r w:rsidRPr="00075599">
              <w:rPr>
                <w:rFonts w:eastAsia="Times New Roman" w:cs="Times New Roman"/>
                <w:color w:val="000000"/>
                <w:sz w:val="22"/>
                <w:lang w:eastAsia="ru-RU"/>
              </w:rPr>
              <w:t>Полезный отпуск ЕТО</w:t>
            </w:r>
          </w:p>
        </w:tc>
        <w:tc>
          <w:tcPr>
            <w:tcW w:w="1175" w:type="dxa"/>
            <w:tcBorders>
              <w:top w:val="single" w:sz="4" w:space="0" w:color="auto"/>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тыс. Гкал</w:t>
            </w:r>
          </w:p>
        </w:tc>
        <w:tc>
          <w:tcPr>
            <w:tcW w:w="1120" w:type="dxa"/>
            <w:tcBorders>
              <w:top w:val="nil"/>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1412,97</w:t>
            </w:r>
          </w:p>
        </w:tc>
        <w:tc>
          <w:tcPr>
            <w:tcW w:w="1120" w:type="dxa"/>
            <w:tcBorders>
              <w:top w:val="nil"/>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1455,45</w:t>
            </w:r>
          </w:p>
        </w:tc>
        <w:tc>
          <w:tcPr>
            <w:tcW w:w="1120" w:type="dxa"/>
            <w:tcBorders>
              <w:top w:val="nil"/>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1488,57</w:t>
            </w:r>
          </w:p>
        </w:tc>
        <w:tc>
          <w:tcPr>
            <w:tcW w:w="1120" w:type="dxa"/>
            <w:tcBorders>
              <w:top w:val="nil"/>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1508,75</w:t>
            </w:r>
          </w:p>
        </w:tc>
        <w:tc>
          <w:tcPr>
            <w:tcW w:w="1120" w:type="dxa"/>
            <w:tcBorders>
              <w:top w:val="nil"/>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1514,82</w:t>
            </w:r>
          </w:p>
        </w:tc>
        <w:tc>
          <w:tcPr>
            <w:tcW w:w="1120" w:type="dxa"/>
            <w:tcBorders>
              <w:top w:val="nil"/>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1533,25</w:t>
            </w:r>
          </w:p>
        </w:tc>
        <w:tc>
          <w:tcPr>
            <w:tcW w:w="1120" w:type="dxa"/>
            <w:tcBorders>
              <w:top w:val="nil"/>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1538,36</w:t>
            </w:r>
          </w:p>
        </w:tc>
        <w:tc>
          <w:tcPr>
            <w:tcW w:w="1120" w:type="dxa"/>
            <w:tcBorders>
              <w:top w:val="nil"/>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1548,46</w:t>
            </w:r>
          </w:p>
        </w:tc>
        <w:tc>
          <w:tcPr>
            <w:tcW w:w="1120" w:type="dxa"/>
            <w:tcBorders>
              <w:top w:val="nil"/>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1553,7</w:t>
            </w:r>
          </w:p>
        </w:tc>
        <w:tc>
          <w:tcPr>
            <w:tcW w:w="1120" w:type="dxa"/>
            <w:tcBorders>
              <w:top w:val="nil"/>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1558,36</w:t>
            </w:r>
          </w:p>
        </w:tc>
        <w:tc>
          <w:tcPr>
            <w:tcW w:w="1120" w:type="dxa"/>
            <w:tcBorders>
              <w:top w:val="nil"/>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1560,54</w:t>
            </w:r>
          </w:p>
        </w:tc>
        <w:tc>
          <w:tcPr>
            <w:tcW w:w="1123" w:type="dxa"/>
            <w:tcBorders>
              <w:top w:val="nil"/>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1560,54</w:t>
            </w:r>
          </w:p>
        </w:tc>
      </w:tr>
      <w:tr w:rsidR="00075599" w:rsidRPr="00075599" w:rsidTr="00C82694">
        <w:trPr>
          <w:trHeight w:val="20"/>
        </w:trPr>
        <w:tc>
          <w:tcPr>
            <w:tcW w:w="21996"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b/>
                <w:bCs/>
                <w:color w:val="000000"/>
                <w:sz w:val="22"/>
                <w:lang w:eastAsia="ru-RU"/>
              </w:rPr>
            </w:pPr>
            <w:r w:rsidRPr="00075599">
              <w:rPr>
                <w:rFonts w:eastAsia="Times New Roman" w:cs="Times New Roman"/>
                <w:b/>
                <w:bCs/>
                <w:color w:val="000000"/>
                <w:sz w:val="22"/>
                <w:lang w:eastAsia="ru-RU"/>
              </w:rPr>
              <w:t>ЕТО №2 МУП г. Костромы «Городские сети»</w:t>
            </w:r>
          </w:p>
        </w:tc>
      </w:tr>
      <w:tr w:rsidR="00075599" w:rsidRPr="00075599" w:rsidTr="00C82694">
        <w:trPr>
          <w:gridAfter w:val="1"/>
          <w:wAfter w:w="12" w:type="dxa"/>
          <w:trHeight w:val="20"/>
        </w:trPr>
        <w:tc>
          <w:tcPr>
            <w:tcW w:w="7366" w:type="dxa"/>
            <w:tcBorders>
              <w:top w:val="nil"/>
              <w:left w:val="single" w:sz="4" w:space="0" w:color="auto"/>
              <w:bottom w:val="single" w:sz="4" w:space="0" w:color="auto"/>
              <w:right w:val="single" w:sz="4" w:space="0" w:color="auto"/>
            </w:tcBorders>
            <w:shd w:val="clear" w:color="auto" w:fill="auto"/>
            <w:vAlign w:val="center"/>
            <w:hideMark/>
          </w:tcPr>
          <w:p w:rsidR="00075599" w:rsidRPr="00075599" w:rsidRDefault="00075599" w:rsidP="00075599">
            <w:pPr>
              <w:ind w:firstLine="0"/>
              <w:jc w:val="left"/>
              <w:rPr>
                <w:rFonts w:eastAsia="Times New Roman" w:cs="Times New Roman"/>
                <w:color w:val="000000"/>
                <w:sz w:val="22"/>
                <w:lang w:eastAsia="ru-RU"/>
              </w:rPr>
            </w:pPr>
            <w:r w:rsidRPr="00075599">
              <w:rPr>
                <w:rFonts w:eastAsia="Times New Roman" w:cs="Times New Roman"/>
                <w:color w:val="000000"/>
                <w:sz w:val="22"/>
                <w:lang w:eastAsia="ru-RU"/>
              </w:rPr>
              <w:t>Поставка тепловой энергии (за исключением потребителей, подключенных к тепловой сети до теплового пункта от котельной ул. Московская, д. 105)</w:t>
            </w:r>
          </w:p>
        </w:tc>
        <w:tc>
          <w:tcPr>
            <w:tcW w:w="1175" w:type="dxa"/>
            <w:tcBorders>
              <w:top w:val="nil"/>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руб./Гкал</w:t>
            </w:r>
          </w:p>
        </w:tc>
        <w:tc>
          <w:tcPr>
            <w:tcW w:w="1120" w:type="dxa"/>
            <w:tcBorders>
              <w:top w:val="nil"/>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2 283,33</w:t>
            </w:r>
          </w:p>
        </w:tc>
        <w:tc>
          <w:tcPr>
            <w:tcW w:w="1120" w:type="dxa"/>
            <w:tcBorders>
              <w:top w:val="nil"/>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2 656,20</w:t>
            </w:r>
          </w:p>
        </w:tc>
        <w:tc>
          <w:tcPr>
            <w:tcW w:w="1120" w:type="dxa"/>
            <w:tcBorders>
              <w:top w:val="nil"/>
              <w:left w:val="nil"/>
              <w:bottom w:val="single" w:sz="4" w:space="0" w:color="auto"/>
              <w:right w:val="single" w:sz="4" w:space="0" w:color="auto"/>
            </w:tcBorders>
            <w:shd w:val="clear" w:color="auto" w:fill="auto"/>
            <w:noWrap/>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2770,42</w:t>
            </w:r>
          </w:p>
        </w:tc>
        <w:tc>
          <w:tcPr>
            <w:tcW w:w="1120" w:type="dxa"/>
            <w:tcBorders>
              <w:top w:val="nil"/>
              <w:left w:val="nil"/>
              <w:bottom w:val="single" w:sz="4" w:space="0" w:color="auto"/>
              <w:right w:val="single" w:sz="4" w:space="0" w:color="auto"/>
            </w:tcBorders>
            <w:shd w:val="clear" w:color="auto" w:fill="auto"/>
            <w:noWrap/>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2881,23</w:t>
            </w:r>
          </w:p>
        </w:tc>
        <w:tc>
          <w:tcPr>
            <w:tcW w:w="1120" w:type="dxa"/>
            <w:tcBorders>
              <w:top w:val="nil"/>
              <w:left w:val="nil"/>
              <w:bottom w:val="single" w:sz="4" w:space="0" w:color="auto"/>
              <w:right w:val="single" w:sz="4" w:space="0" w:color="auto"/>
            </w:tcBorders>
            <w:shd w:val="clear" w:color="auto" w:fill="auto"/>
            <w:noWrap/>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2996,48</w:t>
            </w:r>
          </w:p>
        </w:tc>
        <w:tc>
          <w:tcPr>
            <w:tcW w:w="1120" w:type="dxa"/>
            <w:tcBorders>
              <w:top w:val="nil"/>
              <w:left w:val="nil"/>
              <w:bottom w:val="single" w:sz="4" w:space="0" w:color="auto"/>
              <w:right w:val="single" w:sz="4" w:space="0" w:color="auto"/>
            </w:tcBorders>
            <w:shd w:val="clear" w:color="auto" w:fill="auto"/>
            <w:noWrap/>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3116,34</w:t>
            </w:r>
          </w:p>
        </w:tc>
        <w:tc>
          <w:tcPr>
            <w:tcW w:w="1120" w:type="dxa"/>
            <w:tcBorders>
              <w:top w:val="nil"/>
              <w:left w:val="nil"/>
              <w:bottom w:val="single" w:sz="4" w:space="0" w:color="auto"/>
              <w:right w:val="single" w:sz="4" w:space="0" w:color="auto"/>
            </w:tcBorders>
            <w:shd w:val="clear" w:color="auto" w:fill="auto"/>
            <w:noWrap/>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3241,00</w:t>
            </w:r>
          </w:p>
        </w:tc>
        <w:tc>
          <w:tcPr>
            <w:tcW w:w="1120" w:type="dxa"/>
            <w:tcBorders>
              <w:top w:val="nil"/>
              <w:left w:val="nil"/>
              <w:bottom w:val="single" w:sz="4" w:space="0" w:color="auto"/>
              <w:right w:val="single" w:sz="4" w:space="0" w:color="auto"/>
            </w:tcBorders>
            <w:shd w:val="clear" w:color="auto" w:fill="auto"/>
            <w:noWrap/>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3370,64</w:t>
            </w:r>
          </w:p>
        </w:tc>
        <w:tc>
          <w:tcPr>
            <w:tcW w:w="1120" w:type="dxa"/>
            <w:tcBorders>
              <w:top w:val="nil"/>
              <w:left w:val="nil"/>
              <w:bottom w:val="single" w:sz="4" w:space="0" w:color="auto"/>
              <w:right w:val="single" w:sz="4" w:space="0" w:color="auto"/>
            </w:tcBorders>
            <w:shd w:val="clear" w:color="auto" w:fill="auto"/>
            <w:noWrap/>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3505,46</w:t>
            </w:r>
          </w:p>
        </w:tc>
        <w:tc>
          <w:tcPr>
            <w:tcW w:w="1120" w:type="dxa"/>
            <w:tcBorders>
              <w:top w:val="nil"/>
              <w:left w:val="nil"/>
              <w:bottom w:val="single" w:sz="4" w:space="0" w:color="auto"/>
              <w:right w:val="single" w:sz="4" w:space="0" w:color="auto"/>
            </w:tcBorders>
            <w:shd w:val="clear" w:color="auto" w:fill="auto"/>
            <w:noWrap/>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3645,68</w:t>
            </w:r>
          </w:p>
        </w:tc>
        <w:tc>
          <w:tcPr>
            <w:tcW w:w="1120" w:type="dxa"/>
            <w:tcBorders>
              <w:top w:val="nil"/>
              <w:left w:val="nil"/>
              <w:bottom w:val="single" w:sz="4" w:space="0" w:color="auto"/>
              <w:right w:val="single" w:sz="4" w:space="0" w:color="auto"/>
            </w:tcBorders>
            <w:shd w:val="clear" w:color="auto" w:fill="auto"/>
            <w:noWrap/>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3791,51</w:t>
            </w:r>
          </w:p>
        </w:tc>
        <w:tc>
          <w:tcPr>
            <w:tcW w:w="1123" w:type="dxa"/>
            <w:tcBorders>
              <w:top w:val="nil"/>
              <w:left w:val="nil"/>
              <w:bottom w:val="single" w:sz="4" w:space="0" w:color="auto"/>
              <w:right w:val="single" w:sz="4" w:space="0" w:color="auto"/>
            </w:tcBorders>
            <w:shd w:val="clear" w:color="auto" w:fill="auto"/>
            <w:noWrap/>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3943,17</w:t>
            </w:r>
          </w:p>
        </w:tc>
      </w:tr>
      <w:tr w:rsidR="00075599" w:rsidRPr="00075599" w:rsidTr="00C82694">
        <w:trPr>
          <w:gridAfter w:val="1"/>
          <w:wAfter w:w="12" w:type="dxa"/>
          <w:trHeight w:val="20"/>
        </w:trPr>
        <w:tc>
          <w:tcPr>
            <w:tcW w:w="7366" w:type="dxa"/>
            <w:tcBorders>
              <w:top w:val="nil"/>
              <w:left w:val="single" w:sz="4" w:space="0" w:color="auto"/>
              <w:bottom w:val="single" w:sz="4" w:space="0" w:color="auto"/>
              <w:right w:val="single" w:sz="4" w:space="0" w:color="auto"/>
            </w:tcBorders>
            <w:shd w:val="clear" w:color="auto" w:fill="auto"/>
            <w:vAlign w:val="center"/>
            <w:hideMark/>
          </w:tcPr>
          <w:p w:rsidR="00075599" w:rsidRPr="00075599" w:rsidRDefault="00075599" w:rsidP="00075599">
            <w:pPr>
              <w:ind w:firstLine="0"/>
              <w:jc w:val="left"/>
              <w:rPr>
                <w:rFonts w:eastAsia="Times New Roman" w:cs="Times New Roman"/>
                <w:b/>
                <w:bCs/>
                <w:color w:val="000000"/>
                <w:sz w:val="22"/>
                <w:lang w:eastAsia="ru-RU"/>
              </w:rPr>
            </w:pPr>
            <w:r w:rsidRPr="00075599">
              <w:rPr>
                <w:rFonts w:eastAsia="Times New Roman" w:cs="Times New Roman"/>
                <w:b/>
                <w:bCs/>
                <w:color w:val="000000"/>
                <w:sz w:val="22"/>
                <w:lang w:eastAsia="ru-RU"/>
              </w:rPr>
              <w:t>Индекс роста цены</w:t>
            </w:r>
          </w:p>
        </w:tc>
        <w:tc>
          <w:tcPr>
            <w:tcW w:w="1175" w:type="dxa"/>
            <w:tcBorders>
              <w:top w:val="nil"/>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 </w:t>
            </w:r>
          </w:p>
        </w:tc>
        <w:tc>
          <w:tcPr>
            <w:tcW w:w="1120" w:type="dxa"/>
            <w:tcBorders>
              <w:top w:val="nil"/>
              <w:left w:val="nil"/>
              <w:bottom w:val="single" w:sz="4" w:space="0" w:color="auto"/>
              <w:right w:val="single" w:sz="4" w:space="0" w:color="auto"/>
            </w:tcBorders>
            <w:shd w:val="clear" w:color="auto" w:fill="auto"/>
            <w:noWrap/>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16,3%</w:t>
            </w:r>
          </w:p>
        </w:tc>
        <w:tc>
          <w:tcPr>
            <w:tcW w:w="1120" w:type="dxa"/>
            <w:tcBorders>
              <w:top w:val="nil"/>
              <w:left w:val="nil"/>
              <w:bottom w:val="single" w:sz="4" w:space="0" w:color="auto"/>
              <w:right w:val="single" w:sz="4" w:space="0" w:color="auto"/>
            </w:tcBorders>
            <w:shd w:val="clear" w:color="auto" w:fill="auto"/>
            <w:noWrap/>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4,3%</w:t>
            </w:r>
          </w:p>
        </w:tc>
        <w:tc>
          <w:tcPr>
            <w:tcW w:w="1120" w:type="dxa"/>
            <w:tcBorders>
              <w:top w:val="nil"/>
              <w:left w:val="nil"/>
              <w:bottom w:val="single" w:sz="4" w:space="0" w:color="auto"/>
              <w:right w:val="single" w:sz="4" w:space="0" w:color="auto"/>
            </w:tcBorders>
            <w:shd w:val="clear" w:color="auto" w:fill="auto"/>
            <w:noWrap/>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4,0%</w:t>
            </w:r>
          </w:p>
        </w:tc>
        <w:tc>
          <w:tcPr>
            <w:tcW w:w="1120" w:type="dxa"/>
            <w:tcBorders>
              <w:top w:val="nil"/>
              <w:left w:val="nil"/>
              <w:bottom w:val="single" w:sz="4" w:space="0" w:color="auto"/>
              <w:right w:val="single" w:sz="4" w:space="0" w:color="auto"/>
            </w:tcBorders>
            <w:shd w:val="clear" w:color="auto" w:fill="auto"/>
            <w:noWrap/>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4,0%</w:t>
            </w:r>
          </w:p>
        </w:tc>
        <w:tc>
          <w:tcPr>
            <w:tcW w:w="1120" w:type="dxa"/>
            <w:tcBorders>
              <w:top w:val="nil"/>
              <w:left w:val="nil"/>
              <w:bottom w:val="single" w:sz="4" w:space="0" w:color="auto"/>
              <w:right w:val="single" w:sz="4" w:space="0" w:color="auto"/>
            </w:tcBorders>
            <w:shd w:val="clear" w:color="auto" w:fill="auto"/>
            <w:noWrap/>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4,0%</w:t>
            </w:r>
          </w:p>
        </w:tc>
        <w:tc>
          <w:tcPr>
            <w:tcW w:w="1120" w:type="dxa"/>
            <w:tcBorders>
              <w:top w:val="nil"/>
              <w:left w:val="nil"/>
              <w:bottom w:val="single" w:sz="4" w:space="0" w:color="auto"/>
              <w:right w:val="single" w:sz="4" w:space="0" w:color="auto"/>
            </w:tcBorders>
            <w:shd w:val="clear" w:color="auto" w:fill="auto"/>
            <w:noWrap/>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4,0%</w:t>
            </w:r>
          </w:p>
        </w:tc>
        <w:tc>
          <w:tcPr>
            <w:tcW w:w="1120" w:type="dxa"/>
            <w:tcBorders>
              <w:top w:val="nil"/>
              <w:left w:val="nil"/>
              <w:bottom w:val="single" w:sz="4" w:space="0" w:color="auto"/>
              <w:right w:val="single" w:sz="4" w:space="0" w:color="auto"/>
            </w:tcBorders>
            <w:shd w:val="clear" w:color="auto" w:fill="auto"/>
            <w:noWrap/>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4,0%</w:t>
            </w:r>
          </w:p>
        </w:tc>
        <w:tc>
          <w:tcPr>
            <w:tcW w:w="1120" w:type="dxa"/>
            <w:tcBorders>
              <w:top w:val="nil"/>
              <w:left w:val="nil"/>
              <w:bottom w:val="single" w:sz="4" w:space="0" w:color="auto"/>
              <w:right w:val="single" w:sz="4" w:space="0" w:color="auto"/>
            </w:tcBorders>
            <w:shd w:val="clear" w:color="auto" w:fill="auto"/>
            <w:noWrap/>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4,0%</w:t>
            </w:r>
          </w:p>
        </w:tc>
        <w:tc>
          <w:tcPr>
            <w:tcW w:w="1120" w:type="dxa"/>
            <w:tcBorders>
              <w:top w:val="nil"/>
              <w:left w:val="nil"/>
              <w:bottom w:val="single" w:sz="4" w:space="0" w:color="auto"/>
              <w:right w:val="single" w:sz="4" w:space="0" w:color="auto"/>
            </w:tcBorders>
            <w:shd w:val="clear" w:color="auto" w:fill="auto"/>
            <w:noWrap/>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4,0%</w:t>
            </w:r>
          </w:p>
        </w:tc>
        <w:tc>
          <w:tcPr>
            <w:tcW w:w="1120" w:type="dxa"/>
            <w:tcBorders>
              <w:top w:val="nil"/>
              <w:left w:val="nil"/>
              <w:bottom w:val="single" w:sz="4" w:space="0" w:color="auto"/>
              <w:right w:val="single" w:sz="4" w:space="0" w:color="auto"/>
            </w:tcBorders>
            <w:shd w:val="clear" w:color="auto" w:fill="auto"/>
            <w:noWrap/>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4,0%</w:t>
            </w:r>
          </w:p>
        </w:tc>
        <w:tc>
          <w:tcPr>
            <w:tcW w:w="1123" w:type="dxa"/>
            <w:tcBorders>
              <w:top w:val="nil"/>
              <w:left w:val="nil"/>
              <w:bottom w:val="single" w:sz="4" w:space="0" w:color="auto"/>
              <w:right w:val="single" w:sz="4" w:space="0" w:color="auto"/>
            </w:tcBorders>
            <w:shd w:val="clear" w:color="auto" w:fill="auto"/>
            <w:noWrap/>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4,0%</w:t>
            </w:r>
          </w:p>
        </w:tc>
      </w:tr>
      <w:tr w:rsidR="00075599" w:rsidRPr="00075599" w:rsidTr="00C82694">
        <w:trPr>
          <w:gridAfter w:val="1"/>
          <w:wAfter w:w="12" w:type="dxa"/>
          <w:trHeight w:val="20"/>
        </w:trPr>
        <w:tc>
          <w:tcPr>
            <w:tcW w:w="7366" w:type="dxa"/>
            <w:tcBorders>
              <w:top w:val="nil"/>
              <w:left w:val="single" w:sz="4" w:space="0" w:color="auto"/>
              <w:bottom w:val="single" w:sz="4" w:space="0" w:color="auto"/>
              <w:right w:val="single" w:sz="4" w:space="0" w:color="auto"/>
            </w:tcBorders>
            <w:shd w:val="clear" w:color="auto" w:fill="auto"/>
            <w:vAlign w:val="center"/>
            <w:hideMark/>
          </w:tcPr>
          <w:p w:rsidR="00075599" w:rsidRPr="00075599" w:rsidRDefault="00075599" w:rsidP="00075599">
            <w:pPr>
              <w:ind w:firstLine="0"/>
              <w:jc w:val="left"/>
              <w:rPr>
                <w:rFonts w:eastAsia="Times New Roman" w:cs="Times New Roman"/>
                <w:color w:val="000000"/>
                <w:sz w:val="22"/>
                <w:lang w:eastAsia="ru-RU"/>
              </w:rPr>
            </w:pPr>
            <w:r w:rsidRPr="00075599">
              <w:rPr>
                <w:rFonts w:eastAsia="Times New Roman" w:cs="Times New Roman"/>
                <w:color w:val="000000"/>
                <w:sz w:val="22"/>
                <w:lang w:eastAsia="ru-RU"/>
              </w:rPr>
              <w:t>Поставка тепловой энергии от котельной ул. Московская, д. 105 (потребители, подключенные к тепловой сети до теплового пункта)</w:t>
            </w:r>
          </w:p>
        </w:tc>
        <w:tc>
          <w:tcPr>
            <w:tcW w:w="1175" w:type="dxa"/>
            <w:tcBorders>
              <w:top w:val="nil"/>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руб./Гкал</w:t>
            </w:r>
          </w:p>
        </w:tc>
        <w:tc>
          <w:tcPr>
            <w:tcW w:w="1120" w:type="dxa"/>
            <w:tcBorders>
              <w:top w:val="nil"/>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1 487,63</w:t>
            </w:r>
          </w:p>
        </w:tc>
        <w:tc>
          <w:tcPr>
            <w:tcW w:w="1120" w:type="dxa"/>
            <w:tcBorders>
              <w:top w:val="nil"/>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1 563,77</w:t>
            </w:r>
          </w:p>
        </w:tc>
        <w:tc>
          <w:tcPr>
            <w:tcW w:w="1120" w:type="dxa"/>
            <w:tcBorders>
              <w:top w:val="nil"/>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1 788,87</w:t>
            </w:r>
          </w:p>
        </w:tc>
        <w:tc>
          <w:tcPr>
            <w:tcW w:w="1120" w:type="dxa"/>
            <w:tcBorders>
              <w:top w:val="nil"/>
              <w:left w:val="nil"/>
              <w:bottom w:val="single" w:sz="4" w:space="0" w:color="auto"/>
              <w:right w:val="single" w:sz="4" w:space="0" w:color="auto"/>
            </w:tcBorders>
            <w:shd w:val="clear" w:color="auto" w:fill="auto"/>
            <w:noWrap/>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1860,42</w:t>
            </w:r>
          </w:p>
        </w:tc>
        <w:tc>
          <w:tcPr>
            <w:tcW w:w="1120" w:type="dxa"/>
            <w:tcBorders>
              <w:top w:val="nil"/>
              <w:left w:val="nil"/>
              <w:bottom w:val="single" w:sz="4" w:space="0" w:color="auto"/>
              <w:right w:val="single" w:sz="4" w:space="0" w:color="auto"/>
            </w:tcBorders>
            <w:shd w:val="clear" w:color="auto" w:fill="auto"/>
            <w:noWrap/>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1934,84</w:t>
            </w:r>
          </w:p>
        </w:tc>
        <w:tc>
          <w:tcPr>
            <w:tcW w:w="1120" w:type="dxa"/>
            <w:tcBorders>
              <w:top w:val="nil"/>
              <w:left w:val="nil"/>
              <w:bottom w:val="single" w:sz="4" w:space="0" w:color="auto"/>
              <w:right w:val="single" w:sz="4" w:space="0" w:color="auto"/>
            </w:tcBorders>
            <w:shd w:val="clear" w:color="auto" w:fill="auto"/>
            <w:noWrap/>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2012,24</w:t>
            </w:r>
          </w:p>
        </w:tc>
        <w:tc>
          <w:tcPr>
            <w:tcW w:w="1120" w:type="dxa"/>
            <w:tcBorders>
              <w:top w:val="nil"/>
              <w:left w:val="nil"/>
              <w:bottom w:val="single" w:sz="4" w:space="0" w:color="auto"/>
              <w:right w:val="single" w:sz="4" w:space="0" w:color="auto"/>
            </w:tcBorders>
            <w:shd w:val="clear" w:color="auto" w:fill="auto"/>
            <w:noWrap/>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2092,72</w:t>
            </w:r>
          </w:p>
        </w:tc>
        <w:tc>
          <w:tcPr>
            <w:tcW w:w="1120" w:type="dxa"/>
            <w:tcBorders>
              <w:top w:val="nil"/>
              <w:left w:val="nil"/>
              <w:bottom w:val="single" w:sz="4" w:space="0" w:color="auto"/>
              <w:right w:val="single" w:sz="4" w:space="0" w:color="auto"/>
            </w:tcBorders>
            <w:shd w:val="clear" w:color="auto" w:fill="auto"/>
            <w:noWrap/>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2176,43</w:t>
            </w:r>
          </w:p>
        </w:tc>
        <w:tc>
          <w:tcPr>
            <w:tcW w:w="1120" w:type="dxa"/>
            <w:tcBorders>
              <w:top w:val="nil"/>
              <w:left w:val="nil"/>
              <w:bottom w:val="single" w:sz="4" w:space="0" w:color="auto"/>
              <w:right w:val="single" w:sz="4" w:space="0" w:color="auto"/>
            </w:tcBorders>
            <w:shd w:val="clear" w:color="auto" w:fill="auto"/>
            <w:noWrap/>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2263,49</w:t>
            </w:r>
          </w:p>
        </w:tc>
        <w:tc>
          <w:tcPr>
            <w:tcW w:w="1120" w:type="dxa"/>
            <w:tcBorders>
              <w:top w:val="nil"/>
              <w:left w:val="nil"/>
              <w:bottom w:val="single" w:sz="4" w:space="0" w:color="auto"/>
              <w:right w:val="single" w:sz="4" w:space="0" w:color="auto"/>
            </w:tcBorders>
            <w:shd w:val="clear" w:color="auto" w:fill="auto"/>
            <w:noWrap/>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2354,03</w:t>
            </w:r>
          </w:p>
        </w:tc>
        <w:tc>
          <w:tcPr>
            <w:tcW w:w="1120" w:type="dxa"/>
            <w:tcBorders>
              <w:top w:val="nil"/>
              <w:left w:val="nil"/>
              <w:bottom w:val="single" w:sz="4" w:space="0" w:color="auto"/>
              <w:right w:val="single" w:sz="4" w:space="0" w:color="auto"/>
            </w:tcBorders>
            <w:shd w:val="clear" w:color="auto" w:fill="auto"/>
            <w:noWrap/>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2448,19</w:t>
            </w:r>
          </w:p>
        </w:tc>
        <w:tc>
          <w:tcPr>
            <w:tcW w:w="1123" w:type="dxa"/>
            <w:tcBorders>
              <w:top w:val="nil"/>
              <w:left w:val="nil"/>
              <w:bottom w:val="single" w:sz="4" w:space="0" w:color="auto"/>
              <w:right w:val="single" w:sz="4" w:space="0" w:color="auto"/>
            </w:tcBorders>
            <w:shd w:val="clear" w:color="auto" w:fill="auto"/>
            <w:noWrap/>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2546,12</w:t>
            </w:r>
          </w:p>
        </w:tc>
      </w:tr>
      <w:tr w:rsidR="00075599" w:rsidRPr="00075599" w:rsidTr="00C82694">
        <w:trPr>
          <w:gridAfter w:val="1"/>
          <w:wAfter w:w="12" w:type="dxa"/>
          <w:trHeight w:val="20"/>
        </w:trPr>
        <w:tc>
          <w:tcPr>
            <w:tcW w:w="7366" w:type="dxa"/>
            <w:tcBorders>
              <w:top w:val="nil"/>
              <w:left w:val="single" w:sz="4" w:space="0" w:color="auto"/>
              <w:bottom w:val="single" w:sz="4" w:space="0" w:color="auto"/>
              <w:right w:val="single" w:sz="4" w:space="0" w:color="auto"/>
            </w:tcBorders>
            <w:shd w:val="clear" w:color="auto" w:fill="auto"/>
            <w:vAlign w:val="center"/>
            <w:hideMark/>
          </w:tcPr>
          <w:p w:rsidR="00075599" w:rsidRPr="00075599" w:rsidRDefault="00075599" w:rsidP="00075599">
            <w:pPr>
              <w:ind w:firstLine="0"/>
              <w:rPr>
                <w:rFonts w:eastAsia="Times New Roman" w:cs="Times New Roman"/>
                <w:b/>
                <w:bCs/>
                <w:color w:val="000000"/>
                <w:sz w:val="22"/>
                <w:lang w:eastAsia="ru-RU"/>
              </w:rPr>
            </w:pPr>
            <w:r w:rsidRPr="00075599">
              <w:rPr>
                <w:rFonts w:eastAsia="Times New Roman" w:cs="Times New Roman"/>
                <w:b/>
                <w:bCs/>
                <w:color w:val="000000"/>
                <w:sz w:val="22"/>
                <w:lang w:eastAsia="ru-RU"/>
              </w:rPr>
              <w:t>Индекс роста цены</w:t>
            </w:r>
          </w:p>
        </w:tc>
        <w:tc>
          <w:tcPr>
            <w:tcW w:w="1175" w:type="dxa"/>
            <w:tcBorders>
              <w:top w:val="nil"/>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b/>
                <w:bCs/>
                <w:color w:val="000000"/>
                <w:sz w:val="22"/>
                <w:lang w:eastAsia="ru-RU"/>
              </w:rPr>
            </w:pPr>
            <w:r w:rsidRPr="00075599">
              <w:rPr>
                <w:rFonts w:eastAsia="Times New Roman" w:cs="Times New Roman"/>
                <w:b/>
                <w:bCs/>
                <w:color w:val="000000"/>
                <w:sz w:val="22"/>
                <w:lang w:eastAsia="ru-RU"/>
              </w:rPr>
              <w:t>%</w:t>
            </w:r>
          </w:p>
        </w:tc>
        <w:tc>
          <w:tcPr>
            <w:tcW w:w="1120" w:type="dxa"/>
            <w:tcBorders>
              <w:top w:val="nil"/>
              <w:left w:val="nil"/>
              <w:bottom w:val="nil"/>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 </w:t>
            </w:r>
          </w:p>
        </w:tc>
        <w:tc>
          <w:tcPr>
            <w:tcW w:w="1120" w:type="dxa"/>
            <w:tcBorders>
              <w:top w:val="nil"/>
              <w:left w:val="nil"/>
              <w:bottom w:val="nil"/>
              <w:right w:val="single" w:sz="4" w:space="0" w:color="auto"/>
            </w:tcBorders>
            <w:shd w:val="clear" w:color="auto" w:fill="auto"/>
            <w:noWrap/>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5,1%</w:t>
            </w:r>
          </w:p>
        </w:tc>
        <w:tc>
          <w:tcPr>
            <w:tcW w:w="1120" w:type="dxa"/>
            <w:tcBorders>
              <w:top w:val="nil"/>
              <w:left w:val="nil"/>
              <w:bottom w:val="single" w:sz="4" w:space="0" w:color="auto"/>
              <w:right w:val="single" w:sz="4" w:space="0" w:color="auto"/>
            </w:tcBorders>
            <w:shd w:val="clear" w:color="auto" w:fill="auto"/>
            <w:noWrap/>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14,4%</w:t>
            </w:r>
          </w:p>
        </w:tc>
        <w:tc>
          <w:tcPr>
            <w:tcW w:w="1120" w:type="dxa"/>
            <w:tcBorders>
              <w:top w:val="nil"/>
              <w:left w:val="nil"/>
              <w:bottom w:val="single" w:sz="4" w:space="0" w:color="auto"/>
              <w:right w:val="single" w:sz="4" w:space="0" w:color="auto"/>
            </w:tcBorders>
            <w:shd w:val="clear" w:color="auto" w:fill="auto"/>
            <w:noWrap/>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4,0%</w:t>
            </w:r>
          </w:p>
        </w:tc>
        <w:tc>
          <w:tcPr>
            <w:tcW w:w="1120" w:type="dxa"/>
            <w:tcBorders>
              <w:top w:val="nil"/>
              <w:left w:val="nil"/>
              <w:bottom w:val="single" w:sz="4" w:space="0" w:color="auto"/>
              <w:right w:val="single" w:sz="4" w:space="0" w:color="auto"/>
            </w:tcBorders>
            <w:shd w:val="clear" w:color="auto" w:fill="auto"/>
            <w:noWrap/>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4,0%</w:t>
            </w:r>
          </w:p>
        </w:tc>
        <w:tc>
          <w:tcPr>
            <w:tcW w:w="1120" w:type="dxa"/>
            <w:tcBorders>
              <w:top w:val="nil"/>
              <w:left w:val="nil"/>
              <w:bottom w:val="single" w:sz="4" w:space="0" w:color="auto"/>
              <w:right w:val="single" w:sz="4" w:space="0" w:color="auto"/>
            </w:tcBorders>
            <w:shd w:val="clear" w:color="auto" w:fill="auto"/>
            <w:noWrap/>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4,0%</w:t>
            </w:r>
          </w:p>
        </w:tc>
        <w:tc>
          <w:tcPr>
            <w:tcW w:w="1120" w:type="dxa"/>
            <w:tcBorders>
              <w:top w:val="nil"/>
              <w:left w:val="nil"/>
              <w:bottom w:val="single" w:sz="4" w:space="0" w:color="auto"/>
              <w:right w:val="single" w:sz="4" w:space="0" w:color="auto"/>
            </w:tcBorders>
            <w:shd w:val="clear" w:color="auto" w:fill="auto"/>
            <w:noWrap/>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4,0%</w:t>
            </w:r>
          </w:p>
        </w:tc>
        <w:tc>
          <w:tcPr>
            <w:tcW w:w="1120" w:type="dxa"/>
            <w:tcBorders>
              <w:top w:val="nil"/>
              <w:left w:val="nil"/>
              <w:bottom w:val="single" w:sz="4" w:space="0" w:color="auto"/>
              <w:right w:val="single" w:sz="4" w:space="0" w:color="auto"/>
            </w:tcBorders>
            <w:shd w:val="clear" w:color="auto" w:fill="auto"/>
            <w:noWrap/>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4,0%</w:t>
            </w:r>
          </w:p>
        </w:tc>
        <w:tc>
          <w:tcPr>
            <w:tcW w:w="1120" w:type="dxa"/>
            <w:tcBorders>
              <w:top w:val="nil"/>
              <w:left w:val="nil"/>
              <w:bottom w:val="single" w:sz="4" w:space="0" w:color="auto"/>
              <w:right w:val="single" w:sz="4" w:space="0" w:color="auto"/>
            </w:tcBorders>
            <w:shd w:val="clear" w:color="auto" w:fill="auto"/>
            <w:noWrap/>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4,0%</w:t>
            </w:r>
          </w:p>
        </w:tc>
        <w:tc>
          <w:tcPr>
            <w:tcW w:w="1120" w:type="dxa"/>
            <w:tcBorders>
              <w:top w:val="nil"/>
              <w:left w:val="nil"/>
              <w:bottom w:val="single" w:sz="4" w:space="0" w:color="auto"/>
              <w:right w:val="single" w:sz="4" w:space="0" w:color="auto"/>
            </w:tcBorders>
            <w:shd w:val="clear" w:color="auto" w:fill="auto"/>
            <w:noWrap/>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4,0%</w:t>
            </w:r>
          </w:p>
        </w:tc>
        <w:tc>
          <w:tcPr>
            <w:tcW w:w="1120" w:type="dxa"/>
            <w:tcBorders>
              <w:top w:val="nil"/>
              <w:left w:val="nil"/>
              <w:bottom w:val="single" w:sz="4" w:space="0" w:color="auto"/>
              <w:right w:val="single" w:sz="4" w:space="0" w:color="auto"/>
            </w:tcBorders>
            <w:shd w:val="clear" w:color="auto" w:fill="auto"/>
            <w:noWrap/>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4,0%</w:t>
            </w:r>
          </w:p>
        </w:tc>
        <w:tc>
          <w:tcPr>
            <w:tcW w:w="1123" w:type="dxa"/>
            <w:tcBorders>
              <w:top w:val="nil"/>
              <w:left w:val="nil"/>
              <w:bottom w:val="single" w:sz="4" w:space="0" w:color="auto"/>
              <w:right w:val="single" w:sz="4" w:space="0" w:color="auto"/>
            </w:tcBorders>
            <w:shd w:val="clear" w:color="auto" w:fill="auto"/>
            <w:noWrap/>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4,0%</w:t>
            </w:r>
          </w:p>
        </w:tc>
      </w:tr>
      <w:tr w:rsidR="00075599" w:rsidRPr="00075599" w:rsidTr="00C82694">
        <w:trPr>
          <w:gridAfter w:val="1"/>
          <w:wAfter w:w="12" w:type="dxa"/>
          <w:trHeight w:val="20"/>
        </w:trPr>
        <w:tc>
          <w:tcPr>
            <w:tcW w:w="7366" w:type="dxa"/>
            <w:tcBorders>
              <w:top w:val="nil"/>
              <w:left w:val="single" w:sz="4" w:space="0" w:color="auto"/>
              <w:bottom w:val="single" w:sz="4" w:space="0" w:color="auto"/>
              <w:right w:val="single" w:sz="4" w:space="0" w:color="auto"/>
            </w:tcBorders>
            <w:shd w:val="clear" w:color="auto" w:fill="auto"/>
            <w:vAlign w:val="center"/>
            <w:hideMark/>
          </w:tcPr>
          <w:p w:rsidR="00075599" w:rsidRPr="00075599" w:rsidRDefault="00075599" w:rsidP="00075599">
            <w:pPr>
              <w:ind w:firstLine="0"/>
              <w:rPr>
                <w:rFonts w:eastAsia="Times New Roman" w:cs="Times New Roman"/>
                <w:b/>
                <w:bCs/>
                <w:color w:val="000000"/>
                <w:sz w:val="22"/>
                <w:lang w:eastAsia="ru-RU"/>
              </w:rPr>
            </w:pPr>
            <w:r w:rsidRPr="00075599">
              <w:rPr>
                <w:rFonts w:eastAsia="Times New Roman" w:cs="Times New Roman"/>
                <w:b/>
                <w:bCs/>
                <w:color w:val="000000"/>
                <w:sz w:val="22"/>
                <w:lang w:eastAsia="ru-RU"/>
              </w:rPr>
              <w:t>Всего</w:t>
            </w:r>
          </w:p>
        </w:tc>
        <w:tc>
          <w:tcPr>
            <w:tcW w:w="1175" w:type="dxa"/>
            <w:tcBorders>
              <w:top w:val="nil"/>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руб./Гкал</w:t>
            </w:r>
          </w:p>
        </w:tc>
        <w:tc>
          <w:tcPr>
            <w:tcW w:w="1120" w:type="dxa"/>
            <w:tcBorders>
              <w:top w:val="single" w:sz="4" w:space="0" w:color="auto"/>
              <w:left w:val="nil"/>
              <w:bottom w:val="nil"/>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2 246,21</w:t>
            </w:r>
          </w:p>
        </w:tc>
        <w:tc>
          <w:tcPr>
            <w:tcW w:w="1120" w:type="dxa"/>
            <w:tcBorders>
              <w:top w:val="single" w:sz="4" w:space="0" w:color="auto"/>
              <w:left w:val="nil"/>
              <w:bottom w:val="nil"/>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2 605,23</w:t>
            </w:r>
          </w:p>
        </w:tc>
        <w:tc>
          <w:tcPr>
            <w:tcW w:w="1120" w:type="dxa"/>
            <w:tcBorders>
              <w:top w:val="nil"/>
              <w:left w:val="nil"/>
              <w:bottom w:val="nil"/>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2 724,62</w:t>
            </w:r>
          </w:p>
        </w:tc>
        <w:tc>
          <w:tcPr>
            <w:tcW w:w="1120" w:type="dxa"/>
            <w:tcBorders>
              <w:top w:val="nil"/>
              <w:left w:val="nil"/>
              <w:bottom w:val="nil"/>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2 833,61</w:t>
            </w:r>
          </w:p>
        </w:tc>
        <w:tc>
          <w:tcPr>
            <w:tcW w:w="1120" w:type="dxa"/>
            <w:tcBorders>
              <w:top w:val="nil"/>
              <w:left w:val="nil"/>
              <w:bottom w:val="nil"/>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2 946,95</w:t>
            </w:r>
          </w:p>
        </w:tc>
        <w:tc>
          <w:tcPr>
            <w:tcW w:w="1120" w:type="dxa"/>
            <w:tcBorders>
              <w:top w:val="nil"/>
              <w:left w:val="nil"/>
              <w:bottom w:val="nil"/>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3 064,83</w:t>
            </w:r>
          </w:p>
        </w:tc>
        <w:tc>
          <w:tcPr>
            <w:tcW w:w="1120" w:type="dxa"/>
            <w:tcBorders>
              <w:top w:val="nil"/>
              <w:left w:val="nil"/>
              <w:bottom w:val="nil"/>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3 187,42</w:t>
            </w:r>
          </w:p>
        </w:tc>
        <w:tc>
          <w:tcPr>
            <w:tcW w:w="1120" w:type="dxa"/>
            <w:tcBorders>
              <w:top w:val="nil"/>
              <w:left w:val="nil"/>
              <w:bottom w:val="nil"/>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3 314,92</w:t>
            </w:r>
          </w:p>
        </w:tc>
        <w:tc>
          <w:tcPr>
            <w:tcW w:w="1120" w:type="dxa"/>
            <w:tcBorders>
              <w:top w:val="nil"/>
              <w:left w:val="nil"/>
              <w:bottom w:val="nil"/>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3 447,52</w:t>
            </w:r>
          </w:p>
        </w:tc>
        <w:tc>
          <w:tcPr>
            <w:tcW w:w="1120" w:type="dxa"/>
            <w:tcBorders>
              <w:top w:val="nil"/>
              <w:left w:val="nil"/>
              <w:bottom w:val="nil"/>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3 585,42</w:t>
            </w:r>
          </w:p>
        </w:tc>
        <w:tc>
          <w:tcPr>
            <w:tcW w:w="1120" w:type="dxa"/>
            <w:tcBorders>
              <w:top w:val="nil"/>
              <w:left w:val="nil"/>
              <w:bottom w:val="nil"/>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3 728,83</w:t>
            </w:r>
          </w:p>
        </w:tc>
        <w:tc>
          <w:tcPr>
            <w:tcW w:w="1123" w:type="dxa"/>
            <w:tcBorders>
              <w:top w:val="nil"/>
              <w:left w:val="nil"/>
              <w:bottom w:val="nil"/>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3 877,99</w:t>
            </w:r>
          </w:p>
        </w:tc>
      </w:tr>
      <w:tr w:rsidR="00075599" w:rsidRPr="00075599" w:rsidTr="00C82694">
        <w:trPr>
          <w:gridAfter w:val="1"/>
          <w:wAfter w:w="12" w:type="dxa"/>
          <w:trHeight w:val="20"/>
        </w:trPr>
        <w:tc>
          <w:tcPr>
            <w:tcW w:w="7366" w:type="dxa"/>
            <w:tcBorders>
              <w:top w:val="nil"/>
              <w:left w:val="single" w:sz="4" w:space="0" w:color="auto"/>
              <w:bottom w:val="single" w:sz="4" w:space="0" w:color="auto"/>
              <w:right w:val="single" w:sz="4" w:space="0" w:color="auto"/>
            </w:tcBorders>
            <w:shd w:val="clear" w:color="auto" w:fill="auto"/>
            <w:vAlign w:val="center"/>
            <w:hideMark/>
          </w:tcPr>
          <w:p w:rsidR="00075599" w:rsidRPr="00075599" w:rsidRDefault="00075599" w:rsidP="00075599">
            <w:pPr>
              <w:ind w:firstLine="0"/>
              <w:rPr>
                <w:rFonts w:eastAsia="Times New Roman" w:cs="Times New Roman"/>
                <w:color w:val="000000"/>
                <w:sz w:val="22"/>
                <w:lang w:eastAsia="ru-RU"/>
              </w:rPr>
            </w:pPr>
            <w:r w:rsidRPr="00075599">
              <w:rPr>
                <w:rFonts w:eastAsia="Times New Roman" w:cs="Times New Roman"/>
                <w:color w:val="000000"/>
                <w:sz w:val="22"/>
                <w:lang w:eastAsia="ru-RU"/>
              </w:rPr>
              <w:t>Передача тепловой энергии в горячей воде</w:t>
            </w:r>
          </w:p>
        </w:tc>
        <w:tc>
          <w:tcPr>
            <w:tcW w:w="1175" w:type="dxa"/>
            <w:tcBorders>
              <w:top w:val="nil"/>
              <w:left w:val="nil"/>
              <w:bottom w:val="single" w:sz="4" w:space="0" w:color="auto"/>
              <w:right w:val="nil"/>
            </w:tcBorders>
            <w:shd w:val="clear" w:color="auto" w:fill="auto"/>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руб./Гкал</w:t>
            </w:r>
          </w:p>
        </w:tc>
        <w:tc>
          <w:tcPr>
            <w:tcW w:w="11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4"/>
                <w:szCs w:val="24"/>
                <w:lang w:eastAsia="ru-RU"/>
              </w:rPr>
            </w:pPr>
            <w:r w:rsidRPr="00075599">
              <w:rPr>
                <w:rFonts w:eastAsia="Times New Roman" w:cs="Times New Roman"/>
                <w:color w:val="000000"/>
                <w:sz w:val="24"/>
                <w:szCs w:val="24"/>
                <w:lang w:eastAsia="ru-RU"/>
              </w:rPr>
              <w:t>526,58</w:t>
            </w:r>
          </w:p>
        </w:tc>
        <w:tc>
          <w:tcPr>
            <w:tcW w:w="1120" w:type="dxa"/>
            <w:tcBorders>
              <w:top w:val="single" w:sz="4" w:space="0" w:color="auto"/>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4"/>
                <w:szCs w:val="24"/>
                <w:lang w:eastAsia="ru-RU"/>
              </w:rPr>
            </w:pPr>
            <w:r w:rsidRPr="00075599">
              <w:rPr>
                <w:rFonts w:eastAsia="Times New Roman" w:cs="Times New Roman"/>
                <w:color w:val="000000"/>
                <w:sz w:val="24"/>
                <w:szCs w:val="24"/>
                <w:lang w:eastAsia="ru-RU"/>
              </w:rPr>
              <w:t>593,22</w:t>
            </w:r>
          </w:p>
        </w:tc>
        <w:tc>
          <w:tcPr>
            <w:tcW w:w="1120" w:type="dxa"/>
            <w:tcBorders>
              <w:top w:val="single" w:sz="4" w:space="0" w:color="auto"/>
              <w:left w:val="nil"/>
              <w:bottom w:val="single" w:sz="4" w:space="0" w:color="auto"/>
              <w:right w:val="single" w:sz="4" w:space="0" w:color="auto"/>
            </w:tcBorders>
            <w:shd w:val="clear" w:color="auto" w:fill="auto"/>
            <w:noWrap/>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616,95</w:t>
            </w:r>
          </w:p>
        </w:tc>
        <w:tc>
          <w:tcPr>
            <w:tcW w:w="1120" w:type="dxa"/>
            <w:tcBorders>
              <w:top w:val="single" w:sz="4" w:space="0" w:color="auto"/>
              <w:left w:val="nil"/>
              <w:bottom w:val="single" w:sz="4" w:space="0" w:color="auto"/>
              <w:right w:val="single" w:sz="4" w:space="0" w:color="auto"/>
            </w:tcBorders>
            <w:shd w:val="clear" w:color="auto" w:fill="auto"/>
            <w:noWrap/>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641,63</w:t>
            </w:r>
          </w:p>
        </w:tc>
        <w:tc>
          <w:tcPr>
            <w:tcW w:w="1120" w:type="dxa"/>
            <w:tcBorders>
              <w:top w:val="single" w:sz="4" w:space="0" w:color="auto"/>
              <w:left w:val="nil"/>
              <w:bottom w:val="single" w:sz="4" w:space="0" w:color="auto"/>
              <w:right w:val="single" w:sz="4" w:space="0" w:color="auto"/>
            </w:tcBorders>
            <w:shd w:val="clear" w:color="auto" w:fill="auto"/>
            <w:noWrap/>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667,29</w:t>
            </w:r>
          </w:p>
        </w:tc>
        <w:tc>
          <w:tcPr>
            <w:tcW w:w="1120" w:type="dxa"/>
            <w:tcBorders>
              <w:top w:val="single" w:sz="4" w:space="0" w:color="auto"/>
              <w:left w:val="nil"/>
              <w:bottom w:val="single" w:sz="4" w:space="0" w:color="auto"/>
              <w:right w:val="single" w:sz="4" w:space="0" w:color="auto"/>
            </w:tcBorders>
            <w:shd w:val="clear" w:color="auto" w:fill="auto"/>
            <w:noWrap/>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693,98</w:t>
            </w:r>
          </w:p>
        </w:tc>
        <w:tc>
          <w:tcPr>
            <w:tcW w:w="1120" w:type="dxa"/>
            <w:tcBorders>
              <w:top w:val="single" w:sz="4" w:space="0" w:color="auto"/>
              <w:left w:val="nil"/>
              <w:bottom w:val="single" w:sz="4" w:space="0" w:color="auto"/>
              <w:right w:val="single" w:sz="4" w:space="0" w:color="auto"/>
            </w:tcBorders>
            <w:shd w:val="clear" w:color="auto" w:fill="auto"/>
            <w:noWrap/>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721,74</w:t>
            </w:r>
          </w:p>
        </w:tc>
        <w:tc>
          <w:tcPr>
            <w:tcW w:w="1120" w:type="dxa"/>
            <w:tcBorders>
              <w:top w:val="single" w:sz="4" w:space="0" w:color="auto"/>
              <w:left w:val="nil"/>
              <w:bottom w:val="single" w:sz="4" w:space="0" w:color="auto"/>
              <w:right w:val="single" w:sz="4" w:space="0" w:color="auto"/>
            </w:tcBorders>
            <w:shd w:val="clear" w:color="auto" w:fill="auto"/>
            <w:noWrap/>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750,61</w:t>
            </w:r>
          </w:p>
        </w:tc>
        <w:tc>
          <w:tcPr>
            <w:tcW w:w="1120" w:type="dxa"/>
            <w:tcBorders>
              <w:top w:val="single" w:sz="4" w:space="0" w:color="auto"/>
              <w:left w:val="nil"/>
              <w:bottom w:val="single" w:sz="4" w:space="0" w:color="auto"/>
              <w:right w:val="single" w:sz="4" w:space="0" w:color="auto"/>
            </w:tcBorders>
            <w:shd w:val="clear" w:color="auto" w:fill="auto"/>
            <w:noWrap/>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780,64</w:t>
            </w:r>
          </w:p>
        </w:tc>
        <w:tc>
          <w:tcPr>
            <w:tcW w:w="1120" w:type="dxa"/>
            <w:tcBorders>
              <w:top w:val="single" w:sz="4" w:space="0" w:color="auto"/>
              <w:left w:val="nil"/>
              <w:bottom w:val="single" w:sz="4" w:space="0" w:color="auto"/>
              <w:right w:val="single" w:sz="4" w:space="0" w:color="auto"/>
            </w:tcBorders>
            <w:shd w:val="clear" w:color="auto" w:fill="auto"/>
            <w:noWrap/>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811,86</w:t>
            </w:r>
          </w:p>
        </w:tc>
        <w:tc>
          <w:tcPr>
            <w:tcW w:w="1120" w:type="dxa"/>
            <w:tcBorders>
              <w:top w:val="single" w:sz="4" w:space="0" w:color="auto"/>
              <w:left w:val="nil"/>
              <w:bottom w:val="single" w:sz="4" w:space="0" w:color="auto"/>
              <w:right w:val="single" w:sz="4" w:space="0" w:color="auto"/>
            </w:tcBorders>
            <w:shd w:val="clear" w:color="auto" w:fill="auto"/>
            <w:noWrap/>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844,34</w:t>
            </w:r>
          </w:p>
        </w:tc>
        <w:tc>
          <w:tcPr>
            <w:tcW w:w="1123" w:type="dxa"/>
            <w:tcBorders>
              <w:top w:val="single" w:sz="4" w:space="0" w:color="auto"/>
              <w:left w:val="nil"/>
              <w:bottom w:val="single" w:sz="4" w:space="0" w:color="auto"/>
              <w:right w:val="single" w:sz="4" w:space="0" w:color="auto"/>
            </w:tcBorders>
            <w:shd w:val="clear" w:color="auto" w:fill="auto"/>
            <w:noWrap/>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878,11</w:t>
            </w:r>
          </w:p>
        </w:tc>
      </w:tr>
      <w:tr w:rsidR="00075599" w:rsidRPr="00075599" w:rsidTr="00C82694">
        <w:trPr>
          <w:gridAfter w:val="1"/>
          <w:wAfter w:w="12" w:type="dxa"/>
          <w:trHeight w:val="20"/>
        </w:trPr>
        <w:tc>
          <w:tcPr>
            <w:tcW w:w="7366" w:type="dxa"/>
            <w:tcBorders>
              <w:top w:val="nil"/>
              <w:left w:val="single" w:sz="4" w:space="0" w:color="auto"/>
              <w:bottom w:val="single" w:sz="4" w:space="0" w:color="auto"/>
              <w:right w:val="single" w:sz="4" w:space="0" w:color="auto"/>
            </w:tcBorders>
            <w:shd w:val="clear" w:color="auto" w:fill="auto"/>
            <w:vAlign w:val="center"/>
            <w:hideMark/>
          </w:tcPr>
          <w:p w:rsidR="00075599" w:rsidRPr="00075599" w:rsidRDefault="00075599" w:rsidP="00075599">
            <w:pPr>
              <w:ind w:firstLine="0"/>
              <w:rPr>
                <w:rFonts w:eastAsia="Times New Roman" w:cs="Times New Roman"/>
                <w:b/>
                <w:bCs/>
                <w:color w:val="000000"/>
                <w:sz w:val="22"/>
                <w:lang w:eastAsia="ru-RU"/>
              </w:rPr>
            </w:pPr>
            <w:r w:rsidRPr="00075599">
              <w:rPr>
                <w:rFonts w:eastAsia="Times New Roman" w:cs="Times New Roman"/>
                <w:b/>
                <w:bCs/>
                <w:color w:val="000000"/>
                <w:sz w:val="22"/>
                <w:lang w:eastAsia="ru-RU"/>
              </w:rPr>
              <w:t>Индекс роста цены</w:t>
            </w:r>
          </w:p>
        </w:tc>
        <w:tc>
          <w:tcPr>
            <w:tcW w:w="1175" w:type="dxa"/>
            <w:tcBorders>
              <w:top w:val="nil"/>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w:t>
            </w:r>
          </w:p>
        </w:tc>
        <w:tc>
          <w:tcPr>
            <w:tcW w:w="1120" w:type="dxa"/>
            <w:tcBorders>
              <w:top w:val="nil"/>
              <w:left w:val="nil"/>
              <w:bottom w:val="nil"/>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 </w:t>
            </w:r>
          </w:p>
        </w:tc>
        <w:tc>
          <w:tcPr>
            <w:tcW w:w="1120" w:type="dxa"/>
            <w:tcBorders>
              <w:top w:val="nil"/>
              <w:left w:val="nil"/>
              <w:bottom w:val="nil"/>
              <w:right w:val="single" w:sz="4" w:space="0" w:color="auto"/>
            </w:tcBorders>
            <w:shd w:val="clear" w:color="auto" w:fill="auto"/>
            <w:noWrap/>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12,7%</w:t>
            </w:r>
          </w:p>
        </w:tc>
        <w:tc>
          <w:tcPr>
            <w:tcW w:w="1120" w:type="dxa"/>
            <w:tcBorders>
              <w:top w:val="nil"/>
              <w:left w:val="nil"/>
              <w:bottom w:val="single" w:sz="4" w:space="0" w:color="auto"/>
              <w:right w:val="single" w:sz="4" w:space="0" w:color="auto"/>
            </w:tcBorders>
            <w:shd w:val="clear" w:color="auto" w:fill="auto"/>
            <w:noWrap/>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4,0%</w:t>
            </w:r>
          </w:p>
        </w:tc>
        <w:tc>
          <w:tcPr>
            <w:tcW w:w="1120" w:type="dxa"/>
            <w:tcBorders>
              <w:top w:val="nil"/>
              <w:left w:val="nil"/>
              <w:bottom w:val="single" w:sz="4" w:space="0" w:color="auto"/>
              <w:right w:val="single" w:sz="4" w:space="0" w:color="auto"/>
            </w:tcBorders>
            <w:shd w:val="clear" w:color="auto" w:fill="auto"/>
            <w:noWrap/>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4,0%</w:t>
            </w:r>
          </w:p>
        </w:tc>
        <w:tc>
          <w:tcPr>
            <w:tcW w:w="1120" w:type="dxa"/>
            <w:tcBorders>
              <w:top w:val="nil"/>
              <w:left w:val="nil"/>
              <w:bottom w:val="single" w:sz="4" w:space="0" w:color="auto"/>
              <w:right w:val="single" w:sz="4" w:space="0" w:color="auto"/>
            </w:tcBorders>
            <w:shd w:val="clear" w:color="auto" w:fill="auto"/>
            <w:noWrap/>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4,0%</w:t>
            </w:r>
          </w:p>
        </w:tc>
        <w:tc>
          <w:tcPr>
            <w:tcW w:w="1120" w:type="dxa"/>
            <w:tcBorders>
              <w:top w:val="nil"/>
              <w:left w:val="nil"/>
              <w:bottom w:val="single" w:sz="4" w:space="0" w:color="auto"/>
              <w:right w:val="single" w:sz="4" w:space="0" w:color="auto"/>
            </w:tcBorders>
            <w:shd w:val="clear" w:color="auto" w:fill="auto"/>
            <w:noWrap/>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4,0%</w:t>
            </w:r>
          </w:p>
        </w:tc>
        <w:tc>
          <w:tcPr>
            <w:tcW w:w="1120" w:type="dxa"/>
            <w:tcBorders>
              <w:top w:val="nil"/>
              <w:left w:val="nil"/>
              <w:bottom w:val="single" w:sz="4" w:space="0" w:color="auto"/>
              <w:right w:val="single" w:sz="4" w:space="0" w:color="auto"/>
            </w:tcBorders>
            <w:shd w:val="clear" w:color="auto" w:fill="auto"/>
            <w:noWrap/>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4,0%</w:t>
            </w:r>
          </w:p>
        </w:tc>
        <w:tc>
          <w:tcPr>
            <w:tcW w:w="1120" w:type="dxa"/>
            <w:tcBorders>
              <w:top w:val="nil"/>
              <w:left w:val="nil"/>
              <w:bottom w:val="single" w:sz="4" w:space="0" w:color="auto"/>
              <w:right w:val="single" w:sz="4" w:space="0" w:color="auto"/>
            </w:tcBorders>
            <w:shd w:val="clear" w:color="auto" w:fill="auto"/>
            <w:noWrap/>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4,0%</w:t>
            </w:r>
          </w:p>
        </w:tc>
        <w:tc>
          <w:tcPr>
            <w:tcW w:w="1120" w:type="dxa"/>
            <w:tcBorders>
              <w:top w:val="nil"/>
              <w:left w:val="nil"/>
              <w:bottom w:val="single" w:sz="4" w:space="0" w:color="auto"/>
              <w:right w:val="single" w:sz="4" w:space="0" w:color="auto"/>
            </w:tcBorders>
            <w:shd w:val="clear" w:color="auto" w:fill="auto"/>
            <w:noWrap/>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4,0%</w:t>
            </w:r>
          </w:p>
        </w:tc>
        <w:tc>
          <w:tcPr>
            <w:tcW w:w="1120" w:type="dxa"/>
            <w:tcBorders>
              <w:top w:val="nil"/>
              <w:left w:val="nil"/>
              <w:bottom w:val="single" w:sz="4" w:space="0" w:color="auto"/>
              <w:right w:val="single" w:sz="4" w:space="0" w:color="auto"/>
            </w:tcBorders>
            <w:shd w:val="clear" w:color="auto" w:fill="auto"/>
            <w:noWrap/>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4,0%</w:t>
            </w:r>
          </w:p>
        </w:tc>
        <w:tc>
          <w:tcPr>
            <w:tcW w:w="1120" w:type="dxa"/>
            <w:tcBorders>
              <w:top w:val="nil"/>
              <w:left w:val="nil"/>
              <w:bottom w:val="single" w:sz="4" w:space="0" w:color="auto"/>
              <w:right w:val="single" w:sz="4" w:space="0" w:color="auto"/>
            </w:tcBorders>
            <w:shd w:val="clear" w:color="auto" w:fill="auto"/>
            <w:noWrap/>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4,0%</w:t>
            </w:r>
          </w:p>
        </w:tc>
        <w:tc>
          <w:tcPr>
            <w:tcW w:w="1123" w:type="dxa"/>
            <w:tcBorders>
              <w:top w:val="nil"/>
              <w:left w:val="nil"/>
              <w:bottom w:val="single" w:sz="4" w:space="0" w:color="auto"/>
              <w:right w:val="single" w:sz="4" w:space="0" w:color="auto"/>
            </w:tcBorders>
            <w:shd w:val="clear" w:color="auto" w:fill="auto"/>
            <w:noWrap/>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4,0%</w:t>
            </w:r>
          </w:p>
        </w:tc>
      </w:tr>
      <w:tr w:rsidR="00075599" w:rsidRPr="00075599" w:rsidTr="00C82694">
        <w:trPr>
          <w:gridAfter w:val="1"/>
          <w:wAfter w:w="12" w:type="dxa"/>
          <w:trHeight w:val="20"/>
        </w:trPr>
        <w:tc>
          <w:tcPr>
            <w:tcW w:w="7366" w:type="dxa"/>
            <w:tcBorders>
              <w:top w:val="nil"/>
              <w:left w:val="single" w:sz="4" w:space="0" w:color="auto"/>
              <w:bottom w:val="single" w:sz="4" w:space="0" w:color="auto"/>
              <w:right w:val="single" w:sz="4" w:space="0" w:color="auto"/>
            </w:tcBorders>
            <w:shd w:val="clear" w:color="auto" w:fill="auto"/>
            <w:vAlign w:val="center"/>
            <w:hideMark/>
          </w:tcPr>
          <w:p w:rsidR="00075599" w:rsidRPr="00075599" w:rsidRDefault="00075599" w:rsidP="00075599">
            <w:pPr>
              <w:ind w:firstLine="0"/>
              <w:rPr>
                <w:rFonts w:eastAsia="Times New Roman" w:cs="Times New Roman"/>
                <w:color w:val="000000"/>
                <w:sz w:val="22"/>
                <w:lang w:eastAsia="ru-RU"/>
              </w:rPr>
            </w:pPr>
            <w:r w:rsidRPr="00075599">
              <w:rPr>
                <w:rFonts w:eastAsia="Times New Roman" w:cs="Times New Roman"/>
                <w:color w:val="000000"/>
                <w:sz w:val="22"/>
                <w:lang w:eastAsia="ru-RU"/>
              </w:rPr>
              <w:t>Передача тепловой энергии в паре</w:t>
            </w:r>
          </w:p>
        </w:tc>
        <w:tc>
          <w:tcPr>
            <w:tcW w:w="1175" w:type="dxa"/>
            <w:tcBorders>
              <w:top w:val="nil"/>
              <w:left w:val="nil"/>
              <w:bottom w:val="single" w:sz="4" w:space="0" w:color="auto"/>
              <w:right w:val="nil"/>
            </w:tcBorders>
            <w:shd w:val="clear" w:color="auto" w:fill="auto"/>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руб./Гкал</w:t>
            </w:r>
          </w:p>
        </w:tc>
        <w:tc>
          <w:tcPr>
            <w:tcW w:w="11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4"/>
                <w:szCs w:val="24"/>
                <w:lang w:eastAsia="ru-RU"/>
              </w:rPr>
            </w:pPr>
            <w:r w:rsidRPr="00075599">
              <w:rPr>
                <w:rFonts w:eastAsia="Times New Roman" w:cs="Times New Roman"/>
                <w:color w:val="000000"/>
                <w:sz w:val="24"/>
                <w:szCs w:val="24"/>
                <w:lang w:eastAsia="ru-RU"/>
              </w:rPr>
              <w:t>368,63</w:t>
            </w:r>
          </w:p>
        </w:tc>
        <w:tc>
          <w:tcPr>
            <w:tcW w:w="1120" w:type="dxa"/>
            <w:tcBorders>
              <w:top w:val="single" w:sz="4" w:space="0" w:color="auto"/>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4"/>
                <w:szCs w:val="24"/>
                <w:lang w:eastAsia="ru-RU"/>
              </w:rPr>
            </w:pPr>
            <w:r w:rsidRPr="00075599">
              <w:rPr>
                <w:rFonts w:eastAsia="Times New Roman" w:cs="Times New Roman"/>
                <w:color w:val="000000"/>
                <w:sz w:val="24"/>
                <w:szCs w:val="24"/>
                <w:lang w:eastAsia="ru-RU"/>
              </w:rPr>
              <w:t>416,2</w:t>
            </w:r>
          </w:p>
        </w:tc>
        <w:tc>
          <w:tcPr>
            <w:tcW w:w="1120" w:type="dxa"/>
            <w:tcBorders>
              <w:top w:val="nil"/>
              <w:left w:val="nil"/>
              <w:bottom w:val="single" w:sz="4" w:space="0" w:color="auto"/>
              <w:right w:val="single" w:sz="4" w:space="0" w:color="auto"/>
            </w:tcBorders>
            <w:shd w:val="clear" w:color="auto" w:fill="auto"/>
            <w:noWrap/>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432,85</w:t>
            </w:r>
          </w:p>
        </w:tc>
        <w:tc>
          <w:tcPr>
            <w:tcW w:w="1120" w:type="dxa"/>
            <w:tcBorders>
              <w:top w:val="nil"/>
              <w:left w:val="nil"/>
              <w:bottom w:val="single" w:sz="4" w:space="0" w:color="auto"/>
              <w:right w:val="single" w:sz="4" w:space="0" w:color="auto"/>
            </w:tcBorders>
            <w:shd w:val="clear" w:color="auto" w:fill="auto"/>
            <w:noWrap/>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450,16</w:t>
            </w:r>
          </w:p>
        </w:tc>
        <w:tc>
          <w:tcPr>
            <w:tcW w:w="1120" w:type="dxa"/>
            <w:tcBorders>
              <w:top w:val="nil"/>
              <w:left w:val="nil"/>
              <w:bottom w:val="single" w:sz="4" w:space="0" w:color="auto"/>
              <w:right w:val="single" w:sz="4" w:space="0" w:color="auto"/>
            </w:tcBorders>
            <w:shd w:val="clear" w:color="auto" w:fill="auto"/>
            <w:noWrap/>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468,17</w:t>
            </w:r>
          </w:p>
        </w:tc>
        <w:tc>
          <w:tcPr>
            <w:tcW w:w="1120" w:type="dxa"/>
            <w:tcBorders>
              <w:top w:val="nil"/>
              <w:left w:val="nil"/>
              <w:bottom w:val="single" w:sz="4" w:space="0" w:color="auto"/>
              <w:right w:val="single" w:sz="4" w:space="0" w:color="auto"/>
            </w:tcBorders>
            <w:shd w:val="clear" w:color="auto" w:fill="auto"/>
            <w:noWrap/>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486,90</w:t>
            </w:r>
          </w:p>
        </w:tc>
        <w:tc>
          <w:tcPr>
            <w:tcW w:w="1120" w:type="dxa"/>
            <w:tcBorders>
              <w:top w:val="nil"/>
              <w:left w:val="nil"/>
              <w:bottom w:val="single" w:sz="4" w:space="0" w:color="auto"/>
              <w:right w:val="single" w:sz="4" w:space="0" w:color="auto"/>
            </w:tcBorders>
            <w:shd w:val="clear" w:color="auto" w:fill="auto"/>
            <w:noWrap/>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506,37</w:t>
            </w:r>
          </w:p>
        </w:tc>
        <w:tc>
          <w:tcPr>
            <w:tcW w:w="1120" w:type="dxa"/>
            <w:tcBorders>
              <w:top w:val="nil"/>
              <w:left w:val="nil"/>
              <w:bottom w:val="single" w:sz="4" w:space="0" w:color="auto"/>
              <w:right w:val="single" w:sz="4" w:space="0" w:color="auto"/>
            </w:tcBorders>
            <w:shd w:val="clear" w:color="auto" w:fill="auto"/>
            <w:noWrap/>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526,63</w:t>
            </w:r>
          </w:p>
        </w:tc>
        <w:tc>
          <w:tcPr>
            <w:tcW w:w="1120" w:type="dxa"/>
            <w:tcBorders>
              <w:top w:val="nil"/>
              <w:left w:val="nil"/>
              <w:bottom w:val="single" w:sz="4" w:space="0" w:color="auto"/>
              <w:right w:val="single" w:sz="4" w:space="0" w:color="auto"/>
            </w:tcBorders>
            <w:shd w:val="clear" w:color="auto" w:fill="auto"/>
            <w:noWrap/>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547,69</w:t>
            </w:r>
          </w:p>
        </w:tc>
        <w:tc>
          <w:tcPr>
            <w:tcW w:w="1120" w:type="dxa"/>
            <w:tcBorders>
              <w:top w:val="nil"/>
              <w:left w:val="nil"/>
              <w:bottom w:val="single" w:sz="4" w:space="0" w:color="auto"/>
              <w:right w:val="single" w:sz="4" w:space="0" w:color="auto"/>
            </w:tcBorders>
            <w:shd w:val="clear" w:color="auto" w:fill="auto"/>
            <w:noWrap/>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569,60</w:t>
            </w:r>
          </w:p>
        </w:tc>
        <w:tc>
          <w:tcPr>
            <w:tcW w:w="1120" w:type="dxa"/>
            <w:tcBorders>
              <w:top w:val="nil"/>
              <w:left w:val="nil"/>
              <w:bottom w:val="single" w:sz="4" w:space="0" w:color="auto"/>
              <w:right w:val="single" w:sz="4" w:space="0" w:color="auto"/>
            </w:tcBorders>
            <w:shd w:val="clear" w:color="auto" w:fill="auto"/>
            <w:noWrap/>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592,38</w:t>
            </w:r>
          </w:p>
        </w:tc>
        <w:tc>
          <w:tcPr>
            <w:tcW w:w="1123" w:type="dxa"/>
            <w:tcBorders>
              <w:top w:val="nil"/>
              <w:left w:val="nil"/>
              <w:bottom w:val="single" w:sz="4" w:space="0" w:color="auto"/>
              <w:right w:val="single" w:sz="4" w:space="0" w:color="auto"/>
            </w:tcBorders>
            <w:shd w:val="clear" w:color="auto" w:fill="auto"/>
            <w:noWrap/>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616,08</w:t>
            </w:r>
          </w:p>
        </w:tc>
      </w:tr>
      <w:tr w:rsidR="00075599" w:rsidRPr="00075599" w:rsidTr="00C82694">
        <w:trPr>
          <w:gridAfter w:val="1"/>
          <w:wAfter w:w="12" w:type="dxa"/>
          <w:trHeight w:val="20"/>
        </w:trPr>
        <w:tc>
          <w:tcPr>
            <w:tcW w:w="7366" w:type="dxa"/>
            <w:tcBorders>
              <w:top w:val="nil"/>
              <w:left w:val="single" w:sz="4" w:space="0" w:color="auto"/>
              <w:bottom w:val="single" w:sz="4" w:space="0" w:color="auto"/>
              <w:right w:val="single" w:sz="4" w:space="0" w:color="auto"/>
            </w:tcBorders>
            <w:shd w:val="clear" w:color="auto" w:fill="auto"/>
            <w:vAlign w:val="center"/>
            <w:hideMark/>
          </w:tcPr>
          <w:p w:rsidR="00075599" w:rsidRPr="00075599" w:rsidRDefault="00075599" w:rsidP="00075599">
            <w:pPr>
              <w:ind w:firstLine="0"/>
              <w:rPr>
                <w:rFonts w:eastAsia="Times New Roman" w:cs="Times New Roman"/>
                <w:b/>
                <w:bCs/>
                <w:color w:val="000000"/>
                <w:sz w:val="22"/>
                <w:lang w:eastAsia="ru-RU"/>
              </w:rPr>
            </w:pPr>
            <w:r w:rsidRPr="00075599">
              <w:rPr>
                <w:rFonts w:eastAsia="Times New Roman" w:cs="Times New Roman"/>
                <w:b/>
                <w:bCs/>
                <w:color w:val="000000"/>
                <w:sz w:val="22"/>
                <w:lang w:eastAsia="ru-RU"/>
              </w:rPr>
              <w:t>Индекс роста цены</w:t>
            </w:r>
          </w:p>
        </w:tc>
        <w:tc>
          <w:tcPr>
            <w:tcW w:w="1175" w:type="dxa"/>
            <w:tcBorders>
              <w:top w:val="nil"/>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b/>
                <w:bCs/>
                <w:color w:val="000000"/>
                <w:sz w:val="22"/>
                <w:lang w:eastAsia="ru-RU"/>
              </w:rPr>
            </w:pPr>
            <w:r w:rsidRPr="00075599">
              <w:rPr>
                <w:rFonts w:eastAsia="Times New Roman" w:cs="Times New Roman"/>
                <w:b/>
                <w:bCs/>
                <w:color w:val="000000"/>
                <w:sz w:val="22"/>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 </w:t>
            </w:r>
          </w:p>
        </w:tc>
        <w:tc>
          <w:tcPr>
            <w:tcW w:w="1120" w:type="dxa"/>
            <w:tcBorders>
              <w:top w:val="nil"/>
              <w:left w:val="nil"/>
              <w:bottom w:val="single" w:sz="4" w:space="0" w:color="auto"/>
              <w:right w:val="single" w:sz="4" w:space="0" w:color="auto"/>
            </w:tcBorders>
            <w:shd w:val="clear" w:color="auto" w:fill="auto"/>
            <w:noWrap/>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12,9%</w:t>
            </w:r>
          </w:p>
        </w:tc>
        <w:tc>
          <w:tcPr>
            <w:tcW w:w="1120" w:type="dxa"/>
            <w:tcBorders>
              <w:top w:val="nil"/>
              <w:left w:val="nil"/>
              <w:bottom w:val="single" w:sz="4" w:space="0" w:color="auto"/>
              <w:right w:val="single" w:sz="4" w:space="0" w:color="auto"/>
            </w:tcBorders>
            <w:shd w:val="clear" w:color="auto" w:fill="auto"/>
            <w:noWrap/>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4,0%</w:t>
            </w:r>
          </w:p>
        </w:tc>
        <w:tc>
          <w:tcPr>
            <w:tcW w:w="1120" w:type="dxa"/>
            <w:tcBorders>
              <w:top w:val="nil"/>
              <w:left w:val="nil"/>
              <w:bottom w:val="single" w:sz="4" w:space="0" w:color="auto"/>
              <w:right w:val="single" w:sz="4" w:space="0" w:color="auto"/>
            </w:tcBorders>
            <w:shd w:val="clear" w:color="auto" w:fill="auto"/>
            <w:noWrap/>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4,0%</w:t>
            </w:r>
          </w:p>
        </w:tc>
        <w:tc>
          <w:tcPr>
            <w:tcW w:w="1120" w:type="dxa"/>
            <w:tcBorders>
              <w:top w:val="nil"/>
              <w:left w:val="nil"/>
              <w:bottom w:val="single" w:sz="4" w:space="0" w:color="auto"/>
              <w:right w:val="single" w:sz="4" w:space="0" w:color="auto"/>
            </w:tcBorders>
            <w:shd w:val="clear" w:color="auto" w:fill="auto"/>
            <w:noWrap/>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4,0%</w:t>
            </w:r>
          </w:p>
        </w:tc>
        <w:tc>
          <w:tcPr>
            <w:tcW w:w="1120" w:type="dxa"/>
            <w:tcBorders>
              <w:top w:val="nil"/>
              <w:left w:val="nil"/>
              <w:bottom w:val="single" w:sz="4" w:space="0" w:color="auto"/>
              <w:right w:val="single" w:sz="4" w:space="0" w:color="auto"/>
            </w:tcBorders>
            <w:shd w:val="clear" w:color="auto" w:fill="auto"/>
            <w:noWrap/>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4,0%</w:t>
            </w:r>
          </w:p>
        </w:tc>
        <w:tc>
          <w:tcPr>
            <w:tcW w:w="1120" w:type="dxa"/>
            <w:tcBorders>
              <w:top w:val="nil"/>
              <w:left w:val="nil"/>
              <w:bottom w:val="single" w:sz="4" w:space="0" w:color="auto"/>
              <w:right w:val="single" w:sz="4" w:space="0" w:color="auto"/>
            </w:tcBorders>
            <w:shd w:val="clear" w:color="auto" w:fill="auto"/>
            <w:noWrap/>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4,0%</w:t>
            </w:r>
          </w:p>
        </w:tc>
        <w:tc>
          <w:tcPr>
            <w:tcW w:w="1120" w:type="dxa"/>
            <w:tcBorders>
              <w:top w:val="nil"/>
              <w:left w:val="nil"/>
              <w:bottom w:val="single" w:sz="4" w:space="0" w:color="auto"/>
              <w:right w:val="single" w:sz="4" w:space="0" w:color="auto"/>
            </w:tcBorders>
            <w:shd w:val="clear" w:color="auto" w:fill="auto"/>
            <w:noWrap/>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4,0%</w:t>
            </w:r>
          </w:p>
        </w:tc>
        <w:tc>
          <w:tcPr>
            <w:tcW w:w="1120" w:type="dxa"/>
            <w:tcBorders>
              <w:top w:val="nil"/>
              <w:left w:val="nil"/>
              <w:bottom w:val="single" w:sz="4" w:space="0" w:color="auto"/>
              <w:right w:val="single" w:sz="4" w:space="0" w:color="auto"/>
            </w:tcBorders>
            <w:shd w:val="clear" w:color="auto" w:fill="auto"/>
            <w:noWrap/>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4,0%</w:t>
            </w:r>
          </w:p>
        </w:tc>
        <w:tc>
          <w:tcPr>
            <w:tcW w:w="1120" w:type="dxa"/>
            <w:tcBorders>
              <w:top w:val="nil"/>
              <w:left w:val="nil"/>
              <w:bottom w:val="single" w:sz="4" w:space="0" w:color="auto"/>
              <w:right w:val="single" w:sz="4" w:space="0" w:color="auto"/>
            </w:tcBorders>
            <w:shd w:val="clear" w:color="auto" w:fill="auto"/>
            <w:noWrap/>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4,0%</w:t>
            </w:r>
          </w:p>
        </w:tc>
        <w:tc>
          <w:tcPr>
            <w:tcW w:w="1120" w:type="dxa"/>
            <w:tcBorders>
              <w:top w:val="nil"/>
              <w:left w:val="nil"/>
              <w:bottom w:val="single" w:sz="4" w:space="0" w:color="auto"/>
              <w:right w:val="single" w:sz="4" w:space="0" w:color="auto"/>
            </w:tcBorders>
            <w:shd w:val="clear" w:color="auto" w:fill="auto"/>
            <w:noWrap/>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4,0%</w:t>
            </w:r>
          </w:p>
        </w:tc>
        <w:tc>
          <w:tcPr>
            <w:tcW w:w="1123" w:type="dxa"/>
            <w:tcBorders>
              <w:top w:val="nil"/>
              <w:left w:val="nil"/>
              <w:bottom w:val="single" w:sz="4" w:space="0" w:color="auto"/>
              <w:right w:val="single" w:sz="4" w:space="0" w:color="auto"/>
            </w:tcBorders>
            <w:shd w:val="clear" w:color="auto" w:fill="auto"/>
            <w:noWrap/>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4,0%</w:t>
            </w:r>
          </w:p>
        </w:tc>
      </w:tr>
      <w:tr w:rsidR="00075599" w:rsidRPr="00075599" w:rsidTr="00C82694">
        <w:trPr>
          <w:gridAfter w:val="1"/>
          <w:wAfter w:w="12" w:type="dxa"/>
          <w:trHeight w:val="20"/>
        </w:trPr>
        <w:tc>
          <w:tcPr>
            <w:tcW w:w="7366" w:type="dxa"/>
            <w:tcBorders>
              <w:top w:val="nil"/>
              <w:left w:val="single" w:sz="4" w:space="0" w:color="auto"/>
              <w:bottom w:val="nil"/>
              <w:right w:val="single" w:sz="4" w:space="0" w:color="auto"/>
            </w:tcBorders>
            <w:shd w:val="clear" w:color="auto" w:fill="auto"/>
            <w:vAlign w:val="center"/>
            <w:hideMark/>
          </w:tcPr>
          <w:p w:rsidR="00075599" w:rsidRPr="00075599" w:rsidRDefault="00075599" w:rsidP="00075599">
            <w:pPr>
              <w:ind w:firstLine="0"/>
              <w:rPr>
                <w:rFonts w:eastAsia="Times New Roman" w:cs="Times New Roman"/>
                <w:b/>
                <w:bCs/>
                <w:color w:val="000000"/>
                <w:sz w:val="22"/>
                <w:lang w:eastAsia="ru-RU"/>
              </w:rPr>
            </w:pPr>
            <w:r w:rsidRPr="00075599">
              <w:rPr>
                <w:rFonts w:eastAsia="Times New Roman" w:cs="Times New Roman"/>
                <w:b/>
                <w:bCs/>
                <w:color w:val="000000"/>
                <w:sz w:val="22"/>
                <w:lang w:eastAsia="ru-RU"/>
              </w:rPr>
              <w:t>Всего</w:t>
            </w:r>
          </w:p>
        </w:tc>
        <w:tc>
          <w:tcPr>
            <w:tcW w:w="1175" w:type="dxa"/>
            <w:tcBorders>
              <w:top w:val="nil"/>
              <w:left w:val="nil"/>
              <w:bottom w:val="single" w:sz="4" w:space="0" w:color="auto"/>
              <w:right w:val="nil"/>
            </w:tcBorders>
            <w:shd w:val="clear" w:color="auto" w:fill="auto"/>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руб./Гкал</w:t>
            </w:r>
          </w:p>
        </w:tc>
        <w:tc>
          <w:tcPr>
            <w:tcW w:w="1120" w:type="dxa"/>
            <w:tcBorders>
              <w:top w:val="nil"/>
              <w:left w:val="single" w:sz="4" w:space="0" w:color="auto"/>
              <w:bottom w:val="nil"/>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519,21</w:t>
            </w:r>
          </w:p>
        </w:tc>
        <w:tc>
          <w:tcPr>
            <w:tcW w:w="1120" w:type="dxa"/>
            <w:tcBorders>
              <w:top w:val="nil"/>
              <w:left w:val="nil"/>
              <w:bottom w:val="nil"/>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584,96</w:t>
            </w:r>
          </w:p>
        </w:tc>
        <w:tc>
          <w:tcPr>
            <w:tcW w:w="1120" w:type="dxa"/>
            <w:tcBorders>
              <w:top w:val="nil"/>
              <w:left w:val="nil"/>
              <w:bottom w:val="nil"/>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608,36</w:t>
            </w:r>
          </w:p>
        </w:tc>
        <w:tc>
          <w:tcPr>
            <w:tcW w:w="1120" w:type="dxa"/>
            <w:tcBorders>
              <w:top w:val="nil"/>
              <w:left w:val="nil"/>
              <w:bottom w:val="nil"/>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632,69</w:t>
            </w:r>
          </w:p>
        </w:tc>
        <w:tc>
          <w:tcPr>
            <w:tcW w:w="1120" w:type="dxa"/>
            <w:tcBorders>
              <w:top w:val="nil"/>
              <w:left w:val="nil"/>
              <w:bottom w:val="nil"/>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658,00</w:t>
            </w:r>
          </w:p>
        </w:tc>
        <w:tc>
          <w:tcPr>
            <w:tcW w:w="1120" w:type="dxa"/>
            <w:tcBorders>
              <w:top w:val="nil"/>
              <w:left w:val="nil"/>
              <w:bottom w:val="nil"/>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684,32</w:t>
            </w:r>
          </w:p>
        </w:tc>
        <w:tc>
          <w:tcPr>
            <w:tcW w:w="1120" w:type="dxa"/>
            <w:tcBorders>
              <w:top w:val="nil"/>
              <w:left w:val="nil"/>
              <w:bottom w:val="nil"/>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711,69</w:t>
            </w:r>
          </w:p>
        </w:tc>
        <w:tc>
          <w:tcPr>
            <w:tcW w:w="1120" w:type="dxa"/>
            <w:tcBorders>
              <w:top w:val="nil"/>
              <w:left w:val="nil"/>
              <w:bottom w:val="nil"/>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740,16</w:t>
            </w:r>
          </w:p>
        </w:tc>
        <w:tc>
          <w:tcPr>
            <w:tcW w:w="1120" w:type="dxa"/>
            <w:tcBorders>
              <w:top w:val="nil"/>
              <w:left w:val="nil"/>
              <w:bottom w:val="nil"/>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769,77</w:t>
            </w:r>
          </w:p>
        </w:tc>
        <w:tc>
          <w:tcPr>
            <w:tcW w:w="1120" w:type="dxa"/>
            <w:tcBorders>
              <w:top w:val="nil"/>
              <w:left w:val="nil"/>
              <w:bottom w:val="nil"/>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800,56</w:t>
            </w:r>
          </w:p>
        </w:tc>
        <w:tc>
          <w:tcPr>
            <w:tcW w:w="1120" w:type="dxa"/>
            <w:tcBorders>
              <w:top w:val="nil"/>
              <w:left w:val="nil"/>
              <w:bottom w:val="nil"/>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832,58</w:t>
            </w:r>
          </w:p>
        </w:tc>
        <w:tc>
          <w:tcPr>
            <w:tcW w:w="1123" w:type="dxa"/>
            <w:tcBorders>
              <w:top w:val="nil"/>
              <w:left w:val="nil"/>
              <w:bottom w:val="nil"/>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865,89</w:t>
            </w:r>
          </w:p>
        </w:tc>
      </w:tr>
      <w:tr w:rsidR="00075599" w:rsidRPr="00075599" w:rsidTr="00C82694">
        <w:trPr>
          <w:trHeight w:val="20"/>
        </w:trPr>
        <w:tc>
          <w:tcPr>
            <w:tcW w:w="21996"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b/>
                <w:bCs/>
                <w:color w:val="000000"/>
                <w:sz w:val="22"/>
                <w:lang w:eastAsia="ru-RU"/>
              </w:rPr>
            </w:pPr>
            <w:r w:rsidRPr="00075599">
              <w:rPr>
                <w:rFonts w:eastAsia="Times New Roman" w:cs="Times New Roman"/>
                <w:b/>
                <w:bCs/>
                <w:color w:val="000000"/>
                <w:sz w:val="22"/>
                <w:lang w:eastAsia="ru-RU"/>
              </w:rPr>
              <w:t>С учетом Прогноза Министерства экономического развития</w:t>
            </w:r>
          </w:p>
        </w:tc>
      </w:tr>
      <w:tr w:rsidR="00075599" w:rsidRPr="00075599" w:rsidTr="00C82694">
        <w:trPr>
          <w:gridAfter w:val="1"/>
          <w:wAfter w:w="12" w:type="dxa"/>
          <w:trHeight w:val="20"/>
        </w:trPr>
        <w:tc>
          <w:tcPr>
            <w:tcW w:w="7366" w:type="dxa"/>
            <w:tcBorders>
              <w:top w:val="nil"/>
              <w:left w:val="single" w:sz="4" w:space="0" w:color="auto"/>
              <w:bottom w:val="single" w:sz="4" w:space="0" w:color="auto"/>
              <w:right w:val="single" w:sz="4" w:space="0" w:color="auto"/>
            </w:tcBorders>
            <w:shd w:val="clear" w:color="auto" w:fill="auto"/>
            <w:vAlign w:val="center"/>
            <w:hideMark/>
          </w:tcPr>
          <w:p w:rsidR="00075599" w:rsidRPr="00075599" w:rsidRDefault="00075599" w:rsidP="00075599">
            <w:pPr>
              <w:ind w:firstLine="0"/>
              <w:jc w:val="left"/>
              <w:rPr>
                <w:rFonts w:eastAsia="Times New Roman" w:cs="Times New Roman"/>
                <w:color w:val="000000"/>
                <w:sz w:val="22"/>
                <w:lang w:eastAsia="ru-RU"/>
              </w:rPr>
            </w:pPr>
            <w:r w:rsidRPr="00075599">
              <w:rPr>
                <w:rFonts w:eastAsia="Times New Roman" w:cs="Times New Roman"/>
                <w:color w:val="000000"/>
                <w:sz w:val="22"/>
                <w:lang w:eastAsia="ru-RU"/>
              </w:rPr>
              <w:t>Поставка тепловой энергии (за исключением потребителей, подключенных к тепловой сети до теплового пункта от котельной ул. Московская, д. 105)</w:t>
            </w:r>
          </w:p>
        </w:tc>
        <w:tc>
          <w:tcPr>
            <w:tcW w:w="1175" w:type="dxa"/>
            <w:tcBorders>
              <w:top w:val="nil"/>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руб./Гкал</w:t>
            </w:r>
          </w:p>
        </w:tc>
        <w:tc>
          <w:tcPr>
            <w:tcW w:w="1120" w:type="dxa"/>
            <w:tcBorders>
              <w:top w:val="nil"/>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2 283,33</w:t>
            </w:r>
          </w:p>
        </w:tc>
        <w:tc>
          <w:tcPr>
            <w:tcW w:w="1120" w:type="dxa"/>
            <w:tcBorders>
              <w:top w:val="nil"/>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2 656,20</w:t>
            </w:r>
          </w:p>
        </w:tc>
        <w:tc>
          <w:tcPr>
            <w:tcW w:w="1120" w:type="dxa"/>
            <w:tcBorders>
              <w:top w:val="nil"/>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3 006,82</w:t>
            </w:r>
          </w:p>
        </w:tc>
        <w:tc>
          <w:tcPr>
            <w:tcW w:w="1120" w:type="dxa"/>
            <w:tcBorders>
              <w:top w:val="nil"/>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3 283,45</w:t>
            </w:r>
          </w:p>
        </w:tc>
        <w:tc>
          <w:tcPr>
            <w:tcW w:w="1120" w:type="dxa"/>
            <w:tcBorders>
              <w:top w:val="nil"/>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3 444,33</w:t>
            </w:r>
          </w:p>
        </w:tc>
        <w:tc>
          <w:tcPr>
            <w:tcW w:w="1120" w:type="dxa"/>
            <w:tcBorders>
              <w:top w:val="nil"/>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3 613,11</w:t>
            </w:r>
          </w:p>
        </w:tc>
        <w:tc>
          <w:tcPr>
            <w:tcW w:w="1120" w:type="dxa"/>
            <w:tcBorders>
              <w:top w:val="nil"/>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3 790,15</w:t>
            </w:r>
          </w:p>
        </w:tc>
        <w:tc>
          <w:tcPr>
            <w:tcW w:w="1120" w:type="dxa"/>
            <w:tcBorders>
              <w:top w:val="nil"/>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3 975,87</w:t>
            </w:r>
          </w:p>
        </w:tc>
        <w:tc>
          <w:tcPr>
            <w:tcW w:w="1120" w:type="dxa"/>
            <w:tcBorders>
              <w:top w:val="nil"/>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4 170,68</w:t>
            </w:r>
          </w:p>
        </w:tc>
        <w:tc>
          <w:tcPr>
            <w:tcW w:w="1120" w:type="dxa"/>
            <w:tcBorders>
              <w:top w:val="nil"/>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4 375,05</w:t>
            </w:r>
          </w:p>
        </w:tc>
        <w:tc>
          <w:tcPr>
            <w:tcW w:w="1120" w:type="dxa"/>
            <w:tcBorders>
              <w:top w:val="nil"/>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4 589,42</w:t>
            </w:r>
          </w:p>
        </w:tc>
        <w:tc>
          <w:tcPr>
            <w:tcW w:w="1123" w:type="dxa"/>
            <w:tcBorders>
              <w:top w:val="nil"/>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4 814,31</w:t>
            </w:r>
          </w:p>
        </w:tc>
      </w:tr>
      <w:tr w:rsidR="00075599" w:rsidRPr="00075599" w:rsidTr="00C82694">
        <w:trPr>
          <w:gridAfter w:val="1"/>
          <w:wAfter w:w="12" w:type="dxa"/>
          <w:trHeight w:val="20"/>
        </w:trPr>
        <w:tc>
          <w:tcPr>
            <w:tcW w:w="7366" w:type="dxa"/>
            <w:tcBorders>
              <w:top w:val="nil"/>
              <w:left w:val="single" w:sz="4" w:space="0" w:color="auto"/>
              <w:bottom w:val="single" w:sz="4" w:space="0" w:color="auto"/>
              <w:right w:val="single" w:sz="4" w:space="0" w:color="auto"/>
            </w:tcBorders>
            <w:shd w:val="clear" w:color="auto" w:fill="auto"/>
            <w:vAlign w:val="center"/>
            <w:hideMark/>
          </w:tcPr>
          <w:p w:rsidR="00075599" w:rsidRPr="00075599" w:rsidRDefault="00075599" w:rsidP="00075599">
            <w:pPr>
              <w:ind w:firstLine="0"/>
              <w:jc w:val="left"/>
              <w:rPr>
                <w:rFonts w:eastAsia="Times New Roman" w:cs="Times New Roman"/>
                <w:b/>
                <w:bCs/>
                <w:color w:val="000000"/>
                <w:sz w:val="22"/>
                <w:lang w:eastAsia="ru-RU"/>
              </w:rPr>
            </w:pPr>
            <w:r w:rsidRPr="00075599">
              <w:rPr>
                <w:rFonts w:eastAsia="Times New Roman" w:cs="Times New Roman"/>
                <w:b/>
                <w:bCs/>
                <w:color w:val="000000"/>
                <w:sz w:val="22"/>
                <w:lang w:eastAsia="ru-RU"/>
              </w:rPr>
              <w:t>Индекс роста цены</w:t>
            </w:r>
          </w:p>
        </w:tc>
        <w:tc>
          <w:tcPr>
            <w:tcW w:w="1175" w:type="dxa"/>
            <w:tcBorders>
              <w:top w:val="nil"/>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b/>
                <w:bCs/>
                <w:color w:val="000000"/>
                <w:sz w:val="22"/>
                <w:lang w:eastAsia="ru-RU"/>
              </w:rPr>
            </w:pPr>
            <w:r w:rsidRPr="00075599">
              <w:rPr>
                <w:rFonts w:eastAsia="Times New Roman" w:cs="Times New Roman"/>
                <w:b/>
                <w:bCs/>
                <w:color w:val="000000"/>
                <w:sz w:val="22"/>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 </w:t>
            </w:r>
          </w:p>
        </w:tc>
        <w:tc>
          <w:tcPr>
            <w:tcW w:w="1120" w:type="dxa"/>
            <w:tcBorders>
              <w:top w:val="nil"/>
              <w:left w:val="nil"/>
              <w:bottom w:val="single" w:sz="4" w:space="0" w:color="auto"/>
              <w:right w:val="single" w:sz="4" w:space="0" w:color="auto"/>
            </w:tcBorders>
            <w:shd w:val="clear" w:color="auto" w:fill="auto"/>
            <w:noWrap/>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16,3%</w:t>
            </w:r>
          </w:p>
        </w:tc>
        <w:tc>
          <w:tcPr>
            <w:tcW w:w="1120" w:type="dxa"/>
            <w:tcBorders>
              <w:top w:val="nil"/>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4"/>
                <w:szCs w:val="24"/>
                <w:lang w:eastAsia="ru-RU"/>
              </w:rPr>
            </w:pPr>
            <w:r w:rsidRPr="00075599">
              <w:rPr>
                <w:rFonts w:eastAsia="Times New Roman" w:cs="Times New Roman"/>
                <w:bCs/>
                <w:color w:val="000000"/>
                <w:sz w:val="24"/>
                <w:szCs w:val="24"/>
                <w:lang w:eastAsia="ru-RU"/>
              </w:rPr>
              <w:t>13,2</w:t>
            </w:r>
          </w:p>
        </w:tc>
        <w:tc>
          <w:tcPr>
            <w:tcW w:w="1120" w:type="dxa"/>
            <w:tcBorders>
              <w:top w:val="nil"/>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4"/>
                <w:szCs w:val="24"/>
                <w:lang w:eastAsia="ru-RU"/>
              </w:rPr>
            </w:pPr>
            <w:r w:rsidRPr="00075599">
              <w:rPr>
                <w:rFonts w:eastAsia="Times New Roman" w:cs="Times New Roman"/>
                <w:bCs/>
                <w:color w:val="000000"/>
                <w:sz w:val="24"/>
                <w:szCs w:val="24"/>
                <w:lang w:eastAsia="ru-RU"/>
              </w:rPr>
              <w:t>9,2</w:t>
            </w:r>
          </w:p>
        </w:tc>
        <w:tc>
          <w:tcPr>
            <w:tcW w:w="1120" w:type="dxa"/>
            <w:tcBorders>
              <w:top w:val="nil"/>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4"/>
                <w:szCs w:val="24"/>
                <w:lang w:eastAsia="ru-RU"/>
              </w:rPr>
            </w:pPr>
            <w:r w:rsidRPr="00075599">
              <w:rPr>
                <w:rFonts w:eastAsia="Times New Roman" w:cs="Times New Roman"/>
                <w:bCs/>
                <w:color w:val="000000"/>
                <w:sz w:val="24"/>
                <w:szCs w:val="24"/>
                <w:lang w:eastAsia="ru-RU"/>
              </w:rPr>
              <w:t>4,9</w:t>
            </w:r>
          </w:p>
        </w:tc>
        <w:tc>
          <w:tcPr>
            <w:tcW w:w="1120" w:type="dxa"/>
            <w:tcBorders>
              <w:top w:val="nil"/>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4"/>
                <w:szCs w:val="24"/>
                <w:lang w:eastAsia="ru-RU"/>
              </w:rPr>
            </w:pPr>
            <w:r w:rsidRPr="00075599">
              <w:rPr>
                <w:rFonts w:eastAsia="Times New Roman" w:cs="Times New Roman"/>
                <w:bCs/>
                <w:color w:val="000000"/>
                <w:sz w:val="24"/>
                <w:szCs w:val="24"/>
                <w:lang w:eastAsia="ru-RU"/>
              </w:rPr>
              <w:t>4,9</w:t>
            </w:r>
          </w:p>
        </w:tc>
        <w:tc>
          <w:tcPr>
            <w:tcW w:w="1120" w:type="dxa"/>
            <w:tcBorders>
              <w:top w:val="nil"/>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4"/>
                <w:szCs w:val="24"/>
                <w:lang w:eastAsia="ru-RU"/>
              </w:rPr>
            </w:pPr>
            <w:r w:rsidRPr="00075599">
              <w:rPr>
                <w:rFonts w:eastAsia="Times New Roman" w:cs="Times New Roman"/>
                <w:bCs/>
                <w:color w:val="000000"/>
                <w:sz w:val="24"/>
                <w:szCs w:val="24"/>
                <w:lang w:eastAsia="ru-RU"/>
              </w:rPr>
              <w:t>4,9</w:t>
            </w:r>
          </w:p>
        </w:tc>
        <w:tc>
          <w:tcPr>
            <w:tcW w:w="1120" w:type="dxa"/>
            <w:tcBorders>
              <w:top w:val="nil"/>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4"/>
                <w:szCs w:val="24"/>
                <w:lang w:eastAsia="ru-RU"/>
              </w:rPr>
            </w:pPr>
            <w:r w:rsidRPr="00075599">
              <w:rPr>
                <w:rFonts w:eastAsia="Times New Roman" w:cs="Times New Roman"/>
                <w:bCs/>
                <w:color w:val="000000"/>
                <w:sz w:val="24"/>
                <w:szCs w:val="24"/>
                <w:lang w:eastAsia="ru-RU"/>
              </w:rPr>
              <w:t>4,9</w:t>
            </w:r>
          </w:p>
        </w:tc>
        <w:tc>
          <w:tcPr>
            <w:tcW w:w="1120" w:type="dxa"/>
            <w:tcBorders>
              <w:top w:val="nil"/>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4"/>
                <w:szCs w:val="24"/>
                <w:lang w:eastAsia="ru-RU"/>
              </w:rPr>
            </w:pPr>
            <w:r w:rsidRPr="00075599">
              <w:rPr>
                <w:rFonts w:eastAsia="Times New Roman" w:cs="Times New Roman"/>
                <w:bCs/>
                <w:color w:val="000000"/>
                <w:sz w:val="24"/>
                <w:szCs w:val="24"/>
                <w:lang w:eastAsia="ru-RU"/>
              </w:rPr>
              <w:t>4,9</w:t>
            </w:r>
          </w:p>
        </w:tc>
        <w:tc>
          <w:tcPr>
            <w:tcW w:w="1120" w:type="dxa"/>
            <w:tcBorders>
              <w:top w:val="nil"/>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4"/>
                <w:szCs w:val="24"/>
                <w:lang w:eastAsia="ru-RU"/>
              </w:rPr>
            </w:pPr>
            <w:r w:rsidRPr="00075599">
              <w:rPr>
                <w:rFonts w:eastAsia="Times New Roman" w:cs="Times New Roman"/>
                <w:bCs/>
                <w:color w:val="000000"/>
                <w:sz w:val="24"/>
                <w:szCs w:val="24"/>
                <w:lang w:eastAsia="ru-RU"/>
              </w:rPr>
              <w:t>4,9</w:t>
            </w:r>
          </w:p>
        </w:tc>
        <w:tc>
          <w:tcPr>
            <w:tcW w:w="1120" w:type="dxa"/>
            <w:tcBorders>
              <w:top w:val="nil"/>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4"/>
                <w:szCs w:val="24"/>
                <w:lang w:eastAsia="ru-RU"/>
              </w:rPr>
            </w:pPr>
            <w:r w:rsidRPr="00075599">
              <w:rPr>
                <w:rFonts w:eastAsia="Times New Roman" w:cs="Times New Roman"/>
                <w:bCs/>
                <w:color w:val="000000"/>
                <w:sz w:val="24"/>
                <w:szCs w:val="24"/>
                <w:lang w:eastAsia="ru-RU"/>
              </w:rPr>
              <w:t>4,9</w:t>
            </w:r>
          </w:p>
        </w:tc>
        <w:tc>
          <w:tcPr>
            <w:tcW w:w="1123" w:type="dxa"/>
            <w:tcBorders>
              <w:top w:val="nil"/>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4"/>
                <w:szCs w:val="24"/>
                <w:lang w:eastAsia="ru-RU"/>
              </w:rPr>
            </w:pPr>
            <w:r w:rsidRPr="00075599">
              <w:rPr>
                <w:rFonts w:eastAsia="Times New Roman" w:cs="Times New Roman"/>
                <w:bCs/>
                <w:color w:val="000000"/>
                <w:sz w:val="24"/>
                <w:szCs w:val="24"/>
                <w:lang w:eastAsia="ru-RU"/>
              </w:rPr>
              <w:t>4,9</w:t>
            </w:r>
          </w:p>
        </w:tc>
      </w:tr>
      <w:tr w:rsidR="00075599" w:rsidRPr="00075599" w:rsidTr="00C82694">
        <w:trPr>
          <w:gridAfter w:val="1"/>
          <w:wAfter w:w="12" w:type="dxa"/>
          <w:trHeight w:val="20"/>
        </w:trPr>
        <w:tc>
          <w:tcPr>
            <w:tcW w:w="7366" w:type="dxa"/>
            <w:tcBorders>
              <w:top w:val="nil"/>
              <w:left w:val="single" w:sz="4" w:space="0" w:color="auto"/>
              <w:bottom w:val="single" w:sz="4" w:space="0" w:color="auto"/>
              <w:right w:val="single" w:sz="4" w:space="0" w:color="auto"/>
            </w:tcBorders>
            <w:shd w:val="clear" w:color="auto" w:fill="auto"/>
            <w:vAlign w:val="center"/>
            <w:hideMark/>
          </w:tcPr>
          <w:p w:rsidR="00075599" w:rsidRPr="00075599" w:rsidRDefault="00075599" w:rsidP="00075599">
            <w:pPr>
              <w:ind w:firstLine="0"/>
              <w:jc w:val="left"/>
              <w:rPr>
                <w:rFonts w:eastAsia="Times New Roman" w:cs="Times New Roman"/>
                <w:color w:val="000000"/>
                <w:sz w:val="22"/>
                <w:lang w:eastAsia="ru-RU"/>
              </w:rPr>
            </w:pPr>
            <w:r w:rsidRPr="00075599">
              <w:rPr>
                <w:rFonts w:eastAsia="Times New Roman" w:cs="Times New Roman"/>
                <w:color w:val="000000"/>
                <w:sz w:val="22"/>
                <w:lang w:eastAsia="ru-RU"/>
              </w:rPr>
              <w:t xml:space="preserve">Поставка тепловой энергии от котельной ул. Московская, д. 105 </w:t>
            </w:r>
            <w:r w:rsidRPr="00075599">
              <w:rPr>
                <w:rFonts w:eastAsia="Times New Roman" w:cs="Times New Roman"/>
                <w:color w:val="000000"/>
                <w:sz w:val="22"/>
                <w:lang w:eastAsia="ru-RU"/>
              </w:rPr>
              <w:lastRenderedPageBreak/>
              <w:t>(потребители, подключенные к тепловой сети до теплового пункта)</w:t>
            </w:r>
          </w:p>
        </w:tc>
        <w:tc>
          <w:tcPr>
            <w:tcW w:w="1175" w:type="dxa"/>
            <w:tcBorders>
              <w:top w:val="nil"/>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lastRenderedPageBreak/>
              <w:t>руб./Гкал</w:t>
            </w:r>
          </w:p>
        </w:tc>
        <w:tc>
          <w:tcPr>
            <w:tcW w:w="1120" w:type="dxa"/>
            <w:tcBorders>
              <w:top w:val="nil"/>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1 487,63</w:t>
            </w:r>
          </w:p>
        </w:tc>
        <w:tc>
          <w:tcPr>
            <w:tcW w:w="1120" w:type="dxa"/>
            <w:tcBorders>
              <w:top w:val="nil"/>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1 563,77</w:t>
            </w:r>
          </w:p>
        </w:tc>
        <w:tc>
          <w:tcPr>
            <w:tcW w:w="1120" w:type="dxa"/>
            <w:tcBorders>
              <w:top w:val="nil"/>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1 770,19</w:t>
            </w:r>
          </w:p>
        </w:tc>
        <w:tc>
          <w:tcPr>
            <w:tcW w:w="1120" w:type="dxa"/>
            <w:tcBorders>
              <w:top w:val="nil"/>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1 933,04</w:t>
            </w:r>
          </w:p>
        </w:tc>
        <w:tc>
          <w:tcPr>
            <w:tcW w:w="1120" w:type="dxa"/>
            <w:tcBorders>
              <w:top w:val="nil"/>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2 027,76</w:t>
            </w:r>
          </w:p>
        </w:tc>
        <w:tc>
          <w:tcPr>
            <w:tcW w:w="1120" w:type="dxa"/>
            <w:tcBorders>
              <w:top w:val="nil"/>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2 127,12</w:t>
            </w:r>
          </w:p>
        </w:tc>
        <w:tc>
          <w:tcPr>
            <w:tcW w:w="1120" w:type="dxa"/>
            <w:tcBorders>
              <w:top w:val="nil"/>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2 231,35</w:t>
            </w:r>
          </w:p>
        </w:tc>
        <w:tc>
          <w:tcPr>
            <w:tcW w:w="1120" w:type="dxa"/>
            <w:tcBorders>
              <w:top w:val="nil"/>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2 340,69</w:t>
            </w:r>
          </w:p>
        </w:tc>
        <w:tc>
          <w:tcPr>
            <w:tcW w:w="1120" w:type="dxa"/>
            <w:tcBorders>
              <w:top w:val="nil"/>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2 455,38</w:t>
            </w:r>
          </w:p>
        </w:tc>
        <w:tc>
          <w:tcPr>
            <w:tcW w:w="1120" w:type="dxa"/>
            <w:tcBorders>
              <w:top w:val="nil"/>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2 575,70</w:t>
            </w:r>
          </w:p>
        </w:tc>
        <w:tc>
          <w:tcPr>
            <w:tcW w:w="1120" w:type="dxa"/>
            <w:tcBorders>
              <w:top w:val="nil"/>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2 701,91</w:t>
            </w:r>
          </w:p>
        </w:tc>
        <w:tc>
          <w:tcPr>
            <w:tcW w:w="1123" w:type="dxa"/>
            <w:tcBorders>
              <w:top w:val="nil"/>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2 834,30</w:t>
            </w:r>
          </w:p>
        </w:tc>
      </w:tr>
      <w:tr w:rsidR="00075599" w:rsidRPr="00075599" w:rsidTr="00C82694">
        <w:trPr>
          <w:gridAfter w:val="1"/>
          <w:wAfter w:w="12" w:type="dxa"/>
          <w:trHeight w:val="20"/>
        </w:trPr>
        <w:tc>
          <w:tcPr>
            <w:tcW w:w="7366" w:type="dxa"/>
            <w:tcBorders>
              <w:top w:val="nil"/>
              <w:left w:val="single" w:sz="4" w:space="0" w:color="auto"/>
              <w:bottom w:val="single" w:sz="4" w:space="0" w:color="auto"/>
              <w:right w:val="single" w:sz="4" w:space="0" w:color="auto"/>
            </w:tcBorders>
            <w:shd w:val="clear" w:color="auto" w:fill="auto"/>
            <w:vAlign w:val="center"/>
            <w:hideMark/>
          </w:tcPr>
          <w:p w:rsidR="00075599" w:rsidRPr="00075599" w:rsidRDefault="00075599" w:rsidP="00075599">
            <w:pPr>
              <w:ind w:firstLine="0"/>
              <w:rPr>
                <w:rFonts w:eastAsia="Times New Roman" w:cs="Times New Roman"/>
                <w:b/>
                <w:bCs/>
                <w:color w:val="000000"/>
                <w:sz w:val="22"/>
                <w:lang w:eastAsia="ru-RU"/>
              </w:rPr>
            </w:pPr>
            <w:r w:rsidRPr="00075599">
              <w:rPr>
                <w:rFonts w:eastAsia="Times New Roman" w:cs="Times New Roman"/>
                <w:b/>
                <w:bCs/>
                <w:color w:val="000000"/>
                <w:sz w:val="22"/>
                <w:lang w:eastAsia="ru-RU"/>
              </w:rPr>
              <w:lastRenderedPageBreak/>
              <w:t>Индекс роста цены</w:t>
            </w:r>
          </w:p>
        </w:tc>
        <w:tc>
          <w:tcPr>
            <w:tcW w:w="1175" w:type="dxa"/>
            <w:tcBorders>
              <w:top w:val="nil"/>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b/>
                <w:bCs/>
                <w:color w:val="000000"/>
                <w:sz w:val="22"/>
                <w:lang w:eastAsia="ru-RU"/>
              </w:rPr>
            </w:pPr>
            <w:r w:rsidRPr="00075599">
              <w:rPr>
                <w:rFonts w:eastAsia="Times New Roman" w:cs="Times New Roman"/>
                <w:b/>
                <w:bCs/>
                <w:color w:val="000000"/>
                <w:sz w:val="22"/>
                <w:lang w:eastAsia="ru-RU"/>
              </w:rPr>
              <w:t>%</w:t>
            </w:r>
          </w:p>
        </w:tc>
        <w:tc>
          <w:tcPr>
            <w:tcW w:w="1120" w:type="dxa"/>
            <w:tcBorders>
              <w:top w:val="nil"/>
              <w:left w:val="nil"/>
              <w:bottom w:val="nil"/>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 </w:t>
            </w:r>
          </w:p>
        </w:tc>
        <w:tc>
          <w:tcPr>
            <w:tcW w:w="1120" w:type="dxa"/>
            <w:tcBorders>
              <w:top w:val="nil"/>
              <w:left w:val="nil"/>
              <w:bottom w:val="nil"/>
              <w:right w:val="single" w:sz="4" w:space="0" w:color="auto"/>
            </w:tcBorders>
            <w:shd w:val="clear" w:color="auto" w:fill="auto"/>
            <w:noWrap/>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5,1%</w:t>
            </w:r>
          </w:p>
        </w:tc>
        <w:tc>
          <w:tcPr>
            <w:tcW w:w="1120" w:type="dxa"/>
            <w:tcBorders>
              <w:top w:val="nil"/>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4"/>
                <w:szCs w:val="24"/>
                <w:lang w:eastAsia="ru-RU"/>
              </w:rPr>
            </w:pPr>
            <w:r w:rsidRPr="00075599">
              <w:rPr>
                <w:rFonts w:eastAsia="Times New Roman" w:cs="Times New Roman"/>
                <w:bCs/>
                <w:color w:val="000000"/>
                <w:sz w:val="24"/>
                <w:szCs w:val="24"/>
                <w:lang w:eastAsia="ru-RU"/>
              </w:rPr>
              <w:t>13,2</w:t>
            </w:r>
          </w:p>
        </w:tc>
        <w:tc>
          <w:tcPr>
            <w:tcW w:w="1120" w:type="dxa"/>
            <w:tcBorders>
              <w:top w:val="nil"/>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4"/>
                <w:szCs w:val="24"/>
                <w:lang w:eastAsia="ru-RU"/>
              </w:rPr>
            </w:pPr>
            <w:r w:rsidRPr="00075599">
              <w:rPr>
                <w:rFonts w:eastAsia="Times New Roman" w:cs="Times New Roman"/>
                <w:bCs/>
                <w:color w:val="000000"/>
                <w:sz w:val="24"/>
                <w:szCs w:val="24"/>
                <w:lang w:eastAsia="ru-RU"/>
              </w:rPr>
              <w:t>9,2</w:t>
            </w:r>
          </w:p>
        </w:tc>
        <w:tc>
          <w:tcPr>
            <w:tcW w:w="1120" w:type="dxa"/>
            <w:tcBorders>
              <w:top w:val="nil"/>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4"/>
                <w:szCs w:val="24"/>
                <w:lang w:eastAsia="ru-RU"/>
              </w:rPr>
            </w:pPr>
            <w:r w:rsidRPr="00075599">
              <w:rPr>
                <w:rFonts w:eastAsia="Times New Roman" w:cs="Times New Roman"/>
                <w:bCs/>
                <w:color w:val="000000"/>
                <w:sz w:val="24"/>
                <w:szCs w:val="24"/>
                <w:lang w:eastAsia="ru-RU"/>
              </w:rPr>
              <w:t>4,9</w:t>
            </w:r>
          </w:p>
        </w:tc>
        <w:tc>
          <w:tcPr>
            <w:tcW w:w="1120" w:type="dxa"/>
            <w:tcBorders>
              <w:top w:val="nil"/>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4"/>
                <w:szCs w:val="24"/>
                <w:lang w:eastAsia="ru-RU"/>
              </w:rPr>
            </w:pPr>
            <w:r w:rsidRPr="00075599">
              <w:rPr>
                <w:rFonts w:eastAsia="Times New Roman" w:cs="Times New Roman"/>
                <w:bCs/>
                <w:color w:val="000000"/>
                <w:sz w:val="24"/>
                <w:szCs w:val="24"/>
                <w:lang w:eastAsia="ru-RU"/>
              </w:rPr>
              <w:t>4,9</w:t>
            </w:r>
          </w:p>
        </w:tc>
        <w:tc>
          <w:tcPr>
            <w:tcW w:w="1120" w:type="dxa"/>
            <w:tcBorders>
              <w:top w:val="nil"/>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4"/>
                <w:szCs w:val="24"/>
                <w:lang w:eastAsia="ru-RU"/>
              </w:rPr>
            </w:pPr>
            <w:r w:rsidRPr="00075599">
              <w:rPr>
                <w:rFonts w:eastAsia="Times New Roman" w:cs="Times New Roman"/>
                <w:bCs/>
                <w:color w:val="000000"/>
                <w:sz w:val="24"/>
                <w:szCs w:val="24"/>
                <w:lang w:eastAsia="ru-RU"/>
              </w:rPr>
              <w:t>4,9</w:t>
            </w:r>
          </w:p>
        </w:tc>
        <w:tc>
          <w:tcPr>
            <w:tcW w:w="1120" w:type="dxa"/>
            <w:tcBorders>
              <w:top w:val="nil"/>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4"/>
                <w:szCs w:val="24"/>
                <w:lang w:eastAsia="ru-RU"/>
              </w:rPr>
            </w:pPr>
            <w:r w:rsidRPr="00075599">
              <w:rPr>
                <w:rFonts w:eastAsia="Times New Roman" w:cs="Times New Roman"/>
                <w:bCs/>
                <w:color w:val="000000"/>
                <w:sz w:val="24"/>
                <w:szCs w:val="24"/>
                <w:lang w:eastAsia="ru-RU"/>
              </w:rPr>
              <w:t>4,9</w:t>
            </w:r>
          </w:p>
        </w:tc>
        <w:tc>
          <w:tcPr>
            <w:tcW w:w="1120" w:type="dxa"/>
            <w:tcBorders>
              <w:top w:val="nil"/>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4"/>
                <w:szCs w:val="24"/>
                <w:lang w:eastAsia="ru-RU"/>
              </w:rPr>
            </w:pPr>
            <w:r w:rsidRPr="00075599">
              <w:rPr>
                <w:rFonts w:eastAsia="Times New Roman" w:cs="Times New Roman"/>
                <w:bCs/>
                <w:color w:val="000000"/>
                <w:sz w:val="24"/>
                <w:szCs w:val="24"/>
                <w:lang w:eastAsia="ru-RU"/>
              </w:rPr>
              <w:t>4,9</w:t>
            </w:r>
          </w:p>
        </w:tc>
        <w:tc>
          <w:tcPr>
            <w:tcW w:w="1120" w:type="dxa"/>
            <w:tcBorders>
              <w:top w:val="nil"/>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4"/>
                <w:szCs w:val="24"/>
                <w:lang w:eastAsia="ru-RU"/>
              </w:rPr>
            </w:pPr>
            <w:r w:rsidRPr="00075599">
              <w:rPr>
                <w:rFonts w:eastAsia="Times New Roman" w:cs="Times New Roman"/>
                <w:bCs/>
                <w:color w:val="000000"/>
                <w:sz w:val="24"/>
                <w:szCs w:val="24"/>
                <w:lang w:eastAsia="ru-RU"/>
              </w:rPr>
              <w:t>4,9</w:t>
            </w:r>
          </w:p>
        </w:tc>
        <w:tc>
          <w:tcPr>
            <w:tcW w:w="1120" w:type="dxa"/>
            <w:tcBorders>
              <w:top w:val="nil"/>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4"/>
                <w:szCs w:val="24"/>
                <w:lang w:eastAsia="ru-RU"/>
              </w:rPr>
            </w:pPr>
            <w:r w:rsidRPr="00075599">
              <w:rPr>
                <w:rFonts w:eastAsia="Times New Roman" w:cs="Times New Roman"/>
                <w:bCs/>
                <w:color w:val="000000"/>
                <w:sz w:val="24"/>
                <w:szCs w:val="24"/>
                <w:lang w:eastAsia="ru-RU"/>
              </w:rPr>
              <w:t>4,9</w:t>
            </w:r>
          </w:p>
        </w:tc>
        <w:tc>
          <w:tcPr>
            <w:tcW w:w="1123" w:type="dxa"/>
            <w:tcBorders>
              <w:top w:val="nil"/>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4"/>
                <w:szCs w:val="24"/>
                <w:lang w:eastAsia="ru-RU"/>
              </w:rPr>
            </w:pPr>
            <w:r w:rsidRPr="00075599">
              <w:rPr>
                <w:rFonts w:eastAsia="Times New Roman" w:cs="Times New Roman"/>
                <w:bCs/>
                <w:color w:val="000000"/>
                <w:sz w:val="24"/>
                <w:szCs w:val="24"/>
                <w:lang w:eastAsia="ru-RU"/>
              </w:rPr>
              <w:t>4,9</w:t>
            </w:r>
          </w:p>
        </w:tc>
      </w:tr>
      <w:tr w:rsidR="00075599" w:rsidRPr="00075599" w:rsidTr="00C82694">
        <w:trPr>
          <w:gridAfter w:val="1"/>
          <w:wAfter w:w="12" w:type="dxa"/>
          <w:trHeight w:val="20"/>
        </w:trPr>
        <w:tc>
          <w:tcPr>
            <w:tcW w:w="7366" w:type="dxa"/>
            <w:tcBorders>
              <w:top w:val="nil"/>
              <w:left w:val="single" w:sz="4" w:space="0" w:color="auto"/>
              <w:bottom w:val="nil"/>
              <w:right w:val="single" w:sz="4" w:space="0" w:color="auto"/>
            </w:tcBorders>
            <w:shd w:val="clear" w:color="auto" w:fill="auto"/>
            <w:vAlign w:val="center"/>
            <w:hideMark/>
          </w:tcPr>
          <w:p w:rsidR="00075599" w:rsidRPr="00075599" w:rsidRDefault="00075599" w:rsidP="00075599">
            <w:pPr>
              <w:ind w:firstLine="0"/>
              <w:rPr>
                <w:rFonts w:eastAsia="Times New Roman" w:cs="Times New Roman"/>
                <w:b/>
                <w:bCs/>
                <w:color w:val="000000"/>
                <w:sz w:val="22"/>
                <w:lang w:eastAsia="ru-RU"/>
              </w:rPr>
            </w:pPr>
            <w:r w:rsidRPr="00075599">
              <w:rPr>
                <w:rFonts w:eastAsia="Times New Roman" w:cs="Times New Roman"/>
                <w:b/>
                <w:bCs/>
                <w:color w:val="000000"/>
                <w:sz w:val="22"/>
                <w:lang w:eastAsia="ru-RU"/>
              </w:rPr>
              <w:t>Всего</w:t>
            </w:r>
          </w:p>
        </w:tc>
        <w:tc>
          <w:tcPr>
            <w:tcW w:w="1175" w:type="dxa"/>
            <w:tcBorders>
              <w:top w:val="nil"/>
              <w:left w:val="nil"/>
              <w:bottom w:val="single" w:sz="4" w:space="0" w:color="auto"/>
              <w:right w:val="nil"/>
            </w:tcBorders>
            <w:shd w:val="clear" w:color="auto" w:fill="auto"/>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руб./Гкал</w:t>
            </w:r>
          </w:p>
        </w:tc>
        <w:tc>
          <w:tcPr>
            <w:tcW w:w="1120" w:type="dxa"/>
            <w:tcBorders>
              <w:top w:val="single" w:sz="4" w:space="0" w:color="auto"/>
              <w:left w:val="single" w:sz="4" w:space="0" w:color="auto"/>
              <w:bottom w:val="nil"/>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2 246,21</w:t>
            </w:r>
          </w:p>
        </w:tc>
        <w:tc>
          <w:tcPr>
            <w:tcW w:w="1120" w:type="dxa"/>
            <w:tcBorders>
              <w:top w:val="single" w:sz="4" w:space="0" w:color="auto"/>
              <w:left w:val="nil"/>
              <w:bottom w:val="nil"/>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2 605,23</w:t>
            </w:r>
          </w:p>
        </w:tc>
        <w:tc>
          <w:tcPr>
            <w:tcW w:w="1120" w:type="dxa"/>
            <w:tcBorders>
              <w:top w:val="nil"/>
              <w:left w:val="nil"/>
              <w:bottom w:val="nil"/>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2 949,12</w:t>
            </w:r>
          </w:p>
        </w:tc>
        <w:tc>
          <w:tcPr>
            <w:tcW w:w="1120" w:type="dxa"/>
            <w:tcBorders>
              <w:top w:val="nil"/>
              <w:left w:val="nil"/>
              <w:bottom w:val="nil"/>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3 220,44</w:t>
            </w:r>
          </w:p>
        </w:tc>
        <w:tc>
          <w:tcPr>
            <w:tcW w:w="1120" w:type="dxa"/>
            <w:tcBorders>
              <w:top w:val="nil"/>
              <w:left w:val="nil"/>
              <w:bottom w:val="nil"/>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3 378,24</w:t>
            </w:r>
          </w:p>
        </w:tc>
        <w:tc>
          <w:tcPr>
            <w:tcW w:w="1120" w:type="dxa"/>
            <w:tcBorders>
              <w:top w:val="nil"/>
              <w:left w:val="nil"/>
              <w:bottom w:val="nil"/>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3 543,78</w:t>
            </w:r>
          </w:p>
        </w:tc>
        <w:tc>
          <w:tcPr>
            <w:tcW w:w="1120" w:type="dxa"/>
            <w:tcBorders>
              <w:top w:val="nil"/>
              <w:left w:val="nil"/>
              <w:bottom w:val="nil"/>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3 717,42</w:t>
            </w:r>
          </w:p>
        </w:tc>
        <w:tc>
          <w:tcPr>
            <w:tcW w:w="1120" w:type="dxa"/>
            <w:tcBorders>
              <w:top w:val="nil"/>
              <w:left w:val="nil"/>
              <w:bottom w:val="nil"/>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3 899,58</w:t>
            </w:r>
          </w:p>
        </w:tc>
        <w:tc>
          <w:tcPr>
            <w:tcW w:w="1120" w:type="dxa"/>
            <w:tcBorders>
              <w:top w:val="nil"/>
              <w:left w:val="nil"/>
              <w:bottom w:val="nil"/>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4 090,66</w:t>
            </w:r>
          </w:p>
        </w:tc>
        <w:tc>
          <w:tcPr>
            <w:tcW w:w="1120" w:type="dxa"/>
            <w:tcBorders>
              <w:top w:val="nil"/>
              <w:left w:val="nil"/>
              <w:bottom w:val="nil"/>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4 291,10</w:t>
            </w:r>
          </w:p>
        </w:tc>
        <w:tc>
          <w:tcPr>
            <w:tcW w:w="1120" w:type="dxa"/>
            <w:tcBorders>
              <w:top w:val="nil"/>
              <w:left w:val="nil"/>
              <w:bottom w:val="nil"/>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4 501,36</w:t>
            </w:r>
          </w:p>
        </w:tc>
        <w:tc>
          <w:tcPr>
            <w:tcW w:w="1123" w:type="dxa"/>
            <w:tcBorders>
              <w:top w:val="nil"/>
              <w:left w:val="nil"/>
              <w:bottom w:val="nil"/>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4 721,93</w:t>
            </w:r>
          </w:p>
        </w:tc>
      </w:tr>
      <w:tr w:rsidR="00075599" w:rsidRPr="00075599" w:rsidTr="00C82694">
        <w:trPr>
          <w:gridAfter w:val="1"/>
          <w:wAfter w:w="12" w:type="dxa"/>
          <w:trHeight w:val="20"/>
        </w:trPr>
        <w:tc>
          <w:tcPr>
            <w:tcW w:w="73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5599" w:rsidRPr="00075599" w:rsidRDefault="00075599" w:rsidP="00075599">
            <w:pPr>
              <w:ind w:firstLine="0"/>
              <w:rPr>
                <w:rFonts w:eastAsia="Times New Roman" w:cs="Times New Roman"/>
                <w:color w:val="000000"/>
                <w:sz w:val="22"/>
                <w:lang w:eastAsia="ru-RU"/>
              </w:rPr>
            </w:pPr>
            <w:r w:rsidRPr="00075599">
              <w:rPr>
                <w:rFonts w:eastAsia="Times New Roman" w:cs="Times New Roman"/>
                <w:color w:val="000000"/>
                <w:sz w:val="22"/>
                <w:lang w:eastAsia="ru-RU"/>
              </w:rPr>
              <w:t>Передача тепловой энергии в горячей воде</w:t>
            </w:r>
          </w:p>
        </w:tc>
        <w:tc>
          <w:tcPr>
            <w:tcW w:w="1175" w:type="dxa"/>
            <w:tcBorders>
              <w:top w:val="nil"/>
              <w:left w:val="nil"/>
              <w:bottom w:val="single" w:sz="4" w:space="0" w:color="auto"/>
              <w:right w:val="nil"/>
            </w:tcBorders>
            <w:shd w:val="clear" w:color="auto" w:fill="auto"/>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руб./Гкал</w:t>
            </w:r>
          </w:p>
        </w:tc>
        <w:tc>
          <w:tcPr>
            <w:tcW w:w="11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4"/>
                <w:szCs w:val="24"/>
                <w:lang w:eastAsia="ru-RU"/>
              </w:rPr>
            </w:pPr>
            <w:r w:rsidRPr="00075599">
              <w:rPr>
                <w:rFonts w:eastAsia="Times New Roman" w:cs="Times New Roman"/>
                <w:color w:val="000000"/>
                <w:sz w:val="24"/>
                <w:szCs w:val="24"/>
                <w:lang w:eastAsia="ru-RU"/>
              </w:rPr>
              <w:t>526,58</w:t>
            </w:r>
          </w:p>
        </w:tc>
        <w:tc>
          <w:tcPr>
            <w:tcW w:w="1120" w:type="dxa"/>
            <w:tcBorders>
              <w:top w:val="single" w:sz="4" w:space="0" w:color="auto"/>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4"/>
                <w:szCs w:val="24"/>
                <w:lang w:eastAsia="ru-RU"/>
              </w:rPr>
            </w:pPr>
            <w:r w:rsidRPr="00075599">
              <w:rPr>
                <w:rFonts w:eastAsia="Times New Roman" w:cs="Times New Roman"/>
                <w:color w:val="000000"/>
                <w:sz w:val="24"/>
                <w:szCs w:val="24"/>
                <w:lang w:eastAsia="ru-RU"/>
              </w:rPr>
              <w:t>593,22</w:t>
            </w:r>
          </w:p>
        </w:tc>
        <w:tc>
          <w:tcPr>
            <w:tcW w:w="1120" w:type="dxa"/>
            <w:tcBorders>
              <w:top w:val="single" w:sz="4" w:space="0" w:color="auto"/>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671,53</w:t>
            </w:r>
          </w:p>
        </w:tc>
        <w:tc>
          <w:tcPr>
            <w:tcW w:w="1120" w:type="dxa"/>
            <w:tcBorders>
              <w:top w:val="single" w:sz="4" w:space="0" w:color="auto"/>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733,31</w:t>
            </w:r>
          </w:p>
        </w:tc>
        <w:tc>
          <w:tcPr>
            <w:tcW w:w="1120" w:type="dxa"/>
            <w:tcBorders>
              <w:top w:val="single" w:sz="4" w:space="0" w:color="auto"/>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769,24</w:t>
            </w:r>
          </w:p>
        </w:tc>
        <w:tc>
          <w:tcPr>
            <w:tcW w:w="1120" w:type="dxa"/>
            <w:tcBorders>
              <w:top w:val="single" w:sz="4" w:space="0" w:color="auto"/>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806,93</w:t>
            </w:r>
          </w:p>
        </w:tc>
        <w:tc>
          <w:tcPr>
            <w:tcW w:w="1120" w:type="dxa"/>
            <w:tcBorders>
              <w:top w:val="single" w:sz="4" w:space="0" w:color="auto"/>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846,47</w:t>
            </w:r>
          </w:p>
        </w:tc>
        <w:tc>
          <w:tcPr>
            <w:tcW w:w="1120" w:type="dxa"/>
            <w:tcBorders>
              <w:top w:val="single" w:sz="4" w:space="0" w:color="auto"/>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887,95</w:t>
            </w:r>
          </w:p>
        </w:tc>
        <w:tc>
          <w:tcPr>
            <w:tcW w:w="1120" w:type="dxa"/>
            <w:tcBorders>
              <w:top w:val="single" w:sz="4" w:space="0" w:color="auto"/>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931,46</w:t>
            </w:r>
          </w:p>
        </w:tc>
        <w:tc>
          <w:tcPr>
            <w:tcW w:w="1120" w:type="dxa"/>
            <w:tcBorders>
              <w:top w:val="single" w:sz="4" w:space="0" w:color="auto"/>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977,10</w:t>
            </w:r>
          </w:p>
        </w:tc>
        <w:tc>
          <w:tcPr>
            <w:tcW w:w="1120" w:type="dxa"/>
            <w:tcBorders>
              <w:top w:val="single" w:sz="4" w:space="0" w:color="auto"/>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1 024,97</w:t>
            </w:r>
          </w:p>
        </w:tc>
        <w:tc>
          <w:tcPr>
            <w:tcW w:w="1123" w:type="dxa"/>
            <w:tcBorders>
              <w:top w:val="single" w:sz="4" w:space="0" w:color="auto"/>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1 075,20</w:t>
            </w:r>
          </w:p>
        </w:tc>
      </w:tr>
      <w:tr w:rsidR="00075599" w:rsidRPr="00075599" w:rsidTr="00C82694">
        <w:trPr>
          <w:gridAfter w:val="1"/>
          <w:wAfter w:w="12" w:type="dxa"/>
          <w:trHeight w:val="20"/>
        </w:trPr>
        <w:tc>
          <w:tcPr>
            <w:tcW w:w="7366" w:type="dxa"/>
            <w:tcBorders>
              <w:top w:val="nil"/>
              <w:left w:val="single" w:sz="4" w:space="0" w:color="auto"/>
              <w:bottom w:val="single" w:sz="4" w:space="0" w:color="auto"/>
              <w:right w:val="single" w:sz="4" w:space="0" w:color="auto"/>
            </w:tcBorders>
            <w:shd w:val="clear" w:color="auto" w:fill="auto"/>
            <w:vAlign w:val="center"/>
            <w:hideMark/>
          </w:tcPr>
          <w:p w:rsidR="00075599" w:rsidRPr="00075599" w:rsidRDefault="00075599" w:rsidP="00075599">
            <w:pPr>
              <w:ind w:firstLine="0"/>
              <w:rPr>
                <w:rFonts w:eastAsia="Times New Roman" w:cs="Times New Roman"/>
                <w:b/>
                <w:bCs/>
                <w:color w:val="000000"/>
                <w:sz w:val="22"/>
                <w:lang w:eastAsia="ru-RU"/>
              </w:rPr>
            </w:pPr>
            <w:r w:rsidRPr="00075599">
              <w:rPr>
                <w:rFonts w:eastAsia="Times New Roman" w:cs="Times New Roman"/>
                <w:b/>
                <w:bCs/>
                <w:color w:val="000000"/>
                <w:sz w:val="22"/>
                <w:lang w:eastAsia="ru-RU"/>
              </w:rPr>
              <w:t>Индекс роста цены</w:t>
            </w:r>
          </w:p>
        </w:tc>
        <w:tc>
          <w:tcPr>
            <w:tcW w:w="1175" w:type="dxa"/>
            <w:tcBorders>
              <w:top w:val="nil"/>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w:t>
            </w:r>
          </w:p>
        </w:tc>
        <w:tc>
          <w:tcPr>
            <w:tcW w:w="1120" w:type="dxa"/>
            <w:tcBorders>
              <w:top w:val="nil"/>
              <w:left w:val="nil"/>
              <w:bottom w:val="nil"/>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 </w:t>
            </w:r>
          </w:p>
        </w:tc>
        <w:tc>
          <w:tcPr>
            <w:tcW w:w="1120" w:type="dxa"/>
            <w:tcBorders>
              <w:top w:val="nil"/>
              <w:left w:val="nil"/>
              <w:bottom w:val="nil"/>
              <w:right w:val="single" w:sz="4" w:space="0" w:color="auto"/>
            </w:tcBorders>
            <w:shd w:val="clear" w:color="auto" w:fill="auto"/>
            <w:noWrap/>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12,7%</w:t>
            </w:r>
          </w:p>
        </w:tc>
        <w:tc>
          <w:tcPr>
            <w:tcW w:w="1120" w:type="dxa"/>
            <w:tcBorders>
              <w:top w:val="nil"/>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4"/>
                <w:szCs w:val="24"/>
                <w:lang w:eastAsia="ru-RU"/>
              </w:rPr>
            </w:pPr>
            <w:r w:rsidRPr="00075599">
              <w:rPr>
                <w:rFonts w:eastAsia="Times New Roman" w:cs="Times New Roman"/>
                <w:bCs/>
                <w:color w:val="000000"/>
                <w:sz w:val="24"/>
                <w:szCs w:val="24"/>
                <w:lang w:eastAsia="ru-RU"/>
              </w:rPr>
              <w:t>13,2</w:t>
            </w:r>
          </w:p>
        </w:tc>
        <w:tc>
          <w:tcPr>
            <w:tcW w:w="1120" w:type="dxa"/>
            <w:tcBorders>
              <w:top w:val="nil"/>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4"/>
                <w:szCs w:val="24"/>
                <w:lang w:eastAsia="ru-RU"/>
              </w:rPr>
            </w:pPr>
            <w:r w:rsidRPr="00075599">
              <w:rPr>
                <w:rFonts w:eastAsia="Times New Roman" w:cs="Times New Roman"/>
                <w:bCs/>
                <w:color w:val="000000"/>
                <w:sz w:val="24"/>
                <w:szCs w:val="24"/>
                <w:lang w:eastAsia="ru-RU"/>
              </w:rPr>
              <w:t>9,2</w:t>
            </w:r>
          </w:p>
        </w:tc>
        <w:tc>
          <w:tcPr>
            <w:tcW w:w="1120" w:type="dxa"/>
            <w:tcBorders>
              <w:top w:val="nil"/>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4"/>
                <w:szCs w:val="24"/>
                <w:lang w:eastAsia="ru-RU"/>
              </w:rPr>
            </w:pPr>
            <w:r w:rsidRPr="00075599">
              <w:rPr>
                <w:rFonts w:eastAsia="Times New Roman" w:cs="Times New Roman"/>
                <w:bCs/>
                <w:color w:val="000000"/>
                <w:sz w:val="24"/>
                <w:szCs w:val="24"/>
                <w:lang w:eastAsia="ru-RU"/>
              </w:rPr>
              <w:t>4,9</w:t>
            </w:r>
          </w:p>
        </w:tc>
        <w:tc>
          <w:tcPr>
            <w:tcW w:w="1120" w:type="dxa"/>
            <w:tcBorders>
              <w:top w:val="nil"/>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4"/>
                <w:szCs w:val="24"/>
                <w:lang w:eastAsia="ru-RU"/>
              </w:rPr>
            </w:pPr>
            <w:r w:rsidRPr="00075599">
              <w:rPr>
                <w:rFonts w:eastAsia="Times New Roman" w:cs="Times New Roman"/>
                <w:bCs/>
                <w:color w:val="000000"/>
                <w:sz w:val="24"/>
                <w:szCs w:val="24"/>
                <w:lang w:eastAsia="ru-RU"/>
              </w:rPr>
              <w:t>4,9</w:t>
            </w:r>
          </w:p>
        </w:tc>
        <w:tc>
          <w:tcPr>
            <w:tcW w:w="1120" w:type="dxa"/>
            <w:tcBorders>
              <w:top w:val="nil"/>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4"/>
                <w:szCs w:val="24"/>
                <w:lang w:eastAsia="ru-RU"/>
              </w:rPr>
            </w:pPr>
            <w:r w:rsidRPr="00075599">
              <w:rPr>
                <w:rFonts w:eastAsia="Times New Roman" w:cs="Times New Roman"/>
                <w:bCs/>
                <w:color w:val="000000"/>
                <w:sz w:val="24"/>
                <w:szCs w:val="24"/>
                <w:lang w:eastAsia="ru-RU"/>
              </w:rPr>
              <w:t>4,9</w:t>
            </w:r>
          </w:p>
        </w:tc>
        <w:tc>
          <w:tcPr>
            <w:tcW w:w="1120" w:type="dxa"/>
            <w:tcBorders>
              <w:top w:val="nil"/>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4"/>
                <w:szCs w:val="24"/>
                <w:lang w:eastAsia="ru-RU"/>
              </w:rPr>
            </w:pPr>
            <w:r w:rsidRPr="00075599">
              <w:rPr>
                <w:rFonts w:eastAsia="Times New Roman" w:cs="Times New Roman"/>
                <w:bCs/>
                <w:color w:val="000000"/>
                <w:sz w:val="24"/>
                <w:szCs w:val="24"/>
                <w:lang w:eastAsia="ru-RU"/>
              </w:rPr>
              <w:t>4,9</w:t>
            </w:r>
          </w:p>
        </w:tc>
        <w:tc>
          <w:tcPr>
            <w:tcW w:w="1120" w:type="dxa"/>
            <w:tcBorders>
              <w:top w:val="nil"/>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4"/>
                <w:szCs w:val="24"/>
                <w:lang w:eastAsia="ru-RU"/>
              </w:rPr>
            </w:pPr>
            <w:r w:rsidRPr="00075599">
              <w:rPr>
                <w:rFonts w:eastAsia="Times New Roman" w:cs="Times New Roman"/>
                <w:bCs/>
                <w:color w:val="000000"/>
                <w:sz w:val="24"/>
                <w:szCs w:val="24"/>
                <w:lang w:eastAsia="ru-RU"/>
              </w:rPr>
              <w:t>4,9</w:t>
            </w:r>
          </w:p>
        </w:tc>
        <w:tc>
          <w:tcPr>
            <w:tcW w:w="1120" w:type="dxa"/>
            <w:tcBorders>
              <w:top w:val="nil"/>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4"/>
                <w:szCs w:val="24"/>
                <w:lang w:eastAsia="ru-RU"/>
              </w:rPr>
            </w:pPr>
            <w:r w:rsidRPr="00075599">
              <w:rPr>
                <w:rFonts w:eastAsia="Times New Roman" w:cs="Times New Roman"/>
                <w:bCs/>
                <w:color w:val="000000"/>
                <w:sz w:val="24"/>
                <w:szCs w:val="24"/>
                <w:lang w:eastAsia="ru-RU"/>
              </w:rPr>
              <w:t>4,9</w:t>
            </w:r>
          </w:p>
        </w:tc>
        <w:tc>
          <w:tcPr>
            <w:tcW w:w="1120" w:type="dxa"/>
            <w:tcBorders>
              <w:top w:val="nil"/>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4"/>
                <w:szCs w:val="24"/>
                <w:lang w:eastAsia="ru-RU"/>
              </w:rPr>
            </w:pPr>
            <w:r w:rsidRPr="00075599">
              <w:rPr>
                <w:rFonts w:eastAsia="Times New Roman" w:cs="Times New Roman"/>
                <w:bCs/>
                <w:color w:val="000000"/>
                <w:sz w:val="24"/>
                <w:szCs w:val="24"/>
                <w:lang w:eastAsia="ru-RU"/>
              </w:rPr>
              <w:t>4,9</w:t>
            </w:r>
          </w:p>
        </w:tc>
        <w:tc>
          <w:tcPr>
            <w:tcW w:w="1123" w:type="dxa"/>
            <w:tcBorders>
              <w:top w:val="nil"/>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4"/>
                <w:szCs w:val="24"/>
                <w:lang w:eastAsia="ru-RU"/>
              </w:rPr>
            </w:pPr>
            <w:r w:rsidRPr="00075599">
              <w:rPr>
                <w:rFonts w:eastAsia="Times New Roman" w:cs="Times New Roman"/>
                <w:bCs/>
                <w:color w:val="000000"/>
                <w:sz w:val="24"/>
                <w:szCs w:val="24"/>
                <w:lang w:eastAsia="ru-RU"/>
              </w:rPr>
              <w:t>4,9</w:t>
            </w:r>
          </w:p>
        </w:tc>
      </w:tr>
      <w:tr w:rsidR="00075599" w:rsidRPr="00075599" w:rsidTr="00C82694">
        <w:trPr>
          <w:gridAfter w:val="1"/>
          <w:wAfter w:w="12" w:type="dxa"/>
          <w:trHeight w:val="20"/>
        </w:trPr>
        <w:tc>
          <w:tcPr>
            <w:tcW w:w="7366" w:type="dxa"/>
            <w:tcBorders>
              <w:top w:val="nil"/>
              <w:left w:val="single" w:sz="4" w:space="0" w:color="auto"/>
              <w:bottom w:val="single" w:sz="4" w:space="0" w:color="auto"/>
              <w:right w:val="single" w:sz="4" w:space="0" w:color="auto"/>
            </w:tcBorders>
            <w:shd w:val="clear" w:color="auto" w:fill="auto"/>
            <w:vAlign w:val="center"/>
            <w:hideMark/>
          </w:tcPr>
          <w:p w:rsidR="00075599" w:rsidRPr="00075599" w:rsidRDefault="00075599" w:rsidP="00075599">
            <w:pPr>
              <w:ind w:firstLine="0"/>
              <w:rPr>
                <w:rFonts w:eastAsia="Times New Roman" w:cs="Times New Roman"/>
                <w:color w:val="000000"/>
                <w:sz w:val="22"/>
                <w:lang w:eastAsia="ru-RU"/>
              </w:rPr>
            </w:pPr>
            <w:r w:rsidRPr="00075599">
              <w:rPr>
                <w:rFonts w:eastAsia="Times New Roman" w:cs="Times New Roman"/>
                <w:color w:val="000000"/>
                <w:sz w:val="22"/>
                <w:lang w:eastAsia="ru-RU"/>
              </w:rPr>
              <w:t>Передача тепловой энергии в паре</w:t>
            </w:r>
          </w:p>
        </w:tc>
        <w:tc>
          <w:tcPr>
            <w:tcW w:w="1175" w:type="dxa"/>
            <w:tcBorders>
              <w:top w:val="nil"/>
              <w:left w:val="nil"/>
              <w:bottom w:val="single" w:sz="4" w:space="0" w:color="auto"/>
              <w:right w:val="nil"/>
            </w:tcBorders>
            <w:shd w:val="clear" w:color="auto" w:fill="auto"/>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руб./Гкал</w:t>
            </w:r>
          </w:p>
        </w:tc>
        <w:tc>
          <w:tcPr>
            <w:tcW w:w="11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4"/>
                <w:szCs w:val="24"/>
                <w:lang w:eastAsia="ru-RU"/>
              </w:rPr>
            </w:pPr>
            <w:r w:rsidRPr="00075599">
              <w:rPr>
                <w:rFonts w:eastAsia="Times New Roman" w:cs="Times New Roman"/>
                <w:color w:val="000000"/>
                <w:sz w:val="24"/>
                <w:szCs w:val="24"/>
                <w:lang w:eastAsia="ru-RU"/>
              </w:rPr>
              <w:t>368,63</w:t>
            </w:r>
          </w:p>
        </w:tc>
        <w:tc>
          <w:tcPr>
            <w:tcW w:w="1120" w:type="dxa"/>
            <w:tcBorders>
              <w:top w:val="single" w:sz="4" w:space="0" w:color="auto"/>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4"/>
                <w:szCs w:val="24"/>
                <w:lang w:eastAsia="ru-RU"/>
              </w:rPr>
            </w:pPr>
            <w:r w:rsidRPr="00075599">
              <w:rPr>
                <w:rFonts w:eastAsia="Times New Roman" w:cs="Times New Roman"/>
                <w:color w:val="000000"/>
                <w:sz w:val="24"/>
                <w:szCs w:val="24"/>
                <w:lang w:eastAsia="ru-RU"/>
              </w:rPr>
              <w:t>416,2</w:t>
            </w:r>
          </w:p>
        </w:tc>
        <w:tc>
          <w:tcPr>
            <w:tcW w:w="1120" w:type="dxa"/>
            <w:tcBorders>
              <w:top w:val="nil"/>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471,14</w:t>
            </w:r>
          </w:p>
        </w:tc>
        <w:tc>
          <w:tcPr>
            <w:tcW w:w="1120" w:type="dxa"/>
            <w:tcBorders>
              <w:top w:val="nil"/>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514,48</w:t>
            </w:r>
          </w:p>
        </w:tc>
        <w:tc>
          <w:tcPr>
            <w:tcW w:w="1120" w:type="dxa"/>
            <w:tcBorders>
              <w:top w:val="nil"/>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539,69</w:t>
            </w:r>
          </w:p>
        </w:tc>
        <w:tc>
          <w:tcPr>
            <w:tcW w:w="1120" w:type="dxa"/>
            <w:tcBorders>
              <w:top w:val="nil"/>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566,14</w:t>
            </w:r>
          </w:p>
        </w:tc>
        <w:tc>
          <w:tcPr>
            <w:tcW w:w="1120" w:type="dxa"/>
            <w:tcBorders>
              <w:top w:val="nil"/>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593,88</w:t>
            </w:r>
          </w:p>
        </w:tc>
        <w:tc>
          <w:tcPr>
            <w:tcW w:w="1120" w:type="dxa"/>
            <w:tcBorders>
              <w:top w:val="nil"/>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622,98</w:t>
            </w:r>
          </w:p>
        </w:tc>
        <w:tc>
          <w:tcPr>
            <w:tcW w:w="1120" w:type="dxa"/>
            <w:tcBorders>
              <w:top w:val="nil"/>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653,50</w:t>
            </w:r>
          </w:p>
        </w:tc>
        <w:tc>
          <w:tcPr>
            <w:tcW w:w="1120" w:type="dxa"/>
            <w:tcBorders>
              <w:top w:val="nil"/>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685,53</w:t>
            </w:r>
          </w:p>
        </w:tc>
        <w:tc>
          <w:tcPr>
            <w:tcW w:w="1120" w:type="dxa"/>
            <w:tcBorders>
              <w:top w:val="nil"/>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719,12</w:t>
            </w:r>
          </w:p>
        </w:tc>
        <w:tc>
          <w:tcPr>
            <w:tcW w:w="1123" w:type="dxa"/>
            <w:tcBorders>
              <w:top w:val="nil"/>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754,35</w:t>
            </w:r>
          </w:p>
        </w:tc>
      </w:tr>
      <w:tr w:rsidR="00075599" w:rsidRPr="00075599" w:rsidTr="00C82694">
        <w:trPr>
          <w:gridAfter w:val="1"/>
          <w:wAfter w:w="12" w:type="dxa"/>
          <w:trHeight w:val="20"/>
        </w:trPr>
        <w:tc>
          <w:tcPr>
            <w:tcW w:w="7366" w:type="dxa"/>
            <w:tcBorders>
              <w:top w:val="nil"/>
              <w:left w:val="single" w:sz="4" w:space="0" w:color="auto"/>
              <w:bottom w:val="single" w:sz="4" w:space="0" w:color="auto"/>
              <w:right w:val="single" w:sz="4" w:space="0" w:color="auto"/>
            </w:tcBorders>
            <w:shd w:val="clear" w:color="auto" w:fill="auto"/>
            <w:vAlign w:val="center"/>
            <w:hideMark/>
          </w:tcPr>
          <w:p w:rsidR="00075599" w:rsidRPr="00075599" w:rsidRDefault="00075599" w:rsidP="00075599">
            <w:pPr>
              <w:ind w:firstLine="0"/>
              <w:rPr>
                <w:rFonts w:eastAsia="Times New Roman" w:cs="Times New Roman"/>
                <w:b/>
                <w:bCs/>
                <w:color w:val="000000"/>
                <w:sz w:val="22"/>
                <w:lang w:eastAsia="ru-RU"/>
              </w:rPr>
            </w:pPr>
            <w:r w:rsidRPr="00075599">
              <w:rPr>
                <w:rFonts w:eastAsia="Times New Roman" w:cs="Times New Roman"/>
                <w:b/>
                <w:bCs/>
                <w:color w:val="000000"/>
                <w:sz w:val="22"/>
                <w:lang w:eastAsia="ru-RU"/>
              </w:rPr>
              <w:t>Индекс роста цены</w:t>
            </w:r>
          </w:p>
        </w:tc>
        <w:tc>
          <w:tcPr>
            <w:tcW w:w="1175" w:type="dxa"/>
            <w:tcBorders>
              <w:top w:val="nil"/>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b/>
                <w:bCs/>
                <w:color w:val="000000"/>
                <w:sz w:val="22"/>
                <w:lang w:eastAsia="ru-RU"/>
              </w:rPr>
            </w:pPr>
            <w:r w:rsidRPr="00075599">
              <w:rPr>
                <w:rFonts w:eastAsia="Times New Roman" w:cs="Times New Roman"/>
                <w:b/>
                <w:bCs/>
                <w:color w:val="000000"/>
                <w:sz w:val="22"/>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 </w:t>
            </w:r>
          </w:p>
        </w:tc>
        <w:tc>
          <w:tcPr>
            <w:tcW w:w="1120" w:type="dxa"/>
            <w:tcBorders>
              <w:top w:val="nil"/>
              <w:left w:val="nil"/>
              <w:bottom w:val="single" w:sz="4" w:space="0" w:color="auto"/>
              <w:right w:val="single" w:sz="4" w:space="0" w:color="auto"/>
            </w:tcBorders>
            <w:shd w:val="clear" w:color="auto" w:fill="auto"/>
            <w:noWrap/>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12,9%</w:t>
            </w:r>
          </w:p>
        </w:tc>
        <w:tc>
          <w:tcPr>
            <w:tcW w:w="1120" w:type="dxa"/>
            <w:tcBorders>
              <w:top w:val="nil"/>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4"/>
                <w:szCs w:val="24"/>
                <w:lang w:eastAsia="ru-RU"/>
              </w:rPr>
            </w:pPr>
            <w:r w:rsidRPr="00075599">
              <w:rPr>
                <w:rFonts w:eastAsia="Times New Roman" w:cs="Times New Roman"/>
                <w:bCs/>
                <w:color w:val="000000"/>
                <w:sz w:val="24"/>
                <w:szCs w:val="24"/>
                <w:lang w:eastAsia="ru-RU"/>
              </w:rPr>
              <w:t>13,2</w:t>
            </w:r>
          </w:p>
        </w:tc>
        <w:tc>
          <w:tcPr>
            <w:tcW w:w="1120" w:type="dxa"/>
            <w:tcBorders>
              <w:top w:val="nil"/>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4"/>
                <w:szCs w:val="24"/>
                <w:lang w:eastAsia="ru-RU"/>
              </w:rPr>
            </w:pPr>
            <w:r w:rsidRPr="00075599">
              <w:rPr>
                <w:rFonts w:eastAsia="Times New Roman" w:cs="Times New Roman"/>
                <w:bCs/>
                <w:color w:val="000000"/>
                <w:sz w:val="24"/>
                <w:szCs w:val="24"/>
                <w:lang w:eastAsia="ru-RU"/>
              </w:rPr>
              <w:t>9,2</w:t>
            </w:r>
          </w:p>
        </w:tc>
        <w:tc>
          <w:tcPr>
            <w:tcW w:w="1120" w:type="dxa"/>
            <w:tcBorders>
              <w:top w:val="nil"/>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4"/>
                <w:szCs w:val="24"/>
                <w:lang w:eastAsia="ru-RU"/>
              </w:rPr>
            </w:pPr>
            <w:r w:rsidRPr="00075599">
              <w:rPr>
                <w:rFonts w:eastAsia="Times New Roman" w:cs="Times New Roman"/>
                <w:bCs/>
                <w:color w:val="000000"/>
                <w:sz w:val="24"/>
                <w:szCs w:val="24"/>
                <w:lang w:eastAsia="ru-RU"/>
              </w:rPr>
              <w:t>4,9</w:t>
            </w:r>
          </w:p>
        </w:tc>
        <w:tc>
          <w:tcPr>
            <w:tcW w:w="1120" w:type="dxa"/>
            <w:tcBorders>
              <w:top w:val="nil"/>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4"/>
                <w:szCs w:val="24"/>
                <w:lang w:eastAsia="ru-RU"/>
              </w:rPr>
            </w:pPr>
            <w:r w:rsidRPr="00075599">
              <w:rPr>
                <w:rFonts w:eastAsia="Times New Roman" w:cs="Times New Roman"/>
                <w:bCs/>
                <w:color w:val="000000"/>
                <w:sz w:val="24"/>
                <w:szCs w:val="24"/>
                <w:lang w:eastAsia="ru-RU"/>
              </w:rPr>
              <w:t>4,9</w:t>
            </w:r>
          </w:p>
        </w:tc>
        <w:tc>
          <w:tcPr>
            <w:tcW w:w="1120" w:type="dxa"/>
            <w:tcBorders>
              <w:top w:val="nil"/>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4"/>
                <w:szCs w:val="24"/>
                <w:lang w:eastAsia="ru-RU"/>
              </w:rPr>
            </w:pPr>
            <w:r w:rsidRPr="00075599">
              <w:rPr>
                <w:rFonts w:eastAsia="Times New Roman" w:cs="Times New Roman"/>
                <w:bCs/>
                <w:color w:val="000000"/>
                <w:sz w:val="24"/>
                <w:szCs w:val="24"/>
                <w:lang w:eastAsia="ru-RU"/>
              </w:rPr>
              <w:t>4,9</w:t>
            </w:r>
          </w:p>
        </w:tc>
        <w:tc>
          <w:tcPr>
            <w:tcW w:w="1120" w:type="dxa"/>
            <w:tcBorders>
              <w:top w:val="nil"/>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4"/>
                <w:szCs w:val="24"/>
                <w:lang w:eastAsia="ru-RU"/>
              </w:rPr>
            </w:pPr>
            <w:r w:rsidRPr="00075599">
              <w:rPr>
                <w:rFonts w:eastAsia="Times New Roman" w:cs="Times New Roman"/>
                <w:bCs/>
                <w:color w:val="000000"/>
                <w:sz w:val="24"/>
                <w:szCs w:val="24"/>
                <w:lang w:eastAsia="ru-RU"/>
              </w:rPr>
              <w:t>4,9</w:t>
            </w:r>
          </w:p>
        </w:tc>
        <w:tc>
          <w:tcPr>
            <w:tcW w:w="1120" w:type="dxa"/>
            <w:tcBorders>
              <w:top w:val="nil"/>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4"/>
                <w:szCs w:val="24"/>
                <w:lang w:eastAsia="ru-RU"/>
              </w:rPr>
            </w:pPr>
            <w:r w:rsidRPr="00075599">
              <w:rPr>
                <w:rFonts w:eastAsia="Times New Roman" w:cs="Times New Roman"/>
                <w:bCs/>
                <w:color w:val="000000"/>
                <w:sz w:val="24"/>
                <w:szCs w:val="24"/>
                <w:lang w:eastAsia="ru-RU"/>
              </w:rPr>
              <w:t>4,9</w:t>
            </w:r>
          </w:p>
        </w:tc>
        <w:tc>
          <w:tcPr>
            <w:tcW w:w="1120" w:type="dxa"/>
            <w:tcBorders>
              <w:top w:val="nil"/>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4"/>
                <w:szCs w:val="24"/>
                <w:lang w:eastAsia="ru-RU"/>
              </w:rPr>
            </w:pPr>
            <w:r w:rsidRPr="00075599">
              <w:rPr>
                <w:rFonts w:eastAsia="Times New Roman" w:cs="Times New Roman"/>
                <w:bCs/>
                <w:color w:val="000000"/>
                <w:sz w:val="24"/>
                <w:szCs w:val="24"/>
                <w:lang w:eastAsia="ru-RU"/>
              </w:rPr>
              <w:t>4,9</w:t>
            </w:r>
          </w:p>
        </w:tc>
        <w:tc>
          <w:tcPr>
            <w:tcW w:w="1120" w:type="dxa"/>
            <w:tcBorders>
              <w:top w:val="nil"/>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4"/>
                <w:szCs w:val="24"/>
                <w:lang w:eastAsia="ru-RU"/>
              </w:rPr>
            </w:pPr>
            <w:r w:rsidRPr="00075599">
              <w:rPr>
                <w:rFonts w:eastAsia="Times New Roman" w:cs="Times New Roman"/>
                <w:bCs/>
                <w:color w:val="000000"/>
                <w:sz w:val="24"/>
                <w:szCs w:val="24"/>
                <w:lang w:eastAsia="ru-RU"/>
              </w:rPr>
              <w:t>4,9</w:t>
            </w:r>
          </w:p>
        </w:tc>
        <w:tc>
          <w:tcPr>
            <w:tcW w:w="1123" w:type="dxa"/>
            <w:tcBorders>
              <w:top w:val="nil"/>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4"/>
                <w:szCs w:val="24"/>
                <w:lang w:eastAsia="ru-RU"/>
              </w:rPr>
            </w:pPr>
            <w:r w:rsidRPr="00075599">
              <w:rPr>
                <w:rFonts w:eastAsia="Times New Roman" w:cs="Times New Roman"/>
                <w:bCs/>
                <w:color w:val="000000"/>
                <w:sz w:val="24"/>
                <w:szCs w:val="24"/>
                <w:lang w:eastAsia="ru-RU"/>
              </w:rPr>
              <w:t>4,9</w:t>
            </w:r>
          </w:p>
        </w:tc>
      </w:tr>
      <w:tr w:rsidR="00075599" w:rsidRPr="00075599" w:rsidTr="00C82694">
        <w:trPr>
          <w:gridAfter w:val="1"/>
          <w:wAfter w:w="12" w:type="dxa"/>
          <w:trHeight w:val="20"/>
        </w:trPr>
        <w:tc>
          <w:tcPr>
            <w:tcW w:w="7366" w:type="dxa"/>
            <w:tcBorders>
              <w:top w:val="nil"/>
              <w:left w:val="single" w:sz="4" w:space="0" w:color="auto"/>
              <w:bottom w:val="nil"/>
              <w:right w:val="single" w:sz="4" w:space="0" w:color="auto"/>
            </w:tcBorders>
            <w:shd w:val="clear" w:color="auto" w:fill="auto"/>
            <w:vAlign w:val="center"/>
            <w:hideMark/>
          </w:tcPr>
          <w:p w:rsidR="00075599" w:rsidRPr="00075599" w:rsidRDefault="00075599" w:rsidP="00075599">
            <w:pPr>
              <w:ind w:firstLine="0"/>
              <w:rPr>
                <w:rFonts w:eastAsia="Times New Roman" w:cs="Times New Roman"/>
                <w:b/>
                <w:bCs/>
                <w:color w:val="000000"/>
                <w:sz w:val="22"/>
                <w:lang w:eastAsia="ru-RU"/>
              </w:rPr>
            </w:pPr>
            <w:r w:rsidRPr="00075599">
              <w:rPr>
                <w:rFonts w:eastAsia="Times New Roman" w:cs="Times New Roman"/>
                <w:b/>
                <w:bCs/>
                <w:color w:val="000000"/>
                <w:sz w:val="22"/>
                <w:lang w:eastAsia="ru-RU"/>
              </w:rPr>
              <w:t>Всего</w:t>
            </w:r>
          </w:p>
        </w:tc>
        <w:tc>
          <w:tcPr>
            <w:tcW w:w="1175" w:type="dxa"/>
            <w:tcBorders>
              <w:top w:val="nil"/>
              <w:left w:val="nil"/>
              <w:bottom w:val="single" w:sz="4" w:space="0" w:color="auto"/>
              <w:right w:val="nil"/>
            </w:tcBorders>
            <w:shd w:val="clear" w:color="auto" w:fill="auto"/>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руб./Гкал</w:t>
            </w:r>
          </w:p>
        </w:tc>
        <w:tc>
          <w:tcPr>
            <w:tcW w:w="1120" w:type="dxa"/>
            <w:tcBorders>
              <w:top w:val="nil"/>
              <w:left w:val="single" w:sz="4" w:space="0" w:color="auto"/>
              <w:bottom w:val="nil"/>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526,27</w:t>
            </w:r>
          </w:p>
        </w:tc>
        <w:tc>
          <w:tcPr>
            <w:tcW w:w="1120" w:type="dxa"/>
            <w:tcBorders>
              <w:top w:val="nil"/>
              <w:left w:val="nil"/>
              <w:bottom w:val="nil"/>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592,88</w:t>
            </w:r>
          </w:p>
        </w:tc>
        <w:tc>
          <w:tcPr>
            <w:tcW w:w="1120" w:type="dxa"/>
            <w:tcBorders>
              <w:top w:val="nil"/>
              <w:left w:val="nil"/>
              <w:bottom w:val="nil"/>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671,14</w:t>
            </w:r>
          </w:p>
        </w:tc>
        <w:tc>
          <w:tcPr>
            <w:tcW w:w="1120" w:type="dxa"/>
            <w:tcBorders>
              <w:top w:val="nil"/>
              <w:left w:val="nil"/>
              <w:bottom w:val="nil"/>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732,88</w:t>
            </w:r>
          </w:p>
        </w:tc>
        <w:tc>
          <w:tcPr>
            <w:tcW w:w="1120" w:type="dxa"/>
            <w:tcBorders>
              <w:top w:val="nil"/>
              <w:left w:val="nil"/>
              <w:bottom w:val="nil"/>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768,79</w:t>
            </w:r>
          </w:p>
        </w:tc>
        <w:tc>
          <w:tcPr>
            <w:tcW w:w="1120" w:type="dxa"/>
            <w:tcBorders>
              <w:top w:val="nil"/>
              <w:left w:val="nil"/>
              <w:bottom w:val="nil"/>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806,46</w:t>
            </w:r>
          </w:p>
        </w:tc>
        <w:tc>
          <w:tcPr>
            <w:tcW w:w="1120" w:type="dxa"/>
            <w:tcBorders>
              <w:top w:val="nil"/>
              <w:left w:val="nil"/>
              <w:bottom w:val="nil"/>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845,98</w:t>
            </w:r>
          </w:p>
        </w:tc>
        <w:tc>
          <w:tcPr>
            <w:tcW w:w="1120" w:type="dxa"/>
            <w:tcBorders>
              <w:top w:val="nil"/>
              <w:left w:val="nil"/>
              <w:bottom w:val="nil"/>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887,43</w:t>
            </w:r>
          </w:p>
        </w:tc>
        <w:tc>
          <w:tcPr>
            <w:tcW w:w="1120" w:type="dxa"/>
            <w:tcBorders>
              <w:top w:val="nil"/>
              <w:left w:val="nil"/>
              <w:bottom w:val="nil"/>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930,92</w:t>
            </w:r>
          </w:p>
        </w:tc>
        <w:tc>
          <w:tcPr>
            <w:tcW w:w="1120" w:type="dxa"/>
            <w:tcBorders>
              <w:top w:val="nil"/>
              <w:left w:val="nil"/>
              <w:bottom w:val="nil"/>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976,53</w:t>
            </w:r>
          </w:p>
        </w:tc>
        <w:tc>
          <w:tcPr>
            <w:tcW w:w="1120" w:type="dxa"/>
            <w:tcBorders>
              <w:top w:val="nil"/>
              <w:left w:val="nil"/>
              <w:bottom w:val="nil"/>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1 024,38</w:t>
            </w:r>
          </w:p>
        </w:tc>
        <w:tc>
          <w:tcPr>
            <w:tcW w:w="1123" w:type="dxa"/>
            <w:tcBorders>
              <w:top w:val="nil"/>
              <w:left w:val="nil"/>
              <w:bottom w:val="nil"/>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1 074,57</w:t>
            </w:r>
          </w:p>
        </w:tc>
      </w:tr>
      <w:tr w:rsidR="00075599" w:rsidRPr="00075599" w:rsidTr="00C82694">
        <w:trPr>
          <w:gridAfter w:val="1"/>
          <w:wAfter w:w="12" w:type="dxa"/>
          <w:trHeight w:val="20"/>
        </w:trPr>
        <w:tc>
          <w:tcPr>
            <w:tcW w:w="73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75599" w:rsidRPr="00075599" w:rsidRDefault="00075599" w:rsidP="00075599">
            <w:pPr>
              <w:ind w:firstLine="0"/>
              <w:rPr>
                <w:rFonts w:eastAsia="Times New Roman" w:cs="Times New Roman"/>
                <w:color w:val="000000"/>
                <w:sz w:val="22"/>
                <w:lang w:eastAsia="ru-RU"/>
              </w:rPr>
            </w:pPr>
            <w:r w:rsidRPr="00075599">
              <w:rPr>
                <w:rFonts w:eastAsia="Times New Roman" w:cs="Times New Roman"/>
                <w:color w:val="000000"/>
                <w:sz w:val="22"/>
                <w:lang w:eastAsia="ru-RU"/>
              </w:rPr>
              <w:t>Полезный отпуск ЕТО</w:t>
            </w:r>
          </w:p>
        </w:tc>
        <w:tc>
          <w:tcPr>
            <w:tcW w:w="1175" w:type="dxa"/>
            <w:tcBorders>
              <w:top w:val="nil"/>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Гкал</w:t>
            </w:r>
          </w:p>
        </w:tc>
        <w:tc>
          <w:tcPr>
            <w:tcW w:w="1120" w:type="dxa"/>
            <w:tcBorders>
              <w:top w:val="single" w:sz="4" w:space="0" w:color="auto"/>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430763,9</w:t>
            </w:r>
          </w:p>
        </w:tc>
        <w:tc>
          <w:tcPr>
            <w:tcW w:w="1120" w:type="dxa"/>
            <w:tcBorders>
              <w:top w:val="single" w:sz="4" w:space="0" w:color="auto"/>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490130,1</w:t>
            </w:r>
          </w:p>
        </w:tc>
        <w:tc>
          <w:tcPr>
            <w:tcW w:w="1120" w:type="dxa"/>
            <w:tcBorders>
              <w:top w:val="single" w:sz="4" w:space="0" w:color="auto"/>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461179,8</w:t>
            </w:r>
          </w:p>
        </w:tc>
        <w:tc>
          <w:tcPr>
            <w:tcW w:w="1120" w:type="dxa"/>
            <w:tcBorders>
              <w:top w:val="single" w:sz="4" w:space="0" w:color="auto"/>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 </w:t>
            </w:r>
          </w:p>
        </w:tc>
        <w:tc>
          <w:tcPr>
            <w:tcW w:w="1120" w:type="dxa"/>
            <w:tcBorders>
              <w:top w:val="single" w:sz="4" w:space="0" w:color="auto"/>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 </w:t>
            </w:r>
          </w:p>
        </w:tc>
        <w:tc>
          <w:tcPr>
            <w:tcW w:w="1120" w:type="dxa"/>
            <w:tcBorders>
              <w:top w:val="single" w:sz="4" w:space="0" w:color="auto"/>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 </w:t>
            </w:r>
          </w:p>
        </w:tc>
        <w:tc>
          <w:tcPr>
            <w:tcW w:w="1120" w:type="dxa"/>
            <w:tcBorders>
              <w:top w:val="single" w:sz="4" w:space="0" w:color="auto"/>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 </w:t>
            </w:r>
          </w:p>
        </w:tc>
        <w:tc>
          <w:tcPr>
            <w:tcW w:w="1120" w:type="dxa"/>
            <w:tcBorders>
              <w:top w:val="single" w:sz="4" w:space="0" w:color="auto"/>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 </w:t>
            </w:r>
          </w:p>
        </w:tc>
        <w:tc>
          <w:tcPr>
            <w:tcW w:w="1120" w:type="dxa"/>
            <w:tcBorders>
              <w:top w:val="single" w:sz="4" w:space="0" w:color="auto"/>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 </w:t>
            </w:r>
          </w:p>
        </w:tc>
        <w:tc>
          <w:tcPr>
            <w:tcW w:w="1120" w:type="dxa"/>
            <w:tcBorders>
              <w:top w:val="single" w:sz="4" w:space="0" w:color="auto"/>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 </w:t>
            </w:r>
          </w:p>
        </w:tc>
        <w:tc>
          <w:tcPr>
            <w:tcW w:w="1120" w:type="dxa"/>
            <w:tcBorders>
              <w:top w:val="single" w:sz="4" w:space="0" w:color="auto"/>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 </w:t>
            </w:r>
          </w:p>
        </w:tc>
        <w:tc>
          <w:tcPr>
            <w:tcW w:w="1123" w:type="dxa"/>
            <w:tcBorders>
              <w:top w:val="single" w:sz="4" w:space="0" w:color="auto"/>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 </w:t>
            </w:r>
          </w:p>
        </w:tc>
      </w:tr>
      <w:tr w:rsidR="00075599" w:rsidRPr="00075599" w:rsidTr="00C82694">
        <w:trPr>
          <w:trHeight w:val="20"/>
        </w:trPr>
        <w:tc>
          <w:tcPr>
            <w:tcW w:w="21996"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b/>
                <w:bCs/>
                <w:color w:val="000000"/>
                <w:sz w:val="22"/>
                <w:lang w:eastAsia="ru-RU"/>
              </w:rPr>
            </w:pPr>
            <w:r w:rsidRPr="00075599">
              <w:rPr>
                <w:rFonts w:eastAsia="Times New Roman" w:cs="Times New Roman"/>
                <w:b/>
                <w:bCs/>
                <w:color w:val="000000"/>
                <w:sz w:val="22"/>
                <w:lang w:eastAsia="ru-RU"/>
              </w:rPr>
              <w:t xml:space="preserve">ЕТО №3 ООО «Газпром теплоэнерго Иваново» </w:t>
            </w:r>
          </w:p>
        </w:tc>
      </w:tr>
      <w:tr w:rsidR="00075599" w:rsidRPr="00075599" w:rsidTr="00C82694">
        <w:trPr>
          <w:gridAfter w:val="1"/>
          <w:wAfter w:w="12" w:type="dxa"/>
          <w:trHeight w:val="20"/>
        </w:trPr>
        <w:tc>
          <w:tcPr>
            <w:tcW w:w="7366" w:type="dxa"/>
            <w:tcBorders>
              <w:top w:val="nil"/>
              <w:left w:val="single" w:sz="4" w:space="0" w:color="auto"/>
              <w:bottom w:val="single" w:sz="4" w:space="0" w:color="auto"/>
              <w:right w:val="single" w:sz="4" w:space="0" w:color="auto"/>
            </w:tcBorders>
            <w:shd w:val="clear" w:color="auto" w:fill="auto"/>
            <w:vAlign w:val="center"/>
            <w:hideMark/>
          </w:tcPr>
          <w:p w:rsidR="00075599" w:rsidRPr="00075599" w:rsidRDefault="00075599" w:rsidP="00075599">
            <w:pPr>
              <w:ind w:firstLine="0"/>
              <w:rPr>
                <w:rFonts w:eastAsia="Times New Roman" w:cs="Times New Roman"/>
                <w:color w:val="000000"/>
                <w:sz w:val="22"/>
                <w:lang w:eastAsia="ru-RU"/>
              </w:rPr>
            </w:pPr>
            <w:r w:rsidRPr="00075599">
              <w:rPr>
                <w:rFonts w:eastAsia="Times New Roman" w:cs="Times New Roman"/>
                <w:color w:val="000000"/>
                <w:sz w:val="22"/>
                <w:lang w:eastAsia="ru-RU"/>
              </w:rPr>
              <w:t>Тариф на генерацию</w:t>
            </w:r>
          </w:p>
        </w:tc>
        <w:tc>
          <w:tcPr>
            <w:tcW w:w="1175" w:type="dxa"/>
            <w:tcBorders>
              <w:top w:val="nil"/>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руб./Гкал</w:t>
            </w:r>
          </w:p>
        </w:tc>
        <w:tc>
          <w:tcPr>
            <w:tcW w:w="1120" w:type="dxa"/>
            <w:tcBorders>
              <w:top w:val="nil"/>
              <w:left w:val="nil"/>
              <w:bottom w:val="single" w:sz="4" w:space="0" w:color="auto"/>
              <w:right w:val="single" w:sz="4" w:space="0" w:color="auto"/>
            </w:tcBorders>
            <w:shd w:val="clear" w:color="auto" w:fill="auto"/>
            <w:noWrap/>
            <w:vAlign w:val="center"/>
            <w:hideMark/>
          </w:tcPr>
          <w:p w:rsidR="00075599" w:rsidRPr="00075599" w:rsidRDefault="00075599" w:rsidP="00075599">
            <w:pPr>
              <w:ind w:firstLine="0"/>
              <w:jc w:val="center"/>
              <w:rPr>
                <w:rFonts w:eastAsia="Times New Roman" w:cs="Times New Roman"/>
                <w:color w:val="000000"/>
                <w:sz w:val="24"/>
                <w:szCs w:val="24"/>
                <w:lang w:eastAsia="ru-RU"/>
              </w:rPr>
            </w:pPr>
            <w:r w:rsidRPr="00075599">
              <w:rPr>
                <w:rFonts w:eastAsia="Times New Roman" w:cs="Times New Roman"/>
                <w:color w:val="000000"/>
                <w:sz w:val="24"/>
                <w:szCs w:val="24"/>
                <w:lang w:eastAsia="ru-RU"/>
              </w:rPr>
              <w:t>2124,33</w:t>
            </w:r>
          </w:p>
        </w:tc>
        <w:tc>
          <w:tcPr>
            <w:tcW w:w="1120" w:type="dxa"/>
            <w:tcBorders>
              <w:top w:val="nil"/>
              <w:left w:val="nil"/>
              <w:bottom w:val="single" w:sz="4" w:space="0" w:color="auto"/>
              <w:right w:val="single" w:sz="4" w:space="0" w:color="auto"/>
            </w:tcBorders>
            <w:shd w:val="clear" w:color="auto" w:fill="auto"/>
            <w:noWrap/>
            <w:vAlign w:val="center"/>
            <w:hideMark/>
          </w:tcPr>
          <w:p w:rsidR="00075599" w:rsidRPr="00075599" w:rsidRDefault="00075599" w:rsidP="00075599">
            <w:pPr>
              <w:ind w:firstLine="0"/>
              <w:jc w:val="center"/>
              <w:rPr>
                <w:rFonts w:eastAsia="Times New Roman" w:cs="Times New Roman"/>
                <w:color w:val="000000"/>
                <w:sz w:val="24"/>
                <w:szCs w:val="24"/>
                <w:lang w:eastAsia="ru-RU"/>
              </w:rPr>
            </w:pPr>
            <w:r w:rsidRPr="00075599">
              <w:rPr>
                <w:rFonts w:eastAsia="Times New Roman" w:cs="Times New Roman"/>
                <w:color w:val="000000"/>
                <w:sz w:val="24"/>
                <w:szCs w:val="24"/>
                <w:lang w:eastAsia="ru-RU"/>
              </w:rPr>
              <w:t>2374,78</w:t>
            </w:r>
          </w:p>
        </w:tc>
        <w:tc>
          <w:tcPr>
            <w:tcW w:w="1120" w:type="dxa"/>
            <w:tcBorders>
              <w:top w:val="nil"/>
              <w:left w:val="nil"/>
              <w:bottom w:val="nil"/>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2 476,90</w:t>
            </w:r>
          </w:p>
        </w:tc>
        <w:tc>
          <w:tcPr>
            <w:tcW w:w="1120" w:type="dxa"/>
            <w:tcBorders>
              <w:top w:val="nil"/>
              <w:left w:val="nil"/>
              <w:bottom w:val="nil"/>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2 575,98</w:t>
            </w:r>
          </w:p>
        </w:tc>
        <w:tc>
          <w:tcPr>
            <w:tcW w:w="1120" w:type="dxa"/>
            <w:tcBorders>
              <w:top w:val="nil"/>
              <w:left w:val="nil"/>
              <w:bottom w:val="nil"/>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2 679,02</w:t>
            </w:r>
          </w:p>
        </w:tc>
        <w:tc>
          <w:tcPr>
            <w:tcW w:w="1120" w:type="dxa"/>
            <w:tcBorders>
              <w:top w:val="nil"/>
              <w:left w:val="nil"/>
              <w:bottom w:val="nil"/>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2 786,18</w:t>
            </w:r>
          </w:p>
        </w:tc>
        <w:tc>
          <w:tcPr>
            <w:tcW w:w="1120" w:type="dxa"/>
            <w:tcBorders>
              <w:top w:val="nil"/>
              <w:left w:val="nil"/>
              <w:bottom w:val="nil"/>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2 897,62</w:t>
            </w:r>
          </w:p>
        </w:tc>
        <w:tc>
          <w:tcPr>
            <w:tcW w:w="1120" w:type="dxa"/>
            <w:tcBorders>
              <w:top w:val="nil"/>
              <w:left w:val="nil"/>
              <w:bottom w:val="nil"/>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3 013,53</w:t>
            </w:r>
          </w:p>
        </w:tc>
        <w:tc>
          <w:tcPr>
            <w:tcW w:w="1120" w:type="dxa"/>
            <w:tcBorders>
              <w:top w:val="nil"/>
              <w:left w:val="nil"/>
              <w:bottom w:val="nil"/>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3 134,07</w:t>
            </w:r>
          </w:p>
        </w:tc>
        <w:tc>
          <w:tcPr>
            <w:tcW w:w="1120" w:type="dxa"/>
            <w:tcBorders>
              <w:top w:val="nil"/>
              <w:left w:val="nil"/>
              <w:bottom w:val="nil"/>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3 259,43</w:t>
            </w:r>
          </w:p>
        </w:tc>
        <w:tc>
          <w:tcPr>
            <w:tcW w:w="1120" w:type="dxa"/>
            <w:tcBorders>
              <w:top w:val="nil"/>
              <w:left w:val="nil"/>
              <w:bottom w:val="nil"/>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3 389,81</w:t>
            </w:r>
          </w:p>
        </w:tc>
        <w:tc>
          <w:tcPr>
            <w:tcW w:w="1123" w:type="dxa"/>
            <w:tcBorders>
              <w:top w:val="nil"/>
              <w:left w:val="nil"/>
              <w:bottom w:val="nil"/>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3 525,40</w:t>
            </w:r>
          </w:p>
        </w:tc>
      </w:tr>
      <w:tr w:rsidR="00075599" w:rsidRPr="00075599" w:rsidTr="00C82694">
        <w:trPr>
          <w:gridAfter w:val="1"/>
          <w:wAfter w:w="12" w:type="dxa"/>
          <w:trHeight w:val="20"/>
        </w:trPr>
        <w:tc>
          <w:tcPr>
            <w:tcW w:w="7366" w:type="dxa"/>
            <w:tcBorders>
              <w:top w:val="nil"/>
              <w:left w:val="single" w:sz="4" w:space="0" w:color="auto"/>
              <w:bottom w:val="single" w:sz="4" w:space="0" w:color="auto"/>
              <w:right w:val="single" w:sz="4" w:space="0" w:color="auto"/>
            </w:tcBorders>
            <w:shd w:val="clear" w:color="auto" w:fill="auto"/>
            <w:vAlign w:val="center"/>
            <w:hideMark/>
          </w:tcPr>
          <w:p w:rsidR="00075599" w:rsidRPr="00075599" w:rsidRDefault="00075599" w:rsidP="00075599">
            <w:pPr>
              <w:ind w:firstLine="0"/>
              <w:rPr>
                <w:rFonts w:eastAsia="Times New Roman" w:cs="Times New Roman"/>
                <w:color w:val="000000"/>
                <w:sz w:val="22"/>
                <w:lang w:eastAsia="ru-RU"/>
              </w:rPr>
            </w:pPr>
            <w:r w:rsidRPr="00075599">
              <w:rPr>
                <w:rFonts w:eastAsia="Times New Roman" w:cs="Times New Roman"/>
                <w:color w:val="000000"/>
                <w:sz w:val="22"/>
                <w:lang w:eastAsia="ru-RU"/>
              </w:rPr>
              <w:t>Тариф для потроебителей</w:t>
            </w:r>
          </w:p>
        </w:tc>
        <w:tc>
          <w:tcPr>
            <w:tcW w:w="1175" w:type="dxa"/>
            <w:tcBorders>
              <w:top w:val="nil"/>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руб./Гкал</w:t>
            </w:r>
          </w:p>
        </w:tc>
        <w:tc>
          <w:tcPr>
            <w:tcW w:w="1120" w:type="dxa"/>
            <w:tcBorders>
              <w:top w:val="nil"/>
              <w:left w:val="nil"/>
              <w:bottom w:val="single" w:sz="4" w:space="0" w:color="auto"/>
              <w:right w:val="single" w:sz="4" w:space="0" w:color="auto"/>
            </w:tcBorders>
            <w:shd w:val="clear" w:color="auto" w:fill="auto"/>
            <w:noWrap/>
            <w:vAlign w:val="bottom"/>
            <w:hideMark/>
          </w:tcPr>
          <w:p w:rsidR="00075599" w:rsidRPr="00075599" w:rsidRDefault="00075599" w:rsidP="00075599">
            <w:pPr>
              <w:ind w:firstLine="0"/>
              <w:jc w:val="right"/>
              <w:rPr>
                <w:rFonts w:eastAsia="Times New Roman" w:cs="Times New Roman"/>
                <w:color w:val="000000"/>
                <w:sz w:val="22"/>
                <w:lang w:eastAsia="ru-RU"/>
              </w:rPr>
            </w:pPr>
            <w:r w:rsidRPr="00075599">
              <w:rPr>
                <w:rFonts w:eastAsia="Times New Roman" w:cs="Times New Roman"/>
                <w:color w:val="000000"/>
                <w:sz w:val="22"/>
                <w:lang w:eastAsia="ru-RU"/>
              </w:rPr>
              <w:t>2 214,24</w:t>
            </w:r>
          </w:p>
        </w:tc>
        <w:tc>
          <w:tcPr>
            <w:tcW w:w="1120" w:type="dxa"/>
            <w:tcBorders>
              <w:top w:val="nil"/>
              <w:left w:val="nil"/>
              <w:bottom w:val="nil"/>
              <w:right w:val="nil"/>
            </w:tcBorders>
            <w:shd w:val="clear" w:color="auto" w:fill="auto"/>
            <w:noWrap/>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2476,64</w:t>
            </w:r>
          </w:p>
        </w:tc>
        <w:tc>
          <w:tcPr>
            <w:tcW w:w="11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2583,14</w:t>
            </w:r>
          </w:p>
        </w:tc>
        <w:tc>
          <w:tcPr>
            <w:tcW w:w="1120" w:type="dxa"/>
            <w:tcBorders>
              <w:top w:val="single" w:sz="4" w:space="0" w:color="auto"/>
              <w:left w:val="nil"/>
              <w:bottom w:val="single" w:sz="4" w:space="0" w:color="auto"/>
              <w:right w:val="single" w:sz="4" w:space="0" w:color="auto"/>
            </w:tcBorders>
            <w:shd w:val="clear" w:color="auto" w:fill="auto"/>
            <w:noWrap/>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2686,46</w:t>
            </w:r>
          </w:p>
        </w:tc>
        <w:tc>
          <w:tcPr>
            <w:tcW w:w="1120" w:type="dxa"/>
            <w:tcBorders>
              <w:top w:val="single" w:sz="4" w:space="0" w:color="auto"/>
              <w:left w:val="nil"/>
              <w:bottom w:val="single" w:sz="4" w:space="0" w:color="auto"/>
              <w:right w:val="single" w:sz="4" w:space="0" w:color="auto"/>
            </w:tcBorders>
            <w:shd w:val="clear" w:color="auto" w:fill="auto"/>
            <w:noWrap/>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2793,92</w:t>
            </w:r>
          </w:p>
        </w:tc>
        <w:tc>
          <w:tcPr>
            <w:tcW w:w="1120" w:type="dxa"/>
            <w:tcBorders>
              <w:top w:val="single" w:sz="4" w:space="0" w:color="auto"/>
              <w:left w:val="nil"/>
              <w:bottom w:val="single" w:sz="4" w:space="0" w:color="auto"/>
              <w:right w:val="single" w:sz="4" w:space="0" w:color="auto"/>
            </w:tcBorders>
            <w:shd w:val="clear" w:color="auto" w:fill="auto"/>
            <w:noWrap/>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2905,68</w:t>
            </w:r>
          </w:p>
        </w:tc>
        <w:tc>
          <w:tcPr>
            <w:tcW w:w="1120" w:type="dxa"/>
            <w:tcBorders>
              <w:top w:val="single" w:sz="4" w:space="0" w:color="auto"/>
              <w:left w:val="nil"/>
              <w:bottom w:val="single" w:sz="4" w:space="0" w:color="auto"/>
              <w:right w:val="single" w:sz="4" w:space="0" w:color="auto"/>
            </w:tcBorders>
            <w:shd w:val="clear" w:color="auto" w:fill="auto"/>
            <w:noWrap/>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3021,90</w:t>
            </w:r>
          </w:p>
        </w:tc>
        <w:tc>
          <w:tcPr>
            <w:tcW w:w="1120" w:type="dxa"/>
            <w:tcBorders>
              <w:top w:val="single" w:sz="4" w:space="0" w:color="auto"/>
              <w:left w:val="nil"/>
              <w:bottom w:val="single" w:sz="4" w:space="0" w:color="auto"/>
              <w:right w:val="single" w:sz="4" w:space="0" w:color="auto"/>
            </w:tcBorders>
            <w:shd w:val="clear" w:color="auto" w:fill="auto"/>
            <w:noWrap/>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3142,78</w:t>
            </w:r>
          </w:p>
        </w:tc>
        <w:tc>
          <w:tcPr>
            <w:tcW w:w="1120" w:type="dxa"/>
            <w:tcBorders>
              <w:top w:val="single" w:sz="4" w:space="0" w:color="auto"/>
              <w:left w:val="nil"/>
              <w:bottom w:val="single" w:sz="4" w:space="0" w:color="auto"/>
              <w:right w:val="single" w:sz="4" w:space="0" w:color="auto"/>
            </w:tcBorders>
            <w:shd w:val="clear" w:color="auto" w:fill="auto"/>
            <w:noWrap/>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3268,49</w:t>
            </w:r>
          </w:p>
        </w:tc>
        <w:tc>
          <w:tcPr>
            <w:tcW w:w="1120" w:type="dxa"/>
            <w:tcBorders>
              <w:top w:val="single" w:sz="4" w:space="0" w:color="auto"/>
              <w:left w:val="nil"/>
              <w:bottom w:val="single" w:sz="4" w:space="0" w:color="auto"/>
              <w:right w:val="single" w:sz="4" w:space="0" w:color="auto"/>
            </w:tcBorders>
            <w:shd w:val="clear" w:color="auto" w:fill="auto"/>
            <w:noWrap/>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3399,23</w:t>
            </w:r>
          </w:p>
        </w:tc>
        <w:tc>
          <w:tcPr>
            <w:tcW w:w="1120" w:type="dxa"/>
            <w:tcBorders>
              <w:top w:val="single" w:sz="4" w:space="0" w:color="auto"/>
              <w:left w:val="nil"/>
              <w:bottom w:val="single" w:sz="4" w:space="0" w:color="auto"/>
              <w:right w:val="single" w:sz="4" w:space="0" w:color="auto"/>
            </w:tcBorders>
            <w:shd w:val="clear" w:color="auto" w:fill="auto"/>
            <w:noWrap/>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3535,20</w:t>
            </w:r>
          </w:p>
        </w:tc>
        <w:tc>
          <w:tcPr>
            <w:tcW w:w="1123" w:type="dxa"/>
            <w:tcBorders>
              <w:top w:val="single" w:sz="4" w:space="0" w:color="auto"/>
              <w:left w:val="nil"/>
              <w:bottom w:val="single" w:sz="4" w:space="0" w:color="auto"/>
              <w:right w:val="single" w:sz="4" w:space="0" w:color="auto"/>
            </w:tcBorders>
            <w:shd w:val="clear" w:color="auto" w:fill="auto"/>
            <w:noWrap/>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3676,61</w:t>
            </w:r>
          </w:p>
        </w:tc>
      </w:tr>
      <w:tr w:rsidR="00075599" w:rsidRPr="00075599" w:rsidTr="00C82694">
        <w:trPr>
          <w:gridAfter w:val="1"/>
          <w:wAfter w:w="12" w:type="dxa"/>
          <w:trHeight w:val="20"/>
        </w:trPr>
        <w:tc>
          <w:tcPr>
            <w:tcW w:w="7366" w:type="dxa"/>
            <w:tcBorders>
              <w:top w:val="nil"/>
              <w:left w:val="single" w:sz="4" w:space="0" w:color="auto"/>
              <w:bottom w:val="single" w:sz="4" w:space="0" w:color="auto"/>
              <w:right w:val="single" w:sz="4" w:space="0" w:color="auto"/>
            </w:tcBorders>
            <w:shd w:val="clear" w:color="auto" w:fill="auto"/>
            <w:vAlign w:val="center"/>
            <w:hideMark/>
          </w:tcPr>
          <w:p w:rsidR="00075599" w:rsidRPr="00075599" w:rsidRDefault="00075599" w:rsidP="00075599">
            <w:pPr>
              <w:ind w:firstLine="0"/>
              <w:rPr>
                <w:rFonts w:eastAsia="Times New Roman" w:cs="Times New Roman"/>
                <w:b/>
                <w:bCs/>
                <w:color w:val="000000"/>
                <w:sz w:val="22"/>
                <w:lang w:eastAsia="ru-RU"/>
              </w:rPr>
            </w:pPr>
            <w:r w:rsidRPr="00075599">
              <w:rPr>
                <w:rFonts w:eastAsia="Times New Roman" w:cs="Times New Roman"/>
                <w:b/>
                <w:bCs/>
                <w:color w:val="000000"/>
                <w:sz w:val="22"/>
                <w:lang w:eastAsia="ru-RU"/>
              </w:rPr>
              <w:t>Всего</w:t>
            </w:r>
          </w:p>
        </w:tc>
        <w:tc>
          <w:tcPr>
            <w:tcW w:w="1175" w:type="dxa"/>
            <w:tcBorders>
              <w:top w:val="nil"/>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b/>
                <w:bCs/>
                <w:color w:val="000000"/>
                <w:sz w:val="22"/>
                <w:lang w:eastAsia="ru-RU"/>
              </w:rPr>
            </w:pPr>
            <w:r w:rsidRPr="00075599">
              <w:rPr>
                <w:rFonts w:eastAsia="Times New Roman" w:cs="Times New Roman"/>
                <w:b/>
                <w:bCs/>
                <w:color w:val="000000"/>
                <w:sz w:val="22"/>
                <w:lang w:eastAsia="ru-RU"/>
              </w:rPr>
              <w:t>руб./Гкал</w:t>
            </w:r>
          </w:p>
        </w:tc>
        <w:tc>
          <w:tcPr>
            <w:tcW w:w="1120" w:type="dxa"/>
            <w:tcBorders>
              <w:top w:val="nil"/>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b/>
                <w:bCs/>
                <w:color w:val="000000"/>
                <w:sz w:val="22"/>
                <w:lang w:eastAsia="ru-RU"/>
              </w:rPr>
            </w:pPr>
            <w:r w:rsidRPr="00075599">
              <w:rPr>
                <w:rFonts w:eastAsia="Times New Roman" w:cs="Times New Roman"/>
                <w:b/>
                <w:bCs/>
                <w:color w:val="000000"/>
                <w:sz w:val="22"/>
                <w:lang w:eastAsia="ru-RU"/>
              </w:rPr>
              <w:t>2 214,24</w:t>
            </w:r>
          </w:p>
        </w:tc>
        <w:tc>
          <w:tcPr>
            <w:tcW w:w="1120" w:type="dxa"/>
            <w:tcBorders>
              <w:top w:val="single" w:sz="4" w:space="0" w:color="auto"/>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b/>
                <w:bCs/>
                <w:color w:val="000000"/>
                <w:sz w:val="22"/>
                <w:lang w:eastAsia="ru-RU"/>
              </w:rPr>
            </w:pPr>
            <w:r w:rsidRPr="00075599">
              <w:rPr>
                <w:rFonts w:eastAsia="Times New Roman" w:cs="Times New Roman"/>
                <w:b/>
                <w:bCs/>
                <w:color w:val="000000"/>
                <w:sz w:val="22"/>
                <w:lang w:eastAsia="ru-RU"/>
              </w:rPr>
              <w:t>2 476,64</w:t>
            </w:r>
          </w:p>
        </w:tc>
        <w:tc>
          <w:tcPr>
            <w:tcW w:w="1120" w:type="dxa"/>
            <w:tcBorders>
              <w:top w:val="nil"/>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b/>
                <w:bCs/>
                <w:color w:val="000000"/>
                <w:sz w:val="22"/>
                <w:lang w:eastAsia="ru-RU"/>
              </w:rPr>
            </w:pPr>
            <w:r w:rsidRPr="00075599">
              <w:rPr>
                <w:rFonts w:eastAsia="Times New Roman" w:cs="Times New Roman"/>
                <w:b/>
                <w:bCs/>
                <w:color w:val="000000"/>
                <w:sz w:val="22"/>
                <w:lang w:eastAsia="ru-RU"/>
              </w:rPr>
              <w:t>2 476,64</w:t>
            </w:r>
          </w:p>
        </w:tc>
        <w:tc>
          <w:tcPr>
            <w:tcW w:w="1120" w:type="dxa"/>
            <w:tcBorders>
              <w:top w:val="nil"/>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b/>
                <w:bCs/>
                <w:color w:val="000000"/>
                <w:sz w:val="22"/>
                <w:lang w:eastAsia="ru-RU"/>
              </w:rPr>
            </w:pPr>
            <w:r w:rsidRPr="00075599">
              <w:rPr>
                <w:rFonts w:eastAsia="Times New Roman" w:cs="Times New Roman"/>
                <w:b/>
                <w:bCs/>
                <w:color w:val="000000"/>
                <w:sz w:val="22"/>
                <w:lang w:eastAsia="ru-RU"/>
              </w:rPr>
              <w:t>2 476,64</w:t>
            </w:r>
          </w:p>
        </w:tc>
        <w:tc>
          <w:tcPr>
            <w:tcW w:w="1120" w:type="dxa"/>
            <w:tcBorders>
              <w:top w:val="nil"/>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b/>
                <w:bCs/>
                <w:color w:val="000000"/>
                <w:sz w:val="22"/>
                <w:lang w:eastAsia="ru-RU"/>
              </w:rPr>
            </w:pPr>
            <w:r w:rsidRPr="00075599">
              <w:rPr>
                <w:rFonts w:eastAsia="Times New Roman" w:cs="Times New Roman"/>
                <w:b/>
                <w:bCs/>
                <w:color w:val="000000"/>
                <w:sz w:val="22"/>
                <w:lang w:eastAsia="ru-RU"/>
              </w:rPr>
              <w:t>2 476,64</w:t>
            </w:r>
          </w:p>
        </w:tc>
        <w:tc>
          <w:tcPr>
            <w:tcW w:w="1120" w:type="dxa"/>
            <w:tcBorders>
              <w:top w:val="nil"/>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b/>
                <w:bCs/>
                <w:color w:val="000000"/>
                <w:sz w:val="22"/>
                <w:lang w:eastAsia="ru-RU"/>
              </w:rPr>
            </w:pPr>
            <w:r w:rsidRPr="00075599">
              <w:rPr>
                <w:rFonts w:eastAsia="Times New Roman" w:cs="Times New Roman"/>
                <w:b/>
                <w:bCs/>
                <w:color w:val="000000"/>
                <w:sz w:val="22"/>
                <w:lang w:eastAsia="ru-RU"/>
              </w:rPr>
              <w:t>2 476,64</w:t>
            </w:r>
          </w:p>
        </w:tc>
        <w:tc>
          <w:tcPr>
            <w:tcW w:w="1120" w:type="dxa"/>
            <w:tcBorders>
              <w:top w:val="nil"/>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b/>
                <w:bCs/>
                <w:color w:val="000000"/>
                <w:sz w:val="22"/>
                <w:lang w:eastAsia="ru-RU"/>
              </w:rPr>
            </w:pPr>
            <w:r w:rsidRPr="00075599">
              <w:rPr>
                <w:rFonts w:eastAsia="Times New Roman" w:cs="Times New Roman"/>
                <w:b/>
                <w:bCs/>
                <w:color w:val="000000"/>
                <w:sz w:val="22"/>
                <w:lang w:eastAsia="ru-RU"/>
              </w:rPr>
              <w:t>2 476,64</w:t>
            </w:r>
          </w:p>
        </w:tc>
        <w:tc>
          <w:tcPr>
            <w:tcW w:w="1120" w:type="dxa"/>
            <w:tcBorders>
              <w:top w:val="nil"/>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b/>
                <w:bCs/>
                <w:color w:val="000000"/>
                <w:sz w:val="22"/>
                <w:lang w:eastAsia="ru-RU"/>
              </w:rPr>
            </w:pPr>
            <w:r w:rsidRPr="00075599">
              <w:rPr>
                <w:rFonts w:eastAsia="Times New Roman" w:cs="Times New Roman"/>
                <w:b/>
                <w:bCs/>
                <w:color w:val="000000"/>
                <w:sz w:val="22"/>
                <w:lang w:eastAsia="ru-RU"/>
              </w:rPr>
              <w:t>2 476,64</w:t>
            </w:r>
          </w:p>
        </w:tc>
        <w:tc>
          <w:tcPr>
            <w:tcW w:w="1120" w:type="dxa"/>
            <w:tcBorders>
              <w:top w:val="nil"/>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b/>
                <w:bCs/>
                <w:color w:val="000000"/>
                <w:sz w:val="22"/>
                <w:lang w:eastAsia="ru-RU"/>
              </w:rPr>
            </w:pPr>
            <w:r w:rsidRPr="00075599">
              <w:rPr>
                <w:rFonts w:eastAsia="Times New Roman" w:cs="Times New Roman"/>
                <w:b/>
                <w:bCs/>
                <w:color w:val="000000"/>
                <w:sz w:val="22"/>
                <w:lang w:eastAsia="ru-RU"/>
              </w:rPr>
              <w:t>2 476,64</w:t>
            </w:r>
          </w:p>
        </w:tc>
        <w:tc>
          <w:tcPr>
            <w:tcW w:w="1120" w:type="dxa"/>
            <w:tcBorders>
              <w:top w:val="nil"/>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b/>
                <w:bCs/>
                <w:color w:val="000000"/>
                <w:sz w:val="22"/>
                <w:lang w:eastAsia="ru-RU"/>
              </w:rPr>
            </w:pPr>
            <w:r w:rsidRPr="00075599">
              <w:rPr>
                <w:rFonts w:eastAsia="Times New Roman" w:cs="Times New Roman"/>
                <w:b/>
                <w:bCs/>
                <w:color w:val="000000"/>
                <w:sz w:val="22"/>
                <w:lang w:eastAsia="ru-RU"/>
              </w:rPr>
              <w:t>2 476,64</w:t>
            </w:r>
          </w:p>
        </w:tc>
        <w:tc>
          <w:tcPr>
            <w:tcW w:w="1120" w:type="dxa"/>
            <w:tcBorders>
              <w:top w:val="nil"/>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b/>
                <w:bCs/>
                <w:color w:val="000000"/>
                <w:sz w:val="22"/>
                <w:lang w:eastAsia="ru-RU"/>
              </w:rPr>
            </w:pPr>
            <w:r w:rsidRPr="00075599">
              <w:rPr>
                <w:rFonts w:eastAsia="Times New Roman" w:cs="Times New Roman"/>
                <w:b/>
                <w:bCs/>
                <w:color w:val="000000"/>
                <w:sz w:val="22"/>
                <w:lang w:eastAsia="ru-RU"/>
              </w:rPr>
              <w:t>2 476,64</w:t>
            </w:r>
          </w:p>
        </w:tc>
        <w:tc>
          <w:tcPr>
            <w:tcW w:w="1123" w:type="dxa"/>
            <w:tcBorders>
              <w:top w:val="nil"/>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b/>
                <w:bCs/>
                <w:color w:val="000000"/>
                <w:sz w:val="22"/>
                <w:lang w:eastAsia="ru-RU"/>
              </w:rPr>
            </w:pPr>
            <w:r w:rsidRPr="00075599">
              <w:rPr>
                <w:rFonts w:eastAsia="Times New Roman" w:cs="Times New Roman"/>
                <w:b/>
                <w:bCs/>
                <w:color w:val="000000"/>
                <w:sz w:val="22"/>
                <w:lang w:eastAsia="ru-RU"/>
              </w:rPr>
              <w:t>2 476,64</w:t>
            </w:r>
          </w:p>
        </w:tc>
      </w:tr>
      <w:tr w:rsidR="00075599" w:rsidRPr="00075599" w:rsidTr="00C82694">
        <w:trPr>
          <w:gridAfter w:val="1"/>
          <w:wAfter w:w="12" w:type="dxa"/>
          <w:trHeight w:val="20"/>
        </w:trPr>
        <w:tc>
          <w:tcPr>
            <w:tcW w:w="7366" w:type="dxa"/>
            <w:tcBorders>
              <w:top w:val="nil"/>
              <w:left w:val="single" w:sz="4" w:space="0" w:color="auto"/>
              <w:bottom w:val="single" w:sz="4" w:space="0" w:color="auto"/>
              <w:right w:val="single" w:sz="4" w:space="0" w:color="auto"/>
            </w:tcBorders>
            <w:shd w:val="clear" w:color="auto" w:fill="auto"/>
            <w:vAlign w:val="center"/>
            <w:hideMark/>
          </w:tcPr>
          <w:p w:rsidR="00075599" w:rsidRPr="00075599" w:rsidRDefault="00075599" w:rsidP="00075599">
            <w:pPr>
              <w:ind w:firstLine="0"/>
              <w:rPr>
                <w:rFonts w:eastAsia="Times New Roman" w:cs="Times New Roman"/>
                <w:b/>
                <w:bCs/>
                <w:color w:val="000000"/>
                <w:sz w:val="22"/>
                <w:lang w:eastAsia="ru-RU"/>
              </w:rPr>
            </w:pPr>
            <w:r w:rsidRPr="00075599">
              <w:rPr>
                <w:rFonts w:eastAsia="Times New Roman" w:cs="Times New Roman"/>
                <w:b/>
                <w:bCs/>
                <w:color w:val="000000"/>
                <w:sz w:val="22"/>
                <w:lang w:eastAsia="ru-RU"/>
              </w:rPr>
              <w:t>Индекс роста цены</w:t>
            </w:r>
          </w:p>
        </w:tc>
        <w:tc>
          <w:tcPr>
            <w:tcW w:w="1175" w:type="dxa"/>
            <w:tcBorders>
              <w:top w:val="nil"/>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b/>
                <w:bCs/>
                <w:color w:val="000000"/>
                <w:sz w:val="22"/>
                <w:lang w:eastAsia="ru-RU"/>
              </w:rPr>
            </w:pPr>
            <w:r w:rsidRPr="00075599">
              <w:rPr>
                <w:rFonts w:eastAsia="Times New Roman" w:cs="Times New Roman"/>
                <w:b/>
                <w:bCs/>
                <w:color w:val="000000"/>
                <w:sz w:val="22"/>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b/>
                <w:bCs/>
                <w:color w:val="000000"/>
                <w:sz w:val="22"/>
                <w:lang w:eastAsia="ru-RU"/>
              </w:rPr>
            </w:pPr>
            <w:r w:rsidRPr="00075599">
              <w:rPr>
                <w:rFonts w:eastAsia="Times New Roman" w:cs="Times New Roman"/>
                <w:b/>
                <w:bCs/>
                <w:color w:val="000000"/>
                <w:sz w:val="22"/>
                <w:lang w:eastAsia="ru-RU"/>
              </w:rPr>
              <w:t> </w:t>
            </w:r>
          </w:p>
        </w:tc>
        <w:tc>
          <w:tcPr>
            <w:tcW w:w="1120" w:type="dxa"/>
            <w:tcBorders>
              <w:top w:val="nil"/>
              <w:left w:val="nil"/>
              <w:bottom w:val="single" w:sz="8" w:space="0" w:color="auto"/>
              <w:right w:val="single" w:sz="8" w:space="0" w:color="auto"/>
            </w:tcBorders>
            <w:shd w:val="clear" w:color="auto" w:fill="auto"/>
            <w:vAlign w:val="center"/>
            <w:hideMark/>
          </w:tcPr>
          <w:p w:rsidR="00075599" w:rsidRPr="00075599" w:rsidRDefault="00075599" w:rsidP="00075599">
            <w:pPr>
              <w:ind w:firstLine="0"/>
              <w:jc w:val="center"/>
              <w:rPr>
                <w:rFonts w:eastAsia="Times New Roman" w:cs="Times New Roman"/>
                <w:b/>
                <w:bCs/>
                <w:color w:val="000000"/>
                <w:sz w:val="22"/>
                <w:lang w:eastAsia="ru-RU"/>
              </w:rPr>
            </w:pPr>
            <w:r w:rsidRPr="00075599">
              <w:rPr>
                <w:rFonts w:eastAsia="Times New Roman" w:cs="Times New Roman"/>
                <w:b/>
                <w:bCs/>
                <w:color w:val="000000"/>
                <w:sz w:val="22"/>
                <w:lang w:eastAsia="ru-RU"/>
              </w:rPr>
              <w:t>11,79%</w:t>
            </w:r>
          </w:p>
        </w:tc>
        <w:tc>
          <w:tcPr>
            <w:tcW w:w="1120" w:type="dxa"/>
            <w:tcBorders>
              <w:top w:val="nil"/>
              <w:left w:val="single" w:sz="4" w:space="0" w:color="auto"/>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b/>
                <w:bCs/>
                <w:color w:val="000000"/>
                <w:sz w:val="22"/>
                <w:lang w:eastAsia="ru-RU"/>
              </w:rPr>
            </w:pPr>
            <w:r w:rsidRPr="00075599">
              <w:rPr>
                <w:rFonts w:eastAsia="Times New Roman" w:cs="Times New Roman"/>
                <w:b/>
                <w:bCs/>
                <w:color w:val="000000"/>
                <w:sz w:val="22"/>
                <w:lang w:eastAsia="ru-RU"/>
              </w:rPr>
              <w:t>4,30%</w:t>
            </w:r>
          </w:p>
        </w:tc>
        <w:tc>
          <w:tcPr>
            <w:tcW w:w="1120" w:type="dxa"/>
            <w:tcBorders>
              <w:top w:val="nil"/>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b/>
                <w:bCs/>
                <w:color w:val="000000"/>
                <w:sz w:val="22"/>
                <w:lang w:eastAsia="ru-RU"/>
              </w:rPr>
            </w:pPr>
            <w:r w:rsidRPr="00075599">
              <w:rPr>
                <w:rFonts w:eastAsia="Times New Roman" w:cs="Times New Roman"/>
                <w:b/>
                <w:bCs/>
                <w:color w:val="000000"/>
                <w:sz w:val="22"/>
                <w:lang w:eastAsia="ru-RU"/>
              </w:rPr>
              <w:t>4,00%</w:t>
            </w:r>
          </w:p>
        </w:tc>
        <w:tc>
          <w:tcPr>
            <w:tcW w:w="1120" w:type="dxa"/>
            <w:tcBorders>
              <w:top w:val="nil"/>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b/>
                <w:bCs/>
                <w:color w:val="000000"/>
                <w:sz w:val="22"/>
                <w:lang w:eastAsia="ru-RU"/>
              </w:rPr>
            </w:pPr>
            <w:r w:rsidRPr="00075599">
              <w:rPr>
                <w:rFonts w:eastAsia="Times New Roman" w:cs="Times New Roman"/>
                <w:b/>
                <w:bCs/>
                <w:color w:val="000000"/>
                <w:sz w:val="22"/>
                <w:lang w:eastAsia="ru-RU"/>
              </w:rPr>
              <w:t>4,00%</w:t>
            </w:r>
          </w:p>
        </w:tc>
        <w:tc>
          <w:tcPr>
            <w:tcW w:w="1120" w:type="dxa"/>
            <w:tcBorders>
              <w:top w:val="nil"/>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b/>
                <w:bCs/>
                <w:color w:val="000000"/>
                <w:sz w:val="22"/>
                <w:lang w:eastAsia="ru-RU"/>
              </w:rPr>
            </w:pPr>
            <w:r w:rsidRPr="00075599">
              <w:rPr>
                <w:rFonts w:eastAsia="Times New Roman" w:cs="Times New Roman"/>
                <w:b/>
                <w:bCs/>
                <w:color w:val="000000"/>
                <w:sz w:val="22"/>
                <w:lang w:eastAsia="ru-RU"/>
              </w:rPr>
              <w:t>4,00%</w:t>
            </w:r>
          </w:p>
        </w:tc>
        <w:tc>
          <w:tcPr>
            <w:tcW w:w="1120" w:type="dxa"/>
            <w:tcBorders>
              <w:top w:val="nil"/>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b/>
                <w:bCs/>
                <w:color w:val="000000"/>
                <w:sz w:val="22"/>
                <w:lang w:eastAsia="ru-RU"/>
              </w:rPr>
            </w:pPr>
            <w:r w:rsidRPr="00075599">
              <w:rPr>
                <w:rFonts w:eastAsia="Times New Roman" w:cs="Times New Roman"/>
                <w:b/>
                <w:bCs/>
                <w:color w:val="000000"/>
                <w:sz w:val="22"/>
                <w:lang w:eastAsia="ru-RU"/>
              </w:rPr>
              <w:t>4,00%</w:t>
            </w:r>
          </w:p>
        </w:tc>
        <w:tc>
          <w:tcPr>
            <w:tcW w:w="1120" w:type="dxa"/>
            <w:tcBorders>
              <w:top w:val="nil"/>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b/>
                <w:bCs/>
                <w:color w:val="000000"/>
                <w:sz w:val="22"/>
                <w:lang w:eastAsia="ru-RU"/>
              </w:rPr>
            </w:pPr>
            <w:r w:rsidRPr="00075599">
              <w:rPr>
                <w:rFonts w:eastAsia="Times New Roman" w:cs="Times New Roman"/>
                <w:b/>
                <w:bCs/>
                <w:color w:val="000000"/>
                <w:sz w:val="22"/>
                <w:lang w:eastAsia="ru-RU"/>
              </w:rPr>
              <w:t>4,00%</w:t>
            </w:r>
          </w:p>
        </w:tc>
        <w:tc>
          <w:tcPr>
            <w:tcW w:w="1120" w:type="dxa"/>
            <w:tcBorders>
              <w:top w:val="nil"/>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b/>
                <w:bCs/>
                <w:color w:val="000000"/>
                <w:sz w:val="22"/>
                <w:lang w:eastAsia="ru-RU"/>
              </w:rPr>
            </w:pPr>
            <w:r w:rsidRPr="00075599">
              <w:rPr>
                <w:rFonts w:eastAsia="Times New Roman" w:cs="Times New Roman"/>
                <w:b/>
                <w:bCs/>
                <w:color w:val="000000"/>
                <w:sz w:val="22"/>
                <w:lang w:eastAsia="ru-RU"/>
              </w:rPr>
              <w:t>4,00%</w:t>
            </w:r>
          </w:p>
        </w:tc>
        <w:tc>
          <w:tcPr>
            <w:tcW w:w="1120" w:type="dxa"/>
            <w:tcBorders>
              <w:top w:val="nil"/>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b/>
                <w:bCs/>
                <w:color w:val="000000"/>
                <w:sz w:val="22"/>
                <w:lang w:eastAsia="ru-RU"/>
              </w:rPr>
            </w:pPr>
            <w:r w:rsidRPr="00075599">
              <w:rPr>
                <w:rFonts w:eastAsia="Times New Roman" w:cs="Times New Roman"/>
                <w:b/>
                <w:bCs/>
                <w:color w:val="000000"/>
                <w:sz w:val="22"/>
                <w:lang w:eastAsia="ru-RU"/>
              </w:rPr>
              <w:t>4,00%</w:t>
            </w:r>
          </w:p>
        </w:tc>
        <w:tc>
          <w:tcPr>
            <w:tcW w:w="1120" w:type="dxa"/>
            <w:tcBorders>
              <w:top w:val="nil"/>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b/>
                <w:bCs/>
                <w:color w:val="000000"/>
                <w:sz w:val="22"/>
                <w:lang w:eastAsia="ru-RU"/>
              </w:rPr>
            </w:pPr>
            <w:r w:rsidRPr="00075599">
              <w:rPr>
                <w:rFonts w:eastAsia="Times New Roman" w:cs="Times New Roman"/>
                <w:b/>
                <w:bCs/>
                <w:color w:val="000000"/>
                <w:sz w:val="22"/>
                <w:lang w:eastAsia="ru-RU"/>
              </w:rPr>
              <w:t>4,00%</w:t>
            </w:r>
          </w:p>
        </w:tc>
        <w:tc>
          <w:tcPr>
            <w:tcW w:w="1123" w:type="dxa"/>
            <w:tcBorders>
              <w:top w:val="nil"/>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b/>
                <w:bCs/>
                <w:color w:val="000000"/>
                <w:sz w:val="22"/>
                <w:lang w:eastAsia="ru-RU"/>
              </w:rPr>
            </w:pPr>
            <w:r w:rsidRPr="00075599">
              <w:rPr>
                <w:rFonts w:eastAsia="Times New Roman" w:cs="Times New Roman"/>
                <w:b/>
                <w:bCs/>
                <w:color w:val="000000"/>
                <w:sz w:val="22"/>
                <w:lang w:eastAsia="ru-RU"/>
              </w:rPr>
              <w:t>4,00%</w:t>
            </w:r>
          </w:p>
        </w:tc>
      </w:tr>
      <w:tr w:rsidR="00075599" w:rsidRPr="00075599" w:rsidTr="00C82694">
        <w:trPr>
          <w:trHeight w:val="20"/>
        </w:trPr>
        <w:tc>
          <w:tcPr>
            <w:tcW w:w="21996"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b/>
                <w:bCs/>
                <w:color w:val="000000"/>
                <w:sz w:val="22"/>
                <w:lang w:eastAsia="ru-RU"/>
              </w:rPr>
            </w:pPr>
            <w:r w:rsidRPr="00075599">
              <w:rPr>
                <w:rFonts w:eastAsia="Times New Roman" w:cs="Times New Roman"/>
                <w:b/>
                <w:bCs/>
                <w:color w:val="000000"/>
                <w:sz w:val="22"/>
                <w:lang w:eastAsia="ru-RU"/>
              </w:rPr>
              <w:t>С учетом Прогноза Министерства экономического развития</w:t>
            </w:r>
          </w:p>
        </w:tc>
      </w:tr>
      <w:tr w:rsidR="00075599" w:rsidRPr="00075599" w:rsidTr="00C82694">
        <w:trPr>
          <w:gridAfter w:val="1"/>
          <w:wAfter w:w="12" w:type="dxa"/>
          <w:trHeight w:val="20"/>
        </w:trPr>
        <w:tc>
          <w:tcPr>
            <w:tcW w:w="7366" w:type="dxa"/>
            <w:tcBorders>
              <w:top w:val="nil"/>
              <w:left w:val="single" w:sz="4" w:space="0" w:color="auto"/>
              <w:bottom w:val="single" w:sz="4" w:space="0" w:color="auto"/>
              <w:right w:val="single" w:sz="4" w:space="0" w:color="auto"/>
            </w:tcBorders>
            <w:shd w:val="clear" w:color="auto" w:fill="auto"/>
            <w:vAlign w:val="center"/>
            <w:hideMark/>
          </w:tcPr>
          <w:p w:rsidR="00075599" w:rsidRPr="00075599" w:rsidRDefault="00075599" w:rsidP="00075599">
            <w:pPr>
              <w:ind w:firstLine="0"/>
              <w:rPr>
                <w:rFonts w:eastAsia="Times New Roman" w:cs="Times New Roman"/>
                <w:b/>
                <w:bCs/>
                <w:i/>
                <w:iCs/>
                <w:color w:val="000000"/>
                <w:sz w:val="22"/>
                <w:lang w:eastAsia="ru-RU"/>
              </w:rPr>
            </w:pPr>
            <w:r w:rsidRPr="00075599">
              <w:rPr>
                <w:rFonts w:eastAsia="Times New Roman" w:cs="Times New Roman"/>
                <w:b/>
                <w:bCs/>
                <w:i/>
                <w:iCs/>
                <w:color w:val="000000"/>
                <w:sz w:val="22"/>
                <w:lang w:eastAsia="ru-RU"/>
              </w:rPr>
              <w:t>Тариф на генерацию</w:t>
            </w:r>
          </w:p>
        </w:tc>
        <w:tc>
          <w:tcPr>
            <w:tcW w:w="1175" w:type="dxa"/>
            <w:tcBorders>
              <w:top w:val="nil"/>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b/>
                <w:bCs/>
                <w:i/>
                <w:iCs/>
                <w:color w:val="000000"/>
                <w:sz w:val="22"/>
                <w:lang w:eastAsia="ru-RU"/>
              </w:rPr>
            </w:pPr>
            <w:r w:rsidRPr="00075599">
              <w:rPr>
                <w:rFonts w:eastAsia="Times New Roman" w:cs="Times New Roman"/>
                <w:b/>
                <w:bCs/>
                <w:i/>
                <w:iCs/>
                <w:color w:val="000000"/>
                <w:sz w:val="22"/>
                <w:lang w:eastAsia="ru-RU"/>
              </w:rPr>
              <w:t>руб./Гкал</w:t>
            </w:r>
          </w:p>
        </w:tc>
        <w:tc>
          <w:tcPr>
            <w:tcW w:w="1120" w:type="dxa"/>
            <w:tcBorders>
              <w:top w:val="nil"/>
              <w:left w:val="nil"/>
              <w:bottom w:val="single" w:sz="4" w:space="0" w:color="auto"/>
              <w:right w:val="single" w:sz="4" w:space="0" w:color="auto"/>
            </w:tcBorders>
            <w:shd w:val="clear" w:color="auto" w:fill="auto"/>
            <w:noWrap/>
            <w:vAlign w:val="center"/>
            <w:hideMark/>
          </w:tcPr>
          <w:p w:rsidR="00075599" w:rsidRPr="00075599" w:rsidRDefault="00075599" w:rsidP="00075599">
            <w:pPr>
              <w:ind w:firstLine="0"/>
              <w:jc w:val="center"/>
              <w:rPr>
                <w:rFonts w:eastAsia="Times New Roman" w:cs="Times New Roman"/>
                <w:color w:val="000000"/>
                <w:sz w:val="24"/>
                <w:szCs w:val="24"/>
                <w:lang w:eastAsia="ru-RU"/>
              </w:rPr>
            </w:pPr>
            <w:r w:rsidRPr="00075599">
              <w:rPr>
                <w:rFonts w:eastAsia="Times New Roman" w:cs="Times New Roman"/>
                <w:color w:val="000000"/>
                <w:sz w:val="24"/>
                <w:szCs w:val="24"/>
                <w:lang w:eastAsia="ru-RU"/>
              </w:rPr>
              <w:t>2124,33</w:t>
            </w:r>
          </w:p>
        </w:tc>
        <w:tc>
          <w:tcPr>
            <w:tcW w:w="1120" w:type="dxa"/>
            <w:tcBorders>
              <w:top w:val="nil"/>
              <w:left w:val="nil"/>
              <w:bottom w:val="single" w:sz="4" w:space="0" w:color="auto"/>
              <w:right w:val="single" w:sz="4" w:space="0" w:color="auto"/>
            </w:tcBorders>
            <w:shd w:val="clear" w:color="auto" w:fill="auto"/>
            <w:noWrap/>
            <w:vAlign w:val="center"/>
            <w:hideMark/>
          </w:tcPr>
          <w:p w:rsidR="00075599" w:rsidRPr="00075599" w:rsidRDefault="00075599" w:rsidP="00075599">
            <w:pPr>
              <w:ind w:firstLine="0"/>
              <w:jc w:val="center"/>
              <w:rPr>
                <w:rFonts w:eastAsia="Times New Roman" w:cs="Times New Roman"/>
                <w:color w:val="000000"/>
                <w:sz w:val="24"/>
                <w:szCs w:val="24"/>
                <w:lang w:eastAsia="ru-RU"/>
              </w:rPr>
            </w:pPr>
            <w:r w:rsidRPr="00075599">
              <w:rPr>
                <w:rFonts w:eastAsia="Times New Roman" w:cs="Times New Roman"/>
                <w:color w:val="000000"/>
                <w:sz w:val="24"/>
                <w:szCs w:val="24"/>
                <w:lang w:eastAsia="ru-RU"/>
              </w:rPr>
              <w:t>2374,78</w:t>
            </w:r>
          </w:p>
        </w:tc>
        <w:tc>
          <w:tcPr>
            <w:tcW w:w="1120" w:type="dxa"/>
            <w:tcBorders>
              <w:top w:val="nil"/>
              <w:left w:val="nil"/>
              <w:bottom w:val="single" w:sz="4" w:space="0" w:color="auto"/>
              <w:right w:val="single" w:sz="4" w:space="0" w:color="auto"/>
            </w:tcBorders>
            <w:shd w:val="clear" w:color="auto" w:fill="auto"/>
            <w:noWrap/>
            <w:vAlign w:val="center"/>
            <w:hideMark/>
          </w:tcPr>
          <w:p w:rsidR="00075599" w:rsidRPr="00075599" w:rsidRDefault="00075599" w:rsidP="00075599">
            <w:pPr>
              <w:ind w:firstLine="0"/>
              <w:jc w:val="center"/>
              <w:rPr>
                <w:rFonts w:eastAsia="Times New Roman" w:cs="Times New Roman"/>
                <w:color w:val="000000"/>
                <w:sz w:val="24"/>
                <w:szCs w:val="24"/>
                <w:lang w:eastAsia="ru-RU"/>
              </w:rPr>
            </w:pPr>
            <w:r w:rsidRPr="00075599">
              <w:rPr>
                <w:rFonts w:eastAsia="Times New Roman" w:cs="Times New Roman"/>
                <w:color w:val="000000"/>
                <w:sz w:val="24"/>
                <w:szCs w:val="24"/>
                <w:lang w:eastAsia="ru-RU"/>
              </w:rPr>
              <w:t>2481,13</w:t>
            </w:r>
          </w:p>
        </w:tc>
        <w:tc>
          <w:tcPr>
            <w:tcW w:w="1120" w:type="dxa"/>
            <w:tcBorders>
              <w:top w:val="nil"/>
              <w:left w:val="nil"/>
              <w:bottom w:val="single" w:sz="4" w:space="0" w:color="auto"/>
              <w:right w:val="single" w:sz="4" w:space="0" w:color="auto"/>
            </w:tcBorders>
            <w:shd w:val="clear" w:color="auto" w:fill="auto"/>
            <w:noWrap/>
            <w:vAlign w:val="center"/>
            <w:hideMark/>
          </w:tcPr>
          <w:p w:rsidR="00075599" w:rsidRPr="00075599" w:rsidRDefault="00075599" w:rsidP="00075599">
            <w:pPr>
              <w:ind w:firstLine="0"/>
              <w:jc w:val="center"/>
              <w:rPr>
                <w:rFonts w:eastAsia="Times New Roman" w:cs="Times New Roman"/>
                <w:color w:val="000000"/>
                <w:sz w:val="24"/>
                <w:szCs w:val="24"/>
                <w:lang w:eastAsia="ru-RU"/>
              </w:rPr>
            </w:pPr>
            <w:r w:rsidRPr="00075599">
              <w:rPr>
                <w:rFonts w:eastAsia="Times New Roman" w:cs="Times New Roman"/>
                <w:color w:val="000000"/>
                <w:sz w:val="24"/>
                <w:szCs w:val="24"/>
                <w:lang w:eastAsia="ru-RU"/>
              </w:rPr>
              <w:t>2580,37</w:t>
            </w:r>
          </w:p>
        </w:tc>
        <w:tc>
          <w:tcPr>
            <w:tcW w:w="1120" w:type="dxa"/>
            <w:tcBorders>
              <w:top w:val="nil"/>
              <w:left w:val="nil"/>
              <w:bottom w:val="single" w:sz="4" w:space="0" w:color="auto"/>
              <w:right w:val="single" w:sz="4" w:space="0" w:color="auto"/>
            </w:tcBorders>
            <w:shd w:val="clear" w:color="auto" w:fill="auto"/>
            <w:noWrap/>
            <w:vAlign w:val="center"/>
            <w:hideMark/>
          </w:tcPr>
          <w:p w:rsidR="00075599" w:rsidRPr="00075599" w:rsidRDefault="00075599" w:rsidP="00075599">
            <w:pPr>
              <w:ind w:firstLine="0"/>
              <w:jc w:val="center"/>
              <w:rPr>
                <w:rFonts w:eastAsia="Times New Roman" w:cs="Times New Roman"/>
                <w:color w:val="000000"/>
                <w:sz w:val="24"/>
                <w:szCs w:val="24"/>
                <w:lang w:eastAsia="ru-RU"/>
              </w:rPr>
            </w:pPr>
            <w:r w:rsidRPr="00075599">
              <w:rPr>
                <w:rFonts w:eastAsia="Times New Roman" w:cs="Times New Roman"/>
                <w:color w:val="000000"/>
                <w:sz w:val="24"/>
                <w:szCs w:val="24"/>
                <w:lang w:eastAsia="ru-RU"/>
              </w:rPr>
              <w:t>2683,59</w:t>
            </w:r>
          </w:p>
        </w:tc>
        <w:tc>
          <w:tcPr>
            <w:tcW w:w="1120" w:type="dxa"/>
            <w:tcBorders>
              <w:top w:val="nil"/>
              <w:left w:val="nil"/>
              <w:bottom w:val="single" w:sz="4" w:space="0" w:color="auto"/>
              <w:right w:val="single" w:sz="4" w:space="0" w:color="auto"/>
            </w:tcBorders>
            <w:shd w:val="clear" w:color="auto" w:fill="auto"/>
            <w:noWrap/>
            <w:vAlign w:val="center"/>
            <w:hideMark/>
          </w:tcPr>
          <w:p w:rsidR="00075599" w:rsidRPr="00075599" w:rsidRDefault="00075599" w:rsidP="00075599">
            <w:pPr>
              <w:ind w:firstLine="0"/>
              <w:jc w:val="center"/>
              <w:rPr>
                <w:rFonts w:eastAsia="Times New Roman" w:cs="Times New Roman"/>
                <w:color w:val="000000"/>
                <w:sz w:val="24"/>
                <w:szCs w:val="24"/>
                <w:lang w:eastAsia="ru-RU"/>
              </w:rPr>
            </w:pPr>
            <w:r w:rsidRPr="00075599">
              <w:rPr>
                <w:rFonts w:eastAsia="Times New Roman" w:cs="Times New Roman"/>
                <w:color w:val="000000"/>
                <w:sz w:val="24"/>
                <w:szCs w:val="24"/>
                <w:lang w:eastAsia="ru-RU"/>
              </w:rPr>
              <w:t>2790,93</w:t>
            </w:r>
          </w:p>
        </w:tc>
        <w:tc>
          <w:tcPr>
            <w:tcW w:w="1120" w:type="dxa"/>
            <w:tcBorders>
              <w:top w:val="nil"/>
              <w:left w:val="nil"/>
              <w:bottom w:val="single" w:sz="4" w:space="0" w:color="auto"/>
              <w:right w:val="single" w:sz="4" w:space="0" w:color="auto"/>
            </w:tcBorders>
            <w:shd w:val="clear" w:color="auto" w:fill="auto"/>
            <w:noWrap/>
            <w:vAlign w:val="center"/>
            <w:hideMark/>
          </w:tcPr>
          <w:p w:rsidR="00075599" w:rsidRPr="00075599" w:rsidRDefault="00075599" w:rsidP="00075599">
            <w:pPr>
              <w:ind w:firstLine="0"/>
              <w:jc w:val="center"/>
              <w:rPr>
                <w:rFonts w:eastAsia="Times New Roman" w:cs="Times New Roman"/>
                <w:color w:val="000000"/>
                <w:sz w:val="24"/>
                <w:szCs w:val="24"/>
                <w:lang w:eastAsia="ru-RU"/>
              </w:rPr>
            </w:pPr>
            <w:r w:rsidRPr="00075599">
              <w:rPr>
                <w:rFonts w:eastAsia="Times New Roman" w:cs="Times New Roman"/>
                <w:color w:val="000000"/>
                <w:sz w:val="24"/>
                <w:szCs w:val="24"/>
                <w:lang w:eastAsia="ru-RU"/>
              </w:rPr>
              <w:t>2902,57</w:t>
            </w:r>
          </w:p>
        </w:tc>
        <w:tc>
          <w:tcPr>
            <w:tcW w:w="1120" w:type="dxa"/>
            <w:tcBorders>
              <w:top w:val="nil"/>
              <w:left w:val="nil"/>
              <w:bottom w:val="single" w:sz="4" w:space="0" w:color="auto"/>
              <w:right w:val="single" w:sz="4" w:space="0" w:color="auto"/>
            </w:tcBorders>
            <w:shd w:val="clear" w:color="auto" w:fill="auto"/>
            <w:noWrap/>
            <w:vAlign w:val="center"/>
            <w:hideMark/>
          </w:tcPr>
          <w:p w:rsidR="00075599" w:rsidRPr="00075599" w:rsidRDefault="00075599" w:rsidP="00075599">
            <w:pPr>
              <w:ind w:firstLine="0"/>
              <w:jc w:val="center"/>
              <w:rPr>
                <w:rFonts w:eastAsia="Times New Roman" w:cs="Times New Roman"/>
                <w:color w:val="000000"/>
                <w:sz w:val="24"/>
                <w:szCs w:val="24"/>
                <w:lang w:eastAsia="ru-RU"/>
              </w:rPr>
            </w:pPr>
            <w:r w:rsidRPr="00075599">
              <w:rPr>
                <w:rFonts w:eastAsia="Times New Roman" w:cs="Times New Roman"/>
                <w:color w:val="000000"/>
                <w:sz w:val="24"/>
                <w:szCs w:val="24"/>
                <w:lang w:eastAsia="ru-RU"/>
              </w:rPr>
              <w:t>3018,67</w:t>
            </w:r>
          </w:p>
        </w:tc>
        <w:tc>
          <w:tcPr>
            <w:tcW w:w="1120" w:type="dxa"/>
            <w:tcBorders>
              <w:top w:val="nil"/>
              <w:left w:val="nil"/>
              <w:bottom w:val="single" w:sz="4" w:space="0" w:color="auto"/>
              <w:right w:val="single" w:sz="4" w:space="0" w:color="auto"/>
            </w:tcBorders>
            <w:shd w:val="clear" w:color="auto" w:fill="auto"/>
            <w:noWrap/>
            <w:vAlign w:val="center"/>
            <w:hideMark/>
          </w:tcPr>
          <w:p w:rsidR="00075599" w:rsidRPr="00075599" w:rsidRDefault="00075599" w:rsidP="00075599">
            <w:pPr>
              <w:ind w:firstLine="0"/>
              <w:jc w:val="center"/>
              <w:rPr>
                <w:rFonts w:eastAsia="Times New Roman" w:cs="Times New Roman"/>
                <w:color w:val="000000"/>
                <w:sz w:val="24"/>
                <w:szCs w:val="24"/>
                <w:lang w:eastAsia="ru-RU"/>
              </w:rPr>
            </w:pPr>
            <w:r w:rsidRPr="00075599">
              <w:rPr>
                <w:rFonts w:eastAsia="Times New Roman" w:cs="Times New Roman"/>
                <w:color w:val="000000"/>
                <w:sz w:val="24"/>
                <w:szCs w:val="24"/>
                <w:lang w:eastAsia="ru-RU"/>
              </w:rPr>
              <w:t>3139,42</w:t>
            </w:r>
          </w:p>
        </w:tc>
        <w:tc>
          <w:tcPr>
            <w:tcW w:w="1120" w:type="dxa"/>
            <w:tcBorders>
              <w:top w:val="nil"/>
              <w:left w:val="nil"/>
              <w:bottom w:val="single" w:sz="4" w:space="0" w:color="auto"/>
              <w:right w:val="single" w:sz="4" w:space="0" w:color="auto"/>
            </w:tcBorders>
            <w:shd w:val="clear" w:color="auto" w:fill="auto"/>
            <w:noWrap/>
            <w:vAlign w:val="center"/>
            <w:hideMark/>
          </w:tcPr>
          <w:p w:rsidR="00075599" w:rsidRPr="00075599" w:rsidRDefault="00075599" w:rsidP="00075599">
            <w:pPr>
              <w:ind w:firstLine="0"/>
              <w:jc w:val="center"/>
              <w:rPr>
                <w:rFonts w:eastAsia="Times New Roman" w:cs="Times New Roman"/>
                <w:color w:val="000000"/>
                <w:sz w:val="24"/>
                <w:szCs w:val="24"/>
                <w:lang w:eastAsia="ru-RU"/>
              </w:rPr>
            </w:pPr>
            <w:r w:rsidRPr="00075599">
              <w:rPr>
                <w:rFonts w:eastAsia="Times New Roman" w:cs="Times New Roman"/>
                <w:color w:val="000000"/>
                <w:sz w:val="24"/>
                <w:szCs w:val="24"/>
                <w:lang w:eastAsia="ru-RU"/>
              </w:rPr>
              <w:t>3265,00</w:t>
            </w:r>
          </w:p>
        </w:tc>
        <w:tc>
          <w:tcPr>
            <w:tcW w:w="1120" w:type="dxa"/>
            <w:tcBorders>
              <w:top w:val="nil"/>
              <w:left w:val="nil"/>
              <w:bottom w:val="single" w:sz="4" w:space="0" w:color="auto"/>
              <w:right w:val="single" w:sz="4" w:space="0" w:color="auto"/>
            </w:tcBorders>
            <w:shd w:val="clear" w:color="auto" w:fill="auto"/>
            <w:noWrap/>
            <w:vAlign w:val="center"/>
            <w:hideMark/>
          </w:tcPr>
          <w:p w:rsidR="00075599" w:rsidRPr="00075599" w:rsidRDefault="00075599" w:rsidP="00075599">
            <w:pPr>
              <w:ind w:firstLine="0"/>
              <w:jc w:val="center"/>
              <w:rPr>
                <w:rFonts w:eastAsia="Times New Roman" w:cs="Times New Roman"/>
                <w:color w:val="000000"/>
                <w:sz w:val="24"/>
                <w:szCs w:val="24"/>
                <w:lang w:eastAsia="ru-RU"/>
              </w:rPr>
            </w:pPr>
            <w:r w:rsidRPr="00075599">
              <w:rPr>
                <w:rFonts w:eastAsia="Times New Roman" w:cs="Times New Roman"/>
                <w:color w:val="000000"/>
                <w:sz w:val="24"/>
                <w:szCs w:val="24"/>
                <w:lang w:eastAsia="ru-RU"/>
              </w:rPr>
              <w:t>3395,60</w:t>
            </w:r>
          </w:p>
        </w:tc>
        <w:tc>
          <w:tcPr>
            <w:tcW w:w="1123" w:type="dxa"/>
            <w:tcBorders>
              <w:top w:val="nil"/>
              <w:left w:val="nil"/>
              <w:bottom w:val="single" w:sz="4" w:space="0" w:color="auto"/>
              <w:right w:val="single" w:sz="4" w:space="0" w:color="auto"/>
            </w:tcBorders>
            <w:shd w:val="clear" w:color="auto" w:fill="auto"/>
            <w:noWrap/>
            <w:vAlign w:val="center"/>
            <w:hideMark/>
          </w:tcPr>
          <w:p w:rsidR="00075599" w:rsidRPr="00075599" w:rsidRDefault="00075599" w:rsidP="00075599">
            <w:pPr>
              <w:ind w:firstLine="0"/>
              <w:jc w:val="center"/>
              <w:rPr>
                <w:rFonts w:eastAsia="Times New Roman" w:cs="Times New Roman"/>
                <w:color w:val="000000"/>
                <w:sz w:val="24"/>
                <w:szCs w:val="24"/>
                <w:lang w:eastAsia="ru-RU"/>
              </w:rPr>
            </w:pPr>
            <w:r w:rsidRPr="00075599">
              <w:rPr>
                <w:rFonts w:eastAsia="Times New Roman" w:cs="Times New Roman"/>
                <w:color w:val="000000"/>
                <w:sz w:val="24"/>
                <w:szCs w:val="24"/>
                <w:lang w:eastAsia="ru-RU"/>
              </w:rPr>
              <w:t>3531,42</w:t>
            </w:r>
          </w:p>
        </w:tc>
      </w:tr>
      <w:tr w:rsidR="00075599" w:rsidRPr="00075599" w:rsidTr="00C82694">
        <w:trPr>
          <w:gridAfter w:val="1"/>
          <w:wAfter w:w="12" w:type="dxa"/>
          <w:trHeight w:val="20"/>
        </w:trPr>
        <w:tc>
          <w:tcPr>
            <w:tcW w:w="7366" w:type="dxa"/>
            <w:tcBorders>
              <w:top w:val="nil"/>
              <w:left w:val="single" w:sz="4" w:space="0" w:color="auto"/>
              <w:bottom w:val="single" w:sz="4" w:space="0" w:color="auto"/>
              <w:right w:val="single" w:sz="4" w:space="0" w:color="auto"/>
            </w:tcBorders>
            <w:shd w:val="clear" w:color="auto" w:fill="auto"/>
            <w:vAlign w:val="center"/>
            <w:hideMark/>
          </w:tcPr>
          <w:p w:rsidR="00075599" w:rsidRPr="00075599" w:rsidRDefault="00075599" w:rsidP="00075599">
            <w:pPr>
              <w:ind w:firstLine="0"/>
              <w:rPr>
                <w:rFonts w:eastAsia="Times New Roman" w:cs="Times New Roman"/>
                <w:color w:val="000000"/>
                <w:sz w:val="22"/>
                <w:lang w:eastAsia="ru-RU"/>
              </w:rPr>
            </w:pPr>
            <w:r w:rsidRPr="00075599">
              <w:rPr>
                <w:rFonts w:eastAsia="Times New Roman" w:cs="Times New Roman"/>
                <w:color w:val="000000"/>
                <w:sz w:val="22"/>
                <w:lang w:eastAsia="ru-RU"/>
              </w:rPr>
              <w:t>Тариф для потроебителей</w:t>
            </w:r>
          </w:p>
        </w:tc>
        <w:tc>
          <w:tcPr>
            <w:tcW w:w="1175" w:type="dxa"/>
            <w:tcBorders>
              <w:top w:val="nil"/>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руб./Гкал</w:t>
            </w:r>
          </w:p>
        </w:tc>
        <w:tc>
          <w:tcPr>
            <w:tcW w:w="1120" w:type="dxa"/>
            <w:tcBorders>
              <w:top w:val="nil"/>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2 214,24</w:t>
            </w:r>
          </w:p>
        </w:tc>
        <w:tc>
          <w:tcPr>
            <w:tcW w:w="1120" w:type="dxa"/>
            <w:tcBorders>
              <w:top w:val="nil"/>
              <w:left w:val="nil"/>
              <w:bottom w:val="nil"/>
              <w:right w:val="nil"/>
            </w:tcBorders>
            <w:shd w:val="clear" w:color="auto" w:fill="auto"/>
            <w:noWrap/>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2476,64</w:t>
            </w:r>
          </w:p>
        </w:tc>
        <w:tc>
          <w:tcPr>
            <w:tcW w:w="1120" w:type="dxa"/>
            <w:tcBorders>
              <w:top w:val="nil"/>
              <w:left w:val="nil"/>
              <w:bottom w:val="nil"/>
              <w:right w:val="nil"/>
            </w:tcBorders>
            <w:shd w:val="clear" w:color="auto" w:fill="auto"/>
            <w:noWrap/>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2583,14</w:t>
            </w:r>
          </w:p>
        </w:tc>
        <w:tc>
          <w:tcPr>
            <w:tcW w:w="1120" w:type="dxa"/>
            <w:tcBorders>
              <w:top w:val="nil"/>
              <w:left w:val="nil"/>
              <w:bottom w:val="nil"/>
              <w:right w:val="nil"/>
            </w:tcBorders>
            <w:shd w:val="clear" w:color="auto" w:fill="auto"/>
            <w:noWrap/>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2686,46</w:t>
            </w:r>
          </w:p>
        </w:tc>
        <w:tc>
          <w:tcPr>
            <w:tcW w:w="1120" w:type="dxa"/>
            <w:tcBorders>
              <w:top w:val="nil"/>
              <w:left w:val="nil"/>
              <w:bottom w:val="nil"/>
              <w:right w:val="nil"/>
            </w:tcBorders>
            <w:shd w:val="clear" w:color="auto" w:fill="auto"/>
            <w:noWrap/>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2793,92</w:t>
            </w:r>
          </w:p>
        </w:tc>
        <w:tc>
          <w:tcPr>
            <w:tcW w:w="1120" w:type="dxa"/>
            <w:tcBorders>
              <w:top w:val="nil"/>
              <w:left w:val="nil"/>
              <w:bottom w:val="nil"/>
              <w:right w:val="nil"/>
            </w:tcBorders>
            <w:shd w:val="clear" w:color="auto" w:fill="auto"/>
            <w:noWrap/>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2905,68</w:t>
            </w:r>
          </w:p>
        </w:tc>
        <w:tc>
          <w:tcPr>
            <w:tcW w:w="1120" w:type="dxa"/>
            <w:tcBorders>
              <w:top w:val="nil"/>
              <w:left w:val="nil"/>
              <w:bottom w:val="nil"/>
              <w:right w:val="nil"/>
            </w:tcBorders>
            <w:shd w:val="clear" w:color="auto" w:fill="auto"/>
            <w:noWrap/>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3021,90</w:t>
            </w:r>
          </w:p>
        </w:tc>
        <w:tc>
          <w:tcPr>
            <w:tcW w:w="1120" w:type="dxa"/>
            <w:tcBorders>
              <w:top w:val="nil"/>
              <w:left w:val="nil"/>
              <w:bottom w:val="nil"/>
              <w:right w:val="nil"/>
            </w:tcBorders>
            <w:shd w:val="clear" w:color="auto" w:fill="auto"/>
            <w:noWrap/>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3142,78</w:t>
            </w:r>
          </w:p>
        </w:tc>
        <w:tc>
          <w:tcPr>
            <w:tcW w:w="1120" w:type="dxa"/>
            <w:tcBorders>
              <w:top w:val="nil"/>
              <w:left w:val="nil"/>
              <w:bottom w:val="nil"/>
              <w:right w:val="nil"/>
            </w:tcBorders>
            <w:shd w:val="clear" w:color="auto" w:fill="auto"/>
            <w:noWrap/>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3268,49</w:t>
            </w:r>
          </w:p>
        </w:tc>
        <w:tc>
          <w:tcPr>
            <w:tcW w:w="1120" w:type="dxa"/>
            <w:tcBorders>
              <w:top w:val="nil"/>
              <w:left w:val="nil"/>
              <w:bottom w:val="nil"/>
              <w:right w:val="nil"/>
            </w:tcBorders>
            <w:shd w:val="clear" w:color="auto" w:fill="auto"/>
            <w:noWrap/>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3399,23</w:t>
            </w:r>
          </w:p>
        </w:tc>
        <w:tc>
          <w:tcPr>
            <w:tcW w:w="1120" w:type="dxa"/>
            <w:tcBorders>
              <w:top w:val="nil"/>
              <w:left w:val="nil"/>
              <w:bottom w:val="nil"/>
              <w:right w:val="nil"/>
            </w:tcBorders>
            <w:shd w:val="clear" w:color="auto" w:fill="auto"/>
            <w:noWrap/>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3535,20</w:t>
            </w:r>
          </w:p>
        </w:tc>
        <w:tc>
          <w:tcPr>
            <w:tcW w:w="1123" w:type="dxa"/>
            <w:tcBorders>
              <w:top w:val="nil"/>
              <w:left w:val="nil"/>
              <w:bottom w:val="nil"/>
              <w:right w:val="nil"/>
            </w:tcBorders>
            <w:shd w:val="clear" w:color="auto" w:fill="auto"/>
            <w:noWrap/>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3676,61</w:t>
            </w:r>
          </w:p>
        </w:tc>
      </w:tr>
      <w:tr w:rsidR="00075599" w:rsidRPr="00075599" w:rsidTr="00C82694">
        <w:trPr>
          <w:gridAfter w:val="1"/>
          <w:wAfter w:w="12" w:type="dxa"/>
          <w:trHeight w:val="20"/>
        </w:trPr>
        <w:tc>
          <w:tcPr>
            <w:tcW w:w="7366" w:type="dxa"/>
            <w:tcBorders>
              <w:top w:val="nil"/>
              <w:left w:val="single" w:sz="4" w:space="0" w:color="auto"/>
              <w:bottom w:val="single" w:sz="4" w:space="0" w:color="auto"/>
              <w:right w:val="single" w:sz="4" w:space="0" w:color="auto"/>
            </w:tcBorders>
            <w:shd w:val="clear" w:color="auto" w:fill="auto"/>
            <w:vAlign w:val="center"/>
            <w:hideMark/>
          </w:tcPr>
          <w:p w:rsidR="00075599" w:rsidRPr="00075599" w:rsidRDefault="00075599" w:rsidP="00075599">
            <w:pPr>
              <w:ind w:firstLine="0"/>
              <w:rPr>
                <w:rFonts w:eastAsia="Times New Roman" w:cs="Times New Roman"/>
                <w:b/>
                <w:bCs/>
                <w:i/>
                <w:iCs/>
                <w:color w:val="000000"/>
                <w:sz w:val="22"/>
                <w:lang w:eastAsia="ru-RU"/>
              </w:rPr>
            </w:pPr>
            <w:r w:rsidRPr="00075599">
              <w:rPr>
                <w:rFonts w:eastAsia="Times New Roman" w:cs="Times New Roman"/>
                <w:b/>
                <w:bCs/>
                <w:i/>
                <w:iCs/>
                <w:color w:val="000000"/>
                <w:sz w:val="22"/>
                <w:lang w:eastAsia="ru-RU"/>
              </w:rPr>
              <w:t>Индекс роста цены</w:t>
            </w:r>
          </w:p>
        </w:tc>
        <w:tc>
          <w:tcPr>
            <w:tcW w:w="1175" w:type="dxa"/>
            <w:tcBorders>
              <w:top w:val="nil"/>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b/>
                <w:bCs/>
                <w:i/>
                <w:iCs/>
                <w:color w:val="000000"/>
                <w:sz w:val="22"/>
                <w:lang w:eastAsia="ru-RU"/>
              </w:rPr>
            </w:pPr>
            <w:r w:rsidRPr="00075599">
              <w:rPr>
                <w:rFonts w:eastAsia="Times New Roman" w:cs="Times New Roman"/>
                <w:b/>
                <w:bCs/>
                <w:i/>
                <w:iCs/>
                <w:color w:val="000000"/>
                <w:sz w:val="22"/>
                <w:lang w:eastAsia="ru-RU"/>
              </w:rPr>
              <w:t>%</w:t>
            </w:r>
          </w:p>
        </w:tc>
        <w:tc>
          <w:tcPr>
            <w:tcW w:w="1120" w:type="dxa"/>
            <w:tcBorders>
              <w:top w:val="nil"/>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b/>
                <w:bCs/>
                <w:i/>
                <w:iCs/>
                <w:color w:val="000000"/>
                <w:sz w:val="22"/>
                <w:lang w:eastAsia="ru-RU"/>
              </w:rPr>
            </w:pPr>
            <w:r w:rsidRPr="00075599">
              <w:rPr>
                <w:rFonts w:eastAsia="Times New Roman" w:cs="Times New Roman"/>
                <w:b/>
                <w:bCs/>
                <w:i/>
                <w:iCs/>
                <w:color w:val="000000"/>
                <w:sz w:val="22"/>
                <w:lang w:eastAsia="ru-RU"/>
              </w:rPr>
              <w:t> </w:t>
            </w:r>
          </w:p>
        </w:tc>
        <w:tc>
          <w:tcPr>
            <w:tcW w:w="1120" w:type="dxa"/>
            <w:tcBorders>
              <w:top w:val="single" w:sz="4" w:space="0" w:color="auto"/>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b/>
                <w:bCs/>
                <w:color w:val="000000"/>
                <w:sz w:val="22"/>
                <w:lang w:eastAsia="ru-RU"/>
              </w:rPr>
            </w:pPr>
            <w:r w:rsidRPr="00075599">
              <w:rPr>
                <w:rFonts w:eastAsia="Times New Roman" w:cs="Times New Roman"/>
                <w:b/>
                <w:bCs/>
                <w:color w:val="000000"/>
                <w:sz w:val="22"/>
                <w:lang w:eastAsia="ru-RU"/>
              </w:rPr>
              <w:t>5,80%</w:t>
            </w:r>
          </w:p>
        </w:tc>
        <w:tc>
          <w:tcPr>
            <w:tcW w:w="1120" w:type="dxa"/>
            <w:tcBorders>
              <w:top w:val="single" w:sz="4" w:space="0" w:color="auto"/>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b/>
                <w:bCs/>
                <w:color w:val="000000"/>
                <w:sz w:val="22"/>
                <w:lang w:eastAsia="ru-RU"/>
              </w:rPr>
            </w:pPr>
            <w:r w:rsidRPr="00075599">
              <w:rPr>
                <w:rFonts w:eastAsia="Times New Roman" w:cs="Times New Roman"/>
                <w:b/>
                <w:bCs/>
                <w:color w:val="000000"/>
                <w:sz w:val="22"/>
                <w:lang w:eastAsia="ru-RU"/>
              </w:rPr>
              <w:t>4,30%</w:t>
            </w:r>
          </w:p>
        </w:tc>
        <w:tc>
          <w:tcPr>
            <w:tcW w:w="1120" w:type="dxa"/>
            <w:tcBorders>
              <w:top w:val="single" w:sz="4" w:space="0" w:color="auto"/>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b/>
                <w:bCs/>
                <w:color w:val="000000"/>
                <w:sz w:val="22"/>
                <w:lang w:eastAsia="ru-RU"/>
              </w:rPr>
            </w:pPr>
            <w:r w:rsidRPr="00075599">
              <w:rPr>
                <w:rFonts w:eastAsia="Times New Roman" w:cs="Times New Roman"/>
                <w:b/>
                <w:bCs/>
                <w:color w:val="000000"/>
                <w:sz w:val="22"/>
                <w:lang w:eastAsia="ru-RU"/>
              </w:rPr>
              <w:t>4,00%</w:t>
            </w:r>
          </w:p>
        </w:tc>
        <w:tc>
          <w:tcPr>
            <w:tcW w:w="1120" w:type="dxa"/>
            <w:tcBorders>
              <w:top w:val="single" w:sz="4" w:space="0" w:color="auto"/>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b/>
                <w:bCs/>
                <w:color w:val="000000"/>
                <w:sz w:val="22"/>
                <w:lang w:eastAsia="ru-RU"/>
              </w:rPr>
            </w:pPr>
            <w:r w:rsidRPr="00075599">
              <w:rPr>
                <w:rFonts w:eastAsia="Times New Roman" w:cs="Times New Roman"/>
                <w:b/>
                <w:bCs/>
                <w:color w:val="000000"/>
                <w:sz w:val="22"/>
                <w:lang w:eastAsia="ru-RU"/>
              </w:rPr>
              <w:t>4,00%</w:t>
            </w:r>
          </w:p>
        </w:tc>
        <w:tc>
          <w:tcPr>
            <w:tcW w:w="1120" w:type="dxa"/>
            <w:tcBorders>
              <w:top w:val="single" w:sz="4" w:space="0" w:color="auto"/>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b/>
                <w:bCs/>
                <w:color w:val="000000"/>
                <w:sz w:val="22"/>
                <w:lang w:eastAsia="ru-RU"/>
              </w:rPr>
            </w:pPr>
            <w:r w:rsidRPr="00075599">
              <w:rPr>
                <w:rFonts w:eastAsia="Times New Roman" w:cs="Times New Roman"/>
                <w:b/>
                <w:bCs/>
                <w:color w:val="000000"/>
                <w:sz w:val="22"/>
                <w:lang w:eastAsia="ru-RU"/>
              </w:rPr>
              <w:t>4,00%</w:t>
            </w:r>
          </w:p>
        </w:tc>
        <w:tc>
          <w:tcPr>
            <w:tcW w:w="1120" w:type="dxa"/>
            <w:tcBorders>
              <w:top w:val="single" w:sz="4" w:space="0" w:color="auto"/>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b/>
                <w:bCs/>
                <w:color w:val="000000"/>
                <w:sz w:val="22"/>
                <w:lang w:eastAsia="ru-RU"/>
              </w:rPr>
            </w:pPr>
            <w:r w:rsidRPr="00075599">
              <w:rPr>
                <w:rFonts w:eastAsia="Times New Roman" w:cs="Times New Roman"/>
                <w:b/>
                <w:bCs/>
                <w:color w:val="000000"/>
                <w:sz w:val="22"/>
                <w:lang w:eastAsia="ru-RU"/>
              </w:rPr>
              <w:t>4,00%</w:t>
            </w:r>
          </w:p>
        </w:tc>
        <w:tc>
          <w:tcPr>
            <w:tcW w:w="1120" w:type="dxa"/>
            <w:tcBorders>
              <w:top w:val="single" w:sz="4" w:space="0" w:color="auto"/>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b/>
                <w:bCs/>
                <w:color w:val="000000"/>
                <w:sz w:val="22"/>
                <w:lang w:eastAsia="ru-RU"/>
              </w:rPr>
            </w:pPr>
            <w:r w:rsidRPr="00075599">
              <w:rPr>
                <w:rFonts w:eastAsia="Times New Roman" w:cs="Times New Roman"/>
                <w:b/>
                <w:bCs/>
                <w:color w:val="000000"/>
                <w:sz w:val="22"/>
                <w:lang w:eastAsia="ru-RU"/>
              </w:rPr>
              <w:t>4,00%</w:t>
            </w:r>
          </w:p>
        </w:tc>
        <w:tc>
          <w:tcPr>
            <w:tcW w:w="1120" w:type="dxa"/>
            <w:tcBorders>
              <w:top w:val="single" w:sz="4" w:space="0" w:color="auto"/>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b/>
                <w:bCs/>
                <w:color w:val="000000"/>
                <w:sz w:val="22"/>
                <w:lang w:eastAsia="ru-RU"/>
              </w:rPr>
            </w:pPr>
            <w:r w:rsidRPr="00075599">
              <w:rPr>
                <w:rFonts w:eastAsia="Times New Roman" w:cs="Times New Roman"/>
                <w:b/>
                <w:bCs/>
                <w:color w:val="000000"/>
                <w:sz w:val="22"/>
                <w:lang w:eastAsia="ru-RU"/>
              </w:rPr>
              <w:t>4,00%</w:t>
            </w:r>
          </w:p>
        </w:tc>
        <w:tc>
          <w:tcPr>
            <w:tcW w:w="1120" w:type="dxa"/>
            <w:tcBorders>
              <w:top w:val="single" w:sz="4" w:space="0" w:color="auto"/>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b/>
                <w:bCs/>
                <w:color w:val="000000"/>
                <w:sz w:val="22"/>
                <w:lang w:eastAsia="ru-RU"/>
              </w:rPr>
            </w:pPr>
            <w:r w:rsidRPr="00075599">
              <w:rPr>
                <w:rFonts w:eastAsia="Times New Roman" w:cs="Times New Roman"/>
                <w:b/>
                <w:bCs/>
                <w:color w:val="000000"/>
                <w:sz w:val="22"/>
                <w:lang w:eastAsia="ru-RU"/>
              </w:rPr>
              <w:t>4,00%</w:t>
            </w:r>
          </w:p>
        </w:tc>
        <w:tc>
          <w:tcPr>
            <w:tcW w:w="1120" w:type="dxa"/>
            <w:tcBorders>
              <w:top w:val="single" w:sz="4" w:space="0" w:color="auto"/>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b/>
                <w:bCs/>
                <w:color w:val="000000"/>
                <w:sz w:val="22"/>
                <w:lang w:eastAsia="ru-RU"/>
              </w:rPr>
            </w:pPr>
            <w:r w:rsidRPr="00075599">
              <w:rPr>
                <w:rFonts w:eastAsia="Times New Roman" w:cs="Times New Roman"/>
                <w:b/>
                <w:bCs/>
                <w:color w:val="000000"/>
                <w:sz w:val="22"/>
                <w:lang w:eastAsia="ru-RU"/>
              </w:rPr>
              <w:t>4,00%</w:t>
            </w:r>
          </w:p>
        </w:tc>
        <w:tc>
          <w:tcPr>
            <w:tcW w:w="1123" w:type="dxa"/>
            <w:tcBorders>
              <w:top w:val="single" w:sz="4" w:space="0" w:color="auto"/>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b/>
                <w:bCs/>
                <w:color w:val="000000"/>
                <w:sz w:val="22"/>
                <w:lang w:eastAsia="ru-RU"/>
              </w:rPr>
            </w:pPr>
            <w:r w:rsidRPr="00075599">
              <w:rPr>
                <w:rFonts w:eastAsia="Times New Roman" w:cs="Times New Roman"/>
                <w:b/>
                <w:bCs/>
                <w:color w:val="000000"/>
                <w:sz w:val="22"/>
                <w:lang w:eastAsia="ru-RU"/>
              </w:rPr>
              <w:t>4,00%</w:t>
            </w:r>
          </w:p>
        </w:tc>
      </w:tr>
      <w:tr w:rsidR="00075599" w:rsidRPr="00075599" w:rsidTr="00C82694">
        <w:trPr>
          <w:gridAfter w:val="1"/>
          <w:wAfter w:w="12" w:type="dxa"/>
          <w:trHeight w:val="20"/>
        </w:trPr>
        <w:tc>
          <w:tcPr>
            <w:tcW w:w="7366" w:type="dxa"/>
            <w:tcBorders>
              <w:top w:val="nil"/>
              <w:left w:val="single" w:sz="4" w:space="0" w:color="auto"/>
              <w:bottom w:val="single" w:sz="4" w:space="0" w:color="auto"/>
              <w:right w:val="single" w:sz="4" w:space="0" w:color="auto"/>
            </w:tcBorders>
            <w:shd w:val="clear" w:color="auto" w:fill="auto"/>
            <w:vAlign w:val="center"/>
            <w:hideMark/>
          </w:tcPr>
          <w:p w:rsidR="00075599" w:rsidRPr="00075599" w:rsidRDefault="00075599" w:rsidP="00075599">
            <w:pPr>
              <w:ind w:firstLine="0"/>
              <w:rPr>
                <w:rFonts w:eastAsia="Times New Roman" w:cs="Times New Roman"/>
                <w:color w:val="000000"/>
                <w:sz w:val="22"/>
                <w:lang w:eastAsia="ru-RU"/>
              </w:rPr>
            </w:pPr>
            <w:r w:rsidRPr="00075599">
              <w:rPr>
                <w:rFonts w:eastAsia="Times New Roman" w:cs="Times New Roman"/>
                <w:color w:val="000000"/>
                <w:sz w:val="22"/>
                <w:lang w:eastAsia="ru-RU"/>
              </w:rPr>
              <w:t>Полезный отпуск ЕТО</w:t>
            </w:r>
          </w:p>
        </w:tc>
        <w:tc>
          <w:tcPr>
            <w:tcW w:w="1175" w:type="dxa"/>
            <w:tcBorders>
              <w:top w:val="nil"/>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тыс. Гкал</w:t>
            </w:r>
          </w:p>
        </w:tc>
        <w:tc>
          <w:tcPr>
            <w:tcW w:w="1120" w:type="dxa"/>
            <w:tcBorders>
              <w:top w:val="nil"/>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21,61</w:t>
            </w:r>
          </w:p>
        </w:tc>
        <w:tc>
          <w:tcPr>
            <w:tcW w:w="1120" w:type="dxa"/>
            <w:tcBorders>
              <w:top w:val="nil"/>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21,45</w:t>
            </w:r>
          </w:p>
        </w:tc>
        <w:tc>
          <w:tcPr>
            <w:tcW w:w="1120" w:type="dxa"/>
            <w:tcBorders>
              <w:top w:val="nil"/>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21,38</w:t>
            </w:r>
          </w:p>
        </w:tc>
        <w:tc>
          <w:tcPr>
            <w:tcW w:w="1120" w:type="dxa"/>
            <w:tcBorders>
              <w:top w:val="nil"/>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21,38</w:t>
            </w:r>
          </w:p>
        </w:tc>
        <w:tc>
          <w:tcPr>
            <w:tcW w:w="1120" w:type="dxa"/>
            <w:tcBorders>
              <w:top w:val="nil"/>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21,38</w:t>
            </w:r>
          </w:p>
        </w:tc>
        <w:tc>
          <w:tcPr>
            <w:tcW w:w="1120" w:type="dxa"/>
            <w:tcBorders>
              <w:top w:val="nil"/>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21,38</w:t>
            </w:r>
          </w:p>
        </w:tc>
        <w:tc>
          <w:tcPr>
            <w:tcW w:w="1120" w:type="dxa"/>
            <w:tcBorders>
              <w:top w:val="nil"/>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21,38</w:t>
            </w:r>
          </w:p>
        </w:tc>
        <w:tc>
          <w:tcPr>
            <w:tcW w:w="1120" w:type="dxa"/>
            <w:tcBorders>
              <w:top w:val="nil"/>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21,38</w:t>
            </w:r>
          </w:p>
        </w:tc>
        <w:tc>
          <w:tcPr>
            <w:tcW w:w="1120" w:type="dxa"/>
            <w:tcBorders>
              <w:top w:val="nil"/>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21,38</w:t>
            </w:r>
          </w:p>
        </w:tc>
        <w:tc>
          <w:tcPr>
            <w:tcW w:w="1120" w:type="dxa"/>
            <w:tcBorders>
              <w:top w:val="nil"/>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21,38</w:t>
            </w:r>
          </w:p>
        </w:tc>
        <w:tc>
          <w:tcPr>
            <w:tcW w:w="1120" w:type="dxa"/>
            <w:tcBorders>
              <w:top w:val="nil"/>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21,38</w:t>
            </w:r>
          </w:p>
        </w:tc>
        <w:tc>
          <w:tcPr>
            <w:tcW w:w="1123" w:type="dxa"/>
            <w:tcBorders>
              <w:top w:val="nil"/>
              <w:left w:val="nil"/>
              <w:bottom w:val="single" w:sz="4" w:space="0" w:color="auto"/>
              <w:right w:val="single" w:sz="4" w:space="0" w:color="auto"/>
            </w:tcBorders>
            <w:shd w:val="clear" w:color="auto" w:fill="auto"/>
            <w:vAlign w:val="center"/>
            <w:hideMark/>
          </w:tcPr>
          <w:p w:rsidR="00075599" w:rsidRPr="00075599" w:rsidRDefault="00075599" w:rsidP="00075599">
            <w:pPr>
              <w:ind w:firstLine="0"/>
              <w:jc w:val="center"/>
              <w:rPr>
                <w:rFonts w:eastAsia="Times New Roman" w:cs="Times New Roman"/>
                <w:color w:val="000000"/>
                <w:sz w:val="22"/>
                <w:lang w:eastAsia="ru-RU"/>
              </w:rPr>
            </w:pPr>
            <w:r w:rsidRPr="00075599">
              <w:rPr>
                <w:rFonts w:eastAsia="Times New Roman" w:cs="Times New Roman"/>
                <w:color w:val="000000"/>
                <w:sz w:val="22"/>
                <w:lang w:eastAsia="ru-RU"/>
              </w:rPr>
              <w:t>21,38</w:t>
            </w:r>
          </w:p>
        </w:tc>
      </w:tr>
    </w:tbl>
    <w:p w:rsidR="008425DA" w:rsidRPr="000E2B01" w:rsidRDefault="008425DA" w:rsidP="00C82694">
      <w:pPr>
        <w:keepNext/>
        <w:keepLines/>
        <w:tabs>
          <w:tab w:val="left" w:pos="555"/>
        </w:tabs>
        <w:spacing w:after="120"/>
        <w:ind w:firstLine="0"/>
        <w:jc w:val="center"/>
        <w:rPr>
          <w:rFonts w:eastAsia="Times New Roman" w:cs="Times New Roman"/>
          <w:bCs/>
          <w:color w:val="000000"/>
          <w:szCs w:val="24"/>
          <w:lang w:eastAsia="ru-RU"/>
        </w:rPr>
      </w:pPr>
      <w:bookmarkStart w:id="13" w:name="_Toc181396145"/>
      <w:r w:rsidRPr="000E2B01">
        <w:rPr>
          <w:rFonts w:eastAsia="Times New Roman" w:cs="Times New Roman"/>
          <w:color w:val="000000"/>
          <w:szCs w:val="24"/>
          <w:lang w:eastAsia="ru-RU"/>
        </w:rPr>
        <w:t xml:space="preserve">Таблица </w:t>
      </w:r>
      <w:r w:rsidR="005759D3" w:rsidRPr="000E2B01">
        <w:rPr>
          <w:rFonts w:eastAsia="Times New Roman" w:cs="Times New Roman"/>
          <w:color w:val="000000"/>
          <w:szCs w:val="24"/>
          <w:lang w:eastAsia="ru-RU"/>
        </w:rPr>
        <w:fldChar w:fldCharType="begin"/>
      </w:r>
      <w:r w:rsidRPr="000E2B01">
        <w:rPr>
          <w:rFonts w:eastAsia="Times New Roman" w:cs="Times New Roman"/>
          <w:color w:val="000000"/>
          <w:szCs w:val="24"/>
          <w:lang w:eastAsia="ru-RU"/>
        </w:rPr>
        <w:instrText xml:space="preserve"> STYLEREF 1 \s </w:instrText>
      </w:r>
      <w:r w:rsidR="005759D3" w:rsidRPr="000E2B01">
        <w:rPr>
          <w:rFonts w:eastAsia="Times New Roman" w:cs="Times New Roman"/>
          <w:color w:val="000000"/>
          <w:szCs w:val="24"/>
          <w:lang w:eastAsia="ru-RU"/>
        </w:rPr>
        <w:fldChar w:fldCharType="separate"/>
      </w:r>
      <w:r w:rsidRPr="000E2B01">
        <w:rPr>
          <w:rFonts w:eastAsia="Times New Roman" w:cs="Times New Roman"/>
          <w:noProof/>
          <w:color w:val="000000"/>
          <w:szCs w:val="24"/>
          <w:lang w:eastAsia="ru-RU"/>
        </w:rPr>
        <w:t>4</w:t>
      </w:r>
      <w:r w:rsidR="005759D3" w:rsidRPr="000E2B01">
        <w:rPr>
          <w:rFonts w:eastAsia="Times New Roman" w:cs="Times New Roman"/>
          <w:color w:val="000000"/>
          <w:szCs w:val="24"/>
          <w:lang w:eastAsia="ru-RU"/>
        </w:rPr>
        <w:fldChar w:fldCharType="end"/>
      </w:r>
      <w:r w:rsidRPr="000E2B01">
        <w:rPr>
          <w:rFonts w:eastAsia="Times New Roman" w:cs="Times New Roman"/>
          <w:color w:val="000000"/>
          <w:szCs w:val="24"/>
          <w:lang w:eastAsia="ru-RU"/>
        </w:rPr>
        <w:t>.</w:t>
      </w:r>
      <w:r w:rsidR="005759D3" w:rsidRPr="000E2B01">
        <w:rPr>
          <w:rFonts w:eastAsia="Times New Roman" w:cs="Times New Roman"/>
          <w:color w:val="000000"/>
          <w:szCs w:val="24"/>
          <w:lang w:eastAsia="ru-RU"/>
        </w:rPr>
        <w:fldChar w:fldCharType="begin"/>
      </w:r>
      <w:r w:rsidRPr="000E2B01">
        <w:rPr>
          <w:rFonts w:eastAsia="Times New Roman" w:cs="Times New Roman"/>
          <w:color w:val="000000"/>
          <w:szCs w:val="24"/>
          <w:lang w:eastAsia="ru-RU"/>
        </w:rPr>
        <w:instrText xml:space="preserve"> SEQ Таблица \* ARABIC \s 1 </w:instrText>
      </w:r>
      <w:r w:rsidR="005759D3" w:rsidRPr="000E2B01">
        <w:rPr>
          <w:rFonts w:eastAsia="Times New Roman" w:cs="Times New Roman"/>
          <w:color w:val="000000"/>
          <w:szCs w:val="24"/>
          <w:lang w:eastAsia="ru-RU"/>
        </w:rPr>
        <w:fldChar w:fldCharType="separate"/>
      </w:r>
      <w:r w:rsidRPr="000E2B01">
        <w:rPr>
          <w:rFonts w:eastAsia="Times New Roman" w:cs="Times New Roman"/>
          <w:noProof/>
          <w:color w:val="000000"/>
          <w:szCs w:val="24"/>
          <w:lang w:eastAsia="ru-RU"/>
        </w:rPr>
        <w:t>1</w:t>
      </w:r>
      <w:r w:rsidR="005759D3" w:rsidRPr="000E2B01">
        <w:rPr>
          <w:rFonts w:eastAsia="Times New Roman" w:cs="Times New Roman"/>
          <w:color w:val="000000"/>
          <w:szCs w:val="24"/>
          <w:lang w:eastAsia="ru-RU"/>
        </w:rPr>
        <w:fldChar w:fldCharType="end"/>
      </w:r>
      <w:r w:rsidRPr="000E2B01">
        <w:rPr>
          <w:rFonts w:eastAsia="Times New Roman" w:cs="Times New Roman"/>
          <w:color w:val="000000"/>
          <w:szCs w:val="24"/>
          <w:lang w:eastAsia="ru-RU"/>
        </w:rPr>
        <w:t xml:space="preserve"> – </w:t>
      </w:r>
      <w:r w:rsidRPr="000E2B01">
        <w:rPr>
          <w:rFonts w:eastAsia="Times New Roman" w:cs="Times New Roman"/>
          <w:bCs/>
          <w:color w:val="000000"/>
          <w:szCs w:val="24"/>
          <w:lang w:eastAsia="ru-RU"/>
        </w:rPr>
        <w:t>Тарифно-балансовая модель конечного тарифа в зоне ЕТО №1 ПАО «ТГК-2»</w:t>
      </w:r>
      <w:bookmarkEnd w:id="13"/>
    </w:p>
    <w:tbl>
      <w:tblPr>
        <w:tblW w:w="5096" w:type="pct"/>
        <w:tblInd w:w="-431" w:type="dxa"/>
        <w:tblCellMar>
          <w:left w:w="28" w:type="dxa"/>
          <w:right w:w="28" w:type="dxa"/>
        </w:tblCellMar>
        <w:tblLook w:val="04A0" w:firstRow="1" w:lastRow="0" w:firstColumn="1" w:lastColumn="0" w:noHBand="0" w:noVBand="1"/>
      </w:tblPr>
      <w:tblGrid>
        <w:gridCol w:w="527"/>
        <w:gridCol w:w="4948"/>
        <w:gridCol w:w="799"/>
        <w:gridCol w:w="802"/>
        <w:gridCol w:w="802"/>
        <w:gridCol w:w="802"/>
        <w:gridCol w:w="803"/>
        <w:gridCol w:w="803"/>
        <w:gridCol w:w="803"/>
        <w:gridCol w:w="803"/>
        <w:gridCol w:w="803"/>
        <w:gridCol w:w="803"/>
        <w:gridCol w:w="803"/>
        <w:gridCol w:w="803"/>
        <w:gridCol w:w="803"/>
      </w:tblGrid>
      <w:tr w:rsidR="000E2B01" w:rsidRPr="000E2B01" w:rsidTr="00554634">
        <w:trPr>
          <w:trHeight w:val="20"/>
        </w:trPr>
        <w:tc>
          <w:tcPr>
            <w:tcW w:w="1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25DA" w:rsidRPr="000E2B01" w:rsidRDefault="008425DA" w:rsidP="004A1A5D">
            <w:pPr>
              <w:ind w:firstLine="0"/>
              <w:jc w:val="center"/>
              <w:rPr>
                <w:rFonts w:eastAsia="Times New Roman" w:cs="Times New Roman"/>
                <w:b/>
                <w:bCs/>
                <w:color w:val="000000"/>
                <w:sz w:val="22"/>
                <w:lang w:eastAsia="ru-RU"/>
              </w:rPr>
            </w:pPr>
            <w:r w:rsidRPr="000E2B01">
              <w:rPr>
                <w:rFonts w:eastAsia="Times New Roman" w:cs="Times New Roman"/>
                <w:b/>
                <w:bCs/>
                <w:color w:val="000000"/>
                <w:sz w:val="22"/>
                <w:lang w:eastAsia="ru-RU"/>
              </w:rPr>
              <w:t>№ п/п</w:t>
            </w:r>
          </w:p>
        </w:tc>
        <w:tc>
          <w:tcPr>
            <w:tcW w:w="1801" w:type="pct"/>
            <w:tcBorders>
              <w:top w:val="single" w:sz="4" w:space="0" w:color="auto"/>
              <w:left w:val="nil"/>
              <w:bottom w:val="single" w:sz="4" w:space="0" w:color="auto"/>
              <w:right w:val="single" w:sz="4" w:space="0" w:color="auto"/>
            </w:tcBorders>
            <w:shd w:val="clear" w:color="auto" w:fill="auto"/>
            <w:noWrap/>
            <w:vAlign w:val="center"/>
            <w:hideMark/>
          </w:tcPr>
          <w:p w:rsidR="008425DA" w:rsidRPr="000E2B01" w:rsidRDefault="008425DA" w:rsidP="004A1A5D">
            <w:pPr>
              <w:ind w:firstLine="0"/>
              <w:jc w:val="center"/>
              <w:rPr>
                <w:rFonts w:eastAsia="Times New Roman" w:cs="Times New Roman"/>
                <w:b/>
                <w:bCs/>
                <w:color w:val="000000"/>
                <w:sz w:val="22"/>
                <w:lang w:eastAsia="ru-RU"/>
              </w:rPr>
            </w:pPr>
            <w:r w:rsidRPr="000E2B01">
              <w:rPr>
                <w:rFonts w:eastAsia="Times New Roman" w:cs="Times New Roman"/>
                <w:b/>
                <w:bCs/>
                <w:color w:val="000000"/>
                <w:sz w:val="22"/>
                <w:lang w:eastAsia="ru-RU"/>
              </w:rPr>
              <w:t>Наименование показателя (в доле на тепловую энергию)</w:t>
            </w:r>
          </w:p>
        </w:tc>
        <w:tc>
          <w:tcPr>
            <w:tcW w:w="263" w:type="pct"/>
            <w:tcBorders>
              <w:top w:val="single" w:sz="4" w:space="0" w:color="auto"/>
              <w:left w:val="nil"/>
              <w:bottom w:val="single" w:sz="4" w:space="0" w:color="auto"/>
              <w:right w:val="single" w:sz="4" w:space="0" w:color="auto"/>
            </w:tcBorders>
            <w:shd w:val="clear" w:color="auto" w:fill="auto"/>
            <w:noWrap/>
            <w:vAlign w:val="center"/>
            <w:hideMark/>
          </w:tcPr>
          <w:p w:rsidR="008425DA" w:rsidRPr="000E2B01" w:rsidRDefault="008425DA" w:rsidP="004A1A5D">
            <w:pPr>
              <w:ind w:firstLine="0"/>
              <w:jc w:val="center"/>
              <w:rPr>
                <w:rFonts w:eastAsia="Times New Roman" w:cs="Times New Roman"/>
                <w:b/>
                <w:bCs/>
                <w:color w:val="000000"/>
                <w:sz w:val="22"/>
                <w:lang w:eastAsia="ru-RU"/>
              </w:rPr>
            </w:pPr>
            <w:r w:rsidRPr="000E2B01">
              <w:rPr>
                <w:rFonts w:eastAsia="Times New Roman" w:cs="Times New Roman"/>
                <w:b/>
                <w:bCs/>
                <w:color w:val="000000"/>
                <w:sz w:val="22"/>
                <w:lang w:eastAsia="ru-RU"/>
              </w:rPr>
              <w:t>Ед. изм.</w:t>
            </w:r>
          </w:p>
        </w:tc>
        <w:tc>
          <w:tcPr>
            <w:tcW w:w="235" w:type="pct"/>
            <w:tcBorders>
              <w:top w:val="single" w:sz="4" w:space="0" w:color="auto"/>
              <w:left w:val="nil"/>
              <w:bottom w:val="single" w:sz="4" w:space="0" w:color="auto"/>
              <w:right w:val="single" w:sz="4" w:space="0" w:color="auto"/>
            </w:tcBorders>
            <w:shd w:val="clear" w:color="auto" w:fill="auto"/>
            <w:vAlign w:val="center"/>
            <w:hideMark/>
          </w:tcPr>
          <w:p w:rsidR="008425DA" w:rsidRPr="000E2B01" w:rsidRDefault="008425DA" w:rsidP="004A1A5D">
            <w:pPr>
              <w:ind w:firstLine="0"/>
              <w:jc w:val="center"/>
              <w:rPr>
                <w:rFonts w:eastAsia="Times New Roman" w:cs="Times New Roman"/>
                <w:b/>
                <w:bCs/>
                <w:color w:val="000000"/>
                <w:sz w:val="22"/>
                <w:lang w:eastAsia="ru-RU"/>
              </w:rPr>
            </w:pPr>
            <w:r w:rsidRPr="000E2B01">
              <w:rPr>
                <w:rFonts w:eastAsia="Times New Roman" w:cs="Times New Roman"/>
                <w:b/>
                <w:bCs/>
                <w:color w:val="000000"/>
                <w:sz w:val="22"/>
                <w:lang w:eastAsia="ru-RU"/>
              </w:rPr>
              <w:t>2024</w:t>
            </w:r>
          </w:p>
        </w:tc>
        <w:tc>
          <w:tcPr>
            <w:tcW w:w="235" w:type="pct"/>
            <w:tcBorders>
              <w:top w:val="single" w:sz="4" w:space="0" w:color="auto"/>
              <w:left w:val="nil"/>
              <w:bottom w:val="single" w:sz="4" w:space="0" w:color="auto"/>
              <w:right w:val="single" w:sz="4" w:space="0" w:color="auto"/>
            </w:tcBorders>
            <w:shd w:val="clear" w:color="auto" w:fill="auto"/>
            <w:vAlign w:val="center"/>
            <w:hideMark/>
          </w:tcPr>
          <w:p w:rsidR="008425DA" w:rsidRPr="000E2B01" w:rsidRDefault="008425DA" w:rsidP="004A1A5D">
            <w:pPr>
              <w:ind w:firstLine="0"/>
              <w:jc w:val="center"/>
              <w:rPr>
                <w:rFonts w:eastAsia="Times New Roman" w:cs="Times New Roman"/>
                <w:b/>
                <w:bCs/>
                <w:color w:val="000000"/>
                <w:sz w:val="22"/>
                <w:lang w:eastAsia="ru-RU"/>
              </w:rPr>
            </w:pPr>
            <w:r w:rsidRPr="000E2B01">
              <w:rPr>
                <w:rFonts w:eastAsia="Times New Roman" w:cs="Times New Roman"/>
                <w:b/>
                <w:bCs/>
                <w:color w:val="000000"/>
                <w:sz w:val="22"/>
                <w:lang w:eastAsia="ru-RU"/>
              </w:rPr>
              <w:t>2025*</w:t>
            </w:r>
          </w:p>
        </w:tc>
        <w:tc>
          <w:tcPr>
            <w:tcW w:w="235" w:type="pct"/>
            <w:tcBorders>
              <w:top w:val="single" w:sz="4" w:space="0" w:color="auto"/>
              <w:left w:val="nil"/>
              <w:bottom w:val="single" w:sz="4" w:space="0" w:color="auto"/>
              <w:right w:val="single" w:sz="4" w:space="0" w:color="auto"/>
            </w:tcBorders>
            <w:shd w:val="clear" w:color="auto" w:fill="auto"/>
            <w:noWrap/>
            <w:vAlign w:val="center"/>
            <w:hideMark/>
          </w:tcPr>
          <w:p w:rsidR="008425DA" w:rsidRPr="000E2B01" w:rsidRDefault="008425DA" w:rsidP="004A1A5D">
            <w:pPr>
              <w:ind w:firstLine="0"/>
              <w:jc w:val="center"/>
              <w:rPr>
                <w:rFonts w:eastAsia="Times New Roman" w:cs="Times New Roman"/>
                <w:b/>
                <w:bCs/>
                <w:color w:val="000000"/>
                <w:sz w:val="22"/>
                <w:lang w:eastAsia="ru-RU"/>
              </w:rPr>
            </w:pPr>
            <w:r w:rsidRPr="000E2B01">
              <w:rPr>
                <w:rFonts w:eastAsia="Times New Roman" w:cs="Times New Roman"/>
                <w:b/>
                <w:bCs/>
                <w:color w:val="000000"/>
                <w:sz w:val="22"/>
                <w:lang w:eastAsia="ru-RU"/>
              </w:rPr>
              <w:t>2026*</w:t>
            </w:r>
          </w:p>
        </w:tc>
        <w:tc>
          <w:tcPr>
            <w:tcW w:w="235" w:type="pct"/>
            <w:tcBorders>
              <w:top w:val="single" w:sz="4" w:space="0" w:color="auto"/>
              <w:left w:val="nil"/>
              <w:bottom w:val="single" w:sz="4" w:space="0" w:color="auto"/>
              <w:right w:val="single" w:sz="4" w:space="0" w:color="auto"/>
            </w:tcBorders>
            <w:shd w:val="clear" w:color="auto" w:fill="auto"/>
            <w:noWrap/>
            <w:vAlign w:val="center"/>
            <w:hideMark/>
          </w:tcPr>
          <w:p w:rsidR="008425DA" w:rsidRPr="000E2B01" w:rsidRDefault="008425DA" w:rsidP="004A1A5D">
            <w:pPr>
              <w:ind w:firstLine="0"/>
              <w:jc w:val="center"/>
              <w:rPr>
                <w:rFonts w:eastAsia="Times New Roman" w:cs="Times New Roman"/>
                <w:b/>
                <w:bCs/>
                <w:color w:val="000000"/>
                <w:sz w:val="22"/>
                <w:lang w:eastAsia="ru-RU"/>
              </w:rPr>
            </w:pPr>
            <w:r w:rsidRPr="000E2B01">
              <w:rPr>
                <w:rFonts w:eastAsia="Times New Roman" w:cs="Times New Roman"/>
                <w:b/>
                <w:bCs/>
                <w:color w:val="000000"/>
                <w:sz w:val="22"/>
                <w:lang w:eastAsia="ru-RU"/>
              </w:rPr>
              <w:t>2027*</w:t>
            </w:r>
          </w:p>
        </w:tc>
        <w:tc>
          <w:tcPr>
            <w:tcW w:w="237" w:type="pct"/>
            <w:tcBorders>
              <w:top w:val="single" w:sz="4" w:space="0" w:color="auto"/>
              <w:left w:val="nil"/>
              <w:bottom w:val="single" w:sz="4" w:space="0" w:color="auto"/>
              <w:right w:val="single" w:sz="4" w:space="0" w:color="auto"/>
            </w:tcBorders>
            <w:shd w:val="clear" w:color="auto" w:fill="auto"/>
            <w:noWrap/>
            <w:vAlign w:val="center"/>
            <w:hideMark/>
          </w:tcPr>
          <w:p w:rsidR="008425DA" w:rsidRPr="000E2B01" w:rsidRDefault="008425DA" w:rsidP="004A1A5D">
            <w:pPr>
              <w:ind w:firstLine="0"/>
              <w:jc w:val="center"/>
              <w:rPr>
                <w:rFonts w:eastAsia="Times New Roman" w:cs="Times New Roman"/>
                <w:b/>
                <w:bCs/>
                <w:color w:val="000000"/>
                <w:sz w:val="22"/>
                <w:lang w:eastAsia="ru-RU"/>
              </w:rPr>
            </w:pPr>
            <w:r w:rsidRPr="000E2B01">
              <w:rPr>
                <w:rFonts w:eastAsia="Times New Roman" w:cs="Times New Roman"/>
                <w:b/>
                <w:bCs/>
                <w:color w:val="000000"/>
                <w:sz w:val="22"/>
                <w:lang w:eastAsia="ru-RU"/>
              </w:rPr>
              <w:t>2028*</w:t>
            </w:r>
          </w:p>
        </w:tc>
        <w:tc>
          <w:tcPr>
            <w:tcW w:w="237" w:type="pct"/>
            <w:tcBorders>
              <w:top w:val="single" w:sz="4" w:space="0" w:color="auto"/>
              <w:left w:val="nil"/>
              <w:bottom w:val="single" w:sz="4" w:space="0" w:color="auto"/>
              <w:right w:val="single" w:sz="4" w:space="0" w:color="auto"/>
            </w:tcBorders>
            <w:shd w:val="clear" w:color="auto" w:fill="auto"/>
            <w:noWrap/>
            <w:vAlign w:val="center"/>
            <w:hideMark/>
          </w:tcPr>
          <w:p w:rsidR="008425DA" w:rsidRPr="000E2B01" w:rsidRDefault="008425DA" w:rsidP="004A1A5D">
            <w:pPr>
              <w:ind w:firstLine="0"/>
              <w:jc w:val="center"/>
              <w:rPr>
                <w:rFonts w:eastAsia="Times New Roman" w:cs="Times New Roman"/>
                <w:b/>
                <w:bCs/>
                <w:color w:val="000000"/>
                <w:sz w:val="22"/>
                <w:lang w:eastAsia="ru-RU"/>
              </w:rPr>
            </w:pPr>
            <w:r w:rsidRPr="000E2B01">
              <w:rPr>
                <w:rFonts w:eastAsia="Times New Roman" w:cs="Times New Roman"/>
                <w:b/>
                <w:bCs/>
                <w:color w:val="000000"/>
                <w:sz w:val="22"/>
                <w:lang w:eastAsia="ru-RU"/>
              </w:rPr>
              <w:t>2029</w:t>
            </w:r>
          </w:p>
        </w:tc>
        <w:tc>
          <w:tcPr>
            <w:tcW w:w="237" w:type="pct"/>
            <w:tcBorders>
              <w:top w:val="single" w:sz="4" w:space="0" w:color="auto"/>
              <w:left w:val="nil"/>
              <w:bottom w:val="single" w:sz="4" w:space="0" w:color="auto"/>
              <w:right w:val="single" w:sz="4" w:space="0" w:color="auto"/>
            </w:tcBorders>
            <w:shd w:val="clear" w:color="auto" w:fill="auto"/>
            <w:noWrap/>
            <w:vAlign w:val="center"/>
            <w:hideMark/>
          </w:tcPr>
          <w:p w:rsidR="008425DA" w:rsidRPr="000E2B01" w:rsidRDefault="008425DA" w:rsidP="004A1A5D">
            <w:pPr>
              <w:ind w:firstLine="0"/>
              <w:jc w:val="center"/>
              <w:rPr>
                <w:rFonts w:eastAsia="Times New Roman" w:cs="Times New Roman"/>
                <w:b/>
                <w:bCs/>
                <w:color w:val="000000"/>
                <w:sz w:val="22"/>
                <w:lang w:eastAsia="ru-RU"/>
              </w:rPr>
            </w:pPr>
            <w:r w:rsidRPr="000E2B01">
              <w:rPr>
                <w:rFonts w:eastAsia="Times New Roman" w:cs="Times New Roman"/>
                <w:b/>
                <w:bCs/>
                <w:color w:val="000000"/>
                <w:sz w:val="22"/>
                <w:lang w:eastAsia="ru-RU"/>
              </w:rPr>
              <w:t>2030</w:t>
            </w:r>
          </w:p>
        </w:tc>
        <w:tc>
          <w:tcPr>
            <w:tcW w:w="237" w:type="pct"/>
            <w:tcBorders>
              <w:top w:val="single" w:sz="4" w:space="0" w:color="auto"/>
              <w:left w:val="nil"/>
              <w:bottom w:val="single" w:sz="4" w:space="0" w:color="auto"/>
              <w:right w:val="single" w:sz="4" w:space="0" w:color="auto"/>
            </w:tcBorders>
            <w:shd w:val="clear" w:color="auto" w:fill="auto"/>
            <w:noWrap/>
            <w:vAlign w:val="center"/>
            <w:hideMark/>
          </w:tcPr>
          <w:p w:rsidR="008425DA" w:rsidRPr="000E2B01" w:rsidRDefault="008425DA" w:rsidP="004A1A5D">
            <w:pPr>
              <w:ind w:firstLine="0"/>
              <w:jc w:val="center"/>
              <w:rPr>
                <w:rFonts w:eastAsia="Times New Roman" w:cs="Times New Roman"/>
                <w:b/>
                <w:bCs/>
                <w:color w:val="000000"/>
                <w:sz w:val="22"/>
                <w:lang w:eastAsia="ru-RU"/>
              </w:rPr>
            </w:pPr>
            <w:r w:rsidRPr="000E2B01">
              <w:rPr>
                <w:rFonts w:eastAsia="Times New Roman" w:cs="Times New Roman"/>
                <w:b/>
                <w:bCs/>
                <w:color w:val="000000"/>
                <w:sz w:val="22"/>
                <w:lang w:eastAsia="ru-RU"/>
              </w:rPr>
              <w:t>2031</w:t>
            </w:r>
          </w:p>
        </w:tc>
        <w:tc>
          <w:tcPr>
            <w:tcW w:w="237" w:type="pct"/>
            <w:tcBorders>
              <w:top w:val="single" w:sz="4" w:space="0" w:color="auto"/>
              <w:left w:val="nil"/>
              <w:bottom w:val="single" w:sz="4" w:space="0" w:color="auto"/>
              <w:right w:val="single" w:sz="4" w:space="0" w:color="auto"/>
            </w:tcBorders>
            <w:shd w:val="clear" w:color="auto" w:fill="auto"/>
            <w:noWrap/>
            <w:vAlign w:val="center"/>
            <w:hideMark/>
          </w:tcPr>
          <w:p w:rsidR="008425DA" w:rsidRPr="000E2B01" w:rsidRDefault="008425DA" w:rsidP="004A1A5D">
            <w:pPr>
              <w:ind w:firstLine="0"/>
              <w:jc w:val="center"/>
              <w:rPr>
                <w:rFonts w:eastAsia="Times New Roman" w:cs="Times New Roman"/>
                <w:b/>
                <w:bCs/>
                <w:color w:val="000000"/>
                <w:sz w:val="22"/>
                <w:lang w:eastAsia="ru-RU"/>
              </w:rPr>
            </w:pPr>
            <w:r w:rsidRPr="000E2B01">
              <w:rPr>
                <w:rFonts w:eastAsia="Times New Roman" w:cs="Times New Roman"/>
                <w:b/>
                <w:bCs/>
                <w:color w:val="000000"/>
                <w:sz w:val="22"/>
                <w:lang w:eastAsia="ru-RU"/>
              </w:rPr>
              <w:t>2032</w:t>
            </w:r>
          </w:p>
        </w:tc>
        <w:tc>
          <w:tcPr>
            <w:tcW w:w="222" w:type="pct"/>
            <w:tcBorders>
              <w:top w:val="single" w:sz="4" w:space="0" w:color="auto"/>
              <w:left w:val="nil"/>
              <w:bottom w:val="single" w:sz="4" w:space="0" w:color="auto"/>
              <w:right w:val="single" w:sz="4" w:space="0" w:color="auto"/>
            </w:tcBorders>
            <w:shd w:val="clear" w:color="auto" w:fill="auto"/>
            <w:noWrap/>
            <w:vAlign w:val="center"/>
            <w:hideMark/>
          </w:tcPr>
          <w:p w:rsidR="008425DA" w:rsidRPr="000E2B01" w:rsidRDefault="008425DA" w:rsidP="004A1A5D">
            <w:pPr>
              <w:ind w:firstLine="0"/>
              <w:jc w:val="center"/>
              <w:rPr>
                <w:rFonts w:eastAsia="Times New Roman" w:cs="Times New Roman"/>
                <w:b/>
                <w:bCs/>
                <w:color w:val="000000"/>
                <w:sz w:val="22"/>
                <w:lang w:eastAsia="ru-RU"/>
              </w:rPr>
            </w:pPr>
            <w:r w:rsidRPr="000E2B01">
              <w:rPr>
                <w:rFonts w:eastAsia="Times New Roman" w:cs="Times New Roman"/>
                <w:b/>
                <w:bCs/>
                <w:color w:val="000000"/>
                <w:sz w:val="22"/>
                <w:lang w:eastAsia="ru-RU"/>
              </w:rPr>
              <w:t>2033</w:t>
            </w:r>
          </w:p>
        </w:tc>
        <w:tc>
          <w:tcPr>
            <w:tcW w:w="220" w:type="pct"/>
            <w:tcBorders>
              <w:top w:val="single" w:sz="4" w:space="0" w:color="auto"/>
              <w:left w:val="nil"/>
              <w:bottom w:val="single" w:sz="4" w:space="0" w:color="auto"/>
              <w:right w:val="single" w:sz="4" w:space="0" w:color="auto"/>
            </w:tcBorders>
            <w:shd w:val="clear" w:color="auto" w:fill="auto"/>
            <w:noWrap/>
            <w:vAlign w:val="center"/>
            <w:hideMark/>
          </w:tcPr>
          <w:p w:rsidR="008425DA" w:rsidRPr="000E2B01" w:rsidRDefault="008425DA" w:rsidP="004A1A5D">
            <w:pPr>
              <w:ind w:firstLine="0"/>
              <w:jc w:val="center"/>
              <w:rPr>
                <w:rFonts w:eastAsia="Times New Roman" w:cs="Times New Roman"/>
                <w:b/>
                <w:bCs/>
                <w:color w:val="000000"/>
                <w:sz w:val="22"/>
                <w:lang w:eastAsia="ru-RU"/>
              </w:rPr>
            </w:pPr>
            <w:r w:rsidRPr="000E2B01">
              <w:rPr>
                <w:rFonts w:eastAsia="Times New Roman" w:cs="Times New Roman"/>
                <w:b/>
                <w:bCs/>
                <w:color w:val="000000"/>
                <w:sz w:val="22"/>
                <w:lang w:eastAsia="ru-RU"/>
              </w:rPr>
              <w:t>2034</w:t>
            </w:r>
          </w:p>
        </w:tc>
        <w:tc>
          <w:tcPr>
            <w:tcW w:w="219" w:type="pct"/>
            <w:tcBorders>
              <w:top w:val="single" w:sz="4" w:space="0" w:color="auto"/>
              <w:left w:val="nil"/>
              <w:bottom w:val="single" w:sz="4" w:space="0" w:color="auto"/>
              <w:right w:val="single" w:sz="4" w:space="0" w:color="auto"/>
            </w:tcBorders>
            <w:shd w:val="clear" w:color="auto" w:fill="auto"/>
            <w:noWrap/>
            <w:vAlign w:val="center"/>
            <w:hideMark/>
          </w:tcPr>
          <w:p w:rsidR="008425DA" w:rsidRPr="000E2B01" w:rsidRDefault="008425DA" w:rsidP="004A1A5D">
            <w:pPr>
              <w:ind w:firstLine="0"/>
              <w:jc w:val="center"/>
              <w:rPr>
                <w:rFonts w:eastAsia="Times New Roman" w:cs="Times New Roman"/>
                <w:b/>
                <w:bCs/>
                <w:color w:val="000000"/>
                <w:sz w:val="22"/>
                <w:lang w:eastAsia="ru-RU"/>
              </w:rPr>
            </w:pPr>
            <w:r w:rsidRPr="000E2B01">
              <w:rPr>
                <w:rFonts w:eastAsia="Times New Roman" w:cs="Times New Roman"/>
                <w:b/>
                <w:bCs/>
                <w:color w:val="000000"/>
                <w:sz w:val="22"/>
                <w:lang w:eastAsia="ru-RU"/>
              </w:rPr>
              <w:t>2035</w:t>
            </w:r>
          </w:p>
        </w:tc>
      </w:tr>
      <w:tr w:rsidR="007C10A2" w:rsidRPr="000E2B01" w:rsidTr="00554634">
        <w:trPr>
          <w:trHeight w:val="20"/>
        </w:trPr>
        <w:tc>
          <w:tcPr>
            <w:tcW w:w="150" w:type="pct"/>
            <w:tcBorders>
              <w:top w:val="nil"/>
              <w:left w:val="single" w:sz="4" w:space="0" w:color="auto"/>
              <w:bottom w:val="single" w:sz="4" w:space="0" w:color="auto"/>
              <w:right w:val="single" w:sz="4" w:space="0" w:color="auto"/>
            </w:tcBorders>
            <w:shd w:val="clear" w:color="auto" w:fill="auto"/>
            <w:noWrap/>
            <w:vAlign w:val="center"/>
            <w:hideMark/>
          </w:tcPr>
          <w:p w:rsidR="007C10A2" w:rsidRPr="000E2B01" w:rsidRDefault="007C10A2" w:rsidP="007C10A2">
            <w:pPr>
              <w:ind w:firstLine="0"/>
              <w:jc w:val="center"/>
              <w:rPr>
                <w:rFonts w:eastAsia="Times New Roman" w:cs="Times New Roman"/>
                <w:b/>
                <w:bCs/>
                <w:color w:val="000000"/>
                <w:sz w:val="22"/>
                <w:lang w:eastAsia="ru-RU"/>
              </w:rPr>
            </w:pPr>
            <w:r w:rsidRPr="000E2B01">
              <w:rPr>
                <w:rFonts w:eastAsia="Times New Roman" w:cs="Times New Roman"/>
                <w:b/>
                <w:bCs/>
                <w:color w:val="000000"/>
                <w:sz w:val="22"/>
                <w:lang w:eastAsia="ru-RU"/>
              </w:rPr>
              <w:t>1</w:t>
            </w:r>
          </w:p>
        </w:tc>
        <w:tc>
          <w:tcPr>
            <w:tcW w:w="1801" w:type="pct"/>
            <w:tcBorders>
              <w:top w:val="nil"/>
              <w:left w:val="nil"/>
              <w:bottom w:val="single" w:sz="4" w:space="0" w:color="auto"/>
              <w:right w:val="single" w:sz="4" w:space="0" w:color="auto"/>
            </w:tcBorders>
            <w:shd w:val="clear" w:color="auto" w:fill="auto"/>
            <w:noWrap/>
            <w:vAlign w:val="center"/>
            <w:hideMark/>
          </w:tcPr>
          <w:p w:rsidR="007C10A2" w:rsidRPr="000E2B01" w:rsidRDefault="007C10A2" w:rsidP="007C10A2">
            <w:pPr>
              <w:ind w:firstLine="0"/>
              <w:jc w:val="left"/>
              <w:rPr>
                <w:rFonts w:eastAsia="Times New Roman" w:cs="Times New Roman"/>
                <w:b/>
                <w:bCs/>
                <w:color w:val="000000"/>
                <w:sz w:val="22"/>
                <w:lang w:eastAsia="ru-RU"/>
              </w:rPr>
            </w:pPr>
            <w:r w:rsidRPr="000E2B01">
              <w:rPr>
                <w:rFonts w:eastAsia="Times New Roman" w:cs="Times New Roman"/>
                <w:b/>
                <w:bCs/>
                <w:color w:val="000000"/>
                <w:sz w:val="22"/>
                <w:lang w:eastAsia="ru-RU"/>
              </w:rPr>
              <w:t>Операционные расходы</w:t>
            </w:r>
          </w:p>
        </w:tc>
        <w:tc>
          <w:tcPr>
            <w:tcW w:w="263" w:type="pct"/>
            <w:tcBorders>
              <w:top w:val="nil"/>
              <w:left w:val="nil"/>
              <w:bottom w:val="single" w:sz="4" w:space="0" w:color="auto"/>
              <w:right w:val="single" w:sz="4" w:space="0" w:color="auto"/>
            </w:tcBorders>
            <w:shd w:val="clear" w:color="auto" w:fill="auto"/>
            <w:noWrap/>
            <w:vAlign w:val="center"/>
            <w:hideMark/>
          </w:tcPr>
          <w:p w:rsidR="007C10A2" w:rsidRPr="000E2B01" w:rsidRDefault="007C10A2" w:rsidP="007C10A2">
            <w:pPr>
              <w:ind w:firstLine="0"/>
              <w:jc w:val="center"/>
              <w:rPr>
                <w:rFonts w:eastAsia="Times New Roman" w:cs="Times New Roman"/>
                <w:b/>
                <w:bCs/>
                <w:color w:val="000000"/>
                <w:sz w:val="22"/>
                <w:lang w:eastAsia="ru-RU"/>
              </w:rPr>
            </w:pPr>
            <w:r w:rsidRPr="000E2B01">
              <w:rPr>
                <w:rFonts w:eastAsia="Times New Roman" w:cs="Times New Roman"/>
                <w:b/>
                <w:bCs/>
                <w:color w:val="000000"/>
                <w:sz w:val="22"/>
                <w:lang w:eastAsia="ru-RU"/>
              </w:rPr>
              <w:t>тыс. руб.</w:t>
            </w:r>
          </w:p>
        </w:tc>
        <w:tc>
          <w:tcPr>
            <w:tcW w:w="235"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b/>
                <w:bCs/>
                <w:color w:val="000000"/>
                <w:sz w:val="22"/>
              </w:rPr>
            </w:pPr>
            <w:r>
              <w:rPr>
                <w:b/>
                <w:bCs/>
                <w:color w:val="000000"/>
                <w:sz w:val="22"/>
              </w:rPr>
              <w:t>484844</w:t>
            </w:r>
          </w:p>
        </w:tc>
        <w:tc>
          <w:tcPr>
            <w:tcW w:w="235"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b/>
                <w:bCs/>
                <w:color w:val="000000"/>
                <w:sz w:val="22"/>
              </w:rPr>
            </w:pPr>
            <w:r>
              <w:rPr>
                <w:b/>
                <w:bCs/>
                <w:color w:val="000000"/>
                <w:sz w:val="22"/>
              </w:rPr>
              <w:t>500156</w:t>
            </w:r>
          </w:p>
        </w:tc>
        <w:tc>
          <w:tcPr>
            <w:tcW w:w="235"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b/>
                <w:bCs/>
                <w:color w:val="000000"/>
                <w:sz w:val="22"/>
              </w:rPr>
            </w:pPr>
            <w:r>
              <w:rPr>
                <w:b/>
                <w:bCs/>
                <w:color w:val="000000"/>
                <w:sz w:val="22"/>
              </w:rPr>
              <w:t>522663</w:t>
            </w:r>
          </w:p>
        </w:tc>
        <w:tc>
          <w:tcPr>
            <w:tcW w:w="235"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b/>
                <w:bCs/>
                <w:color w:val="000000"/>
                <w:sz w:val="22"/>
              </w:rPr>
            </w:pPr>
            <w:r>
              <w:rPr>
                <w:b/>
                <w:bCs/>
                <w:color w:val="000000"/>
                <w:sz w:val="22"/>
              </w:rPr>
              <w:t>541479</w:t>
            </w:r>
          </w:p>
        </w:tc>
        <w:tc>
          <w:tcPr>
            <w:tcW w:w="237"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b/>
                <w:bCs/>
                <w:color w:val="000000"/>
                <w:sz w:val="22"/>
              </w:rPr>
            </w:pPr>
            <w:r>
              <w:rPr>
                <w:b/>
                <w:bCs/>
                <w:color w:val="000000"/>
                <w:sz w:val="22"/>
              </w:rPr>
              <w:t>560972</w:t>
            </w:r>
          </w:p>
        </w:tc>
        <w:tc>
          <w:tcPr>
            <w:tcW w:w="237"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b/>
                <w:bCs/>
                <w:color w:val="000000"/>
                <w:sz w:val="22"/>
              </w:rPr>
            </w:pPr>
            <w:r>
              <w:rPr>
                <w:b/>
                <w:bCs/>
                <w:color w:val="000000"/>
                <w:sz w:val="22"/>
              </w:rPr>
              <w:t>581167</w:t>
            </w:r>
          </w:p>
        </w:tc>
        <w:tc>
          <w:tcPr>
            <w:tcW w:w="237"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b/>
                <w:bCs/>
                <w:color w:val="000000"/>
                <w:sz w:val="22"/>
              </w:rPr>
            </w:pPr>
            <w:r>
              <w:rPr>
                <w:b/>
                <w:bCs/>
                <w:color w:val="000000"/>
                <w:sz w:val="22"/>
              </w:rPr>
              <w:t>602089</w:t>
            </w:r>
          </w:p>
        </w:tc>
        <w:tc>
          <w:tcPr>
            <w:tcW w:w="237"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b/>
                <w:bCs/>
                <w:color w:val="000000"/>
                <w:sz w:val="22"/>
              </w:rPr>
            </w:pPr>
            <w:r>
              <w:rPr>
                <w:b/>
                <w:bCs/>
                <w:color w:val="000000"/>
                <w:sz w:val="22"/>
              </w:rPr>
              <w:t>623764</w:t>
            </w:r>
          </w:p>
        </w:tc>
        <w:tc>
          <w:tcPr>
            <w:tcW w:w="237"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b/>
                <w:bCs/>
                <w:color w:val="000000"/>
                <w:sz w:val="22"/>
              </w:rPr>
            </w:pPr>
            <w:r>
              <w:rPr>
                <w:b/>
                <w:bCs/>
                <w:color w:val="000000"/>
                <w:sz w:val="22"/>
              </w:rPr>
              <w:t>646220</w:t>
            </w:r>
          </w:p>
        </w:tc>
        <w:tc>
          <w:tcPr>
            <w:tcW w:w="222"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b/>
                <w:bCs/>
                <w:color w:val="000000"/>
                <w:sz w:val="22"/>
              </w:rPr>
            </w:pPr>
            <w:r>
              <w:rPr>
                <w:b/>
                <w:bCs/>
                <w:color w:val="000000"/>
                <w:sz w:val="22"/>
              </w:rPr>
              <w:t>669484</w:t>
            </w:r>
          </w:p>
        </w:tc>
        <w:tc>
          <w:tcPr>
            <w:tcW w:w="220"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b/>
                <w:bCs/>
                <w:color w:val="000000"/>
                <w:sz w:val="22"/>
              </w:rPr>
            </w:pPr>
            <w:r>
              <w:rPr>
                <w:b/>
                <w:bCs/>
                <w:color w:val="000000"/>
                <w:sz w:val="22"/>
              </w:rPr>
              <w:t>693585</w:t>
            </w:r>
          </w:p>
        </w:tc>
        <w:tc>
          <w:tcPr>
            <w:tcW w:w="219"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b/>
                <w:bCs/>
                <w:color w:val="000000"/>
                <w:sz w:val="22"/>
              </w:rPr>
            </w:pPr>
            <w:r>
              <w:rPr>
                <w:b/>
                <w:bCs/>
                <w:color w:val="000000"/>
                <w:sz w:val="22"/>
              </w:rPr>
              <w:t>718554</w:t>
            </w:r>
          </w:p>
        </w:tc>
      </w:tr>
      <w:tr w:rsidR="007C10A2" w:rsidRPr="000E2B01" w:rsidTr="00554634">
        <w:trPr>
          <w:trHeight w:val="20"/>
        </w:trPr>
        <w:tc>
          <w:tcPr>
            <w:tcW w:w="150" w:type="pct"/>
            <w:tcBorders>
              <w:top w:val="nil"/>
              <w:left w:val="single" w:sz="4" w:space="0" w:color="auto"/>
              <w:bottom w:val="single" w:sz="4" w:space="0" w:color="auto"/>
              <w:right w:val="single" w:sz="4" w:space="0" w:color="auto"/>
            </w:tcBorders>
            <w:shd w:val="clear" w:color="auto" w:fill="auto"/>
            <w:noWrap/>
            <w:vAlign w:val="center"/>
            <w:hideMark/>
          </w:tcPr>
          <w:p w:rsidR="007C10A2" w:rsidRPr="000E2B01" w:rsidRDefault="007C10A2" w:rsidP="007C10A2">
            <w:pPr>
              <w:ind w:firstLine="0"/>
              <w:jc w:val="center"/>
              <w:rPr>
                <w:rFonts w:eastAsia="Times New Roman" w:cs="Times New Roman"/>
                <w:color w:val="000000"/>
                <w:sz w:val="22"/>
                <w:lang w:eastAsia="ru-RU"/>
              </w:rPr>
            </w:pPr>
            <w:r w:rsidRPr="000E2B01">
              <w:rPr>
                <w:rFonts w:eastAsia="Times New Roman" w:cs="Times New Roman"/>
                <w:color w:val="000000"/>
                <w:sz w:val="22"/>
                <w:lang w:eastAsia="ru-RU"/>
              </w:rPr>
              <w:t>2</w:t>
            </w:r>
          </w:p>
        </w:tc>
        <w:tc>
          <w:tcPr>
            <w:tcW w:w="1801" w:type="pct"/>
            <w:tcBorders>
              <w:top w:val="nil"/>
              <w:left w:val="nil"/>
              <w:bottom w:val="single" w:sz="4" w:space="0" w:color="auto"/>
              <w:right w:val="single" w:sz="4" w:space="0" w:color="auto"/>
            </w:tcBorders>
            <w:shd w:val="clear" w:color="auto" w:fill="auto"/>
            <w:noWrap/>
            <w:vAlign w:val="center"/>
            <w:hideMark/>
          </w:tcPr>
          <w:p w:rsidR="007C10A2" w:rsidRPr="000E2B01" w:rsidRDefault="007C10A2" w:rsidP="007C10A2">
            <w:pPr>
              <w:ind w:firstLine="0"/>
              <w:jc w:val="left"/>
              <w:rPr>
                <w:rFonts w:eastAsia="Times New Roman" w:cs="Times New Roman"/>
                <w:color w:val="000000"/>
                <w:sz w:val="22"/>
                <w:lang w:eastAsia="ru-RU"/>
              </w:rPr>
            </w:pPr>
            <w:r w:rsidRPr="000E2B01">
              <w:rPr>
                <w:rFonts w:eastAsia="Times New Roman" w:cs="Times New Roman"/>
                <w:color w:val="000000"/>
                <w:sz w:val="22"/>
                <w:lang w:eastAsia="ru-RU"/>
              </w:rPr>
              <w:t>Материалы на эксплуатацию</w:t>
            </w:r>
          </w:p>
        </w:tc>
        <w:tc>
          <w:tcPr>
            <w:tcW w:w="263" w:type="pct"/>
            <w:tcBorders>
              <w:top w:val="nil"/>
              <w:left w:val="nil"/>
              <w:bottom w:val="single" w:sz="4" w:space="0" w:color="auto"/>
              <w:right w:val="single" w:sz="4" w:space="0" w:color="auto"/>
            </w:tcBorders>
            <w:shd w:val="clear" w:color="auto" w:fill="auto"/>
            <w:noWrap/>
            <w:vAlign w:val="center"/>
            <w:hideMark/>
          </w:tcPr>
          <w:p w:rsidR="007C10A2" w:rsidRPr="000E2B01" w:rsidRDefault="007C10A2" w:rsidP="007C10A2">
            <w:pPr>
              <w:ind w:firstLine="0"/>
              <w:jc w:val="center"/>
              <w:rPr>
                <w:rFonts w:eastAsia="Times New Roman" w:cs="Times New Roman"/>
                <w:color w:val="000000"/>
                <w:sz w:val="22"/>
                <w:lang w:eastAsia="ru-RU"/>
              </w:rPr>
            </w:pPr>
            <w:r w:rsidRPr="000E2B01">
              <w:rPr>
                <w:rFonts w:eastAsia="Times New Roman" w:cs="Times New Roman"/>
                <w:color w:val="000000"/>
                <w:sz w:val="22"/>
                <w:lang w:eastAsia="ru-RU"/>
              </w:rPr>
              <w:t>тыс. руб.</w:t>
            </w:r>
          </w:p>
        </w:tc>
        <w:tc>
          <w:tcPr>
            <w:tcW w:w="235"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23801</w:t>
            </w:r>
          </w:p>
        </w:tc>
        <w:tc>
          <w:tcPr>
            <w:tcW w:w="235"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24553</w:t>
            </w:r>
          </w:p>
        </w:tc>
        <w:tc>
          <w:tcPr>
            <w:tcW w:w="235"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25658</w:t>
            </w:r>
          </w:p>
        </w:tc>
        <w:tc>
          <w:tcPr>
            <w:tcW w:w="235"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26582</w:t>
            </w:r>
          </w:p>
        </w:tc>
        <w:tc>
          <w:tcPr>
            <w:tcW w:w="237"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27539</w:t>
            </w:r>
          </w:p>
        </w:tc>
        <w:tc>
          <w:tcPr>
            <w:tcW w:w="237"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28530</w:t>
            </w:r>
          </w:p>
        </w:tc>
        <w:tc>
          <w:tcPr>
            <w:tcW w:w="237"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29557</w:t>
            </w:r>
          </w:p>
        </w:tc>
        <w:tc>
          <w:tcPr>
            <w:tcW w:w="237"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30621</w:t>
            </w:r>
          </w:p>
        </w:tc>
        <w:tc>
          <w:tcPr>
            <w:tcW w:w="237"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31723</w:t>
            </w:r>
          </w:p>
        </w:tc>
        <w:tc>
          <w:tcPr>
            <w:tcW w:w="222"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32865</w:t>
            </w:r>
          </w:p>
        </w:tc>
        <w:tc>
          <w:tcPr>
            <w:tcW w:w="220"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34049</w:t>
            </w:r>
          </w:p>
        </w:tc>
        <w:tc>
          <w:tcPr>
            <w:tcW w:w="219"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35274</w:t>
            </w:r>
          </w:p>
        </w:tc>
      </w:tr>
      <w:tr w:rsidR="007C10A2" w:rsidRPr="000E2B01" w:rsidTr="00554634">
        <w:trPr>
          <w:trHeight w:val="20"/>
        </w:trPr>
        <w:tc>
          <w:tcPr>
            <w:tcW w:w="150" w:type="pct"/>
            <w:tcBorders>
              <w:top w:val="nil"/>
              <w:left w:val="single" w:sz="4" w:space="0" w:color="auto"/>
              <w:bottom w:val="single" w:sz="4" w:space="0" w:color="auto"/>
              <w:right w:val="single" w:sz="4" w:space="0" w:color="auto"/>
            </w:tcBorders>
            <w:shd w:val="clear" w:color="auto" w:fill="auto"/>
            <w:noWrap/>
            <w:vAlign w:val="center"/>
            <w:hideMark/>
          </w:tcPr>
          <w:p w:rsidR="007C10A2" w:rsidRPr="000E2B01" w:rsidRDefault="007C10A2" w:rsidP="007C10A2">
            <w:pPr>
              <w:ind w:firstLine="0"/>
              <w:jc w:val="center"/>
              <w:rPr>
                <w:rFonts w:eastAsia="Times New Roman" w:cs="Times New Roman"/>
                <w:color w:val="000000"/>
                <w:sz w:val="22"/>
                <w:lang w:eastAsia="ru-RU"/>
              </w:rPr>
            </w:pPr>
            <w:r w:rsidRPr="000E2B01">
              <w:rPr>
                <w:rFonts w:eastAsia="Times New Roman" w:cs="Times New Roman"/>
                <w:color w:val="000000"/>
                <w:sz w:val="22"/>
                <w:lang w:eastAsia="ru-RU"/>
              </w:rPr>
              <w:t>3</w:t>
            </w:r>
          </w:p>
        </w:tc>
        <w:tc>
          <w:tcPr>
            <w:tcW w:w="1801" w:type="pct"/>
            <w:tcBorders>
              <w:top w:val="nil"/>
              <w:left w:val="nil"/>
              <w:bottom w:val="single" w:sz="4" w:space="0" w:color="auto"/>
              <w:right w:val="single" w:sz="4" w:space="0" w:color="auto"/>
            </w:tcBorders>
            <w:shd w:val="clear" w:color="auto" w:fill="auto"/>
            <w:vAlign w:val="center"/>
            <w:hideMark/>
          </w:tcPr>
          <w:p w:rsidR="007C10A2" w:rsidRPr="000E2B01" w:rsidRDefault="007C10A2" w:rsidP="007C10A2">
            <w:pPr>
              <w:ind w:firstLine="0"/>
              <w:jc w:val="left"/>
              <w:rPr>
                <w:rFonts w:eastAsia="Times New Roman" w:cs="Times New Roman"/>
                <w:color w:val="000000"/>
                <w:sz w:val="22"/>
                <w:lang w:eastAsia="ru-RU"/>
              </w:rPr>
            </w:pPr>
            <w:r w:rsidRPr="000E2B01">
              <w:rPr>
                <w:rFonts w:eastAsia="Times New Roman" w:cs="Times New Roman"/>
                <w:color w:val="000000"/>
                <w:sz w:val="22"/>
                <w:lang w:eastAsia="ru-RU"/>
              </w:rPr>
              <w:t>Затраты на текущий и капитальный ремонт (материалы давальческие и хоз. способ + услуги подрядных организаций) без ФОТ хоз. способ</w:t>
            </w:r>
          </w:p>
        </w:tc>
        <w:tc>
          <w:tcPr>
            <w:tcW w:w="263" w:type="pct"/>
            <w:tcBorders>
              <w:top w:val="nil"/>
              <w:left w:val="nil"/>
              <w:bottom w:val="single" w:sz="4" w:space="0" w:color="auto"/>
              <w:right w:val="single" w:sz="4" w:space="0" w:color="auto"/>
            </w:tcBorders>
            <w:shd w:val="clear" w:color="auto" w:fill="auto"/>
            <w:noWrap/>
            <w:vAlign w:val="center"/>
            <w:hideMark/>
          </w:tcPr>
          <w:p w:rsidR="007C10A2" w:rsidRPr="000E2B01" w:rsidRDefault="007C10A2" w:rsidP="007C10A2">
            <w:pPr>
              <w:ind w:firstLine="0"/>
              <w:jc w:val="center"/>
              <w:rPr>
                <w:rFonts w:eastAsia="Times New Roman" w:cs="Times New Roman"/>
                <w:color w:val="000000"/>
                <w:sz w:val="22"/>
                <w:lang w:eastAsia="ru-RU"/>
              </w:rPr>
            </w:pPr>
            <w:r w:rsidRPr="000E2B01">
              <w:rPr>
                <w:rFonts w:eastAsia="Times New Roman" w:cs="Times New Roman"/>
                <w:color w:val="000000"/>
                <w:sz w:val="22"/>
                <w:lang w:eastAsia="ru-RU"/>
              </w:rPr>
              <w:t>тыс. руб.</w:t>
            </w:r>
          </w:p>
        </w:tc>
        <w:tc>
          <w:tcPr>
            <w:tcW w:w="235"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79100</w:t>
            </w:r>
          </w:p>
        </w:tc>
        <w:tc>
          <w:tcPr>
            <w:tcW w:w="235"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81598</w:t>
            </w:r>
          </w:p>
        </w:tc>
        <w:tc>
          <w:tcPr>
            <w:tcW w:w="235"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85270</w:t>
            </w:r>
          </w:p>
        </w:tc>
        <w:tc>
          <w:tcPr>
            <w:tcW w:w="235"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88340</w:t>
            </w:r>
          </w:p>
        </w:tc>
        <w:tc>
          <w:tcPr>
            <w:tcW w:w="237"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91520</w:t>
            </w:r>
          </w:p>
        </w:tc>
        <w:tc>
          <w:tcPr>
            <w:tcW w:w="237"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94815</w:t>
            </w:r>
          </w:p>
        </w:tc>
        <w:tc>
          <w:tcPr>
            <w:tcW w:w="237"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98228</w:t>
            </w:r>
          </w:p>
        </w:tc>
        <w:tc>
          <w:tcPr>
            <w:tcW w:w="237"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101764</w:t>
            </w:r>
          </w:p>
        </w:tc>
        <w:tc>
          <w:tcPr>
            <w:tcW w:w="237"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105428</w:t>
            </w:r>
          </w:p>
        </w:tc>
        <w:tc>
          <w:tcPr>
            <w:tcW w:w="222"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109223</w:t>
            </w:r>
          </w:p>
        </w:tc>
        <w:tc>
          <w:tcPr>
            <w:tcW w:w="220"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113155</w:t>
            </w:r>
          </w:p>
        </w:tc>
        <w:tc>
          <w:tcPr>
            <w:tcW w:w="219"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117229</w:t>
            </w:r>
          </w:p>
        </w:tc>
      </w:tr>
      <w:tr w:rsidR="007C10A2" w:rsidRPr="000E2B01" w:rsidTr="00554634">
        <w:trPr>
          <w:trHeight w:val="20"/>
        </w:trPr>
        <w:tc>
          <w:tcPr>
            <w:tcW w:w="150" w:type="pct"/>
            <w:tcBorders>
              <w:top w:val="nil"/>
              <w:left w:val="single" w:sz="4" w:space="0" w:color="auto"/>
              <w:bottom w:val="single" w:sz="4" w:space="0" w:color="auto"/>
              <w:right w:val="single" w:sz="4" w:space="0" w:color="auto"/>
            </w:tcBorders>
            <w:shd w:val="clear" w:color="auto" w:fill="auto"/>
            <w:noWrap/>
            <w:vAlign w:val="center"/>
            <w:hideMark/>
          </w:tcPr>
          <w:p w:rsidR="007C10A2" w:rsidRPr="000E2B01" w:rsidRDefault="007C10A2" w:rsidP="007C10A2">
            <w:pPr>
              <w:ind w:firstLine="0"/>
              <w:jc w:val="center"/>
              <w:rPr>
                <w:rFonts w:eastAsia="Times New Roman" w:cs="Times New Roman"/>
                <w:color w:val="000000"/>
                <w:sz w:val="22"/>
                <w:lang w:eastAsia="ru-RU"/>
              </w:rPr>
            </w:pPr>
            <w:r w:rsidRPr="000E2B01">
              <w:rPr>
                <w:rFonts w:eastAsia="Times New Roman" w:cs="Times New Roman"/>
                <w:color w:val="000000"/>
                <w:sz w:val="22"/>
                <w:lang w:eastAsia="ru-RU"/>
              </w:rPr>
              <w:t>4</w:t>
            </w:r>
          </w:p>
        </w:tc>
        <w:tc>
          <w:tcPr>
            <w:tcW w:w="1801" w:type="pct"/>
            <w:tcBorders>
              <w:top w:val="nil"/>
              <w:left w:val="nil"/>
              <w:bottom w:val="single" w:sz="4" w:space="0" w:color="auto"/>
              <w:right w:val="single" w:sz="4" w:space="0" w:color="auto"/>
            </w:tcBorders>
            <w:shd w:val="clear" w:color="auto" w:fill="auto"/>
            <w:noWrap/>
            <w:vAlign w:val="center"/>
            <w:hideMark/>
          </w:tcPr>
          <w:p w:rsidR="007C10A2" w:rsidRPr="000E2B01" w:rsidRDefault="007C10A2" w:rsidP="007C10A2">
            <w:pPr>
              <w:ind w:firstLine="0"/>
              <w:jc w:val="left"/>
              <w:rPr>
                <w:rFonts w:eastAsia="Times New Roman" w:cs="Times New Roman"/>
                <w:color w:val="000000"/>
                <w:sz w:val="22"/>
                <w:lang w:eastAsia="ru-RU"/>
              </w:rPr>
            </w:pPr>
            <w:r w:rsidRPr="000E2B01">
              <w:rPr>
                <w:rFonts w:eastAsia="Times New Roman" w:cs="Times New Roman"/>
                <w:color w:val="000000"/>
                <w:sz w:val="22"/>
                <w:lang w:eastAsia="ru-RU"/>
              </w:rPr>
              <w:t>Оплата труда</w:t>
            </w:r>
          </w:p>
        </w:tc>
        <w:tc>
          <w:tcPr>
            <w:tcW w:w="263" w:type="pct"/>
            <w:tcBorders>
              <w:top w:val="nil"/>
              <w:left w:val="nil"/>
              <w:bottom w:val="single" w:sz="4" w:space="0" w:color="auto"/>
              <w:right w:val="single" w:sz="4" w:space="0" w:color="auto"/>
            </w:tcBorders>
            <w:shd w:val="clear" w:color="auto" w:fill="auto"/>
            <w:noWrap/>
            <w:vAlign w:val="center"/>
            <w:hideMark/>
          </w:tcPr>
          <w:p w:rsidR="007C10A2" w:rsidRPr="000E2B01" w:rsidRDefault="007C10A2" w:rsidP="007C10A2">
            <w:pPr>
              <w:ind w:firstLine="0"/>
              <w:jc w:val="center"/>
              <w:rPr>
                <w:rFonts w:eastAsia="Times New Roman" w:cs="Times New Roman"/>
                <w:color w:val="000000"/>
                <w:sz w:val="22"/>
                <w:lang w:eastAsia="ru-RU"/>
              </w:rPr>
            </w:pPr>
            <w:r w:rsidRPr="000E2B01">
              <w:rPr>
                <w:rFonts w:eastAsia="Times New Roman" w:cs="Times New Roman"/>
                <w:color w:val="000000"/>
                <w:sz w:val="22"/>
                <w:lang w:eastAsia="ru-RU"/>
              </w:rPr>
              <w:t>тыс. руб.</w:t>
            </w:r>
          </w:p>
        </w:tc>
        <w:tc>
          <w:tcPr>
            <w:tcW w:w="235"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277799</w:t>
            </w:r>
          </w:p>
        </w:tc>
        <w:tc>
          <w:tcPr>
            <w:tcW w:w="235"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286572</w:t>
            </w:r>
          </w:p>
        </w:tc>
        <w:tc>
          <w:tcPr>
            <w:tcW w:w="235"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299468</w:t>
            </w:r>
          </w:p>
        </w:tc>
        <w:tc>
          <w:tcPr>
            <w:tcW w:w="235"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310249</w:t>
            </w:r>
          </w:p>
        </w:tc>
        <w:tc>
          <w:tcPr>
            <w:tcW w:w="237"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321418</w:t>
            </w:r>
          </w:p>
        </w:tc>
        <w:tc>
          <w:tcPr>
            <w:tcW w:w="237"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353238</w:t>
            </w:r>
          </w:p>
        </w:tc>
        <w:tc>
          <w:tcPr>
            <w:tcW w:w="237"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365954</w:t>
            </w:r>
          </w:p>
        </w:tc>
        <w:tc>
          <w:tcPr>
            <w:tcW w:w="237"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379129</w:t>
            </w:r>
          </w:p>
        </w:tc>
        <w:tc>
          <w:tcPr>
            <w:tcW w:w="237"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392777</w:t>
            </w:r>
          </w:p>
        </w:tc>
        <w:tc>
          <w:tcPr>
            <w:tcW w:w="222"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406917</w:t>
            </w:r>
          </w:p>
        </w:tc>
        <w:tc>
          <w:tcPr>
            <w:tcW w:w="220"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421566</w:t>
            </w:r>
          </w:p>
        </w:tc>
        <w:tc>
          <w:tcPr>
            <w:tcW w:w="219"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436743</w:t>
            </w:r>
          </w:p>
        </w:tc>
      </w:tr>
      <w:tr w:rsidR="007C10A2" w:rsidRPr="000E2B01" w:rsidTr="00554634">
        <w:trPr>
          <w:trHeight w:val="20"/>
        </w:trPr>
        <w:tc>
          <w:tcPr>
            <w:tcW w:w="150" w:type="pct"/>
            <w:tcBorders>
              <w:top w:val="nil"/>
              <w:left w:val="single" w:sz="4" w:space="0" w:color="auto"/>
              <w:bottom w:val="single" w:sz="4" w:space="0" w:color="auto"/>
              <w:right w:val="single" w:sz="4" w:space="0" w:color="auto"/>
            </w:tcBorders>
            <w:shd w:val="clear" w:color="auto" w:fill="auto"/>
            <w:noWrap/>
            <w:vAlign w:val="center"/>
            <w:hideMark/>
          </w:tcPr>
          <w:p w:rsidR="007C10A2" w:rsidRPr="000E2B01" w:rsidRDefault="007C10A2" w:rsidP="007C10A2">
            <w:pPr>
              <w:ind w:firstLine="0"/>
              <w:jc w:val="center"/>
              <w:rPr>
                <w:rFonts w:eastAsia="Times New Roman" w:cs="Times New Roman"/>
                <w:color w:val="000000"/>
                <w:sz w:val="22"/>
                <w:lang w:eastAsia="ru-RU"/>
              </w:rPr>
            </w:pPr>
            <w:r w:rsidRPr="000E2B01">
              <w:rPr>
                <w:rFonts w:eastAsia="Times New Roman" w:cs="Times New Roman"/>
                <w:color w:val="000000"/>
                <w:sz w:val="22"/>
                <w:lang w:eastAsia="ru-RU"/>
              </w:rPr>
              <w:t>5</w:t>
            </w:r>
          </w:p>
        </w:tc>
        <w:tc>
          <w:tcPr>
            <w:tcW w:w="1801" w:type="pct"/>
            <w:tcBorders>
              <w:top w:val="nil"/>
              <w:left w:val="nil"/>
              <w:bottom w:val="single" w:sz="4" w:space="0" w:color="auto"/>
              <w:right w:val="single" w:sz="4" w:space="0" w:color="auto"/>
            </w:tcBorders>
            <w:shd w:val="clear" w:color="auto" w:fill="auto"/>
            <w:vAlign w:val="center"/>
            <w:hideMark/>
          </w:tcPr>
          <w:p w:rsidR="007C10A2" w:rsidRPr="000E2B01" w:rsidRDefault="007C10A2" w:rsidP="007C10A2">
            <w:pPr>
              <w:ind w:firstLine="0"/>
              <w:jc w:val="left"/>
              <w:rPr>
                <w:rFonts w:eastAsia="Times New Roman" w:cs="Times New Roman"/>
                <w:color w:val="000000"/>
                <w:sz w:val="22"/>
                <w:lang w:eastAsia="ru-RU"/>
              </w:rPr>
            </w:pPr>
            <w:r w:rsidRPr="000E2B01">
              <w:rPr>
                <w:rFonts w:eastAsia="Times New Roman" w:cs="Times New Roman"/>
                <w:color w:val="000000"/>
                <w:sz w:val="22"/>
                <w:lang w:eastAsia="ru-RU"/>
              </w:rPr>
              <w:t>Расходы на оплату работ и услуг производственного характера, выполняемых по договорам со сторонними организации</w:t>
            </w:r>
          </w:p>
        </w:tc>
        <w:tc>
          <w:tcPr>
            <w:tcW w:w="263" w:type="pct"/>
            <w:tcBorders>
              <w:top w:val="nil"/>
              <w:left w:val="nil"/>
              <w:bottom w:val="single" w:sz="4" w:space="0" w:color="auto"/>
              <w:right w:val="single" w:sz="4" w:space="0" w:color="auto"/>
            </w:tcBorders>
            <w:shd w:val="clear" w:color="auto" w:fill="auto"/>
            <w:noWrap/>
            <w:vAlign w:val="center"/>
            <w:hideMark/>
          </w:tcPr>
          <w:p w:rsidR="007C10A2" w:rsidRPr="000E2B01" w:rsidRDefault="007C10A2" w:rsidP="007C10A2">
            <w:pPr>
              <w:ind w:firstLine="0"/>
              <w:jc w:val="center"/>
              <w:rPr>
                <w:rFonts w:eastAsia="Times New Roman" w:cs="Times New Roman"/>
                <w:color w:val="000000"/>
                <w:sz w:val="22"/>
                <w:lang w:eastAsia="ru-RU"/>
              </w:rPr>
            </w:pPr>
            <w:r w:rsidRPr="000E2B01">
              <w:rPr>
                <w:rFonts w:eastAsia="Times New Roman" w:cs="Times New Roman"/>
                <w:color w:val="000000"/>
                <w:sz w:val="22"/>
                <w:lang w:eastAsia="ru-RU"/>
              </w:rPr>
              <w:t>тыс. руб.</w:t>
            </w:r>
          </w:p>
        </w:tc>
        <w:tc>
          <w:tcPr>
            <w:tcW w:w="235"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7565</w:t>
            </w:r>
          </w:p>
        </w:tc>
        <w:tc>
          <w:tcPr>
            <w:tcW w:w="235"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7803</w:t>
            </w:r>
          </w:p>
        </w:tc>
        <w:tc>
          <w:tcPr>
            <w:tcW w:w="235"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8154</w:t>
            </w:r>
          </w:p>
        </w:tc>
        <w:tc>
          <w:tcPr>
            <w:tcW w:w="235"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8448</w:t>
            </w:r>
          </w:p>
        </w:tc>
        <w:tc>
          <w:tcPr>
            <w:tcW w:w="237"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8752</w:t>
            </w:r>
          </w:p>
        </w:tc>
        <w:tc>
          <w:tcPr>
            <w:tcW w:w="237"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9067</w:t>
            </w:r>
          </w:p>
        </w:tc>
        <w:tc>
          <w:tcPr>
            <w:tcW w:w="237"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9393</w:t>
            </w:r>
          </w:p>
        </w:tc>
        <w:tc>
          <w:tcPr>
            <w:tcW w:w="237"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9731</w:t>
            </w:r>
          </w:p>
        </w:tc>
        <w:tc>
          <w:tcPr>
            <w:tcW w:w="237"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10082</w:t>
            </w:r>
          </w:p>
        </w:tc>
        <w:tc>
          <w:tcPr>
            <w:tcW w:w="222"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10445</w:t>
            </w:r>
          </w:p>
        </w:tc>
        <w:tc>
          <w:tcPr>
            <w:tcW w:w="220"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10821</w:t>
            </w:r>
          </w:p>
        </w:tc>
        <w:tc>
          <w:tcPr>
            <w:tcW w:w="219"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11210</w:t>
            </w:r>
          </w:p>
        </w:tc>
      </w:tr>
      <w:tr w:rsidR="007C10A2" w:rsidRPr="000E2B01" w:rsidTr="00554634">
        <w:trPr>
          <w:trHeight w:val="20"/>
        </w:trPr>
        <w:tc>
          <w:tcPr>
            <w:tcW w:w="150" w:type="pct"/>
            <w:tcBorders>
              <w:top w:val="nil"/>
              <w:left w:val="single" w:sz="4" w:space="0" w:color="auto"/>
              <w:bottom w:val="single" w:sz="4" w:space="0" w:color="auto"/>
              <w:right w:val="single" w:sz="4" w:space="0" w:color="auto"/>
            </w:tcBorders>
            <w:shd w:val="clear" w:color="auto" w:fill="auto"/>
            <w:noWrap/>
            <w:vAlign w:val="center"/>
            <w:hideMark/>
          </w:tcPr>
          <w:p w:rsidR="007C10A2" w:rsidRPr="000E2B01" w:rsidRDefault="007C10A2" w:rsidP="007C10A2">
            <w:pPr>
              <w:ind w:firstLine="0"/>
              <w:jc w:val="center"/>
              <w:rPr>
                <w:rFonts w:eastAsia="Times New Roman" w:cs="Times New Roman"/>
                <w:color w:val="000000"/>
                <w:sz w:val="22"/>
                <w:lang w:eastAsia="ru-RU"/>
              </w:rPr>
            </w:pPr>
            <w:r w:rsidRPr="000E2B01">
              <w:rPr>
                <w:rFonts w:eastAsia="Times New Roman" w:cs="Times New Roman"/>
                <w:color w:val="000000"/>
                <w:sz w:val="22"/>
                <w:lang w:eastAsia="ru-RU"/>
              </w:rPr>
              <w:t>6</w:t>
            </w:r>
          </w:p>
        </w:tc>
        <w:tc>
          <w:tcPr>
            <w:tcW w:w="1801" w:type="pct"/>
            <w:tcBorders>
              <w:top w:val="nil"/>
              <w:left w:val="nil"/>
              <w:bottom w:val="single" w:sz="4" w:space="0" w:color="auto"/>
              <w:right w:val="single" w:sz="4" w:space="0" w:color="auto"/>
            </w:tcBorders>
            <w:shd w:val="clear" w:color="auto" w:fill="auto"/>
            <w:vAlign w:val="center"/>
            <w:hideMark/>
          </w:tcPr>
          <w:p w:rsidR="007C10A2" w:rsidRPr="000E2B01" w:rsidRDefault="007C10A2" w:rsidP="007C10A2">
            <w:pPr>
              <w:ind w:firstLine="0"/>
              <w:jc w:val="left"/>
              <w:rPr>
                <w:rFonts w:eastAsia="Times New Roman" w:cs="Times New Roman"/>
                <w:color w:val="000000"/>
                <w:sz w:val="22"/>
                <w:lang w:eastAsia="ru-RU"/>
              </w:rPr>
            </w:pPr>
            <w:r w:rsidRPr="000E2B01">
              <w:rPr>
                <w:rFonts w:eastAsia="Times New Roman" w:cs="Times New Roman"/>
                <w:color w:val="000000"/>
                <w:sz w:val="22"/>
                <w:lang w:eastAsia="ru-RU"/>
              </w:rPr>
              <w:t>Расходы на оплату иных работ и услуг, выполняемых по договорам с организациями</w:t>
            </w:r>
          </w:p>
        </w:tc>
        <w:tc>
          <w:tcPr>
            <w:tcW w:w="263" w:type="pct"/>
            <w:tcBorders>
              <w:top w:val="nil"/>
              <w:left w:val="nil"/>
              <w:bottom w:val="single" w:sz="4" w:space="0" w:color="auto"/>
              <w:right w:val="single" w:sz="4" w:space="0" w:color="auto"/>
            </w:tcBorders>
            <w:shd w:val="clear" w:color="auto" w:fill="auto"/>
            <w:noWrap/>
            <w:vAlign w:val="center"/>
            <w:hideMark/>
          </w:tcPr>
          <w:p w:rsidR="007C10A2" w:rsidRPr="000E2B01" w:rsidRDefault="007C10A2" w:rsidP="007C10A2">
            <w:pPr>
              <w:ind w:firstLine="0"/>
              <w:jc w:val="center"/>
              <w:rPr>
                <w:rFonts w:eastAsia="Times New Roman" w:cs="Times New Roman"/>
                <w:color w:val="000000"/>
                <w:sz w:val="22"/>
                <w:lang w:eastAsia="ru-RU"/>
              </w:rPr>
            </w:pPr>
            <w:r w:rsidRPr="000E2B01">
              <w:rPr>
                <w:rFonts w:eastAsia="Times New Roman" w:cs="Times New Roman"/>
                <w:color w:val="000000"/>
                <w:sz w:val="22"/>
                <w:lang w:eastAsia="ru-RU"/>
              </w:rPr>
              <w:t>тыс. руб.</w:t>
            </w:r>
          </w:p>
        </w:tc>
        <w:tc>
          <w:tcPr>
            <w:tcW w:w="235"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80228</w:t>
            </w:r>
          </w:p>
        </w:tc>
        <w:tc>
          <w:tcPr>
            <w:tcW w:w="235"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82761</w:t>
            </w:r>
          </w:p>
        </w:tc>
        <w:tc>
          <w:tcPr>
            <w:tcW w:w="235"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86485</w:t>
            </w:r>
          </w:p>
        </w:tc>
        <w:tc>
          <w:tcPr>
            <w:tcW w:w="235"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89599</w:t>
            </w:r>
          </w:p>
        </w:tc>
        <w:tc>
          <w:tcPr>
            <w:tcW w:w="237"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92824</w:t>
            </w:r>
          </w:p>
        </w:tc>
        <w:tc>
          <w:tcPr>
            <w:tcW w:w="237"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96166</w:t>
            </w:r>
          </w:p>
        </w:tc>
        <w:tc>
          <w:tcPr>
            <w:tcW w:w="237"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99628</w:t>
            </w:r>
          </w:p>
        </w:tc>
        <w:tc>
          <w:tcPr>
            <w:tcW w:w="237"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103215</w:t>
            </w:r>
          </w:p>
        </w:tc>
        <w:tc>
          <w:tcPr>
            <w:tcW w:w="237"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106930</w:t>
            </w:r>
          </w:p>
        </w:tc>
        <w:tc>
          <w:tcPr>
            <w:tcW w:w="222"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110780</w:t>
            </w:r>
          </w:p>
        </w:tc>
        <w:tc>
          <w:tcPr>
            <w:tcW w:w="220"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114768</w:t>
            </w:r>
          </w:p>
        </w:tc>
        <w:tc>
          <w:tcPr>
            <w:tcW w:w="219"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118899</w:t>
            </w:r>
          </w:p>
        </w:tc>
      </w:tr>
      <w:tr w:rsidR="007C10A2" w:rsidRPr="000E2B01" w:rsidTr="00554634">
        <w:trPr>
          <w:trHeight w:val="20"/>
        </w:trPr>
        <w:tc>
          <w:tcPr>
            <w:tcW w:w="150" w:type="pct"/>
            <w:tcBorders>
              <w:top w:val="nil"/>
              <w:left w:val="single" w:sz="4" w:space="0" w:color="auto"/>
              <w:bottom w:val="single" w:sz="4" w:space="0" w:color="auto"/>
              <w:right w:val="single" w:sz="4" w:space="0" w:color="auto"/>
            </w:tcBorders>
            <w:shd w:val="clear" w:color="auto" w:fill="auto"/>
            <w:noWrap/>
            <w:vAlign w:val="center"/>
            <w:hideMark/>
          </w:tcPr>
          <w:p w:rsidR="007C10A2" w:rsidRPr="000E2B01" w:rsidRDefault="007C10A2" w:rsidP="007C10A2">
            <w:pPr>
              <w:ind w:firstLine="0"/>
              <w:jc w:val="center"/>
              <w:rPr>
                <w:rFonts w:eastAsia="Times New Roman" w:cs="Times New Roman"/>
                <w:color w:val="000000"/>
                <w:sz w:val="22"/>
                <w:lang w:eastAsia="ru-RU"/>
              </w:rPr>
            </w:pPr>
            <w:r w:rsidRPr="000E2B01">
              <w:rPr>
                <w:rFonts w:eastAsia="Times New Roman" w:cs="Times New Roman"/>
                <w:color w:val="000000"/>
                <w:sz w:val="22"/>
                <w:lang w:eastAsia="ru-RU"/>
              </w:rPr>
              <w:lastRenderedPageBreak/>
              <w:t>7</w:t>
            </w:r>
          </w:p>
        </w:tc>
        <w:tc>
          <w:tcPr>
            <w:tcW w:w="1801" w:type="pct"/>
            <w:tcBorders>
              <w:top w:val="nil"/>
              <w:left w:val="nil"/>
              <w:bottom w:val="single" w:sz="4" w:space="0" w:color="auto"/>
              <w:right w:val="single" w:sz="4" w:space="0" w:color="auto"/>
            </w:tcBorders>
            <w:shd w:val="clear" w:color="auto" w:fill="auto"/>
            <w:noWrap/>
            <w:vAlign w:val="center"/>
            <w:hideMark/>
          </w:tcPr>
          <w:p w:rsidR="007C10A2" w:rsidRPr="000E2B01" w:rsidRDefault="007C10A2" w:rsidP="007C10A2">
            <w:pPr>
              <w:ind w:firstLine="0"/>
              <w:jc w:val="left"/>
              <w:rPr>
                <w:rFonts w:eastAsia="Times New Roman" w:cs="Times New Roman"/>
                <w:color w:val="000000"/>
                <w:sz w:val="22"/>
                <w:lang w:eastAsia="ru-RU"/>
              </w:rPr>
            </w:pPr>
            <w:r w:rsidRPr="000E2B01">
              <w:rPr>
                <w:rFonts w:eastAsia="Times New Roman" w:cs="Times New Roman"/>
                <w:color w:val="000000"/>
                <w:sz w:val="22"/>
                <w:lang w:eastAsia="ru-RU"/>
              </w:rPr>
              <w:t>Арендная плата</w:t>
            </w:r>
          </w:p>
        </w:tc>
        <w:tc>
          <w:tcPr>
            <w:tcW w:w="263" w:type="pct"/>
            <w:tcBorders>
              <w:top w:val="nil"/>
              <w:left w:val="nil"/>
              <w:bottom w:val="single" w:sz="4" w:space="0" w:color="auto"/>
              <w:right w:val="single" w:sz="4" w:space="0" w:color="auto"/>
            </w:tcBorders>
            <w:shd w:val="clear" w:color="auto" w:fill="auto"/>
            <w:noWrap/>
            <w:vAlign w:val="center"/>
            <w:hideMark/>
          </w:tcPr>
          <w:p w:rsidR="007C10A2" w:rsidRPr="000E2B01" w:rsidRDefault="007C10A2" w:rsidP="007C10A2">
            <w:pPr>
              <w:ind w:firstLine="0"/>
              <w:jc w:val="center"/>
              <w:rPr>
                <w:rFonts w:eastAsia="Times New Roman" w:cs="Times New Roman"/>
                <w:color w:val="000000"/>
                <w:sz w:val="22"/>
                <w:lang w:eastAsia="ru-RU"/>
              </w:rPr>
            </w:pPr>
            <w:r w:rsidRPr="000E2B01">
              <w:rPr>
                <w:rFonts w:eastAsia="Times New Roman" w:cs="Times New Roman"/>
                <w:color w:val="000000"/>
                <w:sz w:val="22"/>
                <w:lang w:eastAsia="ru-RU"/>
              </w:rPr>
              <w:t>тыс. руб.</w:t>
            </w:r>
          </w:p>
        </w:tc>
        <w:tc>
          <w:tcPr>
            <w:tcW w:w="235"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1366</w:t>
            </w:r>
          </w:p>
        </w:tc>
        <w:tc>
          <w:tcPr>
            <w:tcW w:w="235"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1409</w:t>
            </w:r>
          </w:p>
        </w:tc>
        <w:tc>
          <w:tcPr>
            <w:tcW w:w="235"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1472</w:t>
            </w:r>
          </w:p>
        </w:tc>
        <w:tc>
          <w:tcPr>
            <w:tcW w:w="235"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1525</w:t>
            </w:r>
          </w:p>
        </w:tc>
        <w:tc>
          <w:tcPr>
            <w:tcW w:w="237"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1580</w:t>
            </w:r>
          </w:p>
        </w:tc>
        <w:tc>
          <w:tcPr>
            <w:tcW w:w="237"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1637</w:t>
            </w:r>
          </w:p>
        </w:tc>
        <w:tc>
          <w:tcPr>
            <w:tcW w:w="237"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1696</w:t>
            </w:r>
          </w:p>
        </w:tc>
        <w:tc>
          <w:tcPr>
            <w:tcW w:w="237"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1757</w:t>
            </w:r>
          </w:p>
        </w:tc>
        <w:tc>
          <w:tcPr>
            <w:tcW w:w="237"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1820</w:t>
            </w:r>
          </w:p>
        </w:tc>
        <w:tc>
          <w:tcPr>
            <w:tcW w:w="222"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1886</w:t>
            </w:r>
          </w:p>
        </w:tc>
        <w:tc>
          <w:tcPr>
            <w:tcW w:w="220"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1954</w:t>
            </w:r>
          </w:p>
        </w:tc>
        <w:tc>
          <w:tcPr>
            <w:tcW w:w="219"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2024</w:t>
            </w:r>
          </w:p>
        </w:tc>
      </w:tr>
      <w:tr w:rsidR="007C10A2" w:rsidRPr="000E2B01" w:rsidTr="00554634">
        <w:trPr>
          <w:trHeight w:val="20"/>
        </w:trPr>
        <w:tc>
          <w:tcPr>
            <w:tcW w:w="150" w:type="pct"/>
            <w:tcBorders>
              <w:top w:val="nil"/>
              <w:left w:val="single" w:sz="4" w:space="0" w:color="auto"/>
              <w:bottom w:val="single" w:sz="4" w:space="0" w:color="auto"/>
              <w:right w:val="single" w:sz="4" w:space="0" w:color="auto"/>
            </w:tcBorders>
            <w:shd w:val="clear" w:color="auto" w:fill="auto"/>
            <w:noWrap/>
            <w:vAlign w:val="center"/>
            <w:hideMark/>
          </w:tcPr>
          <w:p w:rsidR="007C10A2" w:rsidRPr="000E2B01" w:rsidRDefault="007C10A2" w:rsidP="007C10A2">
            <w:pPr>
              <w:ind w:firstLine="0"/>
              <w:jc w:val="center"/>
              <w:rPr>
                <w:rFonts w:eastAsia="Times New Roman" w:cs="Times New Roman"/>
                <w:color w:val="000000"/>
                <w:sz w:val="22"/>
                <w:lang w:eastAsia="ru-RU"/>
              </w:rPr>
            </w:pPr>
            <w:r w:rsidRPr="000E2B01">
              <w:rPr>
                <w:rFonts w:eastAsia="Times New Roman" w:cs="Times New Roman"/>
                <w:color w:val="000000"/>
                <w:sz w:val="22"/>
                <w:lang w:eastAsia="ru-RU"/>
              </w:rPr>
              <w:t>8</w:t>
            </w:r>
          </w:p>
        </w:tc>
        <w:tc>
          <w:tcPr>
            <w:tcW w:w="1801" w:type="pct"/>
            <w:tcBorders>
              <w:top w:val="nil"/>
              <w:left w:val="nil"/>
              <w:bottom w:val="single" w:sz="4" w:space="0" w:color="auto"/>
              <w:right w:val="single" w:sz="4" w:space="0" w:color="auto"/>
            </w:tcBorders>
            <w:shd w:val="clear" w:color="auto" w:fill="auto"/>
            <w:noWrap/>
            <w:vAlign w:val="center"/>
            <w:hideMark/>
          </w:tcPr>
          <w:p w:rsidR="007C10A2" w:rsidRPr="000E2B01" w:rsidRDefault="007C10A2" w:rsidP="007C10A2">
            <w:pPr>
              <w:ind w:firstLine="0"/>
              <w:jc w:val="left"/>
              <w:rPr>
                <w:rFonts w:eastAsia="Times New Roman" w:cs="Times New Roman"/>
                <w:color w:val="000000"/>
                <w:sz w:val="22"/>
                <w:lang w:eastAsia="ru-RU"/>
              </w:rPr>
            </w:pPr>
            <w:r w:rsidRPr="000E2B01">
              <w:rPr>
                <w:rFonts w:eastAsia="Times New Roman" w:cs="Times New Roman"/>
                <w:color w:val="000000"/>
                <w:sz w:val="22"/>
                <w:lang w:eastAsia="ru-RU"/>
              </w:rPr>
              <w:t>прочие расходы</w:t>
            </w:r>
          </w:p>
        </w:tc>
        <w:tc>
          <w:tcPr>
            <w:tcW w:w="263" w:type="pct"/>
            <w:tcBorders>
              <w:top w:val="nil"/>
              <w:left w:val="nil"/>
              <w:bottom w:val="single" w:sz="4" w:space="0" w:color="auto"/>
              <w:right w:val="single" w:sz="4" w:space="0" w:color="auto"/>
            </w:tcBorders>
            <w:shd w:val="clear" w:color="auto" w:fill="auto"/>
            <w:noWrap/>
            <w:vAlign w:val="center"/>
            <w:hideMark/>
          </w:tcPr>
          <w:p w:rsidR="007C10A2" w:rsidRPr="000E2B01" w:rsidRDefault="007C10A2" w:rsidP="007C10A2">
            <w:pPr>
              <w:ind w:firstLine="0"/>
              <w:jc w:val="center"/>
              <w:rPr>
                <w:rFonts w:eastAsia="Times New Roman" w:cs="Times New Roman"/>
                <w:color w:val="000000"/>
                <w:sz w:val="22"/>
                <w:lang w:eastAsia="ru-RU"/>
              </w:rPr>
            </w:pPr>
            <w:r w:rsidRPr="000E2B01">
              <w:rPr>
                <w:rFonts w:eastAsia="Times New Roman" w:cs="Times New Roman"/>
                <w:color w:val="000000"/>
                <w:sz w:val="22"/>
                <w:lang w:eastAsia="ru-RU"/>
              </w:rPr>
              <w:t>тыс. руб.</w:t>
            </w:r>
          </w:p>
        </w:tc>
        <w:tc>
          <w:tcPr>
            <w:tcW w:w="235"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1578</w:t>
            </w:r>
          </w:p>
        </w:tc>
        <w:tc>
          <w:tcPr>
            <w:tcW w:w="235"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1627</w:t>
            </w:r>
          </w:p>
        </w:tc>
        <w:tc>
          <w:tcPr>
            <w:tcW w:w="235"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1700</w:t>
            </w:r>
          </w:p>
        </w:tc>
        <w:tc>
          <w:tcPr>
            <w:tcW w:w="235"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1761</w:t>
            </w:r>
          </w:p>
        </w:tc>
        <w:tc>
          <w:tcPr>
            <w:tcW w:w="237"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1825</w:t>
            </w:r>
          </w:p>
        </w:tc>
        <w:tc>
          <w:tcPr>
            <w:tcW w:w="237"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1891</w:t>
            </w:r>
          </w:p>
        </w:tc>
        <w:tc>
          <w:tcPr>
            <w:tcW w:w="237"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1959</w:t>
            </w:r>
          </w:p>
        </w:tc>
        <w:tc>
          <w:tcPr>
            <w:tcW w:w="237"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2029</w:t>
            </w:r>
          </w:p>
        </w:tc>
        <w:tc>
          <w:tcPr>
            <w:tcW w:w="237"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2102</w:t>
            </w:r>
          </w:p>
        </w:tc>
        <w:tc>
          <w:tcPr>
            <w:tcW w:w="222"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2178</w:t>
            </w:r>
          </w:p>
        </w:tc>
        <w:tc>
          <w:tcPr>
            <w:tcW w:w="220"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2256</w:t>
            </w:r>
          </w:p>
        </w:tc>
        <w:tc>
          <w:tcPr>
            <w:tcW w:w="219"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2337</w:t>
            </w:r>
          </w:p>
        </w:tc>
      </w:tr>
      <w:tr w:rsidR="007C10A2" w:rsidRPr="000E2B01" w:rsidTr="00554634">
        <w:trPr>
          <w:trHeight w:val="20"/>
        </w:trPr>
        <w:tc>
          <w:tcPr>
            <w:tcW w:w="150" w:type="pct"/>
            <w:tcBorders>
              <w:top w:val="nil"/>
              <w:left w:val="single" w:sz="4" w:space="0" w:color="auto"/>
              <w:bottom w:val="single" w:sz="4" w:space="0" w:color="auto"/>
              <w:right w:val="single" w:sz="4" w:space="0" w:color="auto"/>
            </w:tcBorders>
            <w:shd w:val="clear" w:color="auto" w:fill="auto"/>
            <w:noWrap/>
            <w:vAlign w:val="center"/>
            <w:hideMark/>
          </w:tcPr>
          <w:p w:rsidR="007C10A2" w:rsidRPr="000E2B01" w:rsidRDefault="007C10A2" w:rsidP="007C10A2">
            <w:pPr>
              <w:ind w:firstLine="0"/>
              <w:jc w:val="center"/>
              <w:rPr>
                <w:rFonts w:eastAsia="Times New Roman" w:cs="Times New Roman"/>
                <w:b/>
                <w:bCs/>
                <w:color w:val="000000"/>
                <w:sz w:val="22"/>
                <w:lang w:eastAsia="ru-RU"/>
              </w:rPr>
            </w:pPr>
            <w:r w:rsidRPr="000E2B01">
              <w:rPr>
                <w:rFonts w:eastAsia="Times New Roman" w:cs="Times New Roman"/>
                <w:b/>
                <w:bCs/>
                <w:color w:val="000000"/>
                <w:sz w:val="22"/>
                <w:lang w:eastAsia="ru-RU"/>
              </w:rPr>
              <w:t>9</w:t>
            </w:r>
          </w:p>
        </w:tc>
        <w:tc>
          <w:tcPr>
            <w:tcW w:w="1801" w:type="pct"/>
            <w:tcBorders>
              <w:top w:val="nil"/>
              <w:left w:val="nil"/>
              <w:bottom w:val="single" w:sz="4" w:space="0" w:color="auto"/>
              <w:right w:val="single" w:sz="4" w:space="0" w:color="auto"/>
            </w:tcBorders>
            <w:shd w:val="clear" w:color="auto" w:fill="auto"/>
            <w:noWrap/>
            <w:vAlign w:val="center"/>
            <w:hideMark/>
          </w:tcPr>
          <w:p w:rsidR="007C10A2" w:rsidRPr="000E2B01" w:rsidRDefault="007C10A2" w:rsidP="007C10A2">
            <w:pPr>
              <w:ind w:firstLine="0"/>
              <w:jc w:val="left"/>
              <w:rPr>
                <w:rFonts w:eastAsia="Times New Roman" w:cs="Times New Roman"/>
                <w:b/>
                <w:bCs/>
                <w:color w:val="000000"/>
                <w:sz w:val="22"/>
                <w:lang w:eastAsia="ru-RU"/>
              </w:rPr>
            </w:pPr>
            <w:r w:rsidRPr="000E2B01">
              <w:rPr>
                <w:rFonts w:eastAsia="Times New Roman" w:cs="Times New Roman"/>
                <w:b/>
                <w:bCs/>
                <w:color w:val="000000"/>
                <w:sz w:val="22"/>
                <w:lang w:eastAsia="ru-RU"/>
              </w:rPr>
              <w:t>Неподконтрольные расходы</w:t>
            </w:r>
          </w:p>
        </w:tc>
        <w:tc>
          <w:tcPr>
            <w:tcW w:w="263" w:type="pct"/>
            <w:tcBorders>
              <w:top w:val="nil"/>
              <w:left w:val="nil"/>
              <w:bottom w:val="single" w:sz="4" w:space="0" w:color="auto"/>
              <w:right w:val="single" w:sz="4" w:space="0" w:color="auto"/>
            </w:tcBorders>
            <w:shd w:val="clear" w:color="auto" w:fill="auto"/>
            <w:noWrap/>
            <w:vAlign w:val="center"/>
            <w:hideMark/>
          </w:tcPr>
          <w:p w:rsidR="007C10A2" w:rsidRPr="000E2B01" w:rsidRDefault="007C10A2" w:rsidP="007C10A2">
            <w:pPr>
              <w:ind w:firstLine="0"/>
              <w:jc w:val="center"/>
              <w:rPr>
                <w:rFonts w:eastAsia="Times New Roman" w:cs="Times New Roman"/>
                <w:b/>
                <w:bCs/>
                <w:color w:val="000000"/>
                <w:sz w:val="22"/>
                <w:lang w:eastAsia="ru-RU"/>
              </w:rPr>
            </w:pPr>
            <w:r w:rsidRPr="000E2B01">
              <w:rPr>
                <w:rFonts w:eastAsia="Times New Roman" w:cs="Times New Roman"/>
                <w:b/>
                <w:bCs/>
                <w:color w:val="000000"/>
                <w:sz w:val="22"/>
                <w:lang w:eastAsia="ru-RU"/>
              </w:rPr>
              <w:t>тыс. руб.</w:t>
            </w:r>
          </w:p>
        </w:tc>
        <w:tc>
          <w:tcPr>
            <w:tcW w:w="235"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b/>
                <w:bCs/>
                <w:color w:val="000000"/>
                <w:sz w:val="22"/>
              </w:rPr>
            </w:pPr>
            <w:r>
              <w:rPr>
                <w:b/>
                <w:bCs/>
                <w:color w:val="000000"/>
                <w:sz w:val="22"/>
              </w:rPr>
              <w:t>202792</w:t>
            </w:r>
          </w:p>
        </w:tc>
        <w:tc>
          <w:tcPr>
            <w:tcW w:w="235"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b/>
                <w:bCs/>
                <w:color w:val="000000"/>
                <w:sz w:val="22"/>
              </w:rPr>
            </w:pPr>
            <w:r>
              <w:rPr>
                <w:b/>
                <w:bCs/>
                <w:color w:val="000000"/>
                <w:sz w:val="22"/>
              </w:rPr>
              <w:t>194876</w:t>
            </w:r>
          </w:p>
        </w:tc>
        <w:tc>
          <w:tcPr>
            <w:tcW w:w="235"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b/>
                <w:bCs/>
                <w:color w:val="000000"/>
                <w:sz w:val="22"/>
              </w:rPr>
            </w:pPr>
            <w:r>
              <w:rPr>
                <w:b/>
                <w:bCs/>
                <w:color w:val="000000"/>
                <w:sz w:val="22"/>
              </w:rPr>
              <w:t>205010</w:t>
            </w:r>
          </w:p>
        </w:tc>
        <w:tc>
          <w:tcPr>
            <w:tcW w:w="235"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b/>
                <w:bCs/>
                <w:color w:val="000000"/>
                <w:sz w:val="22"/>
              </w:rPr>
            </w:pPr>
            <w:r>
              <w:rPr>
                <w:b/>
                <w:bCs/>
                <w:color w:val="000000"/>
                <w:sz w:val="22"/>
              </w:rPr>
              <w:t>212390</w:t>
            </w:r>
          </w:p>
        </w:tc>
        <w:tc>
          <w:tcPr>
            <w:tcW w:w="237"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b/>
                <w:bCs/>
                <w:color w:val="000000"/>
                <w:sz w:val="22"/>
              </w:rPr>
            </w:pPr>
            <w:r>
              <w:rPr>
                <w:b/>
                <w:bCs/>
                <w:color w:val="000000"/>
                <w:sz w:val="22"/>
              </w:rPr>
              <w:t>220036</w:t>
            </w:r>
          </w:p>
        </w:tc>
        <w:tc>
          <w:tcPr>
            <w:tcW w:w="237"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b/>
                <w:bCs/>
                <w:color w:val="000000"/>
                <w:sz w:val="22"/>
              </w:rPr>
            </w:pPr>
            <w:r>
              <w:rPr>
                <w:b/>
                <w:bCs/>
                <w:color w:val="000000"/>
                <w:sz w:val="22"/>
              </w:rPr>
              <w:t>227957</w:t>
            </w:r>
          </w:p>
        </w:tc>
        <w:tc>
          <w:tcPr>
            <w:tcW w:w="237"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b/>
                <w:bCs/>
                <w:color w:val="000000"/>
                <w:sz w:val="22"/>
              </w:rPr>
            </w:pPr>
            <w:r>
              <w:rPr>
                <w:b/>
                <w:bCs/>
                <w:color w:val="000000"/>
                <w:sz w:val="22"/>
              </w:rPr>
              <w:t>236164</w:t>
            </w:r>
          </w:p>
        </w:tc>
        <w:tc>
          <w:tcPr>
            <w:tcW w:w="237"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b/>
                <w:bCs/>
                <w:color w:val="000000"/>
                <w:sz w:val="22"/>
              </w:rPr>
            </w:pPr>
            <w:r>
              <w:rPr>
                <w:b/>
                <w:bCs/>
                <w:color w:val="000000"/>
                <w:sz w:val="22"/>
              </w:rPr>
              <w:t>244666</w:t>
            </w:r>
          </w:p>
        </w:tc>
        <w:tc>
          <w:tcPr>
            <w:tcW w:w="237"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b/>
                <w:bCs/>
                <w:color w:val="000000"/>
                <w:sz w:val="22"/>
              </w:rPr>
            </w:pPr>
            <w:r>
              <w:rPr>
                <w:b/>
                <w:bCs/>
                <w:color w:val="000000"/>
                <w:sz w:val="22"/>
              </w:rPr>
              <w:t>253474</w:t>
            </w:r>
          </w:p>
        </w:tc>
        <w:tc>
          <w:tcPr>
            <w:tcW w:w="222"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b/>
                <w:bCs/>
                <w:color w:val="000000"/>
                <w:sz w:val="22"/>
              </w:rPr>
            </w:pPr>
            <w:r>
              <w:rPr>
                <w:b/>
                <w:bCs/>
                <w:color w:val="000000"/>
                <w:sz w:val="22"/>
              </w:rPr>
              <w:t>262599</w:t>
            </w:r>
          </w:p>
        </w:tc>
        <w:tc>
          <w:tcPr>
            <w:tcW w:w="220"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b/>
                <w:bCs/>
                <w:color w:val="000000"/>
                <w:sz w:val="22"/>
              </w:rPr>
            </w:pPr>
            <w:r>
              <w:rPr>
                <w:b/>
                <w:bCs/>
                <w:color w:val="000000"/>
                <w:sz w:val="22"/>
              </w:rPr>
              <w:t>272052</w:t>
            </w:r>
          </w:p>
        </w:tc>
        <w:tc>
          <w:tcPr>
            <w:tcW w:w="219"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b/>
                <w:bCs/>
                <w:color w:val="000000"/>
                <w:sz w:val="22"/>
              </w:rPr>
            </w:pPr>
            <w:r>
              <w:rPr>
                <w:b/>
                <w:bCs/>
                <w:color w:val="000000"/>
                <w:sz w:val="22"/>
              </w:rPr>
              <w:t>281846</w:t>
            </w:r>
          </w:p>
        </w:tc>
      </w:tr>
      <w:tr w:rsidR="007C10A2" w:rsidRPr="000E2B01" w:rsidTr="00554634">
        <w:trPr>
          <w:trHeight w:val="20"/>
        </w:trPr>
        <w:tc>
          <w:tcPr>
            <w:tcW w:w="150" w:type="pct"/>
            <w:tcBorders>
              <w:top w:val="nil"/>
              <w:left w:val="single" w:sz="4" w:space="0" w:color="auto"/>
              <w:bottom w:val="single" w:sz="4" w:space="0" w:color="auto"/>
              <w:right w:val="single" w:sz="4" w:space="0" w:color="auto"/>
            </w:tcBorders>
            <w:shd w:val="clear" w:color="auto" w:fill="auto"/>
            <w:noWrap/>
            <w:vAlign w:val="center"/>
            <w:hideMark/>
          </w:tcPr>
          <w:p w:rsidR="007C10A2" w:rsidRPr="000E2B01" w:rsidRDefault="007C10A2" w:rsidP="007C10A2">
            <w:pPr>
              <w:ind w:firstLine="0"/>
              <w:jc w:val="center"/>
              <w:rPr>
                <w:rFonts w:eastAsia="Times New Roman" w:cs="Times New Roman"/>
                <w:color w:val="000000"/>
                <w:sz w:val="22"/>
                <w:lang w:eastAsia="ru-RU"/>
              </w:rPr>
            </w:pPr>
            <w:r w:rsidRPr="000E2B01">
              <w:rPr>
                <w:rFonts w:eastAsia="Times New Roman" w:cs="Times New Roman"/>
                <w:color w:val="000000"/>
                <w:sz w:val="22"/>
                <w:lang w:eastAsia="ru-RU"/>
              </w:rPr>
              <w:t>10</w:t>
            </w:r>
          </w:p>
        </w:tc>
        <w:tc>
          <w:tcPr>
            <w:tcW w:w="1801" w:type="pct"/>
            <w:tcBorders>
              <w:top w:val="nil"/>
              <w:left w:val="nil"/>
              <w:bottom w:val="single" w:sz="4" w:space="0" w:color="auto"/>
              <w:right w:val="single" w:sz="4" w:space="0" w:color="auto"/>
            </w:tcBorders>
            <w:shd w:val="clear" w:color="auto" w:fill="auto"/>
            <w:noWrap/>
            <w:vAlign w:val="center"/>
            <w:hideMark/>
          </w:tcPr>
          <w:p w:rsidR="007C10A2" w:rsidRPr="000E2B01" w:rsidRDefault="007C10A2" w:rsidP="007C10A2">
            <w:pPr>
              <w:ind w:firstLine="0"/>
              <w:jc w:val="left"/>
              <w:rPr>
                <w:rFonts w:eastAsia="Times New Roman" w:cs="Times New Roman"/>
                <w:color w:val="000000"/>
                <w:sz w:val="22"/>
                <w:lang w:eastAsia="ru-RU"/>
              </w:rPr>
            </w:pPr>
            <w:r w:rsidRPr="000E2B01">
              <w:rPr>
                <w:rFonts w:eastAsia="Times New Roman" w:cs="Times New Roman"/>
                <w:color w:val="000000"/>
                <w:sz w:val="22"/>
                <w:lang w:eastAsia="ru-RU"/>
              </w:rPr>
              <w:t>налог на имущество</w:t>
            </w:r>
          </w:p>
        </w:tc>
        <w:tc>
          <w:tcPr>
            <w:tcW w:w="263" w:type="pct"/>
            <w:tcBorders>
              <w:top w:val="nil"/>
              <w:left w:val="nil"/>
              <w:bottom w:val="single" w:sz="4" w:space="0" w:color="auto"/>
              <w:right w:val="single" w:sz="4" w:space="0" w:color="auto"/>
            </w:tcBorders>
            <w:shd w:val="clear" w:color="auto" w:fill="auto"/>
            <w:noWrap/>
            <w:vAlign w:val="center"/>
            <w:hideMark/>
          </w:tcPr>
          <w:p w:rsidR="007C10A2" w:rsidRPr="000E2B01" w:rsidRDefault="007C10A2" w:rsidP="007C10A2">
            <w:pPr>
              <w:ind w:firstLine="0"/>
              <w:jc w:val="center"/>
              <w:rPr>
                <w:rFonts w:eastAsia="Times New Roman" w:cs="Times New Roman"/>
                <w:color w:val="000000"/>
                <w:sz w:val="22"/>
                <w:lang w:eastAsia="ru-RU"/>
              </w:rPr>
            </w:pPr>
            <w:r w:rsidRPr="000E2B01">
              <w:rPr>
                <w:rFonts w:eastAsia="Times New Roman" w:cs="Times New Roman"/>
                <w:color w:val="000000"/>
                <w:sz w:val="22"/>
                <w:lang w:eastAsia="ru-RU"/>
              </w:rPr>
              <w:t>тыс. руб.</w:t>
            </w:r>
          </w:p>
        </w:tc>
        <w:tc>
          <w:tcPr>
            <w:tcW w:w="235"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26259</w:t>
            </w:r>
          </w:p>
        </w:tc>
        <w:tc>
          <w:tcPr>
            <w:tcW w:w="235"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23791</w:t>
            </w:r>
          </w:p>
        </w:tc>
        <w:tc>
          <w:tcPr>
            <w:tcW w:w="235"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25004</w:t>
            </w:r>
          </w:p>
        </w:tc>
        <w:tc>
          <w:tcPr>
            <w:tcW w:w="235"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26130</w:t>
            </w:r>
          </w:p>
        </w:tc>
        <w:tc>
          <w:tcPr>
            <w:tcW w:w="237"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27305</w:t>
            </w:r>
          </w:p>
        </w:tc>
        <w:tc>
          <w:tcPr>
            <w:tcW w:w="237"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28534</w:t>
            </w:r>
          </w:p>
        </w:tc>
        <w:tc>
          <w:tcPr>
            <w:tcW w:w="237"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29818</w:t>
            </w:r>
          </w:p>
        </w:tc>
        <w:tc>
          <w:tcPr>
            <w:tcW w:w="237"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31160</w:t>
            </w:r>
          </w:p>
        </w:tc>
        <w:tc>
          <w:tcPr>
            <w:tcW w:w="237"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32562</w:t>
            </w:r>
          </w:p>
        </w:tc>
        <w:tc>
          <w:tcPr>
            <w:tcW w:w="222"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34027</w:t>
            </w:r>
          </w:p>
        </w:tc>
        <w:tc>
          <w:tcPr>
            <w:tcW w:w="220"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35559</w:t>
            </w:r>
          </w:p>
        </w:tc>
        <w:tc>
          <w:tcPr>
            <w:tcW w:w="219"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37159</w:t>
            </w:r>
          </w:p>
        </w:tc>
      </w:tr>
      <w:tr w:rsidR="007C10A2" w:rsidRPr="000E2B01" w:rsidTr="00554634">
        <w:trPr>
          <w:trHeight w:val="20"/>
        </w:trPr>
        <w:tc>
          <w:tcPr>
            <w:tcW w:w="150" w:type="pct"/>
            <w:tcBorders>
              <w:top w:val="nil"/>
              <w:left w:val="single" w:sz="4" w:space="0" w:color="auto"/>
              <w:bottom w:val="single" w:sz="4" w:space="0" w:color="auto"/>
              <w:right w:val="single" w:sz="4" w:space="0" w:color="auto"/>
            </w:tcBorders>
            <w:shd w:val="clear" w:color="auto" w:fill="auto"/>
            <w:noWrap/>
            <w:vAlign w:val="center"/>
            <w:hideMark/>
          </w:tcPr>
          <w:p w:rsidR="007C10A2" w:rsidRPr="000E2B01" w:rsidRDefault="007C10A2" w:rsidP="007C10A2">
            <w:pPr>
              <w:ind w:firstLine="0"/>
              <w:jc w:val="center"/>
              <w:rPr>
                <w:rFonts w:eastAsia="Times New Roman" w:cs="Times New Roman"/>
                <w:color w:val="000000"/>
                <w:sz w:val="22"/>
                <w:lang w:eastAsia="ru-RU"/>
              </w:rPr>
            </w:pPr>
            <w:r w:rsidRPr="000E2B01">
              <w:rPr>
                <w:rFonts w:eastAsia="Times New Roman" w:cs="Times New Roman"/>
                <w:color w:val="000000"/>
                <w:sz w:val="22"/>
                <w:lang w:eastAsia="ru-RU"/>
              </w:rPr>
              <w:t>11</w:t>
            </w:r>
          </w:p>
        </w:tc>
        <w:tc>
          <w:tcPr>
            <w:tcW w:w="1801" w:type="pct"/>
            <w:tcBorders>
              <w:top w:val="nil"/>
              <w:left w:val="nil"/>
              <w:bottom w:val="single" w:sz="4" w:space="0" w:color="auto"/>
              <w:right w:val="single" w:sz="4" w:space="0" w:color="auto"/>
            </w:tcBorders>
            <w:shd w:val="clear" w:color="auto" w:fill="auto"/>
            <w:noWrap/>
            <w:vAlign w:val="center"/>
            <w:hideMark/>
          </w:tcPr>
          <w:p w:rsidR="007C10A2" w:rsidRPr="000E2B01" w:rsidRDefault="007C10A2" w:rsidP="007C10A2">
            <w:pPr>
              <w:ind w:firstLine="0"/>
              <w:jc w:val="left"/>
              <w:rPr>
                <w:rFonts w:eastAsia="Times New Roman" w:cs="Times New Roman"/>
                <w:color w:val="000000"/>
                <w:sz w:val="22"/>
                <w:lang w:eastAsia="ru-RU"/>
              </w:rPr>
            </w:pPr>
            <w:r w:rsidRPr="000E2B01">
              <w:rPr>
                <w:rFonts w:eastAsia="Times New Roman" w:cs="Times New Roman"/>
                <w:color w:val="000000"/>
                <w:sz w:val="22"/>
                <w:lang w:eastAsia="ru-RU"/>
              </w:rPr>
              <w:t>транспортный налог</w:t>
            </w:r>
          </w:p>
        </w:tc>
        <w:tc>
          <w:tcPr>
            <w:tcW w:w="263" w:type="pct"/>
            <w:tcBorders>
              <w:top w:val="nil"/>
              <w:left w:val="nil"/>
              <w:bottom w:val="single" w:sz="4" w:space="0" w:color="auto"/>
              <w:right w:val="single" w:sz="4" w:space="0" w:color="auto"/>
            </w:tcBorders>
            <w:shd w:val="clear" w:color="auto" w:fill="auto"/>
            <w:noWrap/>
            <w:vAlign w:val="center"/>
            <w:hideMark/>
          </w:tcPr>
          <w:p w:rsidR="007C10A2" w:rsidRPr="000E2B01" w:rsidRDefault="007C10A2" w:rsidP="007C10A2">
            <w:pPr>
              <w:ind w:firstLine="0"/>
              <w:jc w:val="center"/>
              <w:rPr>
                <w:rFonts w:eastAsia="Times New Roman" w:cs="Times New Roman"/>
                <w:color w:val="000000"/>
                <w:sz w:val="22"/>
                <w:lang w:eastAsia="ru-RU"/>
              </w:rPr>
            </w:pPr>
            <w:r w:rsidRPr="000E2B01">
              <w:rPr>
                <w:rFonts w:eastAsia="Times New Roman" w:cs="Times New Roman"/>
                <w:color w:val="000000"/>
                <w:sz w:val="22"/>
                <w:lang w:eastAsia="ru-RU"/>
              </w:rPr>
              <w:t>тыс. руб.</w:t>
            </w:r>
          </w:p>
        </w:tc>
        <w:tc>
          <w:tcPr>
            <w:tcW w:w="235"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380</w:t>
            </w:r>
          </w:p>
        </w:tc>
        <w:tc>
          <w:tcPr>
            <w:tcW w:w="235"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380</w:t>
            </w:r>
          </w:p>
        </w:tc>
        <w:tc>
          <w:tcPr>
            <w:tcW w:w="235"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399</w:t>
            </w:r>
          </w:p>
        </w:tc>
        <w:tc>
          <w:tcPr>
            <w:tcW w:w="235"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417</w:t>
            </w:r>
          </w:p>
        </w:tc>
        <w:tc>
          <w:tcPr>
            <w:tcW w:w="237"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436</w:t>
            </w:r>
          </w:p>
        </w:tc>
        <w:tc>
          <w:tcPr>
            <w:tcW w:w="237"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456</w:t>
            </w:r>
          </w:p>
        </w:tc>
        <w:tc>
          <w:tcPr>
            <w:tcW w:w="237"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476</w:t>
            </w:r>
          </w:p>
        </w:tc>
        <w:tc>
          <w:tcPr>
            <w:tcW w:w="237"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498</w:t>
            </w:r>
          </w:p>
        </w:tc>
        <w:tc>
          <w:tcPr>
            <w:tcW w:w="237"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520</w:t>
            </w:r>
          </w:p>
        </w:tc>
        <w:tc>
          <w:tcPr>
            <w:tcW w:w="222"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544</w:t>
            </w:r>
          </w:p>
        </w:tc>
        <w:tc>
          <w:tcPr>
            <w:tcW w:w="220"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568</w:t>
            </w:r>
          </w:p>
        </w:tc>
        <w:tc>
          <w:tcPr>
            <w:tcW w:w="219"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594</w:t>
            </w:r>
          </w:p>
        </w:tc>
      </w:tr>
      <w:tr w:rsidR="007C10A2" w:rsidRPr="000E2B01" w:rsidTr="00554634">
        <w:trPr>
          <w:trHeight w:val="20"/>
        </w:trPr>
        <w:tc>
          <w:tcPr>
            <w:tcW w:w="150" w:type="pct"/>
            <w:tcBorders>
              <w:top w:val="nil"/>
              <w:left w:val="single" w:sz="4" w:space="0" w:color="auto"/>
              <w:bottom w:val="single" w:sz="4" w:space="0" w:color="auto"/>
              <w:right w:val="single" w:sz="4" w:space="0" w:color="auto"/>
            </w:tcBorders>
            <w:shd w:val="clear" w:color="auto" w:fill="auto"/>
            <w:noWrap/>
            <w:vAlign w:val="center"/>
            <w:hideMark/>
          </w:tcPr>
          <w:p w:rsidR="007C10A2" w:rsidRPr="000E2B01" w:rsidRDefault="007C10A2" w:rsidP="007C10A2">
            <w:pPr>
              <w:ind w:firstLine="0"/>
              <w:jc w:val="center"/>
              <w:rPr>
                <w:rFonts w:eastAsia="Times New Roman" w:cs="Times New Roman"/>
                <w:color w:val="000000"/>
                <w:sz w:val="22"/>
                <w:lang w:eastAsia="ru-RU"/>
              </w:rPr>
            </w:pPr>
            <w:r w:rsidRPr="000E2B01">
              <w:rPr>
                <w:rFonts w:eastAsia="Times New Roman" w:cs="Times New Roman"/>
                <w:color w:val="000000"/>
                <w:sz w:val="22"/>
                <w:lang w:eastAsia="ru-RU"/>
              </w:rPr>
              <w:t>12</w:t>
            </w:r>
          </w:p>
        </w:tc>
        <w:tc>
          <w:tcPr>
            <w:tcW w:w="1801" w:type="pct"/>
            <w:tcBorders>
              <w:top w:val="nil"/>
              <w:left w:val="nil"/>
              <w:bottom w:val="single" w:sz="4" w:space="0" w:color="auto"/>
              <w:right w:val="single" w:sz="4" w:space="0" w:color="auto"/>
            </w:tcBorders>
            <w:shd w:val="clear" w:color="auto" w:fill="auto"/>
            <w:noWrap/>
            <w:vAlign w:val="center"/>
            <w:hideMark/>
          </w:tcPr>
          <w:p w:rsidR="007C10A2" w:rsidRPr="000E2B01" w:rsidRDefault="007C10A2" w:rsidP="007C10A2">
            <w:pPr>
              <w:ind w:firstLine="0"/>
              <w:jc w:val="left"/>
              <w:rPr>
                <w:rFonts w:eastAsia="Times New Roman" w:cs="Times New Roman"/>
                <w:color w:val="000000"/>
                <w:sz w:val="22"/>
                <w:lang w:eastAsia="ru-RU"/>
              </w:rPr>
            </w:pPr>
            <w:r w:rsidRPr="000E2B01">
              <w:rPr>
                <w:rFonts w:eastAsia="Times New Roman" w:cs="Times New Roman"/>
                <w:color w:val="000000"/>
                <w:sz w:val="22"/>
                <w:lang w:eastAsia="ru-RU"/>
              </w:rPr>
              <w:t>плата за ПДВ</w:t>
            </w:r>
          </w:p>
        </w:tc>
        <w:tc>
          <w:tcPr>
            <w:tcW w:w="263" w:type="pct"/>
            <w:tcBorders>
              <w:top w:val="nil"/>
              <w:left w:val="nil"/>
              <w:bottom w:val="single" w:sz="4" w:space="0" w:color="auto"/>
              <w:right w:val="single" w:sz="4" w:space="0" w:color="auto"/>
            </w:tcBorders>
            <w:shd w:val="clear" w:color="auto" w:fill="auto"/>
            <w:noWrap/>
            <w:vAlign w:val="center"/>
            <w:hideMark/>
          </w:tcPr>
          <w:p w:rsidR="007C10A2" w:rsidRPr="000E2B01" w:rsidRDefault="007C10A2" w:rsidP="007C10A2">
            <w:pPr>
              <w:ind w:firstLine="0"/>
              <w:jc w:val="center"/>
              <w:rPr>
                <w:rFonts w:eastAsia="Times New Roman" w:cs="Times New Roman"/>
                <w:color w:val="000000"/>
                <w:sz w:val="22"/>
                <w:lang w:eastAsia="ru-RU"/>
              </w:rPr>
            </w:pPr>
            <w:r w:rsidRPr="000E2B01">
              <w:rPr>
                <w:rFonts w:eastAsia="Times New Roman" w:cs="Times New Roman"/>
                <w:color w:val="000000"/>
                <w:sz w:val="22"/>
                <w:lang w:eastAsia="ru-RU"/>
              </w:rPr>
              <w:t>тыс. руб.</w:t>
            </w:r>
          </w:p>
        </w:tc>
        <w:tc>
          <w:tcPr>
            <w:tcW w:w="235"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88</w:t>
            </w:r>
          </w:p>
        </w:tc>
        <w:tc>
          <w:tcPr>
            <w:tcW w:w="235"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88</w:t>
            </w:r>
          </w:p>
        </w:tc>
        <w:tc>
          <w:tcPr>
            <w:tcW w:w="235"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92</w:t>
            </w:r>
          </w:p>
        </w:tc>
        <w:tc>
          <w:tcPr>
            <w:tcW w:w="235"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97</w:t>
            </w:r>
          </w:p>
        </w:tc>
        <w:tc>
          <w:tcPr>
            <w:tcW w:w="237"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101</w:t>
            </w:r>
          </w:p>
        </w:tc>
        <w:tc>
          <w:tcPr>
            <w:tcW w:w="237"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106</w:t>
            </w:r>
          </w:p>
        </w:tc>
        <w:tc>
          <w:tcPr>
            <w:tcW w:w="237"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110</w:t>
            </w:r>
          </w:p>
        </w:tc>
        <w:tc>
          <w:tcPr>
            <w:tcW w:w="237"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115</w:t>
            </w:r>
          </w:p>
        </w:tc>
        <w:tc>
          <w:tcPr>
            <w:tcW w:w="237"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120</w:t>
            </w:r>
          </w:p>
        </w:tc>
        <w:tc>
          <w:tcPr>
            <w:tcW w:w="222"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126</w:t>
            </w:r>
          </w:p>
        </w:tc>
        <w:tc>
          <w:tcPr>
            <w:tcW w:w="220"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132</w:t>
            </w:r>
          </w:p>
        </w:tc>
        <w:tc>
          <w:tcPr>
            <w:tcW w:w="219"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137</w:t>
            </w:r>
          </w:p>
        </w:tc>
      </w:tr>
      <w:tr w:rsidR="007C10A2" w:rsidRPr="000E2B01" w:rsidTr="00554634">
        <w:trPr>
          <w:trHeight w:val="20"/>
        </w:trPr>
        <w:tc>
          <w:tcPr>
            <w:tcW w:w="150" w:type="pct"/>
            <w:tcBorders>
              <w:top w:val="nil"/>
              <w:left w:val="single" w:sz="4" w:space="0" w:color="auto"/>
              <w:bottom w:val="single" w:sz="4" w:space="0" w:color="auto"/>
              <w:right w:val="single" w:sz="4" w:space="0" w:color="auto"/>
            </w:tcBorders>
            <w:shd w:val="clear" w:color="auto" w:fill="auto"/>
            <w:noWrap/>
            <w:vAlign w:val="center"/>
            <w:hideMark/>
          </w:tcPr>
          <w:p w:rsidR="007C10A2" w:rsidRPr="000E2B01" w:rsidRDefault="007C10A2" w:rsidP="007C10A2">
            <w:pPr>
              <w:ind w:firstLine="0"/>
              <w:jc w:val="center"/>
              <w:rPr>
                <w:rFonts w:eastAsia="Times New Roman" w:cs="Times New Roman"/>
                <w:color w:val="000000"/>
                <w:sz w:val="22"/>
                <w:lang w:eastAsia="ru-RU"/>
              </w:rPr>
            </w:pPr>
            <w:r w:rsidRPr="000E2B01">
              <w:rPr>
                <w:rFonts w:eastAsia="Times New Roman" w:cs="Times New Roman"/>
                <w:color w:val="000000"/>
                <w:sz w:val="22"/>
                <w:lang w:eastAsia="ru-RU"/>
              </w:rPr>
              <w:t>13</w:t>
            </w:r>
          </w:p>
        </w:tc>
        <w:tc>
          <w:tcPr>
            <w:tcW w:w="1801" w:type="pct"/>
            <w:tcBorders>
              <w:top w:val="nil"/>
              <w:left w:val="nil"/>
              <w:bottom w:val="single" w:sz="4" w:space="0" w:color="auto"/>
              <w:right w:val="single" w:sz="4" w:space="0" w:color="auto"/>
            </w:tcBorders>
            <w:shd w:val="clear" w:color="auto" w:fill="auto"/>
            <w:noWrap/>
            <w:vAlign w:val="center"/>
            <w:hideMark/>
          </w:tcPr>
          <w:p w:rsidR="007C10A2" w:rsidRPr="000E2B01" w:rsidRDefault="007C10A2" w:rsidP="007C10A2">
            <w:pPr>
              <w:ind w:firstLine="0"/>
              <w:jc w:val="left"/>
              <w:rPr>
                <w:rFonts w:eastAsia="Times New Roman" w:cs="Times New Roman"/>
                <w:color w:val="000000"/>
                <w:sz w:val="22"/>
                <w:lang w:eastAsia="ru-RU"/>
              </w:rPr>
            </w:pPr>
            <w:r w:rsidRPr="000E2B01">
              <w:rPr>
                <w:rFonts w:eastAsia="Times New Roman" w:cs="Times New Roman"/>
                <w:color w:val="000000"/>
                <w:sz w:val="22"/>
                <w:lang w:eastAsia="ru-RU"/>
              </w:rPr>
              <w:t>Отчисления в фонд оплаты труда</w:t>
            </w:r>
          </w:p>
        </w:tc>
        <w:tc>
          <w:tcPr>
            <w:tcW w:w="263" w:type="pct"/>
            <w:tcBorders>
              <w:top w:val="nil"/>
              <w:left w:val="nil"/>
              <w:bottom w:val="single" w:sz="4" w:space="0" w:color="auto"/>
              <w:right w:val="single" w:sz="4" w:space="0" w:color="auto"/>
            </w:tcBorders>
            <w:shd w:val="clear" w:color="auto" w:fill="auto"/>
            <w:noWrap/>
            <w:vAlign w:val="center"/>
            <w:hideMark/>
          </w:tcPr>
          <w:p w:rsidR="007C10A2" w:rsidRPr="000E2B01" w:rsidRDefault="007C10A2" w:rsidP="007C10A2">
            <w:pPr>
              <w:ind w:firstLine="0"/>
              <w:jc w:val="center"/>
              <w:rPr>
                <w:rFonts w:eastAsia="Times New Roman" w:cs="Times New Roman"/>
                <w:color w:val="000000"/>
                <w:sz w:val="22"/>
                <w:lang w:eastAsia="ru-RU"/>
              </w:rPr>
            </w:pPr>
            <w:r w:rsidRPr="000E2B01">
              <w:rPr>
                <w:rFonts w:eastAsia="Times New Roman" w:cs="Times New Roman"/>
                <w:color w:val="000000"/>
                <w:sz w:val="22"/>
                <w:lang w:eastAsia="ru-RU"/>
              </w:rPr>
              <w:t>тыс. руб.</w:t>
            </w:r>
          </w:p>
        </w:tc>
        <w:tc>
          <w:tcPr>
            <w:tcW w:w="235"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83895</w:t>
            </w:r>
          </w:p>
        </w:tc>
        <w:tc>
          <w:tcPr>
            <w:tcW w:w="235"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86545</w:t>
            </w:r>
          </w:p>
        </w:tc>
        <w:tc>
          <w:tcPr>
            <w:tcW w:w="235"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90959</w:t>
            </w:r>
          </w:p>
        </w:tc>
        <w:tc>
          <w:tcPr>
            <w:tcW w:w="235"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95052</w:t>
            </w:r>
          </w:p>
        </w:tc>
        <w:tc>
          <w:tcPr>
            <w:tcW w:w="237"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99329</w:t>
            </w:r>
          </w:p>
        </w:tc>
        <w:tc>
          <w:tcPr>
            <w:tcW w:w="237"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103799</w:t>
            </w:r>
          </w:p>
        </w:tc>
        <w:tc>
          <w:tcPr>
            <w:tcW w:w="237"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108470</w:t>
            </w:r>
          </w:p>
        </w:tc>
        <w:tc>
          <w:tcPr>
            <w:tcW w:w="237"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113351</w:t>
            </w:r>
          </w:p>
        </w:tc>
        <w:tc>
          <w:tcPr>
            <w:tcW w:w="237"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118452</w:t>
            </w:r>
          </w:p>
        </w:tc>
        <w:tc>
          <w:tcPr>
            <w:tcW w:w="222"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123782</w:t>
            </w:r>
          </w:p>
        </w:tc>
        <w:tc>
          <w:tcPr>
            <w:tcW w:w="220"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129353</w:t>
            </w:r>
          </w:p>
        </w:tc>
        <w:tc>
          <w:tcPr>
            <w:tcW w:w="219"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135173</w:t>
            </w:r>
          </w:p>
        </w:tc>
      </w:tr>
      <w:tr w:rsidR="007C10A2" w:rsidRPr="000E2B01" w:rsidTr="00554634">
        <w:trPr>
          <w:trHeight w:val="20"/>
        </w:trPr>
        <w:tc>
          <w:tcPr>
            <w:tcW w:w="150" w:type="pct"/>
            <w:tcBorders>
              <w:top w:val="nil"/>
              <w:left w:val="single" w:sz="4" w:space="0" w:color="auto"/>
              <w:bottom w:val="single" w:sz="4" w:space="0" w:color="auto"/>
              <w:right w:val="single" w:sz="4" w:space="0" w:color="auto"/>
            </w:tcBorders>
            <w:shd w:val="clear" w:color="auto" w:fill="auto"/>
            <w:noWrap/>
            <w:vAlign w:val="center"/>
            <w:hideMark/>
          </w:tcPr>
          <w:p w:rsidR="007C10A2" w:rsidRPr="000E2B01" w:rsidRDefault="007C10A2" w:rsidP="007C10A2">
            <w:pPr>
              <w:ind w:firstLine="0"/>
              <w:jc w:val="center"/>
              <w:rPr>
                <w:rFonts w:eastAsia="Times New Roman" w:cs="Times New Roman"/>
                <w:color w:val="000000"/>
                <w:sz w:val="22"/>
                <w:lang w:eastAsia="ru-RU"/>
              </w:rPr>
            </w:pPr>
            <w:r w:rsidRPr="000E2B01">
              <w:rPr>
                <w:rFonts w:eastAsia="Times New Roman" w:cs="Times New Roman"/>
                <w:color w:val="000000"/>
                <w:sz w:val="22"/>
                <w:lang w:eastAsia="ru-RU"/>
              </w:rPr>
              <w:t>14</w:t>
            </w:r>
          </w:p>
        </w:tc>
        <w:tc>
          <w:tcPr>
            <w:tcW w:w="1801" w:type="pct"/>
            <w:tcBorders>
              <w:top w:val="nil"/>
              <w:left w:val="nil"/>
              <w:bottom w:val="single" w:sz="4" w:space="0" w:color="auto"/>
              <w:right w:val="single" w:sz="4" w:space="0" w:color="auto"/>
            </w:tcBorders>
            <w:shd w:val="clear" w:color="auto" w:fill="auto"/>
            <w:noWrap/>
            <w:vAlign w:val="center"/>
            <w:hideMark/>
          </w:tcPr>
          <w:p w:rsidR="007C10A2" w:rsidRPr="000E2B01" w:rsidRDefault="007C10A2" w:rsidP="007C10A2">
            <w:pPr>
              <w:ind w:firstLine="0"/>
              <w:jc w:val="left"/>
              <w:rPr>
                <w:rFonts w:eastAsia="Times New Roman" w:cs="Times New Roman"/>
                <w:color w:val="000000"/>
                <w:sz w:val="22"/>
                <w:lang w:eastAsia="ru-RU"/>
              </w:rPr>
            </w:pPr>
            <w:r w:rsidRPr="000E2B01">
              <w:rPr>
                <w:rFonts w:eastAsia="Times New Roman" w:cs="Times New Roman"/>
                <w:color w:val="000000"/>
                <w:sz w:val="22"/>
                <w:lang w:eastAsia="ru-RU"/>
              </w:rPr>
              <w:t>Амортизация основных производственных фондов</w:t>
            </w:r>
          </w:p>
        </w:tc>
        <w:tc>
          <w:tcPr>
            <w:tcW w:w="263" w:type="pct"/>
            <w:tcBorders>
              <w:top w:val="nil"/>
              <w:left w:val="nil"/>
              <w:bottom w:val="single" w:sz="4" w:space="0" w:color="auto"/>
              <w:right w:val="single" w:sz="4" w:space="0" w:color="auto"/>
            </w:tcBorders>
            <w:shd w:val="clear" w:color="auto" w:fill="auto"/>
            <w:noWrap/>
            <w:vAlign w:val="center"/>
            <w:hideMark/>
          </w:tcPr>
          <w:p w:rsidR="007C10A2" w:rsidRPr="000E2B01" w:rsidRDefault="007C10A2" w:rsidP="007C10A2">
            <w:pPr>
              <w:ind w:firstLine="0"/>
              <w:jc w:val="center"/>
              <w:rPr>
                <w:rFonts w:eastAsia="Times New Roman" w:cs="Times New Roman"/>
                <w:color w:val="000000"/>
                <w:sz w:val="22"/>
                <w:lang w:eastAsia="ru-RU"/>
              </w:rPr>
            </w:pPr>
            <w:r w:rsidRPr="000E2B01">
              <w:rPr>
                <w:rFonts w:eastAsia="Times New Roman" w:cs="Times New Roman"/>
                <w:color w:val="000000"/>
                <w:sz w:val="22"/>
                <w:lang w:eastAsia="ru-RU"/>
              </w:rPr>
              <w:t>тыс. руб.</w:t>
            </w:r>
          </w:p>
        </w:tc>
        <w:tc>
          <w:tcPr>
            <w:tcW w:w="235"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87627</w:t>
            </w:r>
          </w:p>
        </w:tc>
        <w:tc>
          <w:tcPr>
            <w:tcW w:w="235"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79554</w:t>
            </w:r>
          </w:p>
        </w:tc>
        <w:tc>
          <w:tcPr>
            <w:tcW w:w="235"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83611</w:t>
            </w:r>
          </w:p>
        </w:tc>
        <w:tc>
          <w:tcPr>
            <w:tcW w:w="235"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87374</w:t>
            </w:r>
          </w:p>
        </w:tc>
        <w:tc>
          <w:tcPr>
            <w:tcW w:w="237"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91306</w:t>
            </w:r>
          </w:p>
        </w:tc>
        <w:tc>
          <w:tcPr>
            <w:tcW w:w="237"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95414</w:t>
            </w:r>
          </w:p>
        </w:tc>
        <w:tc>
          <w:tcPr>
            <w:tcW w:w="237"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99708</w:t>
            </w:r>
          </w:p>
        </w:tc>
        <w:tc>
          <w:tcPr>
            <w:tcW w:w="237"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104195</w:t>
            </w:r>
          </w:p>
        </w:tc>
        <w:tc>
          <w:tcPr>
            <w:tcW w:w="237"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108884</w:t>
            </w:r>
          </w:p>
        </w:tc>
        <w:tc>
          <w:tcPr>
            <w:tcW w:w="222"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113783</w:t>
            </w:r>
          </w:p>
        </w:tc>
        <w:tc>
          <w:tcPr>
            <w:tcW w:w="220"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118904</w:t>
            </w:r>
          </w:p>
        </w:tc>
        <w:tc>
          <w:tcPr>
            <w:tcW w:w="219"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124254</w:t>
            </w:r>
          </w:p>
        </w:tc>
      </w:tr>
      <w:tr w:rsidR="007C10A2" w:rsidRPr="000E2B01" w:rsidTr="00554634">
        <w:trPr>
          <w:trHeight w:val="20"/>
        </w:trPr>
        <w:tc>
          <w:tcPr>
            <w:tcW w:w="150" w:type="pct"/>
            <w:tcBorders>
              <w:top w:val="nil"/>
              <w:left w:val="single" w:sz="4" w:space="0" w:color="auto"/>
              <w:bottom w:val="single" w:sz="4" w:space="0" w:color="auto"/>
              <w:right w:val="single" w:sz="4" w:space="0" w:color="auto"/>
            </w:tcBorders>
            <w:shd w:val="clear" w:color="auto" w:fill="auto"/>
            <w:noWrap/>
            <w:vAlign w:val="center"/>
            <w:hideMark/>
          </w:tcPr>
          <w:p w:rsidR="007C10A2" w:rsidRPr="000E2B01" w:rsidRDefault="007C10A2" w:rsidP="007C10A2">
            <w:pPr>
              <w:ind w:firstLine="0"/>
              <w:jc w:val="center"/>
              <w:rPr>
                <w:rFonts w:eastAsia="Times New Roman" w:cs="Times New Roman"/>
                <w:color w:val="000000"/>
                <w:sz w:val="22"/>
                <w:lang w:eastAsia="ru-RU"/>
              </w:rPr>
            </w:pPr>
            <w:r w:rsidRPr="000E2B01">
              <w:rPr>
                <w:rFonts w:eastAsia="Times New Roman" w:cs="Times New Roman"/>
                <w:color w:val="000000"/>
                <w:sz w:val="22"/>
                <w:lang w:eastAsia="ru-RU"/>
              </w:rPr>
              <w:t>15</w:t>
            </w:r>
          </w:p>
        </w:tc>
        <w:tc>
          <w:tcPr>
            <w:tcW w:w="1801" w:type="pct"/>
            <w:tcBorders>
              <w:top w:val="nil"/>
              <w:left w:val="nil"/>
              <w:bottom w:val="single" w:sz="4" w:space="0" w:color="auto"/>
              <w:right w:val="single" w:sz="4" w:space="0" w:color="auto"/>
            </w:tcBorders>
            <w:shd w:val="clear" w:color="auto" w:fill="auto"/>
            <w:noWrap/>
            <w:vAlign w:val="center"/>
            <w:hideMark/>
          </w:tcPr>
          <w:p w:rsidR="007C10A2" w:rsidRPr="000E2B01" w:rsidRDefault="007C10A2" w:rsidP="007C10A2">
            <w:pPr>
              <w:ind w:firstLine="0"/>
              <w:jc w:val="left"/>
              <w:rPr>
                <w:rFonts w:eastAsia="Times New Roman" w:cs="Times New Roman"/>
                <w:color w:val="000000"/>
                <w:sz w:val="22"/>
                <w:lang w:eastAsia="ru-RU"/>
              </w:rPr>
            </w:pPr>
            <w:r w:rsidRPr="000E2B01">
              <w:rPr>
                <w:rFonts w:eastAsia="Times New Roman" w:cs="Times New Roman"/>
                <w:color w:val="000000"/>
                <w:sz w:val="22"/>
                <w:lang w:eastAsia="ru-RU"/>
              </w:rPr>
              <w:t>Арендная плата</w:t>
            </w:r>
          </w:p>
        </w:tc>
        <w:tc>
          <w:tcPr>
            <w:tcW w:w="263" w:type="pct"/>
            <w:tcBorders>
              <w:top w:val="nil"/>
              <w:left w:val="nil"/>
              <w:bottom w:val="single" w:sz="4" w:space="0" w:color="auto"/>
              <w:right w:val="single" w:sz="4" w:space="0" w:color="auto"/>
            </w:tcBorders>
            <w:shd w:val="clear" w:color="auto" w:fill="auto"/>
            <w:noWrap/>
            <w:vAlign w:val="center"/>
            <w:hideMark/>
          </w:tcPr>
          <w:p w:rsidR="007C10A2" w:rsidRPr="000E2B01" w:rsidRDefault="007C10A2" w:rsidP="007C10A2">
            <w:pPr>
              <w:ind w:firstLine="0"/>
              <w:jc w:val="center"/>
              <w:rPr>
                <w:rFonts w:eastAsia="Times New Roman" w:cs="Times New Roman"/>
                <w:color w:val="000000"/>
                <w:sz w:val="22"/>
                <w:lang w:eastAsia="ru-RU"/>
              </w:rPr>
            </w:pPr>
            <w:r w:rsidRPr="000E2B01">
              <w:rPr>
                <w:rFonts w:eastAsia="Times New Roman" w:cs="Times New Roman"/>
                <w:color w:val="000000"/>
                <w:sz w:val="22"/>
                <w:lang w:eastAsia="ru-RU"/>
              </w:rPr>
              <w:t>тыс. руб.</w:t>
            </w:r>
          </w:p>
        </w:tc>
        <w:tc>
          <w:tcPr>
            <w:tcW w:w="235"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27</w:t>
            </w:r>
          </w:p>
        </w:tc>
        <w:tc>
          <w:tcPr>
            <w:tcW w:w="235"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4</w:t>
            </w:r>
          </w:p>
        </w:tc>
        <w:tc>
          <w:tcPr>
            <w:tcW w:w="235"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4</w:t>
            </w:r>
          </w:p>
        </w:tc>
        <w:tc>
          <w:tcPr>
            <w:tcW w:w="235"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4</w:t>
            </w:r>
          </w:p>
        </w:tc>
        <w:tc>
          <w:tcPr>
            <w:tcW w:w="237"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5</w:t>
            </w:r>
          </w:p>
        </w:tc>
        <w:tc>
          <w:tcPr>
            <w:tcW w:w="237"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5</w:t>
            </w:r>
          </w:p>
        </w:tc>
        <w:tc>
          <w:tcPr>
            <w:tcW w:w="237"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5</w:t>
            </w:r>
          </w:p>
        </w:tc>
        <w:tc>
          <w:tcPr>
            <w:tcW w:w="237"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5</w:t>
            </w:r>
          </w:p>
        </w:tc>
        <w:tc>
          <w:tcPr>
            <w:tcW w:w="237"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5</w:t>
            </w:r>
          </w:p>
        </w:tc>
        <w:tc>
          <w:tcPr>
            <w:tcW w:w="222"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6</w:t>
            </w:r>
          </w:p>
        </w:tc>
        <w:tc>
          <w:tcPr>
            <w:tcW w:w="220"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6</w:t>
            </w:r>
          </w:p>
        </w:tc>
        <w:tc>
          <w:tcPr>
            <w:tcW w:w="219"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6</w:t>
            </w:r>
          </w:p>
        </w:tc>
      </w:tr>
      <w:tr w:rsidR="007C10A2" w:rsidRPr="000E2B01" w:rsidTr="00554634">
        <w:trPr>
          <w:trHeight w:val="20"/>
        </w:trPr>
        <w:tc>
          <w:tcPr>
            <w:tcW w:w="150" w:type="pct"/>
            <w:tcBorders>
              <w:top w:val="nil"/>
              <w:left w:val="single" w:sz="4" w:space="0" w:color="auto"/>
              <w:bottom w:val="single" w:sz="4" w:space="0" w:color="auto"/>
              <w:right w:val="single" w:sz="4" w:space="0" w:color="auto"/>
            </w:tcBorders>
            <w:shd w:val="clear" w:color="auto" w:fill="auto"/>
            <w:noWrap/>
            <w:vAlign w:val="center"/>
            <w:hideMark/>
          </w:tcPr>
          <w:p w:rsidR="007C10A2" w:rsidRPr="000E2B01" w:rsidRDefault="007C10A2" w:rsidP="007C10A2">
            <w:pPr>
              <w:ind w:firstLine="0"/>
              <w:jc w:val="center"/>
              <w:rPr>
                <w:rFonts w:eastAsia="Times New Roman" w:cs="Times New Roman"/>
                <w:color w:val="000000"/>
                <w:sz w:val="22"/>
                <w:lang w:eastAsia="ru-RU"/>
              </w:rPr>
            </w:pPr>
            <w:r w:rsidRPr="000E2B01">
              <w:rPr>
                <w:rFonts w:eastAsia="Times New Roman" w:cs="Times New Roman"/>
                <w:color w:val="000000"/>
                <w:sz w:val="22"/>
                <w:lang w:eastAsia="ru-RU"/>
              </w:rPr>
              <w:t>16</w:t>
            </w:r>
          </w:p>
        </w:tc>
        <w:tc>
          <w:tcPr>
            <w:tcW w:w="1801" w:type="pct"/>
            <w:tcBorders>
              <w:top w:val="nil"/>
              <w:left w:val="nil"/>
              <w:bottom w:val="single" w:sz="4" w:space="0" w:color="auto"/>
              <w:right w:val="single" w:sz="4" w:space="0" w:color="auto"/>
            </w:tcBorders>
            <w:shd w:val="clear" w:color="auto" w:fill="auto"/>
            <w:noWrap/>
            <w:vAlign w:val="center"/>
            <w:hideMark/>
          </w:tcPr>
          <w:p w:rsidR="007C10A2" w:rsidRPr="000E2B01" w:rsidRDefault="007C10A2" w:rsidP="007C10A2">
            <w:pPr>
              <w:ind w:firstLine="0"/>
              <w:jc w:val="left"/>
              <w:rPr>
                <w:rFonts w:eastAsia="Times New Roman" w:cs="Times New Roman"/>
                <w:color w:val="000000"/>
                <w:sz w:val="22"/>
                <w:lang w:eastAsia="ru-RU"/>
              </w:rPr>
            </w:pPr>
            <w:r w:rsidRPr="000E2B01">
              <w:rPr>
                <w:rFonts w:eastAsia="Times New Roman" w:cs="Times New Roman"/>
                <w:color w:val="000000"/>
                <w:sz w:val="22"/>
                <w:lang w:eastAsia="ru-RU"/>
              </w:rPr>
              <w:t>Внереализационные расходы</w:t>
            </w:r>
          </w:p>
        </w:tc>
        <w:tc>
          <w:tcPr>
            <w:tcW w:w="263" w:type="pct"/>
            <w:tcBorders>
              <w:top w:val="nil"/>
              <w:left w:val="nil"/>
              <w:bottom w:val="single" w:sz="4" w:space="0" w:color="auto"/>
              <w:right w:val="single" w:sz="4" w:space="0" w:color="auto"/>
            </w:tcBorders>
            <w:shd w:val="clear" w:color="auto" w:fill="auto"/>
            <w:noWrap/>
            <w:vAlign w:val="center"/>
            <w:hideMark/>
          </w:tcPr>
          <w:p w:rsidR="007C10A2" w:rsidRPr="000E2B01" w:rsidRDefault="007C10A2" w:rsidP="007C10A2">
            <w:pPr>
              <w:ind w:firstLine="0"/>
              <w:jc w:val="center"/>
              <w:rPr>
                <w:rFonts w:eastAsia="Times New Roman" w:cs="Times New Roman"/>
                <w:color w:val="000000"/>
                <w:sz w:val="22"/>
                <w:lang w:eastAsia="ru-RU"/>
              </w:rPr>
            </w:pPr>
            <w:r w:rsidRPr="000E2B01">
              <w:rPr>
                <w:rFonts w:eastAsia="Times New Roman" w:cs="Times New Roman"/>
                <w:color w:val="000000"/>
                <w:sz w:val="22"/>
                <w:lang w:eastAsia="ru-RU"/>
              </w:rPr>
              <w:t>тыс. руб.</w:t>
            </w:r>
          </w:p>
        </w:tc>
        <w:tc>
          <w:tcPr>
            <w:tcW w:w="235"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327</w:t>
            </w:r>
          </w:p>
        </w:tc>
        <w:tc>
          <w:tcPr>
            <w:tcW w:w="235"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337</w:t>
            </w:r>
          </w:p>
        </w:tc>
        <w:tc>
          <w:tcPr>
            <w:tcW w:w="235"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354</w:t>
            </w:r>
          </w:p>
        </w:tc>
        <w:tc>
          <w:tcPr>
            <w:tcW w:w="235"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370</w:t>
            </w:r>
          </w:p>
        </w:tc>
        <w:tc>
          <w:tcPr>
            <w:tcW w:w="237"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387</w:t>
            </w:r>
          </w:p>
        </w:tc>
        <w:tc>
          <w:tcPr>
            <w:tcW w:w="237"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404</w:t>
            </w:r>
          </w:p>
        </w:tc>
        <w:tc>
          <w:tcPr>
            <w:tcW w:w="237"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422</w:t>
            </w:r>
          </w:p>
        </w:tc>
        <w:tc>
          <w:tcPr>
            <w:tcW w:w="237"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441</w:t>
            </w:r>
          </w:p>
        </w:tc>
        <w:tc>
          <w:tcPr>
            <w:tcW w:w="237"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461</w:t>
            </w:r>
          </w:p>
        </w:tc>
        <w:tc>
          <w:tcPr>
            <w:tcW w:w="222"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482</w:t>
            </w:r>
          </w:p>
        </w:tc>
        <w:tc>
          <w:tcPr>
            <w:tcW w:w="220"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504</w:t>
            </w:r>
          </w:p>
        </w:tc>
        <w:tc>
          <w:tcPr>
            <w:tcW w:w="219"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526</w:t>
            </w:r>
          </w:p>
        </w:tc>
      </w:tr>
      <w:tr w:rsidR="007C10A2" w:rsidRPr="000E2B01" w:rsidTr="00554634">
        <w:trPr>
          <w:trHeight w:val="20"/>
        </w:trPr>
        <w:tc>
          <w:tcPr>
            <w:tcW w:w="150" w:type="pct"/>
            <w:tcBorders>
              <w:top w:val="nil"/>
              <w:left w:val="single" w:sz="4" w:space="0" w:color="auto"/>
              <w:bottom w:val="single" w:sz="4" w:space="0" w:color="auto"/>
              <w:right w:val="single" w:sz="4" w:space="0" w:color="auto"/>
            </w:tcBorders>
            <w:shd w:val="clear" w:color="auto" w:fill="auto"/>
            <w:noWrap/>
            <w:vAlign w:val="center"/>
            <w:hideMark/>
          </w:tcPr>
          <w:p w:rsidR="007C10A2" w:rsidRPr="000E2B01" w:rsidRDefault="007C10A2" w:rsidP="007C10A2">
            <w:pPr>
              <w:ind w:firstLine="0"/>
              <w:jc w:val="center"/>
              <w:rPr>
                <w:rFonts w:eastAsia="Times New Roman" w:cs="Times New Roman"/>
                <w:color w:val="000000"/>
                <w:sz w:val="22"/>
                <w:lang w:eastAsia="ru-RU"/>
              </w:rPr>
            </w:pPr>
            <w:r w:rsidRPr="000E2B01">
              <w:rPr>
                <w:rFonts w:eastAsia="Times New Roman" w:cs="Times New Roman"/>
                <w:color w:val="000000"/>
                <w:sz w:val="22"/>
                <w:lang w:eastAsia="ru-RU"/>
              </w:rPr>
              <w:t>17</w:t>
            </w:r>
          </w:p>
        </w:tc>
        <w:tc>
          <w:tcPr>
            <w:tcW w:w="1801" w:type="pct"/>
            <w:tcBorders>
              <w:top w:val="nil"/>
              <w:left w:val="nil"/>
              <w:bottom w:val="single" w:sz="4" w:space="0" w:color="auto"/>
              <w:right w:val="single" w:sz="4" w:space="0" w:color="auto"/>
            </w:tcBorders>
            <w:shd w:val="clear" w:color="auto" w:fill="auto"/>
            <w:noWrap/>
            <w:vAlign w:val="center"/>
            <w:hideMark/>
          </w:tcPr>
          <w:p w:rsidR="007C10A2" w:rsidRPr="000E2B01" w:rsidRDefault="007C10A2" w:rsidP="007C10A2">
            <w:pPr>
              <w:ind w:firstLine="0"/>
              <w:jc w:val="left"/>
              <w:rPr>
                <w:rFonts w:eastAsia="Times New Roman" w:cs="Times New Roman"/>
                <w:color w:val="000000"/>
                <w:sz w:val="22"/>
                <w:lang w:eastAsia="ru-RU"/>
              </w:rPr>
            </w:pPr>
            <w:r w:rsidRPr="000E2B01">
              <w:rPr>
                <w:rFonts w:eastAsia="Times New Roman" w:cs="Times New Roman"/>
                <w:color w:val="000000"/>
                <w:sz w:val="22"/>
                <w:lang w:eastAsia="ru-RU"/>
              </w:rPr>
              <w:t>услуги банка</w:t>
            </w:r>
          </w:p>
        </w:tc>
        <w:tc>
          <w:tcPr>
            <w:tcW w:w="263" w:type="pct"/>
            <w:tcBorders>
              <w:top w:val="nil"/>
              <w:left w:val="nil"/>
              <w:bottom w:val="single" w:sz="4" w:space="0" w:color="auto"/>
              <w:right w:val="single" w:sz="4" w:space="0" w:color="auto"/>
            </w:tcBorders>
            <w:shd w:val="clear" w:color="auto" w:fill="auto"/>
            <w:noWrap/>
            <w:vAlign w:val="center"/>
            <w:hideMark/>
          </w:tcPr>
          <w:p w:rsidR="007C10A2" w:rsidRPr="000E2B01" w:rsidRDefault="007C10A2" w:rsidP="007C10A2">
            <w:pPr>
              <w:ind w:firstLine="0"/>
              <w:jc w:val="center"/>
              <w:rPr>
                <w:rFonts w:eastAsia="Times New Roman" w:cs="Times New Roman"/>
                <w:color w:val="000000"/>
                <w:sz w:val="22"/>
                <w:lang w:eastAsia="ru-RU"/>
              </w:rPr>
            </w:pPr>
            <w:r w:rsidRPr="000E2B01">
              <w:rPr>
                <w:rFonts w:eastAsia="Times New Roman" w:cs="Times New Roman"/>
                <w:color w:val="000000"/>
                <w:sz w:val="22"/>
                <w:lang w:eastAsia="ru-RU"/>
              </w:rPr>
              <w:t>тыс. руб.</w:t>
            </w:r>
          </w:p>
        </w:tc>
        <w:tc>
          <w:tcPr>
            <w:tcW w:w="235"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327</w:t>
            </w:r>
          </w:p>
        </w:tc>
        <w:tc>
          <w:tcPr>
            <w:tcW w:w="235"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337</w:t>
            </w:r>
          </w:p>
        </w:tc>
        <w:tc>
          <w:tcPr>
            <w:tcW w:w="235"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354</w:t>
            </w:r>
          </w:p>
        </w:tc>
        <w:tc>
          <w:tcPr>
            <w:tcW w:w="235"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370</w:t>
            </w:r>
          </w:p>
        </w:tc>
        <w:tc>
          <w:tcPr>
            <w:tcW w:w="237"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387</w:t>
            </w:r>
          </w:p>
        </w:tc>
        <w:tc>
          <w:tcPr>
            <w:tcW w:w="237"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404</w:t>
            </w:r>
          </w:p>
        </w:tc>
        <w:tc>
          <w:tcPr>
            <w:tcW w:w="237"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422</w:t>
            </w:r>
          </w:p>
        </w:tc>
        <w:tc>
          <w:tcPr>
            <w:tcW w:w="237"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441</w:t>
            </w:r>
          </w:p>
        </w:tc>
        <w:tc>
          <w:tcPr>
            <w:tcW w:w="237"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461</w:t>
            </w:r>
          </w:p>
        </w:tc>
        <w:tc>
          <w:tcPr>
            <w:tcW w:w="222"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482</w:t>
            </w:r>
          </w:p>
        </w:tc>
        <w:tc>
          <w:tcPr>
            <w:tcW w:w="220"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504</w:t>
            </w:r>
          </w:p>
        </w:tc>
        <w:tc>
          <w:tcPr>
            <w:tcW w:w="219"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526</w:t>
            </w:r>
          </w:p>
        </w:tc>
      </w:tr>
      <w:tr w:rsidR="007C10A2" w:rsidRPr="000E2B01" w:rsidTr="00554634">
        <w:trPr>
          <w:trHeight w:val="20"/>
        </w:trPr>
        <w:tc>
          <w:tcPr>
            <w:tcW w:w="150" w:type="pct"/>
            <w:tcBorders>
              <w:top w:val="nil"/>
              <w:left w:val="single" w:sz="4" w:space="0" w:color="auto"/>
              <w:bottom w:val="single" w:sz="4" w:space="0" w:color="auto"/>
              <w:right w:val="single" w:sz="4" w:space="0" w:color="auto"/>
            </w:tcBorders>
            <w:shd w:val="clear" w:color="auto" w:fill="auto"/>
            <w:noWrap/>
            <w:vAlign w:val="center"/>
            <w:hideMark/>
          </w:tcPr>
          <w:p w:rsidR="007C10A2" w:rsidRPr="000E2B01" w:rsidRDefault="007C10A2" w:rsidP="007C10A2">
            <w:pPr>
              <w:ind w:firstLine="0"/>
              <w:jc w:val="center"/>
              <w:rPr>
                <w:rFonts w:eastAsia="Times New Roman" w:cs="Times New Roman"/>
                <w:color w:val="000000"/>
                <w:sz w:val="22"/>
                <w:lang w:eastAsia="ru-RU"/>
              </w:rPr>
            </w:pPr>
            <w:r w:rsidRPr="000E2B01">
              <w:rPr>
                <w:rFonts w:eastAsia="Times New Roman" w:cs="Times New Roman"/>
                <w:color w:val="000000"/>
                <w:sz w:val="22"/>
                <w:lang w:eastAsia="ru-RU"/>
              </w:rPr>
              <w:t>18</w:t>
            </w:r>
          </w:p>
        </w:tc>
        <w:tc>
          <w:tcPr>
            <w:tcW w:w="1801" w:type="pct"/>
            <w:tcBorders>
              <w:top w:val="nil"/>
              <w:left w:val="nil"/>
              <w:bottom w:val="single" w:sz="4" w:space="0" w:color="auto"/>
              <w:right w:val="single" w:sz="4" w:space="0" w:color="auto"/>
            </w:tcBorders>
            <w:shd w:val="clear" w:color="auto" w:fill="auto"/>
            <w:noWrap/>
            <w:vAlign w:val="center"/>
            <w:hideMark/>
          </w:tcPr>
          <w:p w:rsidR="007C10A2" w:rsidRPr="000E2B01" w:rsidRDefault="007C10A2" w:rsidP="007C10A2">
            <w:pPr>
              <w:ind w:firstLine="0"/>
              <w:jc w:val="left"/>
              <w:rPr>
                <w:rFonts w:eastAsia="Times New Roman" w:cs="Times New Roman"/>
                <w:color w:val="000000"/>
                <w:sz w:val="22"/>
                <w:lang w:eastAsia="ru-RU"/>
              </w:rPr>
            </w:pPr>
            <w:r w:rsidRPr="000E2B01">
              <w:rPr>
                <w:rFonts w:eastAsia="Times New Roman" w:cs="Times New Roman"/>
                <w:color w:val="000000"/>
                <w:sz w:val="22"/>
                <w:lang w:eastAsia="ru-RU"/>
              </w:rPr>
              <w:t>проценты по кредитам банка</w:t>
            </w:r>
          </w:p>
        </w:tc>
        <w:tc>
          <w:tcPr>
            <w:tcW w:w="263" w:type="pct"/>
            <w:tcBorders>
              <w:top w:val="nil"/>
              <w:left w:val="nil"/>
              <w:bottom w:val="single" w:sz="4" w:space="0" w:color="auto"/>
              <w:right w:val="single" w:sz="4" w:space="0" w:color="auto"/>
            </w:tcBorders>
            <w:shd w:val="clear" w:color="auto" w:fill="auto"/>
            <w:noWrap/>
            <w:vAlign w:val="center"/>
            <w:hideMark/>
          </w:tcPr>
          <w:p w:rsidR="007C10A2" w:rsidRPr="000E2B01" w:rsidRDefault="007C10A2" w:rsidP="007C10A2">
            <w:pPr>
              <w:ind w:firstLine="0"/>
              <w:jc w:val="center"/>
              <w:rPr>
                <w:rFonts w:eastAsia="Times New Roman" w:cs="Times New Roman"/>
                <w:color w:val="000000"/>
                <w:sz w:val="22"/>
                <w:lang w:eastAsia="ru-RU"/>
              </w:rPr>
            </w:pPr>
            <w:r w:rsidRPr="000E2B01">
              <w:rPr>
                <w:rFonts w:eastAsia="Times New Roman" w:cs="Times New Roman"/>
                <w:color w:val="000000"/>
                <w:sz w:val="22"/>
                <w:lang w:eastAsia="ru-RU"/>
              </w:rPr>
              <w:t>тыс. руб.</w:t>
            </w:r>
          </w:p>
        </w:tc>
        <w:tc>
          <w:tcPr>
            <w:tcW w:w="235"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0</w:t>
            </w:r>
          </w:p>
        </w:tc>
        <w:tc>
          <w:tcPr>
            <w:tcW w:w="235"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0</w:t>
            </w:r>
          </w:p>
        </w:tc>
        <w:tc>
          <w:tcPr>
            <w:tcW w:w="235"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0</w:t>
            </w:r>
          </w:p>
        </w:tc>
        <w:tc>
          <w:tcPr>
            <w:tcW w:w="235"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0</w:t>
            </w:r>
          </w:p>
        </w:tc>
        <w:tc>
          <w:tcPr>
            <w:tcW w:w="237"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0</w:t>
            </w:r>
          </w:p>
        </w:tc>
        <w:tc>
          <w:tcPr>
            <w:tcW w:w="237"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0</w:t>
            </w:r>
          </w:p>
        </w:tc>
        <w:tc>
          <w:tcPr>
            <w:tcW w:w="237"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0</w:t>
            </w:r>
          </w:p>
        </w:tc>
        <w:tc>
          <w:tcPr>
            <w:tcW w:w="237"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0</w:t>
            </w:r>
          </w:p>
        </w:tc>
        <w:tc>
          <w:tcPr>
            <w:tcW w:w="237"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0</w:t>
            </w:r>
          </w:p>
        </w:tc>
        <w:tc>
          <w:tcPr>
            <w:tcW w:w="222"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0</w:t>
            </w:r>
          </w:p>
        </w:tc>
        <w:tc>
          <w:tcPr>
            <w:tcW w:w="220"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0</w:t>
            </w:r>
          </w:p>
        </w:tc>
        <w:tc>
          <w:tcPr>
            <w:tcW w:w="219"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0</w:t>
            </w:r>
          </w:p>
        </w:tc>
      </w:tr>
      <w:tr w:rsidR="007C10A2" w:rsidRPr="000E2B01" w:rsidTr="00554634">
        <w:trPr>
          <w:trHeight w:val="20"/>
        </w:trPr>
        <w:tc>
          <w:tcPr>
            <w:tcW w:w="150" w:type="pct"/>
            <w:tcBorders>
              <w:top w:val="nil"/>
              <w:left w:val="single" w:sz="4" w:space="0" w:color="auto"/>
              <w:bottom w:val="single" w:sz="4" w:space="0" w:color="auto"/>
              <w:right w:val="single" w:sz="4" w:space="0" w:color="auto"/>
            </w:tcBorders>
            <w:shd w:val="clear" w:color="auto" w:fill="auto"/>
            <w:noWrap/>
            <w:vAlign w:val="center"/>
            <w:hideMark/>
          </w:tcPr>
          <w:p w:rsidR="007C10A2" w:rsidRPr="000E2B01" w:rsidRDefault="007C10A2" w:rsidP="007C10A2">
            <w:pPr>
              <w:ind w:firstLine="0"/>
              <w:jc w:val="center"/>
              <w:rPr>
                <w:rFonts w:eastAsia="Times New Roman" w:cs="Times New Roman"/>
                <w:color w:val="000000"/>
                <w:sz w:val="22"/>
                <w:lang w:eastAsia="ru-RU"/>
              </w:rPr>
            </w:pPr>
            <w:r w:rsidRPr="000E2B01">
              <w:rPr>
                <w:rFonts w:eastAsia="Times New Roman" w:cs="Times New Roman"/>
                <w:color w:val="000000"/>
                <w:sz w:val="22"/>
                <w:lang w:eastAsia="ru-RU"/>
              </w:rPr>
              <w:t>19</w:t>
            </w:r>
          </w:p>
        </w:tc>
        <w:tc>
          <w:tcPr>
            <w:tcW w:w="1801" w:type="pct"/>
            <w:tcBorders>
              <w:top w:val="nil"/>
              <w:left w:val="nil"/>
              <w:bottom w:val="single" w:sz="4" w:space="0" w:color="auto"/>
              <w:right w:val="single" w:sz="4" w:space="0" w:color="auto"/>
            </w:tcBorders>
            <w:shd w:val="clear" w:color="auto" w:fill="auto"/>
            <w:noWrap/>
            <w:vAlign w:val="center"/>
            <w:hideMark/>
          </w:tcPr>
          <w:p w:rsidR="007C10A2" w:rsidRPr="000E2B01" w:rsidRDefault="007C10A2" w:rsidP="007C10A2">
            <w:pPr>
              <w:ind w:firstLine="0"/>
              <w:jc w:val="left"/>
              <w:rPr>
                <w:rFonts w:eastAsia="Times New Roman" w:cs="Times New Roman"/>
                <w:color w:val="000000"/>
                <w:sz w:val="22"/>
                <w:lang w:eastAsia="ru-RU"/>
              </w:rPr>
            </w:pPr>
            <w:r w:rsidRPr="000E2B01">
              <w:rPr>
                <w:rFonts w:eastAsia="Times New Roman" w:cs="Times New Roman"/>
                <w:color w:val="000000"/>
                <w:sz w:val="22"/>
                <w:lang w:eastAsia="ru-RU"/>
              </w:rPr>
              <w:t>расходы по сомнительным долгам</w:t>
            </w:r>
          </w:p>
        </w:tc>
        <w:tc>
          <w:tcPr>
            <w:tcW w:w="263" w:type="pct"/>
            <w:tcBorders>
              <w:top w:val="nil"/>
              <w:left w:val="nil"/>
              <w:bottom w:val="single" w:sz="4" w:space="0" w:color="auto"/>
              <w:right w:val="single" w:sz="4" w:space="0" w:color="auto"/>
            </w:tcBorders>
            <w:shd w:val="clear" w:color="auto" w:fill="auto"/>
            <w:noWrap/>
            <w:vAlign w:val="center"/>
            <w:hideMark/>
          </w:tcPr>
          <w:p w:rsidR="007C10A2" w:rsidRPr="000E2B01" w:rsidRDefault="007C10A2" w:rsidP="007C10A2">
            <w:pPr>
              <w:ind w:firstLine="0"/>
              <w:jc w:val="center"/>
              <w:rPr>
                <w:rFonts w:eastAsia="Times New Roman" w:cs="Times New Roman"/>
                <w:color w:val="000000"/>
                <w:sz w:val="22"/>
                <w:lang w:eastAsia="ru-RU"/>
              </w:rPr>
            </w:pPr>
            <w:r w:rsidRPr="000E2B01">
              <w:rPr>
                <w:rFonts w:eastAsia="Times New Roman" w:cs="Times New Roman"/>
                <w:color w:val="000000"/>
                <w:sz w:val="22"/>
                <w:lang w:eastAsia="ru-RU"/>
              </w:rPr>
              <w:t>тыс. руб.</w:t>
            </w:r>
          </w:p>
        </w:tc>
        <w:tc>
          <w:tcPr>
            <w:tcW w:w="235"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0</w:t>
            </w:r>
          </w:p>
        </w:tc>
        <w:tc>
          <w:tcPr>
            <w:tcW w:w="235"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0</w:t>
            </w:r>
          </w:p>
        </w:tc>
        <w:tc>
          <w:tcPr>
            <w:tcW w:w="235"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0</w:t>
            </w:r>
          </w:p>
        </w:tc>
        <w:tc>
          <w:tcPr>
            <w:tcW w:w="235"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0</w:t>
            </w:r>
          </w:p>
        </w:tc>
        <w:tc>
          <w:tcPr>
            <w:tcW w:w="237"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0</w:t>
            </w:r>
          </w:p>
        </w:tc>
        <w:tc>
          <w:tcPr>
            <w:tcW w:w="237"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0</w:t>
            </w:r>
          </w:p>
        </w:tc>
        <w:tc>
          <w:tcPr>
            <w:tcW w:w="237"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0</w:t>
            </w:r>
          </w:p>
        </w:tc>
        <w:tc>
          <w:tcPr>
            <w:tcW w:w="237"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0</w:t>
            </w:r>
          </w:p>
        </w:tc>
        <w:tc>
          <w:tcPr>
            <w:tcW w:w="237"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0</w:t>
            </w:r>
          </w:p>
        </w:tc>
        <w:tc>
          <w:tcPr>
            <w:tcW w:w="222"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0</w:t>
            </w:r>
          </w:p>
        </w:tc>
        <w:tc>
          <w:tcPr>
            <w:tcW w:w="220"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0</w:t>
            </w:r>
          </w:p>
        </w:tc>
        <w:tc>
          <w:tcPr>
            <w:tcW w:w="219"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0</w:t>
            </w:r>
          </w:p>
        </w:tc>
      </w:tr>
      <w:tr w:rsidR="007C10A2" w:rsidRPr="000E2B01" w:rsidTr="0051635A">
        <w:trPr>
          <w:trHeight w:val="20"/>
        </w:trPr>
        <w:tc>
          <w:tcPr>
            <w:tcW w:w="150" w:type="pct"/>
            <w:tcBorders>
              <w:top w:val="nil"/>
              <w:left w:val="single" w:sz="4" w:space="0" w:color="auto"/>
              <w:bottom w:val="single" w:sz="4" w:space="0" w:color="auto"/>
              <w:right w:val="single" w:sz="4" w:space="0" w:color="auto"/>
            </w:tcBorders>
            <w:shd w:val="clear" w:color="auto" w:fill="auto"/>
            <w:noWrap/>
            <w:vAlign w:val="center"/>
            <w:hideMark/>
          </w:tcPr>
          <w:p w:rsidR="007C10A2" w:rsidRPr="000E2B01" w:rsidRDefault="007C10A2" w:rsidP="007C10A2">
            <w:pPr>
              <w:ind w:firstLine="0"/>
              <w:jc w:val="center"/>
              <w:rPr>
                <w:rFonts w:eastAsia="Times New Roman" w:cs="Times New Roman"/>
                <w:b/>
                <w:bCs/>
                <w:color w:val="000000"/>
                <w:sz w:val="22"/>
                <w:lang w:eastAsia="ru-RU"/>
              </w:rPr>
            </w:pPr>
            <w:r w:rsidRPr="000E2B01">
              <w:rPr>
                <w:rFonts w:eastAsia="Times New Roman" w:cs="Times New Roman"/>
                <w:b/>
                <w:bCs/>
                <w:color w:val="000000"/>
                <w:sz w:val="22"/>
                <w:lang w:eastAsia="ru-RU"/>
              </w:rPr>
              <w:t>20</w:t>
            </w:r>
          </w:p>
        </w:tc>
        <w:tc>
          <w:tcPr>
            <w:tcW w:w="1801" w:type="pct"/>
            <w:tcBorders>
              <w:top w:val="nil"/>
              <w:left w:val="nil"/>
              <w:bottom w:val="single" w:sz="4" w:space="0" w:color="auto"/>
              <w:right w:val="single" w:sz="4" w:space="0" w:color="auto"/>
            </w:tcBorders>
            <w:shd w:val="clear" w:color="auto" w:fill="auto"/>
            <w:noWrap/>
            <w:vAlign w:val="center"/>
            <w:hideMark/>
          </w:tcPr>
          <w:p w:rsidR="007C10A2" w:rsidRPr="000E2B01" w:rsidRDefault="007C10A2" w:rsidP="007C10A2">
            <w:pPr>
              <w:ind w:firstLine="0"/>
              <w:jc w:val="left"/>
              <w:rPr>
                <w:rFonts w:eastAsia="Times New Roman" w:cs="Times New Roman"/>
                <w:b/>
                <w:bCs/>
                <w:color w:val="000000"/>
                <w:sz w:val="22"/>
                <w:lang w:eastAsia="ru-RU"/>
              </w:rPr>
            </w:pPr>
            <w:r w:rsidRPr="000E2B01">
              <w:rPr>
                <w:rFonts w:eastAsia="Times New Roman" w:cs="Times New Roman"/>
                <w:b/>
                <w:bCs/>
                <w:color w:val="000000"/>
                <w:sz w:val="22"/>
                <w:lang w:eastAsia="ru-RU"/>
              </w:rPr>
              <w:t>Расходы на энергоресурсы</w:t>
            </w:r>
          </w:p>
        </w:tc>
        <w:tc>
          <w:tcPr>
            <w:tcW w:w="263" w:type="pct"/>
            <w:tcBorders>
              <w:top w:val="nil"/>
              <w:left w:val="nil"/>
              <w:bottom w:val="single" w:sz="4" w:space="0" w:color="auto"/>
              <w:right w:val="single" w:sz="4" w:space="0" w:color="auto"/>
            </w:tcBorders>
            <w:shd w:val="clear" w:color="auto" w:fill="auto"/>
            <w:noWrap/>
            <w:vAlign w:val="center"/>
            <w:hideMark/>
          </w:tcPr>
          <w:p w:rsidR="007C10A2" w:rsidRPr="000E2B01" w:rsidRDefault="007C10A2" w:rsidP="007C10A2">
            <w:pPr>
              <w:ind w:firstLine="0"/>
              <w:jc w:val="center"/>
              <w:rPr>
                <w:rFonts w:eastAsia="Times New Roman" w:cs="Times New Roman"/>
                <w:b/>
                <w:bCs/>
                <w:color w:val="000000"/>
                <w:sz w:val="22"/>
                <w:lang w:eastAsia="ru-RU"/>
              </w:rPr>
            </w:pPr>
            <w:r w:rsidRPr="000E2B01">
              <w:rPr>
                <w:rFonts w:eastAsia="Times New Roman" w:cs="Times New Roman"/>
                <w:b/>
                <w:bCs/>
                <w:color w:val="000000"/>
                <w:sz w:val="22"/>
                <w:lang w:eastAsia="ru-RU"/>
              </w:rPr>
              <w:t>тыс. руб.</w:t>
            </w:r>
          </w:p>
        </w:tc>
        <w:tc>
          <w:tcPr>
            <w:tcW w:w="235" w:type="pct"/>
            <w:tcBorders>
              <w:top w:val="nil"/>
              <w:left w:val="nil"/>
              <w:bottom w:val="single" w:sz="4" w:space="0" w:color="auto"/>
              <w:right w:val="single" w:sz="4" w:space="0" w:color="auto"/>
            </w:tcBorders>
            <w:shd w:val="clear" w:color="auto" w:fill="auto"/>
            <w:noWrap/>
            <w:vAlign w:val="center"/>
          </w:tcPr>
          <w:p w:rsidR="007C10A2" w:rsidRDefault="007C10A2" w:rsidP="007C10A2">
            <w:pPr>
              <w:ind w:firstLine="0"/>
              <w:jc w:val="center"/>
              <w:rPr>
                <w:b/>
                <w:bCs/>
                <w:color w:val="000000"/>
                <w:sz w:val="22"/>
              </w:rPr>
            </w:pPr>
            <w:r>
              <w:rPr>
                <w:b/>
                <w:bCs/>
                <w:noProof/>
                <w:color w:val="000000"/>
                <w:sz w:val="22"/>
              </w:rPr>
              <w:t>2449853,6</w:t>
            </w:r>
          </w:p>
        </w:tc>
        <w:tc>
          <w:tcPr>
            <w:tcW w:w="235" w:type="pct"/>
            <w:tcBorders>
              <w:top w:val="nil"/>
              <w:left w:val="nil"/>
              <w:bottom w:val="single" w:sz="4" w:space="0" w:color="auto"/>
              <w:right w:val="single" w:sz="4" w:space="0" w:color="auto"/>
            </w:tcBorders>
            <w:shd w:val="clear" w:color="auto" w:fill="auto"/>
            <w:noWrap/>
            <w:vAlign w:val="center"/>
          </w:tcPr>
          <w:p w:rsidR="007C10A2" w:rsidRDefault="007C10A2" w:rsidP="007C10A2">
            <w:pPr>
              <w:ind w:firstLine="0"/>
              <w:jc w:val="center"/>
              <w:rPr>
                <w:b/>
                <w:bCs/>
                <w:color w:val="000000"/>
                <w:sz w:val="22"/>
              </w:rPr>
            </w:pPr>
            <w:r>
              <w:rPr>
                <w:b/>
                <w:bCs/>
                <w:noProof/>
                <w:color w:val="000000"/>
                <w:sz w:val="22"/>
              </w:rPr>
              <w:t>3348421,4</w:t>
            </w:r>
          </w:p>
        </w:tc>
        <w:tc>
          <w:tcPr>
            <w:tcW w:w="235" w:type="pct"/>
            <w:tcBorders>
              <w:top w:val="nil"/>
              <w:left w:val="nil"/>
              <w:bottom w:val="single" w:sz="4" w:space="0" w:color="auto"/>
              <w:right w:val="single" w:sz="4" w:space="0" w:color="auto"/>
            </w:tcBorders>
            <w:shd w:val="clear" w:color="auto" w:fill="auto"/>
            <w:noWrap/>
            <w:vAlign w:val="center"/>
          </w:tcPr>
          <w:p w:rsidR="007C10A2" w:rsidRDefault="007C10A2" w:rsidP="007C10A2">
            <w:pPr>
              <w:ind w:firstLine="0"/>
              <w:jc w:val="center"/>
              <w:rPr>
                <w:b/>
                <w:bCs/>
                <w:color w:val="000000"/>
                <w:sz w:val="22"/>
              </w:rPr>
            </w:pPr>
            <w:r>
              <w:rPr>
                <w:b/>
                <w:bCs/>
                <w:noProof/>
                <w:color w:val="000000"/>
                <w:sz w:val="22"/>
              </w:rPr>
              <w:t>2603272,7</w:t>
            </w:r>
          </w:p>
        </w:tc>
        <w:tc>
          <w:tcPr>
            <w:tcW w:w="235" w:type="pct"/>
            <w:tcBorders>
              <w:top w:val="nil"/>
              <w:left w:val="nil"/>
              <w:bottom w:val="single" w:sz="4" w:space="0" w:color="auto"/>
              <w:right w:val="single" w:sz="4" w:space="0" w:color="auto"/>
            </w:tcBorders>
            <w:shd w:val="clear" w:color="auto" w:fill="auto"/>
            <w:noWrap/>
            <w:vAlign w:val="center"/>
          </w:tcPr>
          <w:p w:rsidR="007C10A2" w:rsidRDefault="007C10A2" w:rsidP="007C10A2">
            <w:pPr>
              <w:ind w:firstLine="0"/>
              <w:jc w:val="center"/>
              <w:rPr>
                <w:b/>
                <w:bCs/>
                <w:color w:val="000000"/>
                <w:sz w:val="22"/>
              </w:rPr>
            </w:pPr>
            <w:r>
              <w:rPr>
                <w:b/>
                <w:bCs/>
                <w:noProof/>
                <w:color w:val="000000"/>
                <w:sz w:val="22"/>
              </w:rPr>
              <w:t>2688283,1</w:t>
            </w:r>
          </w:p>
        </w:tc>
        <w:tc>
          <w:tcPr>
            <w:tcW w:w="237" w:type="pct"/>
            <w:tcBorders>
              <w:top w:val="nil"/>
              <w:left w:val="nil"/>
              <w:bottom w:val="single" w:sz="4" w:space="0" w:color="auto"/>
              <w:right w:val="single" w:sz="4" w:space="0" w:color="auto"/>
            </w:tcBorders>
            <w:shd w:val="clear" w:color="auto" w:fill="auto"/>
            <w:noWrap/>
            <w:vAlign w:val="center"/>
          </w:tcPr>
          <w:p w:rsidR="007C10A2" w:rsidRDefault="007C10A2" w:rsidP="007C10A2">
            <w:pPr>
              <w:ind w:firstLine="0"/>
              <w:jc w:val="center"/>
              <w:rPr>
                <w:b/>
                <w:bCs/>
                <w:color w:val="000000"/>
                <w:sz w:val="22"/>
              </w:rPr>
            </w:pPr>
            <w:r>
              <w:rPr>
                <w:b/>
                <w:bCs/>
                <w:noProof/>
                <w:color w:val="000000"/>
                <w:sz w:val="22"/>
              </w:rPr>
              <w:t>2749385,2</w:t>
            </w:r>
          </w:p>
        </w:tc>
        <w:tc>
          <w:tcPr>
            <w:tcW w:w="237" w:type="pct"/>
            <w:tcBorders>
              <w:top w:val="nil"/>
              <w:left w:val="nil"/>
              <w:bottom w:val="single" w:sz="4" w:space="0" w:color="auto"/>
              <w:right w:val="single" w:sz="4" w:space="0" w:color="auto"/>
            </w:tcBorders>
            <w:shd w:val="clear" w:color="auto" w:fill="auto"/>
            <w:noWrap/>
            <w:vAlign w:val="center"/>
          </w:tcPr>
          <w:p w:rsidR="007C10A2" w:rsidRDefault="007C10A2" w:rsidP="007C10A2">
            <w:pPr>
              <w:ind w:firstLine="0"/>
              <w:jc w:val="center"/>
              <w:rPr>
                <w:b/>
                <w:bCs/>
                <w:color w:val="000000"/>
                <w:sz w:val="22"/>
              </w:rPr>
            </w:pPr>
            <w:r>
              <w:rPr>
                <w:b/>
                <w:bCs/>
                <w:noProof/>
                <w:color w:val="000000"/>
                <w:sz w:val="22"/>
              </w:rPr>
              <w:t>2814456,0</w:t>
            </w:r>
          </w:p>
        </w:tc>
        <w:tc>
          <w:tcPr>
            <w:tcW w:w="237" w:type="pct"/>
            <w:tcBorders>
              <w:top w:val="nil"/>
              <w:left w:val="nil"/>
              <w:bottom w:val="single" w:sz="4" w:space="0" w:color="auto"/>
              <w:right w:val="single" w:sz="4" w:space="0" w:color="auto"/>
            </w:tcBorders>
            <w:shd w:val="clear" w:color="auto" w:fill="auto"/>
            <w:noWrap/>
            <w:vAlign w:val="center"/>
          </w:tcPr>
          <w:p w:rsidR="007C10A2" w:rsidRDefault="007C10A2" w:rsidP="007C10A2">
            <w:pPr>
              <w:ind w:firstLine="0"/>
              <w:jc w:val="center"/>
              <w:rPr>
                <w:b/>
                <w:bCs/>
                <w:color w:val="000000"/>
                <w:sz w:val="22"/>
              </w:rPr>
            </w:pPr>
            <w:r>
              <w:rPr>
                <w:b/>
                <w:bCs/>
                <w:noProof/>
                <w:color w:val="000000"/>
                <w:sz w:val="22"/>
              </w:rPr>
              <w:t>2878593,3</w:t>
            </w:r>
          </w:p>
        </w:tc>
        <w:tc>
          <w:tcPr>
            <w:tcW w:w="237" w:type="pct"/>
            <w:tcBorders>
              <w:top w:val="nil"/>
              <w:left w:val="nil"/>
              <w:bottom w:val="single" w:sz="4" w:space="0" w:color="auto"/>
              <w:right w:val="single" w:sz="4" w:space="0" w:color="auto"/>
            </w:tcBorders>
            <w:shd w:val="clear" w:color="auto" w:fill="auto"/>
            <w:noWrap/>
            <w:vAlign w:val="center"/>
          </w:tcPr>
          <w:p w:rsidR="007C10A2" w:rsidRDefault="007C10A2" w:rsidP="007C10A2">
            <w:pPr>
              <w:ind w:firstLine="0"/>
              <w:jc w:val="center"/>
              <w:rPr>
                <w:b/>
                <w:bCs/>
                <w:color w:val="000000"/>
                <w:sz w:val="22"/>
              </w:rPr>
            </w:pPr>
            <w:r>
              <w:rPr>
                <w:b/>
                <w:bCs/>
                <w:noProof/>
                <w:color w:val="000000"/>
                <w:sz w:val="22"/>
              </w:rPr>
              <w:t>2944248,4</w:t>
            </w:r>
          </w:p>
        </w:tc>
        <w:tc>
          <w:tcPr>
            <w:tcW w:w="237" w:type="pct"/>
            <w:tcBorders>
              <w:top w:val="nil"/>
              <w:left w:val="nil"/>
              <w:bottom w:val="single" w:sz="4" w:space="0" w:color="auto"/>
              <w:right w:val="single" w:sz="4" w:space="0" w:color="auto"/>
            </w:tcBorders>
            <w:shd w:val="clear" w:color="auto" w:fill="auto"/>
            <w:noWrap/>
            <w:vAlign w:val="center"/>
          </w:tcPr>
          <w:p w:rsidR="007C10A2" w:rsidRDefault="007C10A2" w:rsidP="007C10A2">
            <w:pPr>
              <w:ind w:firstLine="0"/>
              <w:jc w:val="center"/>
              <w:rPr>
                <w:b/>
                <w:bCs/>
                <w:color w:val="000000"/>
                <w:sz w:val="22"/>
              </w:rPr>
            </w:pPr>
            <w:r>
              <w:rPr>
                <w:b/>
                <w:bCs/>
                <w:noProof/>
                <w:color w:val="000000"/>
                <w:sz w:val="22"/>
              </w:rPr>
              <w:t>3011458,5</w:t>
            </w:r>
          </w:p>
        </w:tc>
        <w:tc>
          <w:tcPr>
            <w:tcW w:w="222" w:type="pct"/>
            <w:tcBorders>
              <w:top w:val="nil"/>
              <w:left w:val="nil"/>
              <w:bottom w:val="single" w:sz="4" w:space="0" w:color="auto"/>
              <w:right w:val="single" w:sz="4" w:space="0" w:color="auto"/>
            </w:tcBorders>
            <w:shd w:val="clear" w:color="auto" w:fill="auto"/>
            <w:noWrap/>
            <w:vAlign w:val="center"/>
          </w:tcPr>
          <w:p w:rsidR="007C10A2" w:rsidRDefault="007C10A2" w:rsidP="007C10A2">
            <w:pPr>
              <w:ind w:firstLine="0"/>
              <w:jc w:val="center"/>
              <w:rPr>
                <w:b/>
                <w:bCs/>
                <w:color w:val="000000"/>
                <w:sz w:val="22"/>
              </w:rPr>
            </w:pPr>
            <w:r>
              <w:rPr>
                <w:b/>
                <w:bCs/>
                <w:noProof/>
                <w:color w:val="000000"/>
                <w:sz w:val="22"/>
              </w:rPr>
              <w:t>3080265,2</w:t>
            </w:r>
          </w:p>
        </w:tc>
        <w:tc>
          <w:tcPr>
            <w:tcW w:w="220" w:type="pct"/>
            <w:tcBorders>
              <w:top w:val="nil"/>
              <w:left w:val="nil"/>
              <w:bottom w:val="single" w:sz="4" w:space="0" w:color="auto"/>
              <w:right w:val="single" w:sz="4" w:space="0" w:color="auto"/>
            </w:tcBorders>
            <w:shd w:val="clear" w:color="auto" w:fill="auto"/>
            <w:noWrap/>
            <w:vAlign w:val="center"/>
          </w:tcPr>
          <w:p w:rsidR="007C10A2" w:rsidRDefault="007C10A2" w:rsidP="007C10A2">
            <w:pPr>
              <w:ind w:firstLine="0"/>
              <w:jc w:val="center"/>
              <w:rPr>
                <w:b/>
                <w:bCs/>
                <w:color w:val="000000"/>
                <w:sz w:val="22"/>
              </w:rPr>
            </w:pPr>
            <w:r>
              <w:rPr>
                <w:b/>
                <w:bCs/>
                <w:noProof/>
                <w:color w:val="000000"/>
                <w:sz w:val="22"/>
              </w:rPr>
              <w:t>3150707,9</w:t>
            </w:r>
          </w:p>
        </w:tc>
        <w:tc>
          <w:tcPr>
            <w:tcW w:w="219" w:type="pct"/>
            <w:tcBorders>
              <w:top w:val="nil"/>
              <w:left w:val="nil"/>
              <w:bottom w:val="single" w:sz="4" w:space="0" w:color="auto"/>
              <w:right w:val="single" w:sz="4" w:space="0" w:color="auto"/>
            </w:tcBorders>
            <w:shd w:val="clear" w:color="auto" w:fill="auto"/>
            <w:noWrap/>
            <w:vAlign w:val="center"/>
          </w:tcPr>
          <w:p w:rsidR="007C10A2" w:rsidRDefault="007C10A2" w:rsidP="007C10A2">
            <w:pPr>
              <w:ind w:firstLine="0"/>
              <w:jc w:val="center"/>
              <w:rPr>
                <w:b/>
                <w:bCs/>
                <w:color w:val="000000"/>
                <w:sz w:val="22"/>
              </w:rPr>
            </w:pPr>
            <w:r>
              <w:rPr>
                <w:b/>
                <w:bCs/>
                <w:noProof/>
                <w:color w:val="000000"/>
                <w:sz w:val="22"/>
              </w:rPr>
              <w:t>3222829,6</w:t>
            </w:r>
          </w:p>
        </w:tc>
      </w:tr>
      <w:tr w:rsidR="007C10A2" w:rsidRPr="000E2B01" w:rsidTr="0051635A">
        <w:trPr>
          <w:trHeight w:val="20"/>
        </w:trPr>
        <w:tc>
          <w:tcPr>
            <w:tcW w:w="150" w:type="pct"/>
            <w:tcBorders>
              <w:top w:val="nil"/>
              <w:left w:val="single" w:sz="4" w:space="0" w:color="auto"/>
              <w:bottom w:val="single" w:sz="4" w:space="0" w:color="auto"/>
              <w:right w:val="single" w:sz="4" w:space="0" w:color="auto"/>
            </w:tcBorders>
            <w:shd w:val="clear" w:color="auto" w:fill="auto"/>
            <w:noWrap/>
            <w:vAlign w:val="center"/>
            <w:hideMark/>
          </w:tcPr>
          <w:p w:rsidR="007C10A2" w:rsidRPr="000E2B01" w:rsidRDefault="007C10A2" w:rsidP="007C10A2">
            <w:pPr>
              <w:ind w:firstLine="0"/>
              <w:jc w:val="center"/>
              <w:rPr>
                <w:rFonts w:eastAsia="Times New Roman" w:cs="Times New Roman"/>
                <w:color w:val="000000"/>
                <w:sz w:val="22"/>
                <w:lang w:eastAsia="ru-RU"/>
              </w:rPr>
            </w:pPr>
            <w:r w:rsidRPr="000E2B01">
              <w:rPr>
                <w:rFonts w:eastAsia="Times New Roman" w:cs="Times New Roman"/>
                <w:color w:val="000000"/>
                <w:sz w:val="22"/>
                <w:lang w:eastAsia="ru-RU"/>
              </w:rPr>
              <w:t>21</w:t>
            </w:r>
          </w:p>
        </w:tc>
        <w:tc>
          <w:tcPr>
            <w:tcW w:w="1801" w:type="pct"/>
            <w:tcBorders>
              <w:top w:val="nil"/>
              <w:left w:val="nil"/>
              <w:bottom w:val="single" w:sz="4" w:space="0" w:color="auto"/>
              <w:right w:val="single" w:sz="4" w:space="0" w:color="auto"/>
            </w:tcBorders>
            <w:shd w:val="clear" w:color="auto" w:fill="auto"/>
            <w:noWrap/>
            <w:vAlign w:val="center"/>
            <w:hideMark/>
          </w:tcPr>
          <w:p w:rsidR="007C10A2" w:rsidRPr="000E2B01" w:rsidRDefault="007C10A2" w:rsidP="007C10A2">
            <w:pPr>
              <w:ind w:firstLine="0"/>
              <w:jc w:val="left"/>
              <w:rPr>
                <w:rFonts w:eastAsia="Times New Roman" w:cs="Times New Roman"/>
                <w:color w:val="000000"/>
                <w:sz w:val="22"/>
                <w:lang w:eastAsia="ru-RU"/>
              </w:rPr>
            </w:pPr>
            <w:r w:rsidRPr="000E2B01">
              <w:rPr>
                <w:rFonts w:eastAsia="Times New Roman" w:cs="Times New Roman"/>
                <w:color w:val="000000"/>
                <w:sz w:val="22"/>
                <w:lang w:eastAsia="ru-RU"/>
              </w:rPr>
              <w:t>Расход воды, руб.</w:t>
            </w:r>
          </w:p>
        </w:tc>
        <w:tc>
          <w:tcPr>
            <w:tcW w:w="263" w:type="pct"/>
            <w:tcBorders>
              <w:top w:val="nil"/>
              <w:left w:val="nil"/>
              <w:bottom w:val="single" w:sz="4" w:space="0" w:color="auto"/>
              <w:right w:val="single" w:sz="4" w:space="0" w:color="auto"/>
            </w:tcBorders>
            <w:shd w:val="clear" w:color="auto" w:fill="auto"/>
            <w:noWrap/>
            <w:vAlign w:val="center"/>
            <w:hideMark/>
          </w:tcPr>
          <w:p w:rsidR="007C10A2" w:rsidRPr="000E2B01" w:rsidRDefault="007C10A2" w:rsidP="007C10A2">
            <w:pPr>
              <w:ind w:firstLine="0"/>
              <w:jc w:val="center"/>
              <w:rPr>
                <w:rFonts w:eastAsia="Times New Roman" w:cs="Times New Roman"/>
                <w:color w:val="000000"/>
                <w:sz w:val="22"/>
                <w:lang w:eastAsia="ru-RU"/>
              </w:rPr>
            </w:pPr>
            <w:r w:rsidRPr="000E2B01">
              <w:rPr>
                <w:rFonts w:eastAsia="Times New Roman" w:cs="Times New Roman"/>
                <w:color w:val="000000"/>
                <w:sz w:val="22"/>
                <w:lang w:eastAsia="ru-RU"/>
              </w:rPr>
              <w:t>тыс. руб.</w:t>
            </w:r>
          </w:p>
        </w:tc>
        <w:tc>
          <w:tcPr>
            <w:tcW w:w="235"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13989</w:t>
            </w:r>
          </w:p>
        </w:tc>
        <w:tc>
          <w:tcPr>
            <w:tcW w:w="235"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14576</w:t>
            </w:r>
          </w:p>
        </w:tc>
        <w:tc>
          <w:tcPr>
            <w:tcW w:w="235"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15276</w:t>
            </w:r>
          </w:p>
        </w:tc>
        <w:tc>
          <w:tcPr>
            <w:tcW w:w="235"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16009</w:t>
            </w:r>
          </w:p>
        </w:tc>
        <w:tc>
          <w:tcPr>
            <w:tcW w:w="237"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16777</w:t>
            </w:r>
          </w:p>
        </w:tc>
        <w:tc>
          <w:tcPr>
            <w:tcW w:w="237"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18119</w:t>
            </w:r>
          </w:p>
        </w:tc>
        <w:tc>
          <w:tcPr>
            <w:tcW w:w="237"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18989</w:t>
            </w:r>
          </w:p>
        </w:tc>
        <w:tc>
          <w:tcPr>
            <w:tcW w:w="237"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19901</w:t>
            </w:r>
          </w:p>
        </w:tc>
        <w:tc>
          <w:tcPr>
            <w:tcW w:w="237"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20856</w:t>
            </w:r>
          </w:p>
        </w:tc>
        <w:tc>
          <w:tcPr>
            <w:tcW w:w="222"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21857</w:t>
            </w:r>
          </w:p>
        </w:tc>
        <w:tc>
          <w:tcPr>
            <w:tcW w:w="220"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22906</w:t>
            </w:r>
          </w:p>
        </w:tc>
        <w:tc>
          <w:tcPr>
            <w:tcW w:w="219"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24006</w:t>
            </w:r>
          </w:p>
        </w:tc>
      </w:tr>
      <w:tr w:rsidR="007C10A2" w:rsidRPr="000E2B01" w:rsidTr="0051635A">
        <w:trPr>
          <w:trHeight w:val="20"/>
        </w:trPr>
        <w:tc>
          <w:tcPr>
            <w:tcW w:w="150" w:type="pct"/>
            <w:tcBorders>
              <w:top w:val="nil"/>
              <w:left w:val="single" w:sz="4" w:space="0" w:color="auto"/>
              <w:bottom w:val="single" w:sz="4" w:space="0" w:color="auto"/>
              <w:right w:val="single" w:sz="4" w:space="0" w:color="auto"/>
            </w:tcBorders>
            <w:shd w:val="clear" w:color="auto" w:fill="auto"/>
            <w:noWrap/>
            <w:vAlign w:val="center"/>
            <w:hideMark/>
          </w:tcPr>
          <w:p w:rsidR="007C10A2" w:rsidRPr="000E2B01" w:rsidRDefault="007C10A2" w:rsidP="007C10A2">
            <w:pPr>
              <w:ind w:firstLine="0"/>
              <w:jc w:val="center"/>
              <w:rPr>
                <w:rFonts w:eastAsia="Times New Roman" w:cs="Times New Roman"/>
                <w:color w:val="000000"/>
                <w:sz w:val="22"/>
                <w:lang w:eastAsia="ru-RU"/>
              </w:rPr>
            </w:pPr>
            <w:r w:rsidRPr="000E2B01">
              <w:rPr>
                <w:rFonts w:eastAsia="Times New Roman" w:cs="Times New Roman"/>
                <w:color w:val="000000"/>
                <w:sz w:val="22"/>
                <w:lang w:eastAsia="ru-RU"/>
              </w:rPr>
              <w:t>22</w:t>
            </w:r>
          </w:p>
        </w:tc>
        <w:tc>
          <w:tcPr>
            <w:tcW w:w="1801" w:type="pct"/>
            <w:tcBorders>
              <w:top w:val="nil"/>
              <w:left w:val="nil"/>
              <w:bottom w:val="single" w:sz="4" w:space="0" w:color="auto"/>
              <w:right w:val="single" w:sz="4" w:space="0" w:color="auto"/>
            </w:tcBorders>
            <w:shd w:val="clear" w:color="auto" w:fill="auto"/>
            <w:noWrap/>
            <w:vAlign w:val="center"/>
            <w:hideMark/>
          </w:tcPr>
          <w:p w:rsidR="007C10A2" w:rsidRPr="000E2B01" w:rsidRDefault="007C10A2" w:rsidP="007C10A2">
            <w:pPr>
              <w:ind w:firstLine="0"/>
              <w:jc w:val="left"/>
              <w:rPr>
                <w:rFonts w:eastAsia="Times New Roman" w:cs="Times New Roman"/>
                <w:color w:val="000000"/>
                <w:sz w:val="22"/>
                <w:lang w:eastAsia="ru-RU"/>
              </w:rPr>
            </w:pPr>
            <w:r w:rsidRPr="000E2B01">
              <w:rPr>
                <w:rFonts w:eastAsia="Times New Roman" w:cs="Times New Roman"/>
                <w:color w:val="000000"/>
                <w:sz w:val="22"/>
                <w:lang w:eastAsia="ru-RU"/>
              </w:rPr>
              <w:t>Расход натурального топлива газа, руб.</w:t>
            </w:r>
          </w:p>
        </w:tc>
        <w:tc>
          <w:tcPr>
            <w:tcW w:w="263" w:type="pct"/>
            <w:tcBorders>
              <w:top w:val="nil"/>
              <w:left w:val="nil"/>
              <w:bottom w:val="single" w:sz="4" w:space="0" w:color="auto"/>
              <w:right w:val="single" w:sz="4" w:space="0" w:color="auto"/>
            </w:tcBorders>
            <w:shd w:val="clear" w:color="auto" w:fill="auto"/>
            <w:noWrap/>
            <w:vAlign w:val="center"/>
            <w:hideMark/>
          </w:tcPr>
          <w:p w:rsidR="007C10A2" w:rsidRPr="000E2B01" w:rsidRDefault="007C10A2" w:rsidP="007C10A2">
            <w:pPr>
              <w:ind w:firstLine="0"/>
              <w:jc w:val="center"/>
              <w:rPr>
                <w:rFonts w:eastAsia="Times New Roman" w:cs="Times New Roman"/>
                <w:color w:val="000000"/>
                <w:sz w:val="22"/>
                <w:lang w:eastAsia="ru-RU"/>
              </w:rPr>
            </w:pPr>
            <w:r w:rsidRPr="000E2B01">
              <w:rPr>
                <w:rFonts w:eastAsia="Times New Roman" w:cs="Times New Roman"/>
                <w:color w:val="000000"/>
                <w:sz w:val="22"/>
                <w:lang w:eastAsia="ru-RU"/>
              </w:rPr>
              <w:t>тыс. руб.</w:t>
            </w:r>
          </w:p>
        </w:tc>
        <w:tc>
          <w:tcPr>
            <w:tcW w:w="235"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2383727,6</w:t>
            </w:r>
          </w:p>
        </w:tc>
        <w:tc>
          <w:tcPr>
            <w:tcW w:w="235"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3279510,1</w:t>
            </w:r>
          </w:p>
        </w:tc>
        <w:tc>
          <w:tcPr>
            <w:tcW w:w="235"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2531061,5</w:t>
            </w:r>
          </w:p>
        </w:tc>
        <w:tc>
          <w:tcPr>
            <w:tcW w:w="235"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2612612,3</w:t>
            </w:r>
          </w:p>
        </w:tc>
        <w:tc>
          <w:tcPr>
            <w:tcW w:w="237"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2670089,7</w:t>
            </w:r>
          </w:p>
        </w:tc>
        <w:tc>
          <w:tcPr>
            <w:tcW w:w="237"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2728831,7</w:t>
            </w:r>
          </w:p>
        </w:tc>
        <w:tc>
          <w:tcPr>
            <w:tcW w:w="237"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2788866,0</w:t>
            </w:r>
          </w:p>
        </w:tc>
        <w:tc>
          <w:tcPr>
            <w:tcW w:w="237"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2850221,1</w:t>
            </w:r>
          </w:p>
        </w:tc>
        <w:tc>
          <w:tcPr>
            <w:tcW w:w="237"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2912925,9</w:t>
            </w:r>
          </w:p>
        </w:tc>
        <w:tc>
          <w:tcPr>
            <w:tcW w:w="222"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2977010,3</w:t>
            </w:r>
          </w:p>
        </w:tc>
        <w:tc>
          <w:tcPr>
            <w:tcW w:w="220"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3042504,5</w:t>
            </w:r>
          </w:p>
        </w:tc>
        <w:tc>
          <w:tcPr>
            <w:tcW w:w="219"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3109439,6</w:t>
            </w:r>
          </w:p>
        </w:tc>
      </w:tr>
      <w:tr w:rsidR="007C10A2" w:rsidRPr="000E2B01" w:rsidTr="0051635A">
        <w:trPr>
          <w:trHeight w:val="20"/>
        </w:trPr>
        <w:tc>
          <w:tcPr>
            <w:tcW w:w="150" w:type="pct"/>
            <w:tcBorders>
              <w:top w:val="nil"/>
              <w:left w:val="single" w:sz="4" w:space="0" w:color="auto"/>
              <w:bottom w:val="single" w:sz="4" w:space="0" w:color="auto"/>
              <w:right w:val="single" w:sz="4" w:space="0" w:color="auto"/>
            </w:tcBorders>
            <w:shd w:val="clear" w:color="auto" w:fill="auto"/>
            <w:noWrap/>
            <w:vAlign w:val="center"/>
            <w:hideMark/>
          </w:tcPr>
          <w:p w:rsidR="007C10A2" w:rsidRPr="000E2B01" w:rsidRDefault="007C10A2" w:rsidP="007C10A2">
            <w:pPr>
              <w:ind w:firstLine="0"/>
              <w:jc w:val="center"/>
              <w:rPr>
                <w:rFonts w:eastAsia="Times New Roman" w:cs="Times New Roman"/>
                <w:color w:val="000000"/>
                <w:sz w:val="22"/>
                <w:lang w:eastAsia="ru-RU"/>
              </w:rPr>
            </w:pPr>
            <w:r w:rsidRPr="000E2B01">
              <w:rPr>
                <w:rFonts w:eastAsia="Times New Roman" w:cs="Times New Roman"/>
                <w:color w:val="000000"/>
                <w:sz w:val="22"/>
                <w:lang w:eastAsia="ru-RU"/>
              </w:rPr>
              <w:t>23</w:t>
            </w:r>
          </w:p>
        </w:tc>
        <w:tc>
          <w:tcPr>
            <w:tcW w:w="1801" w:type="pct"/>
            <w:tcBorders>
              <w:top w:val="nil"/>
              <w:left w:val="nil"/>
              <w:bottom w:val="single" w:sz="4" w:space="0" w:color="auto"/>
              <w:right w:val="single" w:sz="4" w:space="0" w:color="auto"/>
            </w:tcBorders>
            <w:shd w:val="clear" w:color="auto" w:fill="auto"/>
            <w:noWrap/>
            <w:vAlign w:val="center"/>
            <w:hideMark/>
          </w:tcPr>
          <w:p w:rsidR="007C10A2" w:rsidRPr="000E2B01" w:rsidRDefault="007C10A2" w:rsidP="007C10A2">
            <w:pPr>
              <w:ind w:firstLine="0"/>
              <w:jc w:val="left"/>
              <w:rPr>
                <w:rFonts w:eastAsia="Times New Roman" w:cs="Times New Roman"/>
                <w:color w:val="000000"/>
                <w:sz w:val="22"/>
                <w:lang w:eastAsia="ru-RU"/>
              </w:rPr>
            </w:pPr>
            <w:r w:rsidRPr="000E2B01">
              <w:rPr>
                <w:rFonts w:eastAsia="Times New Roman" w:cs="Times New Roman"/>
                <w:color w:val="000000"/>
                <w:sz w:val="22"/>
                <w:lang w:eastAsia="ru-RU"/>
              </w:rPr>
              <w:t>Расход мазута</w:t>
            </w:r>
          </w:p>
        </w:tc>
        <w:tc>
          <w:tcPr>
            <w:tcW w:w="263" w:type="pct"/>
            <w:tcBorders>
              <w:top w:val="nil"/>
              <w:left w:val="nil"/>
              <w:bottom w:val="single" w:sz="4" w:space="0" w:color="auto"/>
              <w:right w:val="single" w:sz="4" w:space="0" w:color="auto"/>
            </w:tcBorders>
            <w:shd w:val="clear" w:color="auto" w:fill="auto"/>
            <w:noWrap/>
            <w:vAlign w:val="center"/>
            <w:hideMark/>
          </w:tcPr>
          <w:p w:rsidR="007C10A2" w:rsidRPr="000E2B01" w:rsidRDefault="007C10A2" w:rsidP="007C10A2">
            <w:pPr>
              <w:ind w:firstLine="0"/>
              <w:jc w:val="center"/>
              <w:rPr>
                <w:rFonts w:eastAsia="Times New Roman" w:cs="Times New Roman"/>
                <w:color w:val="000000"/>
                <w:sz w:val="22"/>
                <w:lang w:eastAsia="ru-RU"/>
              </w:rPr>
            </w:pPr>
            <w:r w:rsidRPr="000E2B01">
              <w:rPr>
                <w:rFonts w:eastAsia="Times New Roman" w:cs="Times New Roman"/>
                <w:color w:val="000000"/>
                <w:sz w:val="22"/>
                <w:lang w:eastAsia="ru-RU"/>
              </w:rPr>
              <w:t>тыс. руб.</w:t>
            </w:r>
          </w:p>
        </w:tc>
        <w:tc>
          <w:tcPr>
            <w:tcW w:w="235"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231</w:t>
            </w:r>
          </w:p>
        </w:tc>
        <w:tc>
          <w:tcPr>
            <w:tcW w:w="235"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249,2</w:t>
            </w:r>
          </w:p>
        </w:tc>
        <w:tc>
          <w:tcPr>
            <w:tcW w:w="235"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253,2</w:t>
            </w:r>
          </w:p>
        </w:tc>
        <w:tc>
          <w:tcPr>
            <w:tcW w:w="235"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258,8</w:t>
            </w:r>
          </w:p>
        </w:tc>
        <w:tc>
          <w:tcPr>
            <w:tcW w:w="237"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264,5</w:t>
            </w:r>
          </w:p>
        </w:tc>
        <w:tc>
          <w:tcPr>
            <w:tcW w:w="237"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270,3</w:t>
            </w:r>
          </w:p>
        </w:tc>
        <w:tc>
          <w:tcPr>
            <w:tcW w:w="237"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276,3</w:t>
            </w:r>
          </w:p>
        </w:tc>
        <w:tc>
          <w:tcPr>
            <w:tcW w:w="237"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282,3</w:t>
            </w:r>
          </w:p>
        </w:tc>
        <w:tc>
          <w:tcPr>
            <w:tcW w:w="237"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288,6</w:t>
            </w:r>
          </w:p>
        </w:tc>
        <w:tc>
          <w:tcPr>
            <w:tcW w:w="222"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294,9</w:t>
            </w:r>
          </w:p>
        </w:tc>
        <w:tc>
          <w:tcPr>
            <w:tcW w:w="220"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301,4</w:t>
            </w:r>
          </w:p>
        </w:tc>
        <w:tc>
          <w:tcPr>
            <w:tcW w:w="219"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308,0</w:t>
            </w:r>
          </w:p>
        </w:tc>
      </w:tr>
      <w:tr w:rsidR="007C10A2" w:rsidRPr="000E2B01" w:rsidTr="0051635A">
        <w:trPr>
          <w:trHeight w:val="20"/>
        </w:trPr>
        <w:tc>
          <w:tcPr>
            <w:tcW w:w="150" w:type="pct"/>
            <w:tcBorders>
              <w:top w:val="nil"/>
              <w:left w:val="single" w:sz="4" w:space="0" w:color="auto"/>
              <w:bottom w:val="single" w:sz="4" w:space="0" w:color="auto"/>
              <w:right w:val="single" w:sz="4" w:space="0" w:color="auto"/>
            </w:tcBorders>
            <w:shd w:val="clear" w:color="auto" w:fill="auto"/>
            <w:noWrap/>
            <w:vAlign w:val="center"/>
            <w:hideMark/>
          </w:tcPr>
          <w:p w:rsidR="007C10A2" w:rsidRPr="000E2B01" w:rsidRDefault="007C10A2" w:rsidP="007C10A2">
            <w:pPr>
              <w:ind w:firstLine="0"/>
              <w:jc w:val="center"/>
              <w:rPr>
                <w:rFonts w:eastAsia="Times New Roman" w:cs="Times New Roman"/>
                <w:color w:val="000000"/>
                <w:sz w:val="22"/>
                <w:lang w:eastAsia="ru-RU"/>
              </w:rPr>
            </w:pPr>
            <w:r w:rsidRPr="000E2B01">
              <w:rPr>
                <w:rFonts w:eastAsia="Times New Roman" w:cs="Times New Roman"/>
                <w:color w:val="000000"/>
                <w:sz w:val="22"/>
                <w:lang w:eastAsia="ru-RU"/>
              </w:rPr>
              <w:t>24</w:t>
            </w:r>
          </w:p>
        </w:tc>
        <w:tc>
          <w:tcPr>
            <w:tcW w:w="1801" w:type="pct"/>
            <w:tcBorders>
              <w:top w:val="nil"/>
              <w:left w:val="nil"/>
              <w:bottom w:val="single" w:sz="4" w:space="0" w:color="auto"/>
              <w:right w:val="single" w:sz="4" w:space="0" w:color="auto"/>
            </w:tcBorders>
            <w:shd w:val="clear" w:color="auto" w:fill="auto"/>
            <w:noWrap/>
            <w:vAlign w:val="center"/>
            <w:hideMark/>
          </w:tcPr>
          <w:p w:rsidR="007C10A2" w:rsidRPr="000E2B01" w:rsidRDefault="007C10A2" w:rsidP="007C10A2">
            <w:pPr>
              <w:ind w:firstLine="0"/>
              <w:jc w:val="left"/>
              <w:rPr>
                <w:rFonts w:eastAsia="Times New Roman" w:cs="Times New Roman"/>
                <w:color w:val="000000"/>
                <w:sz w:val="22"/>
                <w:lang w:eastAsia="ru-RU"/>
              </w:rPr>
            </w:pPr>
            <w:r w:rsidRPr="000E2B01">
              <w:rPr>
                <w:rFonts w:eastAsia="Times New Roman" w:cs="Times New Roman"/>
                <w:color w:val="000000"/>
                <w:sz w:val="22"/>
                <w:lang w:eastAsia="ru-RU"/>
              </w:rPr>
              <w:t>Расход э/энергии</w:t>
            </w:r>
          </w:p>
        </w:tc>
        <w:tc>
          <w:tcPr>
            <w:tcW w:w="263" w:type="pct"/>
            <w:tcBorders>
              <w:top w:val="nil"/>
              <w:left w:val="nil"/>
              <w:bottom w:val="single" w:sz="4" w:space="0" w:color="auto"/>
              <w:right w:val="single" w:sz="4" w:space="0" w:color="auto"/>
            </w:tcBorders>
            <w:shd w:val="clear" w:color="auto" w:fill="auto"/>
            <w:noWrap/>
            <w:vAlign w:val="center"/>
            <w:hideMark/>
          </w:tcPr>
          <w:p w:rsidR="007C10A2" w:rsidRPr="000E2B01" w:rsidRDefault="007C10A2" w:rsidP="007C10A2">
            <w:pPr>
              <w:ind w:firstLine="0"/>
              <w:jc w:val="center"/>
              <w:rPr>
                <w:rFonts w:eastAsia="Times New Roman" w:cs="Times New Roman"/>
                <w:color w:val="000000"/>
                <w:sz w:val="22"/>
                <w:lang w:eastAsia="ru-RU"/>
              </w:rPr>
            </w:pPr>
            <w:r w:rsidRPr="000E2B01">
              <w:rPr>
                <w:rFonts w:eastAsia="Times New Roman" w:cs="Times New Roman"/>
                <w:color w:val="000000"/>
                <w:sz w:val="22"/>
                <w:lang w:eastAsia="ru-RU"/>
              </w:rPr>
              <w:t>тыс. руб.</w:t>
            </w:r>
          </w:p>
        </w:tc>
        <w:tc>
          <w:tcPr>
            <w:tcW w:w="235"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51906</w:t>
            </w:r>
          </w:p>
        </w:tc>
        <w:tc>
          <w:tcPr>
            <w:tcW w:w="235"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54086</w:t>
            </w:r>
          </w:p>
        </w:tc>
        <w:tc>
          <w:tcPr>
            <w:tcW w:w="235"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56682</w:t>
            </w:r>
          </w:p>
        </w:tc>
        <w:tc>
          <w:tcPr>
            <w:tcW w:w="235"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59403</w:t>
            </w:r>
          </w:p>
        </w:tc>
        <w:tc>
          <w:tcPr>
            <w:tcW w:w="237"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62254</w:t>
            </w:r>
          </w:p>
        </w:tc>
        <w:tc>
          <w:tcPr>
            <w:tcW w:w="237"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67235</w:t>
            </w:r>
          </w:p>
        </w:tc>
        <w:tc>
          <w:tcPr>
            <w:tcW w:w="237"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70462</w:t>
            </w:r>
          </w:p>
        </w:tc>
        <w:tc>
          <w:tcPr>
            <w:tcW w:w="237"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73844</w:t>
            </w:r>
          </w:p>
        </w:tc>
        <w:tc>
          <w:tcPr>
            <w:tcW w:w="237"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77388</w:t>
            </w:r>
          </w:p>
        </w:tc>
        <w:tc>
          <w:tcPr>
            <w:tcW w:w="222"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81103</w:t>
            </w:r>
          </w:p>
        </w:tc>
        <w:tc>
          <w:tcPr>
            <w:tcW w:w="220"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84996</w:t>
            </w:r>
          </w:p>
        </w:tc>
        <w:tc>
          <w:tcPr>
            <w:tcW w:w="219"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89076</w:t>
            </w:r>
          </w:p>
        </w:tc>
      </w:tr>
      <w:tr w:rsidR="007C10A2" w:rsidRPr="000E2B01" w:rsidTr="0051635A">
        <w:trPr>
          <w:trHeight w:val="20"/>
        </w:trPr>
        <w:tc>
          <w:tcPr>
            <w:tcW w:w="150" w:type="pct"/>
            <w:tcBorders>
              <w:top w:val="nil"/>
              <w:left w:val="single" w:sz="4" w:space="0" w:color="auto"/>
              <w:bottom w:val="single" w:sz="4" w:space="0" w:color="auto"/>
              <w:right w:val="single" w:sz="4" w:space="0" w:color="auto"/>
            </w:tcBorders>
            <w:shd w:val="clear" w:color="auto" w:fill="auto"/>
            <w:noWrap/>
            <w:vAlign w:val="center"/>
            <w:hideMark/>
          </w:tcPr>
          <w:p w:rsidR="007C10A2" w:rsidRPr="000E2B01" w:rsidRDefault="007C10A2" w:rsidP="007C10A2">
            <w:pPr>
              <w:ind w:firstLine="0"/>
              <w:jc w:val="center"/>
              <w:rPr>
                <w:rFonts w:eastAsia="Times New Roman" w:cs="Times New Roman"/>
                <w:color w:val="000000"/>
                <w:sz w:val="22"/>
                <w:lang w:eastAsia="ru-RU"/>
              </w:rPr>
            </w:pPr>
            <w:r w:rsidRPr="000E2B01">
              <w:rPr>
                <w:rFonts w:eastAsia="Times New Roman" w:cs="Times New Roman"/>
                <w:color w:val="000000"/>
                <w:sz w:val="22"/>
                <w:lang w:eastAsia="ru-RU"/>
              </w:rPr>
              <w:t>25</w:t>
            </w:r>
          </w:p>
        </w:tc>
        <w:tc>
          <w:tcPr>
            <w:tcW w:w="1801" w:type="pct"/>
            <w:tcBorders>
              <w:top w:val="nil"/>
              <w:left w:val="nil"/>
              <w:bottom w:val="single" w:sz="4" w:space="0" w:color="auto"/>
              <w:right w:val="single" w:sz="4" w:space="0" w:color="auto"/>
            </w:tcBorders>
            <w:shd w:val="clear" w:color="auto" w:fill="auto"/>
            <w:noWrap/>
            <w:vAlign w:val="center"/>
            <w:hideMark/>
          </w:tcPr>
          <w:p w:rsidR="007C10A2" w:rsidRPr="000E2B01" w:rsidRDefault="007C10A2" w:rsidP="007C10A2">
            <w:pPr>
              <w:ind w:firstLine="0"/>
              <w:jc w:val="left"/>
              <w:rPr>
                <w:rFonts w:eastAsia="Times New Roman" w:cs="Times New Roman"/>
                <w:color w:val="000000"/>
                <w:sz w:val="22"/>
                <w:lang w:eastAsia="ru-RU"/>
              </w:rPr>
            </w:pPr>
            <w:r w:rsidRPr="000E2B01">
              <w:rPr>
                <w:rFonts w:eastAsia="Times New Roman" w:cs="Times New Roman"/>
                <w:color w:val="000000"/>
                <w:sz w:val="22"/>
                <w:lang w:eastAsia="ru-RU"/>
              </w:rPr>
              <w:t>Итого себестоимость</w:t>
            </w:r>
          </w:p>
        </w:tc>
        <w:tc>
          <w:tcPr>
            <w:tcW w:w="263" w:type="pct"/>
            <w:tcBorders>
              <w:top w:val="nil"/>
              <w:left w:val="nil"/>
              <w:bottom w:val="single" w:sz="4" w:space="0" w:color="auto"/>
              <w:right w:val="single" w:sz="4" w:space="0" w:color="auto"/>
            </w:tcBorders>
            <w:shd w:val="clear" w:color="auto" w:fill="auto"/>
            <w:noWrap/>
            <w:vAlign w:val="center"/>
            <w:hideMark/>
          </w:tcPr>
          <w:p w:rsidR="007C10A2" w:rsidRPr="000E2B01" w:rsidRDefault="007C10A2" w:rsidP="007C10A2">
            <w:pPr>
              <w:ind w:firstLine="0"/>
              <w:jc w:val="center"/>
              <w:rPr>
                <w:rFonts w:eastAsia="Times New Roman" w:cs="Times New Roman"/>
                <w:color w:val="000000"/>
                <w:sz w:val="22"/>
                <w:lang w:eastAsia="ru-RU"/>
              </w:rPr>
            </w:pPr>
            <w:r w:rsidRPr="000E2B01">
              <w:rPr>
                <w:rFonts w:eastAsia="Times New Roman" w:cs="Times New Roman"/>
                <w:color w:val="000000"/>
                <w:sz w:val="22"/>
                <w:lang w:eastAsia="ru-RU"/>
              </w:rPr>
              <w:t>тыс. руб.</w:t>
            </w:r>
          </w:p>
        </w:tc>
        <w:tc>
          <w:tcPr>
            <w:tcW w:w="235"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3137489,6</w:t>
            </w:r>
          </w:p>
        </w:tc>
        <w:tc>
          <w:tcPr>
            <w:tcW w:w="235"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4043453,4</w:t>
            </w:r>
          </w:p>
        </w:tc>
        <w:tc>
          <w:tcPr>
            <w:tcW w:w="235"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3330945,7</w:t>
            </w:r>
          </w:p>
        </w:tc>
        <w:tc>
          <w:tcPr>
            <w:tcW w:w="235"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3442152,1</w:t>
            </w:r>
          </w:p>
        </w:tc>
        <w:tc>
          <w:tcPr>
            <w:tcW w:w="237"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3530393,2</w:t>
            </w:r>
          </w:p>
        </w:tc>
        <w:tc>
          <w:tcPr>
            <w:tcW w:w="237"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3623580,0</w:t>
            </w:r>
          </w:p>
        </w:tc>
        <w:tc>
          <w:tcPr>
            <w:tcW w:w="237"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3716846,3</w:t>
            </w:r>
          </w:p>
        </w:tc>
        <w:tc>
          <w:tcPr>
            <w:tcW w:w="237"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3812678,4</w:t>
            </w:r>
          </w:p>
        </w:tc>
        <w:tc>
          <w:tcPr>
            <w:tcW w:w="237"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3911152,5</w:t>
            </w:r>
          </w:p>
        </w:tc>
        <w:tc>
          <w:tcPr>
            <w:tcW w:w="222"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4012348,2</w:t>
            </w:r>
          </w:p>
        </w:tc>
        <w:tc>
          <w:tcPr>
            <w:tcW w:w="220"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4116344,9</w:t>
            </w:r>
          </w:p>
        </w:tc>
        <w:tc>
          <w:tcPr>
            <w:tcW w:w="219"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4223229,6</w:t>
            </w:r>
          </w:p>
        </w:tc>
      </w:tr>
      <w:tr w:rsidR="007C10A2" w:rsidRPr="000E2B01" w:rsidTr="0051635A">
        <w:trPr>
          <w:trHeight w:val="20"/>
        </w:trPr>
        <w:tc>
          <w:tcPr>
            <w:tcW w:w="150" w:type="pct"/>
            <w:tcBorders>
              <w:top w:val="nil"/>
              <w:left w:val="single" w:sz="4" w:space="0" w:color="auto"/>
              <w:bottom w:val="single" w:sz="4" w:space="0" w:color="auto"/>
              <w:right w:val="single" w:sz="4" w:space="0" w:color="auto"/>
            </w:tcBorders>
            <w:shd w:val="clear" w:color="auto" w:fill="auto"/>
            <w:noWrap/>
            <w:vAlign w:val="center"/>
            <w:hideMark/>
          </w:tcPr>
          <w:p w:rsidR="007C10A2" w:rsidRPr="000E2B01" w:rsidRDefault="007C10A2" w:rsidP="007C10A2">
            <w:pPr>
              <w:ind w:firstLine="0"/>
              <w:jc w:val="center"/>
              <w:rPr>
                <w:rFonts w:eastAsia="Times New Roman" w:cs="Times New Roman"/>
                <w:color w:val="000000"/>
                <w:sz w:val="22"/>
                <w:lang w:eastAsia="ru-RU"/>
              </w:rPr>
            </w:pPr>
            <w:r w:rsidRPr="000E2B01">
              <w:rPr>
                <w:rFonts w:eastAsia="Times New Roman" w:cs="Times New Roman"/>
                <w:color w:val="000000"/>
                <w:sz w:val="22"/>
                <w:lang w:eastAsia="ru-RU"/>
              </w:rPr>
              <w:lastRenderedPageBreak/>
              <w:t>26</w:t>
            </w:r>
          </w:p>
        </w:tc>
        <w:tc>
          <w:tcPr>
            <w:tcW w:w="1801" w:type="pct"/>
            <w:tcBorders>
              <w:top w:val="nil"/>
              <w:left w:val="nil"/>
              <w:bottom w:val="single" w:sz="4" w:space="0" w:color="auto"/>
              <w:right w:val="single" w:sz="4" w:space="0" w:color="auto"/>
            </w:tcBorders>
            <w:shd w:val="clear" w:color="auto" w:fill="auto"/>
            <w:noWrap/>
            <w:vAlign w:val="center"/>
            <w:hideMark/>
          </w:tcPr>
          <w:p w:rsidR="007C10A2" w:rsidRPr="000E2B01" w:rsidRDefault="007C10A2" w:rsidP="007C10A2">
            <w:pPr>
              <w:ind w:firstLine="0"/>
              <w:jc w:val="left"/>
              <w:rPr>
                <w:rFonts w:eastAsia="Times New Roman" w:cs="Times New Roman"/>
                <w:color w:val="000000"/>
                <w:sz w:val="22"/>
                <w:lang w:eastAsia="ru-RU"/>
              </w:rPr>
            </w:pPr>
            <w:r w:rsidRPr="000E2B01">
              <w:rPr>
                <w:rFonts w:eastAsia="Times New Roman" w:cs="Times New Roman"/>
                <w:color w:val="000000"/>
                <w:sz w:val="22"/>
                <w:lang w:eastAsia="ru-RU"/>
              </w:rPr>
              <w:t>Себестоимость (без покупной тэ)</w:t>
            </w:r>
          </w:p>
        </w:tc>
        <w:tc>
          <w:tcPr>
            <w:tcW w:w="263" w:type="pct"/>
            <w:tcBorders>
              <w:top w:val="nil"/>
              <w:left w:val="nil"/>
              <w:bottom w:val="single" w:sz="4" w:space="0" w:color="auto"/>
              <w:right w:val="single" w:sz="4" w:space="0" w:color="auto"/>
            </w:tcBorders>
            <w:shd w:val="clear" w:color="auto" w:fill="auto"/>
            <w:noWrap/>
            <w:vAlign w:val="center"/>
            <w:hideMark/>
          </w:tcPr>
          <w:p w:rsidR="007C10A2" w:rsidRPr="000E2B01" w:rsidRDefault="007C10A2" w:rsidP="007C10A2">
            <w:pPr>
              <w:ind w:firstLine="0"/>
              <w:jc w:val="center"/>
              <w:rPr>
                <w:rFonts w:eastAsia="Times New Roman" w:cs="Times New Roman"/>
                <w:color w:val="000000"/>
                <w:sz w:val="22"/>
                <w:lang w:eastAsia="ru-RU"/>
              </w:rPr>
            </w:pPr>
            <w:r w:rsidRPr="000E2B01">
              <w:rPr>
                <w:rFonts w:eastAsia="Times New Roman" w:cs="Times New Roman"/>
                <w:color w:val="000000"/>
                <w:sz w:val="22"/>
                <w:lang w:eastAsia="ru-RU"/>
              </w:rPr>
              <w:t>руб./Гкал</w:t>
            </w:r>
          </w:p>
        </w:tc>
        <w:tc>
          <w:tcPr>
            <w:tcW w:w="235"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2258,49</w:t>
            </w:r>
          </w:p>
        </w:tc>
        <w:tc>
          <w:tcPr>
            <w:tcW w:w="235"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2778,05</w:t>
            </w:r>
          </w:p>
        </w:tc>
        <w:tc>
          <w:tcPr>
            <w:tcW w:w="235"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2374,33</w:t>
            </w:r>
          </w:p>
        </w:tc>
        <w:tc>
          <w:tcPr>
            <w:tcW w:w="235"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2281,38</w:t>
            </w:r>
          </w:p>
        </w:tc>
        <w:tc>
          <w:tcPr>
            <w:tcW w:w="237"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2330,60</w:t>
            </w:r>
          </w:p>
        </w:tc>
        <w:tc>
          <w:tcPr>
            <w:tcW w:w="237"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2363,26</w:t>
            </w:r>
          </w:p>
        </w:tc>
        <w:tc>
          <w:tcPr>
            <w:tcW w:w="237"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2416,05</w:t>
            </w:r>
          </w:p>
        </w:tc>
        <w:tc>
          <w:tcPr>
            <w:tcW w:w="237"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2462,18</w:t>
            </w:r>
          </w:p>
        </w:tc>
        <w:tc>
          <w:tcPr>
            <w:tcW w:w="237"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2517,32</w:t>
            </w:r>
          </w:p>
        </w:tc>
        <w:tc>
          <w:tcPr>
            <w:tcW w:w="222"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2574,66</w:t>
            </w:r>
          </w:p>
        </w:tc>
        <w:tc>
          <w:tcPr>
            <w:tcW w:w="220"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2637,84</w:t>
            </w:r>
          </w:p>
        </w:tc>
        <w:tc>
          <w:tcPr>
            <w:tcW w:w="219"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2706,33</w:t>
            </w:r>
          </w:p>
        </w:tc>
      </w:tr>
      <w:tr w:rsidR="007C10A2" w:rsidRPr="000E2B01" w:rsidTr="0051635A">
        <w:trPr>
          <w:trHeight w:val="20"/>
        </w:trPr>
        <w:tc>
          <w:tcPr>
            <w:tcW w:w="150" w:type="pct"/>
            <w:tcBorders>
              <w:top w:val="nil"/>
              <w:left w:val="single" w:sz="4" w:space="0" w:color="auto"/>
              <w:bottom w:val="single" w:sz="4" w:space="0" w:color="auto"/>
              <w:right w:val="single" w:sz="4" w:space="0" w:color="auto"/>
            </w:tcBorders>
            <w:shd w:val="clear" w:color="auto" w:fill="auto"/>
            <w:noWrap/>
            <w:vAlign w:val="center"/>
            <w:hideMark/>
          </w:tcPr>
          <w:p w:rsidR="007C10A2" w:rsidRPr="000E2B01" w:rsidRDefault="007C10A2" w:rsidP="007C10A2">
            <w:pPr>
              <w:ind w:firstLine="0"/>
              <w:jc w:val="center"/>
              <w:rPr>
                <w:rFonts w:eastAsia="Times New Roman" w:cs="Times New Roman"/>
                <w:color w:val="000000"/>
                <w:sz w:val="22"/>
                <w:lang w:eastAsia="ru-RU"/>
              </w:rPr>
            </w:pPr>
            <w:r w:rsidRPr="000E2B01">
              <w:rPr>
                <w:rFonts w:eastAsia="Times New Roman" w:cs="Times New Roman"/>
                <w:color w:val="000000"/>
                <w:sz w:val="22"/>
                <w:lang w:eastAsia="ru-RU"/>
              </w:rPr>
              <w:t>27</w:t>
            </w:r>
          </w:p>
        </w:tc>
        <w:tc>
          <w:tcPr>
            <w:tcW w:w="1801" w:type="pct"/>
            <w:tcBorders>
              <w:top w:val="nil"/>
              <w:left w:val="nil"/>
              <w:bottom w:val="single" w:sz="4" w:space="0" w:color="auto"/>
              <w:right w:val="single" w:sz="4" w:space="0" w:color="auto"/>
            </w:tcBorders>
            <w:shd w:val="clear" w:color="auto" w:fill="auto"/>
            <w:noWrap/>
            <w:vAlign w:val="center"/>
            <w:hideMark/>
          </w:tcPr>
          <w:p w:rsidR="007C10A2" w:rsidRPr="000E2B01" w:rsidRDefault="007C10A2" w:rsidP="007C10A2">
            <w:pPr>
              <w:ind w:firstLine="0"/>
              <w:jc w:val="left"/>
              <w:rPr>
                <w:rFonts w:eastAsia="Times New Roman" w:cs="Times New Roman"/>
                <w:color w:val="000000"/>
                <w:sz w:val="22"/>
                <w:lang w:eastAsia="ru-RU"/>
              </w:rPr>
            </w:pPr>
            <w:r w:rsidRPr="000E2B01">
              <w:rPr>
                <w:rFonts w:eastAsia="Times New Roman" w:cs="Times New Roman"/>
                <w:color w:val="000000"/>
                <w:sz w:val="22"/>
                <w:lang w:eastAsia="ru-RU"/>
              </w:rPr>
              <w:t>Итого расходы до налогообложения</w:t>
            </w:r>
          </w:p>
        </w:tc>
        <w:tc>
          <w:tcPr>
            <w:tcW w:w="263" w:type="pct"/>
            <w:tcBorders>
              <w:top w:val="nil"/>
              <w:left w:val="nil"/>
              <w:bottom w:val="single" w:sz="4" w:space="0" w:color="auto"/>
              <w:right w:val="single" w:sz="4" w:space="0" w:color="auto"/>
            </w:tcBorders>
            <w:shd w:val="clear" w:color="auto" w:fill="auto"/>
            <w:noWrap/>
            <w:vAlign w:val="center"/>
            <w:hideMark/>
          </w:tcPr>
          <w:p w:rsidR="007C10A2" w:rsidRPr="000E2B01" w:rsidRDefault="007C10A2" w:rsidP="007C10A2">
            <w:pPr>
              <w:ind w:firstLine="0"/>
              <w:jc w:val="center"/>
              <w:rPr>
                <w:rFonts w:eastAsia="Times New Roman" w:cs="Times New Roman"/>
                <w:color w:val="000000"/>
                <w:sz w:val="22"/>
                <w:lang w:eastAsia="ru-RU"/>
              </w:rPr>
            </w:pPr>
          </w:p>
        </w:tc>
        <w:tc>
          <w:tcPr>
            <w:tcW w:w="235"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0</w:t>
            </w:r>
          </w:p>
        </w:tc>
        <w:tc>
          <w:tcPr>
            <w:tcW w:w="235"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0</w:t>
            </w:r>
          </w:p>
        </w:tc>
        <w:tc>
          <w:tcPr>
            <w:tcW w:w="235"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0</w:t>
            </w:r>
          </w:p>
        </w:tc>
        <w:tc>
          <w:tcPr>
            <w:tcW w:w="235"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0</w:t>
            </w:r>
          </w:p>
        </w:tc>
        <w:tc>
          <w:tcPr>
            <w:tcW w:w="237"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0</w:t>
            </w:r>
          </w:p>
        </w:tc>
        <w:tc>
          <w:tcPr>
            <w:tcW w:w="237"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0</w:t>
            </w:r>
          </w:p>
        </w:tc>
        <w:tc>
          <w:tcPr>
            <w:tcW w:w="237"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0</w:t>
            </w:r>
          </w:p>
        </w:tc>
        <w:tc>
          <w:tcPr>
            <w:tcW w:w="237"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0</w:t>
            </w:r>
          </w:p>
        </w:tc>
        <w:tc>
          <w:tcPr>
            <w:tcW w:w="237"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0</w:t>
            </w:r>
          </w:p>
        </w:tc>
        <w:tc>
          <w:tcPr>
            <w:tcW w:w="222"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0</w:t>
            </w:r>
          </w:p>
        </w:tc>
        <w:tc>
          <w:tcPr>
            <w:tcW w:w="220"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0</w:t>
            </w:r>
          </w:p>
        </w:tc>
        <w:tc>
          <w:tcPr>
            <w:tcW w:w="219"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0</w:t>
            </w:r>
          </w:p>
        </w:tc>
      </w:tr>
      <w:tr w:rsidR="007C10A2" w:rsidRPr="000E2B01" w:rsidTr="0051635A">
        <w:trPr>
          <w:trHeight w:val="20"/>
        </w:trPr>
        <w:tc>
          <w:tcPr>
            <w:tcW w:w="150" w:type="pct"/>
            <w:tcBorders>
              <w:top w:val="nil"/>
              <w:left w:val="single" w:sz="4" w:space="0" w:color="auto"/>
              <w:bottom w:val="single" w:sz="4" w:space="0" w:color="auto"/>
              <w:right w:val="single" w:sz="4" w:space="0" w:color="auto"/>
            </w:tcBorders>
            <w:shd w:val="clear" w:color="auto" w:fill="auto"/>
            <w:noWrap/>
            <w:vAlign w:val="center"/>
            <w:hideMark/>
          </w:tcPr>
          <w:p w:rsidR="007C10A2" w:rsidRPr="000E2B01" w:rsidRDefault="007C10A2" w:rsidP="007C10A2">
            <w:pPr>
              <w:ind w:firstLine="0"/>
              <w:jc w:val="center"/>
              <w:rPr>
                <w:rFonts w:eastAsia="Times New Roman" w:cs="Times New Roman"/>
                <w:b/>
                <w:bCs/>
                <w:color w:val="000000"/>
                <w:sz w:val="22"/>
                <w:lang w:eastAsia="ru-RU"/>
              </w:rPr>
            </w:pPr>
            <w:r w:rsidRPr="000E2B01">
              <w:rPr>
                <w:rFonts w:eastAsia="Times New Roman" w:cs="Times New Roman"/>
                <w:b/>
                <w:bCs/>
                <w:color w:val="000000"/>
                <w:sz w:val="22"/>
                <w:lang w:eastAsia="ru-RU"/>
              </w:rPr>
              <w:t>28</w:t>
            </w:r>
          </w:p>
        </w:tc>
        <w:tc>
          <w:tcPr>
            <w:tcW w:w="1801" w:type="pct"/>
            <w:tcBorders>
              <w:top w:val="nil"/>
              <w:left w:val="nil"/>
              <w:bottom w:val="single" w:sz="4" w:space="0" w:color="auto"/>
              <w:right w:val="single" w:sz="4" w:space="0" w:color="auto"/>
            </w:tcBorders>
            <w:shd w:val="clear" w:color="auto" w:fill="auto"/>
            <w:noWrap/>
            <w:vAlign w:val="center"/>
            <w:hideMark/>
          </w:tcPr>
          <w:p w:rsidR="007C10A2" w:rsidRPr="000E2B01" w:rsidRDefault="007C10A2" w:rsidP="007C10A2">
            <w:pPr>
              <w:ind w:firstLine="0"/>
              <w:jc w:val="left"/>
              <w:rPr>
                <w:rFonts w:eastAsia="Times New Roman" w:cs="Times New Roman"/>
                <w:b/>
                <w:bCs/>
                <w:color w:val="000000"/>
                <w:sz w:val="22"/>
                <w:lang w:eastAsia="ru-RU"/>
              </w:rPr>
            </w:pPr>
            <w:r w:rsidRPr="000E2B01">
              <w:rPr>
                <w:rFonts w:eastAsia="Times New Roman" w:cs="Times New Roman"/>
                <w:b/>
                <w:bCs/>
                <w:color w:val="000000"/>
                <w:sz w:val="22"/>
                <w:lang w:eastAsia="ru-RU"/>
              </w:rPr>
              <w:t>Расходы, относимые на прибыль после налогообложения</w:t>
            </w:r>
          </w:p>
        </w:tc>
        <w:tc>
          <w:tcPr>
            <w:tcW w:w="263" w:type="pct"/>
            <w:tcBorders>
              <w:top w:val="nil"/>
              <w:left w:val="nil"/>
              <w:bottom w:val="single" w:sz="4" w:space="0" w:color="auto"/>
              <w:right w:val="single" w:sz="4" w:space="0" w:color="auto"/>
            </w:tcBorders>
            <w:shd w:val="clear" w:color="auto" w:fill="auto"/>
            <w:noWrap/>
            <w:vAlign w:val="center"/>
            <w:hideMark/>
          </w:tcPr>
          <w:p w:rsidR="007C10A2" w:rsidRPr="000E2B01" w:rsidRDefault="007C10A2" w:rsidP="007C10A2">
            <w:pPr>
              <w:ind w:firstLine="0"/>
              <w:jc w:val="center"/>
              <w:rPr>
                <w:rFonts w:eastAsia="Times New Roman" w:cs="Times New Roman"/>
                <w:b/>
                <w:bCs/>
                <w:color w:val="000000"/>
                <w:sz w:val="22"/>
                <w:lang w:eastAsia="ru-RU"/>
              </w:rPr>
            </w:pPr>
          </w:p>
        </w:tc>
        <w:tc>
          <w:tcPr>
            <w:tcW w:w="235"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b/>
                <w:bCs/>
                <w:color w:val="000000"/>
                <w:sz w:val="22"/>
              </w:rPr>
            </w:pPr>
            <w:r>
              <w:rPr>
                <w:b/>
                <w:bCs/>
                <w:color w:val="000000"/>
                <w:sz w:val="22"/>
              </w:rPr>
              <w:t>182780</w:t>
            </w:r>
          </w:p>
        </w:tc>
        <w:tc>
          <w:tcPr>
            <w:tcW w:w="235"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b/>
                <w:bCs/>
                <w:color w:val="000000"/>
                <w:sz w:val="22"/>
              </w:rPr>
            </w:pPr>
            <w:r>
              <w:rPr>
                <w:b/>
                <w:bCs/>
                <w:color w:val="000000"/>
                <w:sz w:val="22"/>
              </w:rPr>
              <w:t>207404</w:t>
            </w:r>
          </w:p>
        </w:tc>
        <w:tc>
          <w:tcPr>
            <w:tcW w:w="235"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b/>
                <w:bCs/>
                <w:color w:val="000000"/>
                <w:sz w:val="22"/>
              </w:rPr>
            </w:pPr>
            <w:r>
              <w:rPr>
                <w:b/>
                <w:bCs/>
                <w:color w:val="000000"/>
                <w:sz w:val="22"/>
              </w:rPr>
              <w:t>216530</w:t>
            </w:r>
          </w:p>
        </w:tc>
        <w:tc>
          <w:tcPr>
            <w:tcW w:w="235"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b/>
                <w:bCs/>
                <w:color w:val="000000"/>
                <w:sz w:val="22"/>
              </w:rPr>
            </w:pPr>
            <w:r>
              <w:rPr>
                <w:b/>
                <w:bCs/>
                <w:color w:val="000000"/>
                <w:sz w:val="22"/>
              </w:rPr>
              <w:t>226057</w:t>
            </w:r>
          </w:p>
        </w:tc>
        <w:tc>
          <w:tcPr>
            <w:tcW w:w="237"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b/>
                <w:bCs/>
                <w:color w:val="000000"/>
                <w:sz w:val="22"/>
              </w:rPr>
            </w:pPr>
            <w:r>
              <w:rPr>
                <w:b/>
                <w:bCs/>
                <w:color w:val="000000"/>
                <w:sz w:val="22"/>
              </w:rPr>
              <w:t>236004</w:t>
            </w:r>
          </w:p>
        </w:tc>
        <w:tc>
          <w:tcPr>
            <w:tcW w:w="237"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b/>
                <w:bCs/>
                <w:color w:val="000000"/>
                <w:sz w:val="22"/>
              </w:rPr>
            </w:pPr>
            <w:r>
              <w:rPr>
                <w:b/>
                <w:bCs/>
                <w:color w:val="000000"/>
                <w:sz w:val="22"/>
              </w:rPr>
              <w:t>254884</w:t>
            </w:r>
          </w:p>
        </w:tc>
        <w:tc>
          <w:tcPr>
            <w:tcW w:w="237"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b/>
                <w:bCs/>
                <w:color w:val="000000"/>
                <w:sz w:val="22"/>
              </w:rPr>
            </w:pPr>
            <w:r>
              <w:rPr>
                <w:b/>
                <w:bCs/>
                <w:color w:val="000000"/>
                <w:sz w:val="22"/>
              </w:rPr>
              <w:t>266099</w:t>
            </w:r>
          </w:p>
        </w:tc>
        <w:tc>
          <w:tcPr>
            <w:tcW w:w="237"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b/>
                <w:bCs/>
                <w:color w:val="000000"/>
                <w:sz w:val="22"/>
              </w:rPr>
            </w:pPr>
            <w:r>
              <w:rPr>
                <w:b/>
                <w:bCs/>
                <w:color w:val="000000"/>
                <w:sz w:val="22"/>
              </w:rPr>
              <w:t>277807</w:t>
            </w:r>
          </w:p>
        </w:tc>
        <w:tc>
          <w:tcPr>
            <w:tcW w:w="237"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b/>
                <w:bCs/>
                <w:color w:val="000000"/>
                <w:sz w:val="22"/>
              </w:rPr>
            </w:pPr>
            <w:r>
              <w:rPr>
                <w:b/>
                <w:bCs/>
                <w:color w:val="000000"/>
                <w:sz w:val="22"/>
              </w:rPr>
              <w:t>290031</w:t>
            </w:r>
          </w:p>
        </w:tc>
        <w:tc>
          <w:tcPr>
            <w:tcW w:w="222"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b/>
                <w:bCs/>
                <w:color w:val="000000"/>
                <w:sz w:val="22"/>
              </w:rPr>
            </w:pPr>
            <w:r>
              <w:rPr>
                <w:b/>
                <w:bCs/>
                <w:color w:val="000000"/>
                <w:sz w:val="22"/>
              </w:rPr>
              <w:t>302792</w:t>
            </w:r>
          </w:p>
        </w:tc>
        <w:tc>
          <w:tcPr>
            <w:tcW w:w="220"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b/>
                <w:bCs/>
                <w:color w:val="000000"/>
                <w:sz w:val="22"/>
              </w:rPr>
            </w:pPr>
            <w:r>
              <w:rPr>
                <w:b/>
                <w:bCs/>
                <w:color w:val="000000"/>
                <w:sz w:val="22"/>
              </w:rPr>
              <w:t>316115</w:t>
            </w:r>
          </w:p>
        </w:tc>
        <w:tc>
          <w:tcPr>
            <w:tcW w:w="219"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b/>
                <w:bCs/>
                <w:color w:val="000000"/>
                <w:sz w:val="22"/>
              </w:rPr>
            </w:pPr>
            <w:r>
              <w:rPr>
                <w:b/>
                <w:bCs/>
                <w:color w:val="000000"/>
                <w:sz w:val="22"/>
              </w:rPr>
              <w:t>330024</w:t>
            </w:r>
          </w:p>
        </w:tc>
      </w:tr>
      <w:tr w:rsidR="007C10A2" w:rsidRPr="000E2B01" w:rsidTr="0051635A">
        <w:trPr>
          <w:trHeight w:val="20"/>
        </w:trPr>
        <w:tc>
          <w:tcPr>
            <w:tcW w:w="150" w:type="pct"/>
            <w:tcBorders>
              <w:top w:val="nil"/>
              <w:left w:val="single" w:sz="4" w:space="0" w:color="auto"/>
              <w:bottom w:val="single" w:sz="4" w:space="0" w:color="auto"/>
              <w:right w:val="single" w:sz="4" w:space="0" w:color="auto"/>
            </w:tcBorders>
            <w:shd w:val="clear" w:color="auto" w:fill="auto"/>
            <w:noWrap/>
            <w:vAlign w:val="center"/>
            <w:hideMark/>
          </w:tcPr>
          <w:p w:rsidR="007C10A2" w:rsidRPr="000E2B01" w:rsidRDefault="007C10A2" w:rsidP="007C10A2">
            <w:pPr>
              <w:ind w:firstLine="0"/>
              <w:jc w:val="center"/>
              <w:rPr>
                <w:rFonts w:eastAsia="Times New Roman" w:cs="Times New Roman"/>
                <w:color w:val="000000"/>
                <w:sz w:val="22"/>
                <w:lang w:eastAsia="ru-RU"/>
              </w:rPr>
            </w:pPr>
            <w:r w:rsidRPr="000E2B01">
              <w:rPr>
                <w:rFonts w:eastAsia="Times New Roman" w:cs="Times New Roman"/>
                <w:color w:val="000000"/>
                <w:sz w:val="22"/>
                <w:lang w:eastAsia="ru-RU"/>
              </w:rPr>
              <w:t>29</w:t>
            </w:r>
          </w:p>
        </w:tc>
        <w:tc>
          <w:tcPr>
            <w:tcW w:w="1801" w:type="pct"/>
            <w:tcBorders>
              <w:top w:val="nil"/>
              <w:left w:val="nil"/>
              <w:bottom w:val="single" w:sz="4" w:space="0" w:color="auto"/>
              <w:right w:val="single" w:sz="4" w:space="0" w:color="auto"/>
            </w:tcBorders>
            <w:shd w:val="clear" w:color="auto" w:fill="auto"/>
            <w:noWrap/>
            <w:vAlign w:val="center"/>
            <w:hideMark/>
          </w:tcPr>
          <w:p w:rsidR="007C10A2" w:rsidRPr="000E2B01" w:rsidRDefault="007C10A2" w:rsidP="007C10A2">
            <w:pPr>
              <w:ind w:firstLine="0"/>
              <w:jc w:val="left"/>
              <w:rPr>
                <w:rFonts w:eastAsia="Times New Roman" w:cs="Times New Roman"/>
                <w:color w:val="000000"/>
                <w:sz w:val="22"/>
                <w:lang w:eastAsia="ru-RU"/>
              </w:rPr>
            </w:pPr>
            <w:r w:rsidRPr="000E2B01">
              <w:rPr>
                <w:rFonts w:eastAsia="Times New Roman" w:cs="Times New Roman"/>
                <w:color w:val="000000"/>
                <w:sz w:val="22"/>
                <w:lang w:eastAsia="ru-RU"/>
              </w:rPr>
              <w:t>капитальные вложения на производство</w:t>
            </w:r>
          </w:p>
        </w:tc>
        <w:tc>
          <w:tcPr>
            <w:tcW w:w="263" w:type="pct"/>
            <w:tcBorders>
              <w:top w:val="nil"/>
              <w:left w:val="nil"/>
              <w:bottom w:val="single" w:sz="4" w:space="0" w:color="auto"/>
              <w:right w:val="single" w:sz="4" w:space="0" w:color="auto"/>
            </w:tcBorders>
            <w:shd w:val="clear" w:color="auto" w:fill="auto"/>
            <w:noWrap/>
            <w:vAlign w:val="center"/>
            <w:hideMark/>
          </w:tcPr>
          <w:p w:rsidR="007C10A2" w:rsidRPr="000E2B01" w:rsidRDefault="007C10A2" w:rsidP="007C10A2">
            <w:pPr>
              <w:ind w:firstLine="0"/>
              <w:jc w:val="center"/>
              <w:rPr>
                <w:rFonts w:eastAsia="Times New Roman" w:cs="Times New Roman"/>
                <w:color w:val="000000"/>
                <w:sz w:val="22"/>
                <w:lang w:eastAsia="ru-RU"/>
              </w:rPr>
            </w:pPr>
            <w:r w:rsidRPr="000E2B01">
              <w:rPr>
                <w:rFonts w:eastAsia="Times New Roman" w:cs="Times New Roman"/>
                <w:color w:val="000000"/>
                <w:sz w:val="22"/>
                <w:lang w:eastAsia="ru-RU"/>
              </w:rPr>
              <w:t>тыс. руб.</w:t>
            </w:r>
          </w:p>
        </w:tc>
        <w:tc>
          <w:tcPr>
            <w:tcW w:w="235"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171538</w:t>
            </w:r>
          </w:p>
        </w:tc>
        <w:tc>
          <w:tcPr>
            <w:tcW w:w="235"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195807</w:t>
            </w:r>
          </w:p>
        </w:tc>
        <w:tc>
          <w:tcPr>
            <w:tcW w:w="235"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204423</w:t>
            </w:r>
          </w:p>
        </w:tc>
        <w:tc>
          <w:tcPr>
            <w:tcW w:w="235"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213417</w:t>
            </w:r>
          </w:p>
        </w:tc>
        <w:tc>
          <w:tcPr>
            <w:tcW w:w="237"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222807</w:t>
            </w:r>
          </w:p>
        </w:tc>
        <w:tc>
          <w:tcPr>
            <w:tcW w:w="237"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240632</w:t>
            </w:r>
          </w:p>
        </w:tc>
        <w:tc>
          <w:tcPr>
            <w:tcW w:w="237"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251220</w:t>
            </w:r>
          </w:p>
        </w:tc>
        <w:tc>
          <w:tcPr>
            <w:tcW w:w="237"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262274</w:t>
            </w:r>
          </w:p>
        </w:tc>
        <w:tc>
          <w:tcPr>
            <w:tcW w:w="237"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273814</w:t>
            </w:r>
          </w:p>
        </w:tc>
        <w:tc>
          <w:tcPr>
            <w:tcW w:w="222"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285861</w:t>
            </w:r>
          </w:p>
        </w:tc>
        <w:tc>
          <w:tcPr>
            <w:tcW w:w="220"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298439</w:t>
            </w:r>
          </w:p>
        </w:tc>
        <w:tc>
          <w:tcPr>
            <w:tcW w:w="219"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311571</w:t>
            </w:r>
          </w:p>
        </w:tc>
      </w:tr>
      <w:tr w:rsidR="007C10A2" w:rsidRPr="000E2B01" w:rsidTr="0051635A">
        <w:trPr>
          <w:trHeight w:val="20"/>
        </w:trPr>
        <w:tc>
          <w:tcPr>
            <w:tcW w:w="150" w:type="pct"/>
            <w:tcBorders>
              <w:top w:val="nil"/>
              <w:left w:val="single" w:sz="4" w:space="0" w:color="auto"/>
              <w:bottom w:val="single" w:sz="4" w:space="0" w:color="auto"/>
              <w:right w:val="single" w:sz="4" w:space="0" w:color="auto"/>
            </w:tcBorders>
            <w:shd w:val="clear" w:color="auto" w:fill="auto"/>
            <w:noWrap/>
            <w:vAlign w:val="center"/>
            <w:hideMark/>
          </w:tcPr>
          <w:p w:rsidR="007C10A2" w:rsidRPr="000E2B01" w:rsidRDefault="007C10A2" w:rsidP="007C10A2">
            <w:pPr>
              <w:ind w:firstLine="0"/>
              <w:jc w:val="center"/>
              <w:rPr>
                <w:rFonts w:eastAsia="Times New Roman" w:cs="Times New Roman"/>
                <w:color w:val="000000"/>
                <w:sz w:val="22"/>
                <w:lang w:eastAsia="ru-RU"/>
              </w:rPr>
            </w:pPr>
            <w:r w:rsidRPr="000E2B01">
              <w:rPr>
                <w:rFonts w:eastAsia="Times New Roman" w:cs="Times New Roman"/>
                <w:color w:val="000000"/>
                <w:sz w:val="22"/>
                <w:lang w:eastAsia="ru-RU"/>
              </w:rPr>
              <w:t>30</w:t>
            </w:r>
          </w:p>
        </w:tc>
        <w:tc>
          <w:tcPr>
            <w:tcW w:w="1801" w:type="pct"/>
            <w:tcBorders>
              <w:top w:val="nil"/>
              <w:left w:val="nil"/>
              <w:bottom w:val="single" w:sz="4" w:space="0" w:color="auto"/>
              <w:right w:val="single" w:sz="4" w:space="0" w:color="auto"/>
            </w:tcBorders>
            <w:shd w:val="clear" w:color="auto" w:fill="auto"/>
            <w:noWrap/>
            <w:vAlign w:val="center"/>
            <w:hideMark/>
          </w:tcPr>
          <w:p w:rsidR="007C10A2" w:rsidRPr="000E2B01" w:rsidRDefault="007C10A2" w:rsidP="007C10A2">
            <w:pPr>
              <w:ind w:firstLine="0"/>
              <w:jc w:val="left"/>
              <w:rPr>
                <w:rFonts w:eastAsia="Times New Roman" w:cs="Times New Roman"/>
                <w:color w:val="000000"/>
                <w:sz w:val="22"/>
                <w:lang w:eastAsia="ru-RU"/>
              </w:rPr>
            </w:pPr>
            <w:r w:rsidRPr="000E2B01">
              <w:rPr>
                <w:rFonts w:eastAsia="Times New Roman" w:cs="Times New Roman"/>
                <w:color w:val="000000"/>
                <w:sz w:val="22"/>
                <w:lang w:eastAsia="ru-RU"/>
              </w:rPr>
              <w:t>прибыль на социальное развитие</w:t>
            </w:r>
          </w:p>
        </w:tc>
        <w:tc>
          <w:tcPr>
            <w:tcW w:w="263" w:type="pct"/>
            <w:tcBorders>
              <w:top w:val="nil"/>
              <w:left w:val="nil"/>
              <w:bottom w:val="single" w:sz="4" w:space="0" w:color="auto"/>
              <w:right w:val="single" w:sz="4" w:space="0" w:color="auto"/>
            </w:tcBorders>
            <w:shd w:val="clear" w:color="auto" w:fill="auto"/>
            <w:noWrap/>
            <w:vAlign w:val="center"/>
            <w:hideMark/>
          </w:tcPr>
          <w:p w:rsidR="007C10A2" w:rsidRPr="000E2B01" w:rsidRDefault="007C10A2" w:rsidP="007C10A2">
            <w:pPr>
              <w:ind w:firstLine="0"/>
              <w:jc w:val="center"/>
              <w:rPr>
                <w:rFonts w:eastAsia="Times New Roman" w:cs="Times New Roman"/>
                <w:color w:val="000000"/>
                <w:sz w:val="22"/>
                <w:lang w:eastAsia="ru-RU"/>
              </w:rPr>
            </w:pPr>
            <w:r w:rsidRPr="000E2B01">
              <w:rPr>
                <w:rFonts w:eastAsia="Times New Roman" w:cs="Times New Roman"/>
                <w:color w:val="000000"/>
                <w:sz w:val="22"/>
                <w:lang w:eastAsia="ru-RU"/>
              </w:rPr>
              <w:t>тыс. руб.</w:t>
            </w:r>
          </w:p>
        </w:tc>
        <w:tc>
          <w:tcPr>
            <w:tcW w:w="235"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11242</w:t>
            </w:r>
          </w:p>
        </w:tc>
        <w:tc>
          <w:tcPr>
            <w:tcW w:w="235"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11597</w:t>
            </w:r>
          </w:p>
        </w:tc>
        <w:tc>
          <w:tcPr>
            <w:tcW w:w="235"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12107</w:t>
            </w:r>
          </w:p>
        </w:tc>
        <w:tc>
          <w:tcPr>
            <w:tcW w:w="235"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12640</w:t>
            </w:r>
          </w:p>
        </w:tc>
        <w:tc>
          <w:tcPr>
            <w:tcW w:w="237"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13196</w:t>
            </w:r>
          </w:p>
        </w:tc>
        <w:tc>
          <w:tcPr>
            <w:tcW w:w="237"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14252</w:t>
            </w:r>
          </w:p>
        </w:tc>
        <w:tc>
          <w:tcPr>
            <w:tcW w:w="237"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14879</w:t>
            </w:r>
          </w:p>
        </w:tc>
        <w:tc>
          <w:tcPr>
            <w:tcW w:w="237"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15534</w:t>
            </w:r>
          </w:p>
        </w:tc>
        <w:tc>
          <w:tcPr>
            <w:tcW w:w="237"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16217</w:t>
            </w:r>
          </w:p>
        </w:tc>
        <w:tc>
          <w:tcPr>
            <w:tcW w:w="222"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16931</w:t>
            </w:r>
          </w:p>
        </w:tc>
        <w:tc>
          <w:tcPr>
            <w:tcW w:w="220"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17676</w:t>
            </w:r>
          </w:p>
        </w:tc>
        <w:tc>
          <w:tcPr>
            <w:tcW w:w="219"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18453</w:t>
            </w:r>
          </w:p>
        </w:tc>
      </w:tr>
      <w:tr w:rsidR="007C10A2" w:rsidRPr="000E2B01" w:rsidTr="0051635A">
        <w:trPr>
          <w:trHeight w:val="20"/>
        </w:trPr>
        <w:tc>
          <w:tcPr>
            <w:tcW w:w="150" w:type="pct"/>
            <w:tcBorders>
              <w:top w:val="nil"/>
              <w:left w:val="single" w:sz="4" w:space="0" w:color="auto"/>
              <w:bottom w:val="single" w:sz="4" w:space="0" w:color="auto"/>
              <w:right w:val="single" w:sz="4" w:space="0" w:color="auto"/>
            </w:tcBorders>
            <w:shd w:val="clear" w:color="auto" w:fill="auto"/>
            <w:noWrap/>
            <w:vAlign w:val="center"/>
            <w:hideMark/>
          </w:tcPr>
          <w:p w:rsidR="007C10A2" w:rsidRPr="000E2B01" w:rsidRDefault="007C10A2" w:rsidP="007C10A2">
            <w:pPr>
              <w:ind w:firstLine="0"/>
              <w:jc w:val="center"/>
              <w:rPr>
                <w:rFonts w:eastAsia="Times New Roman" w:cs="Times New Roman"/>
                <w:b/>
                <w:bCs/>
                <w:color w:val="000000"/>
                <w:sz w:val="22"/>
                <w:lang w:eastAsia="ru-RU"/>
              </w:rPr>
            </w:pPr>
            <w:r w:rsidRPr="000E2B01">
              <w:rPr>
                <w:rFonts w:eastAsia="Times New Roman" w:cs="Times New Roman"/>
                <w:b/>
                <w:bCs/>
                <w:color w:val="000000"/>
                <w:sz w:val="22"/>
                <w:lang w:eastAsia="ru-RU"/>
              </w:rPr>
              <w:t>31</w:t>
            </w:r>
          </w:p>
        </w:tc>
        <w:tc>
          <w:tcPr>
            <w:tcW w:w="1801" w:type="pct"/>
            <w:tcBorders>
              <w:top w:val="nil"/>
              <w:left w:val="nil"/>
              <w:bottom w:val="single" w:sz="4" w:space="0" w:color="auto"/>
              <w:right w:val="single" w:sz="4" w:space="0" w:color="auto"/>
            </w:tcBorders>
            <w:shd w:val="clear" w:color="auto" w:fill="auto"/>
            <w:noWrap/>
            <w:vAlign w:val="center"/>
            <w:hideMark/>
          </w:tcPr>
          <w:p w:rsidR="007C10A2" w:rsidRPr="000E2B01" w:rsidRDefault="007C10A2" w:rsidP="007C10A2">
            <w:pPr>
              <w:ind w:firstLine="0"/>
              <w:jc w:val="left"/>
              <w:rPr>
                <w:rFonts w:eastAsia="Times New Roman" w:cs="Times New Roman"/>
                <w:b/>
                <w:bCs/>
                <w:color w:val="000000"/>
                <w:sz w:val="22"/>
                <w:lang w:eastAsia="ru-RU"/>
              </w:rPr>
            </w:pPr>
            <w:r w:rsidRPr="000E2B01">
              <w:rPr>
                <w:rFonts w:eastAsia="Times New Roman" w:cs="Times New Roman"/>
                <w:b/>
                <w:bCs/>
                <w:color w:val="000000"/>
                <w:sz w:val="22"/>
                <w:lang w:eastAsia="ru-RU"/>
              </w:rPr>
              <w:t>Прочие расходы из прибыли (не учитываемые в тарифах)</w:t>
            </w:r>
          </w:p>
        </w:tc>
        <w:tc>
          <w:tcPr>
            <w:tcW w:w="263" w:type="pct"/>
            <w:tcBorders>
              <w:top w:val="nil"/>
              <w:left w:val="nil"/>
              <w:bottom w:val="single" w:sz="4" w:space="0" w:color="auto"/>
              <w:right w:val="single" w:sz="4" w:space="0" w:color="auto"/>
            </w:tcBorders>
            <w:shd w:val="clear" w:color="auto" w:fill="auto"/>
            <w:noWrap/>
            <w:vAlign w:val="center"/>
            <w:hideMark/>
          </w:tcPr>
          <w:p w:rsidR="007C10A2" w:rsidRPr="000E2B01" w:rsidRDefault="007C10A2" w:rsidP="007C10A2">
            <w:pPr>
              <w:ind w:firstLine="0"/>
              <w:jc w:val="center"/>
              <w:rPr>
                <w:rFonts w:eastAsia="Times New Roman" w:cs="Times New Roman"/>
                <w:b/>
                <w:bCs/>
                <w:color w:val="000000"/>
                <w:sz w:val="22"/>
                <w:lang w:eastAsia="ru-RU"/>
              </w:rPr>
            </w:pPr>
            <w:r w:rsidRPr="000E2B01">
              <w:rPr>
                <w:rFonts w:eastAsia="Times New Roman" w:cs="Times New Roman"/>
                <w:b/>
                <w:bCs/>
                <w:color w:val="000000"/>
                <w:sz w:val="22"/>
                <w:lang w:eastAsia="ru-RU"/>
              </w:rPr>
              <w:t>тыс. руб.</w:t>
            </w:r>
          </w:p>
        </w:tc>
        <w:tc>
          <w:tcPr>
            <w:tcW w:w="235"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b/>
                <w:bCs/>
                <w:color w:val="000000"/>
                <w:sz w:val="22"/>
              </w:rPr>
            </w:pPr>
            <w:r>
              <w:rPr>
                <w:b/>
                <w:bCs/>
                <w:color w:val="000000"/>
                <w:sz w:val="22"/>
              </w:rPr>
              <w:t>0</w:t>
            </w:r>
          </w:p>
        </w:tc>
        <w:tc>
          <w:tcPr>
            <w:tcW w:w="235"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b/>
                <w:bCs/>
                <w:color w:val="000000"/>
                <w:sz w:val="22"/>
              </w:rPr>
            </w:pPr>
            <w:r>
              <w:rPr>
                <w:b/>
                <w:bCs/>
                <w:color w:val="000000"/>
                <w:sz w:val="22"/>
              </w:rPr>
              <w:t>0</w:t>
            </w:r>
          </w:p>
        </w:tc>
        <w:tc>
          <w:tcPr>
            <w:tcW w:w="235"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b/>
                <w:bCs/>
                <w:color w:val="000000"/>
                <w:sz w:val="22"/>
              </w:rPr>
            </w:pPr>
            <w:r>
              <w:rPr>
                <w:b/>
                <w:bCs/>
                <w:color w:val="000000"/>
                <w:sz w:val="22"/>
              </w:rPr>
              <w:t>0</w:t>
            </w:r>
          </w:p>
        </w:tc>
        <w:tc>
          <w:tcPr>
            <w:tcW w:w="235"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b/>
                <w:bCs/>
                <w:color w:val="000000"/>
                <w:sz w:val="22"/>
              </w:rPr>
            </w:pPr>
            <w:r>
              <w:rPr>
                <w:b/>
                <w:bCs/>
                <w:color w:val="000000"/>
                <w:sz w:val="22"/>
              </w:rPr>
              <w:t>0</w:t>
            </w:r>
          </w:p>
        </w:tc>
        <w:tc>
          <w:tcPr>
            <w:tcW w:w="237"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b/>
                <w:bCs/>
                <w:color w:val="000000"/>
                <w:sz w:val="22"/>
              </w:rPr>
            </w:pPr>
            <w:r>
              <w:rPr>
                <w:b/>
                <w:bCs/>
                <w:color w:val="000000"/>
                <w:sz w:val="22"/>
              </w:rPr>
              <w:t>0</w:t>
            </w:r>
          </w:p>
        </w:tc>
        <w:tc>
          <w:tcPr>
            <w:tcW w:w="237"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b/>
                <w:bCs/>
                <w:color w:val="000000"/>
                <w:sz w:val="22"/>
              </w:rPr>
            </w:pPr>
            <w:r>
              <w:rPr>
                <w:b/>
                <w:bCs/>
                <w:color w:val="000000"/>
                <w:sz w:val="22"/>
              </w:rPr>
              <w:t>0</w:t>
            </w:r>
          </w:p>
        </w:tc>
        <w:tc>
          <w:tcPr>
            <w:tcW w:w="237"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b/>
                <w:bCs/>
                <w:color w:val="000000"/>
                <w:sz w:val="22"/>
              </w:rPr>
            </w:pPr>
            <w:r>
              <w:rPr>
                <w:b/>
                <w:bCs/>
                <w:color w:val="000000"/>
                <w:sz w:val="22"/>
              </w:rPr>
              <w:t>0</w:t>
            </w:r>
          </w:p>
        </w:tc>
        <w:tc>
          <w:tcPr>
            <w:tcW w:w="237"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b/>
                <w:bCs/>
                <w:color w:val="000000"/>
                <w:sz w:val="22"/>
              </w:rPr>
            </w:pPr>
            <w:r>
              <w:rPr>
                <w:b/>
                <w:bCs/>
                <w:color w:val="000000"/>
                <w:sz w:val="22"/>
              </w:rPr>
              <w:t>0</w:t>
            </w:r>
          </w:p>
        </w:tc>
        <w:tc>
          <w:tcPr>
            <w:tcW w:w="237"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b/>
                <w:bCs/>
                <w:color w:val="000000"/>
                <w:sz w:val="22"/>
              </w:rPr>
            </w:pPr>
            <w:r>
              <w:rPr>
                <w:b/>
                <w:bCs/>
                <w:color w:val="000000"/>
                <w:sz w:val="22"/>
              </w:rPr>
              <w:t>0</w:t>
            </w:r>
          </w:p>
        </w:tc>
        <w:tc>
          <w:tcPr>
            <w:tcW w:w="222"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b/>
                <w:bCs/>
                <w:color w:val="000000"/>
                <w:sz w:val="22"/>
              </w:rPr>
            </w:pPr>
            <w:r>
              <w:rPr>
                <w:b/>
                <w:bCs/>
                <w:color w:val="000000"/>
                <w:sz w:val="22"/>
              </w:rPr>
              <w:t>0</w:t>
            </w:r>
          </w:p>
        </w:tc>
        <w:tc>
          <w:tcPr>
            <w:tcW w:w="220"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b/>
                <w:bCs/>
                <w:color w:val="000000"/>
                <w:sz w:val="22"/>
              </w:rPr>
            </w:pPr>
            <w:r>
              <w:rPr>
                <w:b/>
                <w:bCs/>
                <w:color w:val="000000"/>
                <w:sz w:val="22"/>
              </w:rPr>
              <w:t>0</w:t>
            </w:r>
          </w:p>
        </w:tc>
        <w:tc>
          <w:tcPr>
            <w:tcW w:w="219"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b/>
                <w:bCs/>
                <w:color w:val="000000"/>
                <w:sz w:val="22"/>
              </w:rPr>
            </w:pPr>
            <w:r>
              <w:rPr>
                <w:b/>
                <w:bCs/>
                <w:color w:val="000000"/>
                <w:sz w:val="22"/>
              </w:rPr>
              <w:t>0</w:t>
            </w:r>
          </w:p>
        </w:tc>
      </w:tr>
      <w:tr w:rsidR="007C10A2" w:rsidRPr="000E2B01" w:rsidTr="0051635A">
        <w:trPr>
          <w:trHeight w:val="20"/>
        </w:trPr>
        <w:tc>
          <w:tcPr>
            <w:tcW w:w="150" w:type="pct"/>
            <w:tcBorders>
              <w:top w:val="nil"/>
              <w:left w:val="single" w:sz="4" w:space="0" w:color="auto"/>
              <w:bottom w:val="single" w:sz="4" w:space="0" w:color="auto"/>
              <w:right w:val="single" w:sz="4" w:space="0" w:color="auto"/>
            </w:tcBorders>
            <w:shd w:val="clear" w:color="auto" w:fill="auto"/>
            <w:noWrap/>
            <w:vAlign w:val="center"/>
            <w:hideMark/>
          </w:tcPr>
          <w:p w:rsidR="007C10A2" w:rsidRPr="000E2B01" w:rsidRDefault="007C10A2" w:rsidP="007C10A2">
            <w:pPr>
              <w:ind w:firstLine="0"/>
              <w:jc w:val="center"/>
              <w:rPr>
                <w:rFonts w:eastAsia="Times New Roman" w:cs="Times New Roman"/>
                <w:b/>
                <w:bCs/>
                <w:color w:val="000000"/>
                <w:sz w:val="22"/>
                <w:lang w:eastAsia="ru-RU"/>
              </w:rPr>
            </w:pPr>
            <w:r w:rsidRPr="000E2B01">
              <w:rPr>
                <w:rFonts w:eastAsia="Times New Roman" w:cs="Times New Roman"/>
                <w:b/>
                <w:bCs/>
                <w:color w:val="000000"/>
                <w:sz w:val="22"/>
                <w:lang w:eastAsia="ru-RU"/>
              </w:rPr>
              <w:t>32</w:t>
            </w:r>
          </w:p>
        </w:tc>
        <w:tc>
          <w:tcPr>
            <w:tcW w:w="1801" w:type="pct"/>
            <w:tcBorders>
              <w:top w:val="nil"/>
              <w:left w:val="nil"/>
              <w:bottom w:val="single" w:sz="4" w:space="0" w:color="auto"/>
              <w:right w:val="single" w:sz="4" w:space="0" w:color="auto"/>
            </w:tcBorders>
            <w:shd w:val="clear" w:color="auto" w:fill="auto"/>
            <w:noWrap/>
            <w:vAlign w:val="center"/>
            <w:hideMark/>
          </w:tcPr>
          <w:p w:rsidR="007C10A2" w:rsidRPr="000E2B01" w:rsidRDefault="007C10A2" w:rsidP="007C10A2">
            <w:pPr>
              <w:ind w:firstLine="0"/>
              <w:jc w:val="left"/>
              <w:rPr>
                <w:rFonts w:eastAsia="Times New Roman" w:cs="Times New Roman"/>
                <w:b/>
                <w:bCs/>
                <w:color w:val="000000"/>
                <w:sz w:val="22"/>
                <w:lang w:eastAsia="ru-RU"/>
              </w:rPr>
            </w:pPr>
            <w:r w:rsidRPr="000E2B01">
              <w:rPr>
                <w:rFonts w:eastAsia="Times New Roman" w:cs="Times New Roman"/>
                <w:b/>
                <w:bCs/>
                <w:color w:val="000000"/>
                <w:sz w:val="22"/>
                <w:lang w:eastAsia="ru-RU"/>
              </w:rPr>
              <w:t>Налог на прибыль</w:t>
            </w:r>
          </w:p>
        </w:tc>
        <w:tc>
          <w:tcPr>
            <w:tcW w:w="263" w:type="pct"/>
            <w:tcBorders>
              <w:top w:val="nil"/>
              <w:left w:val="nil"/>
              <w:bottom w:val="single" w:sz="4" w:space="0" w:color="auto"/>
              <w:right w:val="single" w:sz="4" w:space="0" w:color="auto"/>
            </w:tcBorders>
            <w:shd w:val="clear" w:color="auto" w:fill="auto"/>
            <w:noWrap/>
            <w:vAlign w:val="center"/>
            <w:hideMark/>
          </w:tcPr>
          <w:p w:rsidR="007C10A2" w:rsidRPr="000E2B01" w:rsidRDefault="007C10A2" w:rsidP="007C10A2">
            <w:pPr>
              <w:ind w:firstLine="0"/>
              <w:jc w:val="center"/>
              <w:rPr>
                <w:rFonts w:eastAsia="Times New Roman" w:cs="Times New Roman"/>
                <w:b/>
                <w:bCs/>
                <w:color w:val="000000"/>
                <w:sz w:val="22"/>
                <w:lang w:eastAsia="ru-RU"/>
              </w:rPr>
            </w:pPr>
            <w:r w:rsidRPr="000E2B01">
              <w:rPr>
                <w:rFonts w:eastAsia="Times New Roman" w:cs="Times New Roman"/>
                <w:b/>
                <w:bCs/>
                <w:color w:val="000000"/>
                <w:sz w:val="22"/>
                <w:lang w:eastAsia="ru-RU"/>
              </w:rPr>
              <w:t>тыс. руб.</w:t>
            </w:r>
          </w:p>
        </w:tc>
        <w:tc>
          <w:tcPr>
            <w:tcW w:w="235"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b/>
                <w:bCs/>
                <w:color w:val="000000"/>
                <w:sz w:val="22"/>
              </w:rPr>
            </w:pPr>
            <w:r>
              <w:rPr>
                <w:b/>
                <w:bCs/>
                <w:color w:val="000000"/>
                <w:sz w:val="22"/>
              </w:rPr>
              <w:t>44732</w:t>
            </w:r>
          </w:p>
        </w:tc>
        <w:tc>
          <w:tcPr>
            <w:tcW w:w="235"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b/>
                <w:bCs/>
                <w:color w:val="000000"/>
                <w:sz w:val="22"/>
              </w:rPr>
            </w:pPr>
            <w:r>
              <w:rPr>
                <w:b/>
                <w:bCs/>
                <w:color w:val="000000"/>
                <w:sz w:val="22"/>
              </w:rPr>
              <w:t>49802</w:t>
            </w:r>
          </w:p>
        </w:tc>
        <w:tc>
          <w:tcPr>
            <w:tcW w:w="235"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b/>
                <w:bCs/>
                <w:color w:val="000000"/>
                <w:sz w:val="22"/>
              </w:rPr>
            </w:pPr>
            <w:r>
              <w:rPr>
                <w:b/>
                <w:bCs/>
                <w:color w:val="000000"/>
                <w:sz w:val="22"/>
              </w:rPr>
              <w:t>51794</w:t>
            </w:r>
          </w:p>
        </w:tc>
        <w:tc>
          <w:tcPr>
            <w:tcW w:w="235"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b/>
                <w:bCs/>
                <w:color w:val="000000"/>
                <w:sz w:val="22"/>
              </w:rPr>
            </w:pPr>
            <w:r>
              <w:rPr>
                <w:b/>
                <w:bCs/>
                <w:color w:val="000000"/>
                <w:sz w:val="22"/>
              </w:rPr>
              <w:t>53866</w:t>
            </w:r>
          </w:p>
        </w:tc>
        <w:tc>
          <w:tcPr>
            <w:tcW w:w="237"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b/>
                <w:bCs/>
                <w:color w:val="000000"/>
                <w:sz w:val="22"/>
              </w:rPr>
            </w:pPr>
            <w:r>
              <w:rPr>
                <w:b/>
                <w:bCs/>
                <w:color w:val="000000"/>
                <w:sz w:val="22"/>
              </w:rPr>
              <w:t>56020</w:t>
            </w:r>
          </w:p>
        </w:tc>
        <w:tc>
          <w:tcPr>
            <w:tcW w:w="237"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b/>
                <w:bCs/>
                <w:color w:val="000000"/>
                <w:sz w:val="22"/>
              </w:rPr>
            </w:pPr>
            <w:r>
              <w:rPr>
                <w:b/>
                <w:bCs/>
                <w:color w:val="000000"/>
                <w:sz w:val="22"/>
              </w:rPr>
              <w:t>58261</w:t>
            </w:r>
          </w:p>
        </w:tc>
        <w:tc>
          <w:tcPr>
            <w:tcW w:w="237"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b/>
                <w:bCs/>
                <w:color w:val="000000"/>
                <w:sz w:val="22"/>
              </w:rPr>
            </w:pPr>
            <w:r>
              <w:rPr>
                <w:b/>
                <w:bCs/>
                <w:color w:val="000000"/>
                <w:sz w:val="22"/>
              </w:rPr>
              <w:t>60592</w:t>
            </w:r>
          </w:p>
        </w:tc>
        <w:tc>
          <w:tcPr>
            <w:tcW w:w="237"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b/>
                <w:bCs/>
                <w:color w:val="000000"/>
                <w:sz w:val="22"/>
              </w:rPr>
            </w:pPr>
            <w:r>
              <w:rPr>
                <w:b/>
                <w:bCs/>
                <w:color w:val="000000"/>
                <w:sz w:val="22"/>
              </w:rPr>
              <w:t>63015</w:t>
            </w:r>
          </w:p>
        </w:tc>
        <w:tc>
          <w:tcPr>
            <w:tcW w:w="237"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b/>
                <w:bCs/>
                <w:color w:val="000000"/>
                <w:sz w:val="22"/>
              </w:rPr>
            </w:pPr>
            <w:r>
              <w:rPr>
                <w:b/>
                <w:bCs/>
                <w:color w:val="000000"/>
                <w:sz w:val="22"/>
              </w:rPr>
              <w:t>65536</w:t>
            </w:r>
          </w:p>
        </w:tc>
        <w:tc>
          <w:tcPr>
            <w:tcW w:w="222"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b/>
                <w:bCs/>
                <w:color w:val="000000"/>
                <w:sz w:val="22"/>
              </w:rPr>
            </w:pPr>
            <w:r>
              <w:rPr>
                <w:b/>
                <w:bCs/>
                <w:color w:val="000000"/>
                <w:sz w:val="22"/>
              </w:rPr>
              <w:t>68157</w:t>
            </w:r>
          </w:p>
        </w:tc>
        <w:tc>
          <w:tcPr>
            <w:tcW w:w="220"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b/>
                <w:bCs/>
                <w:color w:val="000000"/>
                <w:sz w:val="22"/>
              </w:rPr>
            </w:pPr>
            <w:r>
              <w:rPr>
                <w:b/>
                <w:bCs/>
                <w:color w:val="000000"/>
                <w:sz w:val="22"/>
              </w:rPr>
              <w:t>70884</w:t>
            </w:r>
          </w:p>
        </w:tc>
        <w:tc>
          <w:tcPr>
            <w:tcW w:w="219"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b/>
                <w:bCs/>
                <w:color w:val="000000"/>
                <w:sz w:val="22"/>
              </w:rPr>
            </w:pPr>
            <w:r>
              <w:rPr>
                <w:b/>
                <w:bCs/>
                <w:color w:val="000000"/>
                <w:sz w:val="22"/>
              </w:rPr>
              <w:t>73719</w:t>
            </w:r>
          </w:p>
        </w:tc>
      </w:tr>
      <w:tr w:rsidR="007C10A2" w:rsidRPr="000E2B01" w:rsidTr="0051635A">
        <w:trPr>
          <w:trHeight w:val="20"/>
        </w:trPr>
        <w:tc>
          <w:tcPr>
            <w:tcW w:w="150" w:type="pct"/>
            <w:tcBorders>
              <w:top w:val="nil"/>
              <w:left w:val="single" w:sz="4" w:space="0" w:color="auto"/>
              <w:bottom w:val="single" w:sz="4" w:space="0" w:color="auto"/>
              <w:right w:val="single" w:sz="4" w:space="0" w:color="auto"/>
            </w:tcBorders>
            <w:shd w:val="clear" w:color="auto" w:fill="auto"/>
            <w:noWrap/>
            <w:vAlign w:val="center"/>
            <w:hideMark/>
          </w:tcPr>
          <w:p w:rsidR="007C10A2" w:rsidRPr="000E2B01" w:rsidRDefault="007C10A2" w:rsidP="007C10A2">
            <w:pPr>
              <w:ind w:firstLine="0"/>
              <w:jc w:val="center"/>
              <w:rPr>
                <w:rFonts w:eastAsia="Times New Roman" w:cs="Times New Roman"/>
                <w:b/>
                <w:bCs/>
                <w:color w:val="000000"/>
                <w:sz w:val="22"/>
                <w:lang w:eastAsia="ru-RU"/>
              </w:rPr>
            </w:pPr>
            <w:r w:rsidRPr="000E2B01">
              <w:rPr>
                <w:rFonts w:eastAsia="Times New Roman" w:cs="Times New Roman"/>
                <w:b/>
                <w:bCs/>
                <w:color w:val="000000"/>
                <w:sz w:val="22"/>
                <w:lang w:eastAsia="ru-RU"/>
              </w:rPr>
              <w:t>33</w:t>
            </w:r>
          </w:p>
        </w:tc>
        <w:tc>
          <w:tcPr>
            <w:tcW w:w="1801" w:type="pct"/>
            <w:tcBorders>
              <w:top w:val="nil"/>
              <w:left w:val="nil"/>
              <w:bottom w:val="single" w:sz="4" w:space="0" w:color="auto"/>
              <w:right w:val="single" w:sz="4" w:space="0" w:color="auto"/>
            </w:tcBorders>
            <w:shd w:val="clear" w:color="auto" w:fill="auto"/>
            <w:noWrap/>
            <w:vAlign w:val="center"/>
            <w:hideMark/>
          </w:tcPr>
          <w:p w:rsidR="007C10A2" w:rsidRPr="000E2B01" w:rsidRDefault="007C10A2" w:rsidP="007C10A2">
            <w:pPr>
              <w:ind w:firstLine="0"/>
              <w:jc w:val="left"/>
              <w:rPr>
                <w:rFonts w:eastAsia="Times New Roman" w:cs="Times New Roman"/>
                <w:b/>
                <w:bCs/>
                <w:color w:val="000000"/>
                <w:sz w:val="22"/>
                <w:lang w:eastAsia="ru-RU"/>
              </w:rPr>
            </w:pPr>
            <w:r w:rsidRPr="000E2B01">
              <w:rPr>
                <w:rFonts w:eastAsia="Times New Roman" w:cs="Times New Roman"/>
                <w:b/>
                <w:bCs/>
                <w:color w:val="000000"/>
                <w:sz w:val="22"/>
                <w:lang w:eastAsia="ru-RU"/>
              </w:rPr>
              <w:t>Предпринимательская прибыль</w:t>
            </w:r>
          </w:p>
        </w:tc>
        <w:tc>
          <w:tcPr>
            <w:tcW w:w="263" w:type="pct"/>
            <w:tcBorders>
              <w:top w:val="nil"/>
              <w:left w:val="nil"/>
              <w:bottom w:val="single" w:sz="4" w:space="0" w:color="auto"/>
              <w:right w:val="single" w:sz="4" w:space="0" w:color="auto"/>
            </w:tcBorders>
            <w:shd w:val="clear" w:color="auto" w:fill="auto"/>
            <w:noWrap/>
            <w:vAlign w:val="center"/>
            <w:hideMark/>
          </w:tcPr>
          <w:p w:rsidR="007C10A2" w:rsidRPr="000E2B01" w:rsidRDefault="007C10A2" w:rsidP="007C10A2">
            <w:pPr>
              <w:ind w:firstLine="0"/>
              <w:jc w:val="center"/>
              <w:rPr>
                <w:rFonts w:eastAsia="Times New Roman" w:cs="Times New Roman"/>
                <w:b/>
                <w:bCs/>
                <w:color w:val="000000"/>
                <w:sz w:val="22"/>
                <w:lang w:eastAsia="ru-RU"/>
              </w:rPr>
            </w:pPr>
            <w:r w:rsidRPr="000E2B01">
              <w:rPr>
                <w:rFonts w:eastAsia="Times New Roman" w:cs="Times New Roman"/>
                <w:b/>
                <w:bCs/>
                <w:color w:val="000000"/>
                <w:sz w:val="22"/>
                <w:lang w:eastAsia="ru-RU"/>
              </w:rPr>
              <w:t>тыс. руб.</w:t>
            </w:r>
          </w:p>
        </w:tc>
        <w:tc>
          <w:tcPr>
            <w:tcW w:w="235"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b/>
                <w:bCs/>
                <w:color w:val="000000"/>
                <w:sz w:val="22"/>
              </w:rPr>
            </w:pPr>
            <w:r>
              <w:rPr>
                <w:b/>
                <w:bCs/>
                <w:color w:val="000000"/>
                <w:sz w:val="22"/>
              </w:rPr>
              <w:t>39929</w:t>
            </w:r>
          </w:p>
        </w:tc>
        <w:tc>
          <w:tcPr>
            <w:tcW w:w="235"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b/>
                <w:bCs/>
                <w:color w:val="000000"/>
                <w:sz w:val="22"/>
              </w:rPr>
            </w:pPr>
            <w:r>
              <w:rPr>
                <w:b/>
                <w:bCs/>
                <w:color w:val="000000"/>
                <w:sz w:val="22"/>
              </w:rPr>
              <w:t>40692</w:t>
            </w:r>
          </w:p>
        </w:tc>
        <w:tc>
          <w:tcPr>
            <w:tcW w:w="235"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b/>
                <w:bCs/>
                <w:color w:val="000000"/>
                <w:sz w:val="22"/>
              </w:rPr>
            </w:pPr>
            <w:r>
              <w:rPr>
                <w:b/>
                <w:bCs/>
                <w:color w:val="000000"/>
                <w:sz w:val="22"/>
              </w:rPr>
              <w:t>42320</w:t>
            </w:r>
          </w:p>
        </w:tc>
        <w:tc>
          <w:tcPr>
            <w:tcW w:w="235"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b/>
                <w:bCs/>
                <w:color w:val="000000"/>
                <w:sz w:val="22"/>
              </w:rPr>
            </w:pPr>
            <w:r>
              <w:rPr>
                <w:b/>
                <w:bCs/>
                <w:color w:val="000000"/>
                <w:sz w:val="22"/>
              </w:rPr>
              <w:t>44012</w:t>
            </w:r>
          </w:p>
        </w:tc>
        <w:tc>
          <w:tcPr>
            <w:tcW w:w="237"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b/>
                <w:bCs/>
                <w:color w:val="000000"/>
                <w:sz w:val="22"/>
              </w:rPr>
            </w:pPr>
            <w:r>
              <w:rPr>
                <w:b/>
                <w:bCs/>
                <w:color w:val="000000"/>
                <w:sz w:val="22"/>
              </w:rPr>
              <w:t>45773</w:t>
            </w:r>
          </w:p>
        </w:tc>
        <w:tc>
          <w:tcPr>
            <w:tcW w:w="237"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b/>
                <w:bCs/>
                <w:color w:val="000000"/>
                <w:sz w:val="22"/>
              </w:rPr>
            </w:pPr>
            <w:r>
              <w:rPr>
                <w:b/>
                <w:bCs/>
                <w:color w:val="000000"/>
                <w:sz w:val="22"/>
              </w:rPr>
              <w:t>47604</w:t>
            </w:r>
          </w:p>
        </w:tc>
        <w:tc>
          <w:tcPr>
            <w:tcW w:w="237"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b/>
                <w:bCs/>
                <w:color w:val="000000"/>
                <w:sz w:val="22"/>
              </w:rPr>
            </w:pPr>
            <w:r>
              <w:rPr>
                <w:b/>
                <w:bCs/>
                <w:color w:val="000000"/>
                <w:sz w:val="22"/>
              </w:rPr>
              <w:t>49508</w:t>
            </w:r>
          </w:p>
        </w:tc>
        <w:tc>
          <w:tcPr>
            <w:tcW w:w="237"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b/>
                <w:bCs/>
                <w:color w:val="000000"/>
                <w:sz w:val="22"/>
              </w:rPr>
            </w:pPr>
            <w:r>
              <w:rPr>
                <w:b/>
                <w:bCs/>
                <w:color w:val="000000"/>
                <w:sz w:val="22"/>
              </w:rPr>
              <w:t>51488</w:t>
            </w:r>
          </w:p>
        </w:tc>
        <w:tc>
          <w:tcPr>
            <w:tcW w:w="237"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b/>
                <w:bCs/>
                <w:color w:val="000000"/>
                <w:sz w:val="22"/>
              </w:rPr>
            </w:pPr>
            <w:r>
              <w:rPr>
                <w:b/>
                <w:bCs/>
                <w:color w:val="000000"/>
                <w:sz w:val="22"/>
              </w:rPr>
              <w:t>53548</w:t>
            </w:r>
          </w:p>
        </w:tc>
        <w:tc>
          <w:tcPr>
            <w:tcW w:w="222"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b/>
                <w:bCs/>
                <w:color w:val="000000"/>
                <w:sz w:val="22"/>
              </w:rPr>
            </w:pPr>
            <w:r>
              <w:rPr>
                <w:b/>
                <w:bCs/>
                <w:color w:val="000000"/>
                <w:sz w:val="22"/>
              </w:rPr>
              <w:t>55690</w:t>
            </w:r>
          </w:p>
        </w:tc>
        <w:tc>
          <w:tcPr>
            <w:tcW w:w="220"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b/>
                <w:bCs/>
                <w:color w:val="000000"/>
                <w:sz w:val="22"/>
              </w:rPr>
            </w:pPr>
            <w:r>
              <w:rPr>
                <w:b/>
                <w:bCs/>
                <w:color w:val="000000"/>
                <w:sz w:val="22"/>
              </w:rPr>
              <w:t>57917</w:t>
            </w:r>
          </w:p>
        </w:tc>
        <w:tc>
          <w:tcPr>
            <w:tcW w:w="219"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b/>
                <w:bCs/>
                <w:color w:val="000000"/>
                <w:sz w:val="22"/>
              </w:rPr>
            </w:pPr>
            <w:r>
              <w:rPr>
                <w:b/>
                <w:bCs/>
                <w:color w:val="000000"/>
                <w:sz w:val="22"/>
              </w:rPr>
              <w:t>60234</w:t>
            </w:r>
          </w:p>
        </w:tc>
      </w:tr>
      <w:tr w:rsidR="007C10A2" w:rsidRPr="000E2B01" w:rsidTr="007C10A2">
        <w:trPr>
          <w:trHeight w:val="20"/>
        </w:trPr>
        <w:tc>
          <w:tcPr>
            <w:tcW w:w="150" w:type="pct"/>
            <w:tcBorders>
              <w:top w:val="nil"/>
              <w:left w:val="single" w:sz="4" w:space="0" w:color="auto"/>
              <w:bottom w:val="single" w:sz="4" w:space="0" w:color="auto"/>
              <w:right w:val="single" w:sz="4" w:space="0" w:color="auto"/>
            </w:tcBorders>
            <w:shd w:val="clear" w:color="auto" w:fill="auto"/>
            <w:noWrap/>
            <w:vAlign w:val="center"/>
            <w:hideMark/>
          </w:tcPr>
          <w:p w:rsidR="007C10A2" w:rsidRPr="000E2B01" w:rsidRDefault="007C10A2" w:rsidP="007C10A2">
            <w:pPr>
              <w:ind w:firstLine="0"/>
              <w:jc w:val="center"/>
              <w:rPr>
                <w:rFonts w:eastAsia="Times New Roman" w:cs="Times New Roman"/>
                <w:b/>
                <w:bCs/>
                <w:color w:val="000000"/>
                <w:sz w:val="22"/>
                <w:lang w:eastAsia="ru-RU"/>
              </w:rPr>
            </w:pPr>
            <w:r w:rsidRPr="000E2B01">
              <w:rPr>
                <w:rFonts w:eastAsia="Times New Roman" w:cs="Times New Roman"/>
                <w:b/>
                <w:bCs/>
                <w:color w:val="000000"/>
                <w:sz w:val="22"/>
                <w:lang w:eastAsia="ru-RU"/>
              </w:rPr>
              <w:t>34</w:t>
            </w:r>
          </w:p>
        </w:tc>
        <w:tc>
          <w:tcPr>
            <w:tcW w:w="1801" w:type="pct"/>
            <w:tcBorders>
              <w:top w:val="nil"/>
              <w:left w:val="nil"/>
              <w:bottom w:val="single" w:sz="4" w:space="0" w:color="auto"/>
              <w:right w:val="single" w:sz="4" w:space="0" w:color="auto"/>
            </w:tcBorders>
            <w:shd w:val="clear" w:color="auto" w:fill="auto"/>
            <w:vAlign w:val="center"/>
            <w:hideMark/>
          </w:tcPr>
          <w:p w:rsidR="007C10A2" w:rsidRPr="000E2B01" w:rsidRDefault="007C10A2" w:rsidP="007C10A2">
            <w:pPr>
              <w:ind w:firstLine="0"/>
              <w:jc w:val="left"/>
              <w:rPr>
                <w:rFonts w:eastAsia="Times New Roman" w:cs="Times New Roman"/>
                <w:b/>
                <w:bCs/>
                <w:color w:val="000000"/>
                <w:sz w:val="22"/>
                <w:lang w:eastAsia="ru-RU"/>
              </w:rPr>
            </w:pPr>
            <w:r w:rsidRPr="000E2B01">
              <w:rPr>
                <w:rFonts w:eastAsia="Times New Roman" w:cs="Times New Roman"/>
                <w:b/>
                <w:bCs/>
                <w:color w:val="000000"/>
                <w:sz w:val="22"/>
                <w:lang w:eastAsia="ru-RU"/>
              </w:rPr>
              <w:t>Корректировка с целью учета отклонения фактических значений параметров расчета тарифов от значений, учтенных при установлении тарифов</w:t>
            </w:r>
          </w:p>
        </w:tc>
        <w:tc>
          <w:tcPr>
            <w:tcW w:w="263" w:type="pct"/>
            <w:tcBorders>
              <w:top w:val="nil"/>
              <w:left w:val="nil"/>
              <w:bottom w:val="single" w:sz="4" w:space="0" w:color="auto"/>
              <w:right w:val="single" w:sz="4" w:space="0" w:color="auto"/>
            </w:tcBorders>
            <w:shd w:val="clear" w:color="auto" w:fill="auto"/>
            <w:noWrap/>
            <w:vAlign w:val="center"/>
            <w:hideMark/>
          </w:tcPr>
          <w:p w:rsidR="007C10A2" w:rsidRPr="000E2B01" w:rsidRDefault="007C10A2" w:rsidP="007C10A2">
            <w:pPr>
              <w:ind w:firstLine="0"/>
              <w:jc w:val="center"/>
              <w:rPr>
                <w:rFonts w:eastAsia="Times New Roman" w:cs="Times New Roman"/>
                <w:b/>
                <w:bCs/>
                <w:color w:val="000000"/>
                <w:sz w:val="22"/>
                <w:lang w:eastAsia="ru-RU"/>
              </w:rPr>
            </w:pPr>
            <w:r w:rsidRPr="000E2B01">
              <w:rPr>
                <w:rFonts w:eastAsia="Times New Roman" w:cs="Times New Roman"/>
                <w:b/>
                <w:bCs/>
                <w:color w:val="000000"/>
                <w:sz w:val="22"/>
                <w:lang w:eastAsia="ru-RU"/>
              </w:rPr>
              <w:t>тыс. руб.</w:t>
            </w:r>
          </w:p>
        </w:tc>
        <w:tc>
          <w:tcPr>
            <w:tcW w:w="235" w:type="pct"/>
            <w:tcBorders>
              <w:top w:val="nil"/>
              <w:left w:val="nil"/>
              <w:bottom w:val="single" w:sz="4" w:space="0" w:color="auto"/>
              <w:right w:val="single" w:sz="4" w:space="0" w:color="auto"/>
            </w:tcBorders>
            <w:shd w:val="clear" w:color="auto" w:fill="auto"/>
            <w:noWrap/>
            <w:vAlign w:val="bottom"/>
            <w:hideMark/>
          </w:tcPr>
          <w:p w:rsidR="007C10A2" w:rsidRDefault="007C10A2" w:rsidP="007C10A2">
            <w:pPr>
              <w:ind w:firstLine="0"/>
              <w:jc w:val="right"/>
              <w:rPr>
                <w:color w:val="000000"/>
                <w:sz w:val="22"/>
              </w:rPr>
            </w:pPr>
            <w:r>
              <w:rPr>
                <w:color w:val="000000"/>
                <w:sz w:val="22"/>
              </w:rPr>
              <w:t>-273979,4</w:t>
            </w:r>
          </w:p>
        </w:tc>
        <w:tc>
          <w:tcPr>
            <w:tcW w:w="235" w:type="pct"/>
            <w:tcBorders>
              <w:top w:val="nil"/>
              <w:left w:val="nil"/>
              <w:bottom w:val="single" w:sz="4" w:space="0" w:color="auto"/>
              <w:right w:val="single" w:sz="4" w:space="0" w:color="auto"/>
            </w:tcBorders>
            <w:shd w:val="clear" w:color="auto" w:fill="auto"/>
            <w:noWrap/>
            <w:vAlign w:val="bottom"/>
            <w:hideMark/>
          </w:tcPr>
          <w:p w:rsidR="007C10A2" w:rsidRDefault="007C10A2" w:rsidP="007C10A2">
            <w:pPr>
              <w:ind w:firstLine="0"/>
              <w:jc w:val="right"/>
              <w:rPr>
                <w:color w:val="000000"/>
                <w:sz w:val="22"/>
              </w:rPr>
            </w:pPr>
            <w:r>
              <w:rPr>
                <w:color w:val="000000"/>
                <w:sz w:val="22"/>
              </w:rPr>
              <w:t>-634644,1</w:t>
            </w:r>
          </w:p>
        </w:tc>
        <w:tc>
          <w:tcPr>
            <w:tcW w:w="235"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left"/>
              <w:rPr>
                <w:color w:val="000000"/>
                <w:sz w:val="22"/>
              </w:rPr>
            </w:pPr>
            <w:r>
              <w:rPr>
                <w:color w:val="000000"/>
                <w:sz w:val="22"/>
              </w:rPr>
              <w:t> </w:t>
            </w:r>
          </w:p>
        </w:tc>
        <w:tc>
          <w:tcPr>
            <w:tcW w:w="235"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rPr>
                <w:color w:val="000000"/>
                <w:sz w:val="22"/>
              </w:rPr>
            </w:pPr>
            <w:r>
              <w:rPr>
                <w:color w:val="000000"/>
                <w:sz w:val="22"/>
              </w:rPr>
              <w:t> </w:t>
            </w:r>
          </w:p>
        </w:tc>
        <w:tc>
          <w:tcPr>
            <w:tcW w:w="237"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rPr>
                <w:color w:val="000000"/>
                <w:sz w:val="22"/>
              </w:rPr>
            </w:pPr>
            <w:r>
              <w:rPr>
                <w:color w:val="000000"/>
                <w:sz w:val="22"/>
              </w:rPr>
              <w:t> </w:t>
            </w:r>
          </w:p>
        </w:tc>
        <w:tc>
          <w:tcPr>
            <w:tcW w:w="237"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rPr>
                <w:color w:val="000000"/>
                <w:sz w:val="22"/>
              </w:rPr>
            </w:pPr>
            <w:r>
              <w:rPr>
                <w:color w:val="000000"/>
                <w:sz w:val="22"/>
              </w:rPr>
              <w:t> </w:t>
            </w:r>
          </w:p>
        </w:tc>
        <w:tc>
          <w:tcPr>
            <w:tcW w:w="237"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rPr>
                <w:color w:val="000000"/>
                <w:sz w:val="22"/>
              </w:rPr>
            </w:pPr>
            <w:r>
              <w:rPr>
                <w:color w:val="000000"/>
                <w:sz w:val="22"/>
              </w:rPr>
              <w:t> </w:t>
            </w:r>
          </w:p>
        </w:tc>
        <w:tc>
          <w:tcPr>
            <w:tcW w:w="237"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rPr>
                <w:color w:val="000000"/>
                <w:sz w:val="22"/>
              </w:rPr>
            </w:pPr>
            <w:r>
              <w:rPr>
                <w:color w:val="000000"/>
                <w:sz w:val="22"/>
              </w:rPr>
              <w:t> </w:t>
            </w:r>
          </w:p>
        </w:tc>
        <w:tc>
          <w:tcPr>
            <w:tcW w:w="237"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rPr>
                <w:color w:val="000000"/>
                <w:sz w:val="22"/>
              </w:rPr>
            </w:pPr>
            <w:r>
              <w:rPr>
                <w:color w:val="000000"/>
                <w:sz w:val="22"/>
              </w:rPr>
              <w:t> </w:t>
            </w:r>
          </w:p>
        </w:tc>
        <w:tc>
          <w:tcPr>
            <w:tcW w:w="222"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rPr>
                <w:color w:val="000000"/>
                <w:sz w:val="22"/>
              </w:rPr>
            </w:pPr>
            <w:r>
              <w:rPr>
                <w:color w:val="000000"/>
                <w:sz w:val="22"/>
              </w:rPr>
              <w:t> </w:t>
            </w:r>
          </w:p>
        </w:tc>
        <w:tc>
          <w:tcPr>
            <w:tcW w:w="220"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rPr>
                <w:color w:val="000000"/>
                <w:sz w:val="22"/>
              </w:rPr>
            </w:pPr>
            <w:r>
              <w:rPr>
                <w:color w:val="000000"/>
                <w:sz w:val="22"/>
              </w:rPr>
              <w:t> </w:t>
            </w:r>
          </w:p>
        </w:tc>
        <w:tc>
          <w:tcPr>
            <w:tcW w:w="219"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rPr>
                <w:color w:val="000000"/>
                <w:sz w:val="22"/>
              </w:rPr>
            </w:pPr>
            <w:r>
              <w:rPr>
                <w:color w:val="000000"/>
                <w:sz w:val="22"/>
              </w:rPr>
              <w:t> </w:t>
            </w:r>
          </w:p>
        </w:tc>
      </w:tr>
      <w:tr w:rsidR="007C10A2" w:rsidRPr="000E2B01" w:rsidTr="0051635A">
        <w:trPr>
          <w:trHeight w:val="20"/>
        </w:trPr>
        <w:tc>
          <w:tcPr>
            <w:tcW w:w="150" w:type="pct"/>
            <w:tcBorders>
              <w:top w:val="nil"/>
              <w:left w:val="single" w:sz="4" w:space="0" w:color="auto"/>
              <w:bottom w:val="single" w:sz="4" w:space="0" w:color="auto"/>
              <w:right w:val="single" w:sz="4" w:space="0" w:color="auto"/>
            </w:tcBorders>
            <w:shd w:val="clear" w:color="auto" w:fill="auto"/>
            <w:noWrap/>
            <w:vAlign w:val="center"/>
            <w:hideMark/>
          </w:tcPr>
          <w:p w:rsidR="007C10A2" w:rsidRPr="000E2B01" w:rsidRDefault="007C10A2" w:rsidP="007C10A2">
            <w:pPr>
              <w:ind w:firstLine="0"/>
              <w:jc w:val="center"/>
              <w:rPr>
                <w:rFonts w:eastAsia="Times New Roman" w:cs="Times New Roman"/>
                <w:b/>
                <w:bCs/>
                <w:color w:val="000000"/>
                <w:sz w:val="22"/>
                <w:lang w:eastAsia="ru-RU"/>
              </w:rPr>
            </w:pPr>
            <w:r w:rsidRPr="000E2B01">
              <w:rPr>
                <w:rFonts w:eastAsia="Times New Roman" w:cs="Times New Roman"/>
                <w:b/>
                <w:bCs/>
                <w:color w:val="000000"/>
                <w:sz w:val="22"/>
                <w:lang w:eastAsia="ru-RU"/>
              </w:rPr>
              <w:t>35</w:t>
            </w:r>
          </w:p>
        </w:tc>
        <w:tc>
          <w:tcPr>
            <w:tcW w:w="1801" w:type="pct"/>
            <w:tcBorders>
              <w:top w:val="nil"/>
              <w:left w:val="nil"/>
              <w:bottom w:val="single" w:sz="4" w:space="0" w:color="auto"/>
              <w:right w:val="single" w:sz="4" w:space="0" w:color="auto"/>
            </w:tcBorders>
            <w:shd w:val="clear" w:color="auto" w:fill="auto"/>
            <w:noWrap/>
            <w:vAlign w:val="center"/>
            <w:hideMark/>
          </w:tcPr>
          <w:p w:rsidR="007C10A2" w:rsidRPr="000E2B01" w:rsidRDefault="007C10A2" w:rsidP="007C10A2">
            <w:pPr>
              <w:ind w:firstLine="0"/>
              <w:jc w:val="left"/>
              <w:rPr>
                <w:rFonts w:eastAsia="Times New Roman" w:cs="Times New Roman"/>
                <w:b/>
                <w:bCs/>
                <w:color w:val="000000"/>
                <w:sz w:val="22"/>
                <w:lang w:eastAsia="ru-RU"/>
              </w:rPr>
            </w:pPr>
            <w:r w:rsidRPr="000E2B01">
              <w:rPr>
                <w:rFonts w:eastAsia="Times New Roman" w:cs="Times New Roman"/>
                <w:b/>
                <w:bCs/>
                <w:color w:val="000000"/>
                <w:sz w:val="22"/>
                <w:lang w:eastAsia="ru-RU"/>
              </w:rPr>
              <w:t>Необходимая валовая выручка</w:t>
            </w:r>
          </w:p>
        </w:tc>
        <w:tc>
          <w:tcPr>
            <w:tcW w:w="263" w:type="pct"/>
            <w:tcBorders>
              <w:top w:val="nil"/>
              <w:left w:val="nil"/>
              <w:bottom w:val="single" w:sz="4" w:space="0" w:color="auto"/>
              <w:right w:val="single" w:sz="4" w:space="0" w:color="auto"/>
            </w:tcBorders>
            <w:shd w:val="clear" w:color="auto" w:fill="auto"/>
            <w:noWrap/>
            <w:vAlign w:val="center"/>
            <w:hideMark/>
          </w:tcPr>
          <w:p w:rsidR="007C10A2" w:rsidRPr="000E2B01" w:rsidRDefault="007C10A2" w:rsidP="007C10A2">
            <w:pPr>
              <w:ind w:firstLine="0"/>
              <w:jc w:val="center"/>
              <w:rPr>
                <w:rFonts w:eastAsia="Times New Roman" w:cs="Times New Roman"/>
                <w:b/>
                <w:bCs/>
                <w:color w:val="000000"/>
                <w:sz w:val="22"/>
                <w:lang w:eastAsia="ru-RU"/>
              </w:rPr>
            </w:pPr>
            <w:r w:rsidRPr="000E2B01">
              <w:rPr>
                <w:rFonts w:eastAsia="Times New Roman" w:cs="Times New Roman"/>
                <w:b/>
                <w:bCs/>
                <w:color w:val="000000"/>
                <w:sz w:val="22"/>
                <w:lang w:eastAsia="ru-RU"/>
              </w:rPr>
              <w:t>тыс. руб.</w:t>
            </w:r>
          </w:p>
        </w:tc>
        <w:tc>
          <w:tcPr>
            <w:tcW w:w="235"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b/>
                <w:bCs/>
                <w:color w:val="000000"/>
                <w:sz w:val="22"/>
              </w:rPr>
            </w:pPr>
            <w:r>
              <w:rPr>
                <w:b/>
                <w:bCs/>
                <w:color w:val="000000"/>
                <w:sz w:val="22"/>
              </w:rPr>
              <w:t>3404930,6</w:t>
            </w:r>
          </w:p>
        </w:tc>
        <w:tc>
          <w:tcPr>
            <w:tcW w:w="235"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b/>
                <w:bCs/>
                <w:color w:val="000000"/>
                <w:sz w:val="22"/>
              </w:rPr>
            </w:pPr>
            <w:r>
              <w:rPr>
                <w:b/>
                <w:bCs/>
                <w:color w:val="000000"/>
                <w:sz w:val="22"/>
              </w:rPr>
              <w:t>4341351,4</w:t>
            </w:r>
          </w:p>
        </w:tc>
        <w:tc>
          <w:tcPr>
            <w:tcW w:w="235"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b/>
                <w:bCs/>
                <w:color w:val="000000"/>
                <w:sz w:val="22"/>
              </w:rPr>
            </w:pPr>
            <w:r>
              <w:rPr>
                <w:b/>
                <w:bCs/>
                <w:color w:val="000000"/>
                <w:sz w:val="22"/>
              </w:rPr>
              <w:t>3641589,7</w:t>
            </w:r>
          </w:p>
        </w:tc>
        <w:tc>
          <w:tcPr>
            <w:tcW w:w="235"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b/>
                <w:bCs/>
                <w:color w:val="000000"/>
                <w:sz w:val="22"/>
              </w:rPr>
            </w:pPr>
            <w:r>
              <w:rPr>
                <w:b/>
                <w:bCs/>
                <w:color w:val="000000"/>
                <w:sz w:val="22"/>
              </w:rPr>
              <w:t>3766087,1</w:t>
            </w:r>
          </w:p>
        </w:tc>
        <w:tc>
          <w:tcPr>
            <w:tcW w:w="237"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b/>
                <w:bCs/>
                <w:color w:val="000000"/>
                <w:sz w:val="22"/>
              </w:rPr>
            </w:pPr>
            <w:r>
              <w:rPr>
                <w:b/>
                <w:bCs/>
                <w:color w:val="000000"/>
                <w:sz w:val="22"/>
              </w:rPr>
              <w:t>3868190,2</w:t>
            </w:r>
          </w:p>
        </w:tc>
        <w:tc>
          <w:tcPr>
            <w:tcW w:w="237"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b/>
                <w:bCs/>
                <w:color w:val="000000"/>
                <w:sz w:val="22"/>
              </w:rPr>
            </w:pPr>
            <w:r>
              <w:rPr>
                <w:b/>
                <w:bCs/>
                <w:color w:val="000000"/>
                <w:sz w:val="22"/>
              </w:rPr>
              <w:t>3984329,0</w:t>
            </w:r>
          </w:p>
        </w:tc>
        <w:tc>
          <w:tcPr>
            <w:tcW w:w="237"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b/>
                <w:bCs/>
                <w:color w:val="000000"/>
                <w:sz w:val="22"/>
              </w:rPr>
            </w:pPr>
            <w:r>
              <w:rPr>
                <w:b/>
                <w:bCs/>
                <w:color w:val="000000"/>
                <w:sz w:val="22"/>
              </w:rPr>
              <w:t>4093045,3</w:t>
            </w:r>
          </w:p>
        </w:tc>
        <w:tc>
          <w:tcPr>
            <w:tcW w:w="237"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b/>
                <w:bCs/>
                <w:color w:val="000000"/>
                <w:sz w:val="22"/>
              </w:rPr>
            </w:pPr>
            <w:r>
              <w:rPr>
                <w:b/>
                <w:bCs/>
                <w:color w:val="000000"/>
                <w:sz w:val="22"/>
              </w:rPr>
              <w:t>4204988,4</w:t>
            </w:r>
          </w:p>
        </w:tc>
        <w:tc>
          <w:tcPr>
            <w:tcW w:w="237"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b/>
                <w:bCs/>
                <w:color w:val="000000"/>
                <w:sz w:val="22"/>
              </w:rPr>
            </w:pPr>
            <w:r>
              <w:rPr>
                <w:b/>
                <w:bCs/>
                <w:color w:val="000000"/>
                <w:sz w:val="22"/>
              </w:rPr>
              <w:t>4320267,5</w:t>
            </w:r>
          </w:p>
        </w:tc>
        <w:tc>
          <w:tcPr>
            <w:tcW w:w="222"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b/>
                <w:bCs/>
                <w:color w:val="000000"/>
                <w:sz w:val="22"/>
              </w:rPr>
            </w:pPr>
            <w:r>
              <w:rPr>
                <w:b/>
                <w:bCs/>
                <w:color w:val="000000"/>
                <w:sz w:val="22"/>
              </w:rPr>
              <w:t>4438987,2</w:t>
            </w:r>
          </w:p>
        </w:tc>
        <w:tc>
          <w:tcPr>
            <w:tcW w:w="220"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b/>
                <w:bCs/>
                <w:color w:val="000000"/>
                <w:sz w:val="22"/>
              </w:rPr>
            </w:pPr>
            <w:r>
              <w:rPr>
                <w:b/>
                <w:bCs/>
                <w:color w:val="000000"/>
                <w:sz w:val="22"/>
              </w:rPr>
              <w:t>4561260,9</w:t>
            </w:r>
          </w:p>
        </w:tc>
        <w:tc>
          <w:tcPr>
            <w:tcW w:w="219"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b/>
                <w:bCs/>
                <w:color w:val="000000"/>
                <w:sz w:val="22"/>
              </w:rPr>
            </w:pPr>
            <w:r>
              <w:rPr>
                <w:b/>
                <w:bCs/>
                <w:color w:val="000000"/>
                <w:sz w:val="22"/>
              </w:rPr>
              <w:t>4687206,6</w:t>
            </w:r>
          </w:p>
        </w:tc>
      </w:tr>
      <w:tr w:rsidR="007C10A2" w:rsidRPr="000E2B01" w:rsidTr="0051635A">
        <w:trPr>
          <w:trHeight w:val="20"/>
        </w:trPr>
        <w:tc>
          <w:tcPr>
            <w:tcW w:w="150" w:type="pct"/>
            <w:tcBorders>
              <w:top w:val="nil"/>
              <w:left w:val="single" w:sz="4" w:space="0" w:color="auto"/>
              <w:bottom w:val="single" w:sz="4" w:space="0" w:color="auto"/>
              <w:right w:val="single" w:sz="4" w:space="0" w:color="auto"/>
            </w:tcBorders>
            <w:shd w:val="clear" w:color="auto" w:fill="auto"/>
            <w:noWrap/>
            <w:vAlign w:val="center"/>
            <w:hideMark/>
          </w:tcPr>
          <w:p w:rsidR="007C10A2" w:rsidRPr="000E2B01" w:rsidRDefault="007C10A2" w:rsidP="007C10A2">
            <w:pPr>
              <w:ind w:firstLine="0"/>
              <w:jc w:val="center"/>
              <w:rPr>
                <w:rFonts w:eastAsia="Times New Roman" w:cs="Times New Roman"/>
                <w:b/>
                <w:bCs/>
                <w:color w:val="000000"/>
                <w:sz w:val="22"/>
                <w:lang w:eastAsia="ru-RU"/>
              </w:rPr>
            </w:pPr>
            <w:r w:rsidRPr="000E2B01">
              <w:rPr>
                <w:rFonts w:eastAsia="Times New Roman" w:cs="Times New Roman"/>
                <w:b/>
                <w:bCs/>
                <w:color w:val="000000"/>
                <w:sz w:val="22"/>
                <w:lang w:eastAsia="ru-RU"/>
              </w:rPr>
              <w:t>36</w:t>
            </w:r>
          </w:p>
        </w:tc>
        <w:tc>
          <w:tcPr>
            <w:tcW w:w="1801" w:type="pct"/>
            <w:tcBorders>
              <w:top w:val="nil"/>
              <w:left w:val="nil"/>
              <w:bottom w:val="single" w:sz="4" w:space="0" w:color="auto"/>
              <w:right w:val="single" w:sz="4" w:space="0" w:color="auto"/>
            </w:tcBorders>
            <w:shd w:val="clear" w:color="auto" w:fill="auto"/>
            <w:noWrap/>
            <w:vAlign w:val="center"/>
            <w:hideMark/>
          </w:tcPr>
          <w:p w:rsidR="007C10A2" w:rsidRPr="000E2B01" w:rsidRDefault="007C10A2" w:rsidP="007C10A2">
            <w:pPr>
              <w:ind w:firstLine="0"/>
              <w:jc w:val="left"/>
              <w:rPr>
                <w:rFonts w:eastAsia="Times New Roman" w:cs="Times New Roman"/>
                <w:b/>
                <w:bCs/>
                <w:color w:val="000000"/>
                <w:sz w:val="22"/>
                <w:lang w:eastAsia="ru-RU"/>
              </w:rPr>
            </w:pPr>
            <w:r w:rsidRPr="000E2B01">
              <w:rPr>
                <w:rFonts w:eastAsia="Times New Roman" w:cs="Times New Roman"/>
                <w:b/>
                <w:bCs/>
                <w:color w:val="000000"/>
                <w:sz w:val="22"/>
                <w:lang w:eastAsia="ru-RU"/>
              </w:rPr>
              <w:t>Необходимая валовая выручка с покупной тепловой энергии</w:t>
            </w:r>
          </w:p>
        </w:tc>
        <w:tc>
          <w:tcPr>
            <w:tcW w:w="263" w:type="pct"/>
            <w:tcBorders>
              <w:top w:val="nil"/>
              <w:left w:val="nil"/>
              <w:bottom w:val="single" w:sz="4" w:space="0" w:color="auto"/>
              <w:right w:val="single" w:sz="4" w:space="0" w:color="auto"/>
            </w:tcBorders>
            <w:shd w:val="clear" w:color="auto" w:fill="auto"/>
            <w:noWrap/>
            <w:vAlign w:val="center"/>
            <w:hideMark/>
          </w:tcPr>
          <w:p w:rsidR="007C10A2" w:rsidRPr="000E2B01" w:rsidRDefault="007C10A2" w:rsidP="007C10A2">
            <w:pPr>
              <w:ind w:firstLine="0"/>
              <w:jc w:val="center"/>
              <w:rPr>
                <w:rFonts w:eastAsia="Times New Roman" w:cs="Times New Roman"/>
                <w:b/>
                <w:bCs/>
                <w:color w:val="000000"/>
                <w:sz w:val="22"/>
                <w:lang w:eastAsia="ru-RU"/>
              </w:rPr>
            </w:pPr>
            <w:r w:rsidRPr="000E2B01">
              <w:rPr>
                <w:rFonts w:eastAsia="Times New Roman" w:cs="Times New Roman"/>
                <w:b/>
                <w:bCs/>
                <w:color w:val="000000"/>
                <w:sz w:val="22"/>
                <w:lang w:eastAsia="ru-RU"/>
              </w:rPr>
              <w:t>тыс. руб.</w:t>
            </w:r>
          </w:p>
        </w:tc>
        <w:tc>
          <w:tcPr>
            <w:tcW w:w="235"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b/>
                <w:bCs/>
                <w:color w:val="000000"/>
                <w:sz w:val="22"/>
              </w:rPr>
            </w:pPr>
            <w:r>
              <w:rPr>
                <w:b/>
                <w:bCs/>
                <w:color w:val="000000"/>
                <w:sz w:val="22"/>
              </w:rPr>
              <w:t>2823418</w:t>
            </w:r>
          </w:p>
        </w:tc>
        <w:tc>
          <w:tcPr>
            <w:tcW w:w="235"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b/>
                <w:bCs/>
                <w:color w:val="000000"/>
                <w:sz w:val="22"/>
              </w:rPr>
            </w:pPr>
            <w:r>
              <w:rPr>
                <w:b/>
                <w:bCs/>
                <w:color w:val="000000"/>
                <w:sz w:val="22"/>
              </w:rPr>
              <w:t>3039242</w:t>
            </w:r>
          </w:p>
        </w:tc>
        <w:tc>
          <w:tcPr>
            <w:tcW w:w="235"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b/>
                <w:bCs/>
                <w:color w:val="000000"/>
                <w:sz w:val="22"/>
              </w:rPr>
            </w:pPr>
            <w:r>
              <w:rPr>
                <w:b/>
                <w:bCs/>
                <w:color w:val="000000"/>
                <w:sz w:val="22"/>
              </w:rPr>
              <w:t>3220544</w:t>
            </w:r>
          </w:p>
        </w:tc>
        <w:tc>
          <w:tcPr>
            <w:tcW w:w="235"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b/>
                <w:bCs/>
                <w:color w:val="000000"/>
                <w:sz w:val="22"/>
              </w:rPr>
            </w:pPr>
            <w:r>
              <w:rPr>
                <w:b/>
                <w:bCs/>
                <w:color w:val="000000"/>
                <w:sz w:val="22"/>
              </w:rPr>
              <w:t>3360748</w:t>
            </w:r>
          </w:p>
        </w:tc>
        <w:tc>
          <w:tcPr>
            <w:tcW w:w="237"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b/>
                <w:bCs/>
                <w:color w:val="000000"/>
                <w:sz w:val="22"/>
              </w:rPr>
            </w:pPr>
            <w:r>
              <w:rPr>
                <w:b/>
                <w:bCs/>
                <w:color w:val="000000"/>
                <w:sz w:val="22"/>
              </w:rPr>
              <w:t>3507139</w:t>
            </w:r>
          </w:p>
        </w:tc>
        <w:tc>
          <w:tcPr>
            <w:tcW w:w="237"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b/>
                <w:bCs/>
                <w:color w:val="000000"/>
                <w:sz w:val="22"/>
              </w:rPr>
            </w:pPr>
            <w:r>
              <w:rPr>
                <w:b/>
                <w:bCs/>
                <w:color w:val="000000"/>
                <w:sz w:val="22"/>
              </w:rPr>
              <w:t>4027427</w:t>
            </w:r>
          </w:p>
        </w:tc>
        <w:tc>
          <w:tcPr>
            <w:tcW w:w="237"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b/>
                <w:bCs/>
                <w:color w:val="000000"/>
                <w:sz w:val="22"/>
              </w:rPr>
            </w:pPr>
            <w:r>
              <w:rPr>
                <w:b/>
                <w:bCs/>
                <w:color w:val="000000"/>
                <w:sz w:val="22"/>
              </w:rPr>
              <w:t>4204634</w:t>
            </w:r>
          </w:p>
        </w:tc>
        <w:tc>
          <w:tcPr>
            <w:tcW w:w="237"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b/>
                <w:bCs/>
                <w:color w:val="000000"/>
                <w:sz w:val="22"/>
              </w:rPr>
            </w:pPr>
            <w:r>
              <w:rPr>
                <w:b/>
                <w:bCs/>
                <w:color w:val="000000"/>
                <w:sz w:val="22"/>
              </w:rPr>
              <w:t>4389737</w:t>
            </w:r>
          </w:p>
        </w:tc>
        <w:tc>
          <w:tcPr>
            <w:tcW w:w="237"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b/>
                <w:bCs/>
                <w:color w:val="000000"/>
                <w:sz w:val="22"/>
              </w:rPr>
            </w:pPr>
            <w:r>
              <w:rPr>
                <w:b/>
                <w:bCs/>
                <w:color w:val="000000"/>
                <w:sz w:val="22"/>
              </w:rPr>
              <w:t>4583092</w:t>
            </w:r>
          </w:p>
        </w:tc>
        <w:tc>
          <w:tcPr>
            <w:tcW w:w="222"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b/>
                <w:bCs/>
                <w:color w:val="000000"/>
                <w:sz w:val="22"/>
              </w:rPr>
            </w:pPr>
            <w:r>
              <w:rPr>
                <w:b/>
                <w:bCs/>
                <w:color w:val="000000"/>
                <w:sz w:val="22"/>
              </w:rPr>
              <w:t>4785072</w:t>
            </w:r>
          </w:p>
        </w:tc>
        <w:tc>
          <w:tcPr>
            <w:tcW w:w="220"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b/>
                <w:bCs/>
                <w:color w:val="000000"/>
                <w:sz w:val="22"/>
              </w:rPr>
            </w:pPr>
            <w:r>
              <w:rPr>
                <w:b/>
                <w:bCs/>
                <w:color w:val="000000"/>
                <w:sz w:val="22"/>
              </w:rPr>
              <w:t>4996065</w:t>
            </w:r>
          </w:p>
        </w:tc>
        <w:tc>
          <w:tcPr>
            <w:tcW w:w="219"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b/>
                <w:bCs/>
                <w:color w:val="000000"/>
                <w:sz w:val="22"/>
              </w:rPr>
            </w:pPr>
            <w:r>
              <w:rPr>
                <w:b/>
                <w:bCs/>
                <w:color w:val="000000"/>
                <w:sz w:val="22"/>
              </w:rPr>
              <w:t>5216478</w:t>
            </w:r>
          </w:p>
        </w:tc>
      </w:tr>
      <w:tr w:rsidR="007C10A2" w:rsidRPr="000E2B01" w:rsidTr="0051635A">
        <w:trPr>
          <w:trHeight w:val="20"/>
        </w:trPr>
        <w:tc>
          <w:tcPr>
            <w:tcW w:w="150" w:type="pct"/>
            <w:tcBorders>
              <w:top w:val="nil"/>
              <w:left w:val="single" w:sz="4" w:space="0" w:color="auto"/>
              <w:bottom w:val="single" w:sz="4" w:space="0" w:color="auto"/>
              <w:right w:val="single" w:sz="4" w:space="0" w:color="auto"/>
            </w:tcBorders>
            <w:shd w:val="clear" w:color="auto" w:fill="auto"/>
            <w:noWrap/>
            <w:vAlign w:val="center"/>
            <w:hideMark/>
          </w:tcPr>
          <w:p w:rsidR="007C10A2" w:rsidRPr="000E2B01" w:rsidRDefault="007C10A2" w:rsidP="007C10A2">
            <w:pPr>
              <w:ind w:firstLine="0"/>
              <w:jc w:val="center"/>
              <w:rPr>
                <w:rFonts w:eastAsia="Times New Roman" w:cs="Times New Roman"/>
                <w:color w:val="000000"/>
                <w:sz w:val="22"/>
                <w:lang w:eastAsia="ru-RU"/>
              </w:rPr>
            </w:pPr>
            <w:r w:rsidRPr="000E2B01">
              <w:rPr>
                <w:rFonts w:eastAsia="Times New Roman" w:cs="Times New Roman"/>
                <w:color w:val="000000"/>
                <w:sz w:val="22"/>
                <w:lang w:eastAsia="ru-RU"/>
              </w:rPr>
              <w:t>37</w:t>
            </w:r>
          </w:p>
        </w:tc>
        <w:tc>
          <w:tcPr>
            <w:tcW w:w="1801" w:type="pct"/>
            <w:tcBorders>
              <w:top w:val="nil"/>
              <w:left w:val="nil"/>
              <w:bottom w:val="single" w:sz="4" w:space="0" w:color="auto"/>
              <w:right w:val="single" w:sz="4" w:space="0" w:color="auto"/>
            </w:tcBorders>
            <w:shd w:val="clear" w:color="auto" w:fill="auto"/>
            <w:noWrap/>
            <w:vAlign w:val="center"/>
            <w:hideMark/>
          </w:tcPr>
          <w:p w:rsidR="007C10A2" w:rsidRPr="000E2B01" w:rsidRDefault="007C10A2" w:rsidP="007C10A2">
            <w:pPr>
              <w:ind w:firstLine="0"/>
              <w:jc w:val="left"/>
              <w:rPr>
                <w:rFonts w:eastAsia="Times New Roman" w:cs="Times New Roman"/>
                <w:color w:val="000000"/>
                <w:sz w:val="22"/>
                <w:lang w:eastAsia="ru-RU"/>
              </w:rPr>
            </w:pPr>
            <w:r w:rsidRPr="000E2B01">
              <w:rPr>
                <w:rFonts w:eastAsia="Times New Roman" w:cs="Times New Roman"/>
                <w:color w:val="000000"/>
                <w:sz w:val="22"/>
                <w:lang w:eastAsia="ru-RU"/>
              </w:rPr>
              <w:t>Тариф средний</w:t>
            </w:r>
          </w:p>
        </w:tc>
        <w:tc>
          <w:tcPr>
            <w:tcW w:w="263" w:type="pct"/>
            <w:tcBorders>
              <w:top w:val="nil"/>
              <w:left w:val="nil"/>
              <w:bottom w:val="single" w:sz="4" w:space="0" w:color="auto"/>
              <w:right w:val="single" w:sz="4" w:space="0" w:color="auto"/>
            </w:tcBorders>
            <w:shd w:val="clear" w:color="auto" w:fill="auto"/>
            <w:noWrap/>
            <w:vAlign w:val="center"/>
            <w:hideMark/>
          </w:tcPr>
          <w:p w:rsidR="007C10A2" w:rsidRPr="000E2B01" w:rsidRDefault="007C10A2" w:rsidP="007C10A2">
            <w:pPr>
              <w:ind w:firstLine="0"/>
              <w:jc w:val="center"/>
              <w:rPr>
                <w:rFonts w:eastAsia="Times New Roman" w:cs="Times New Roman"/>
                <w:color w:val="000000"/>
                <w:sz w:val="22"/>
                <w:lang w:eastAsia="ru-RU"/>
              </w:rPr>
            </w:pPr>
            <w:r w:rsidRPr="000E2B01">
              <w:rPr>
                <w:rFonts w:eastAsia="Times New Roman" w:cs="Times New Roman"/>
                <w:color w:val="000000"/>
                <w:sz w:val="22"/>
                <w:lang w:eastAsia="ru-RU"/>
              </w:rPr>
              <w:t>руб./Гкал</w:t>
            </w:r>
          </w:p>
        </w:tc>
        <w:tc>
          <w:tcPr>
            <w:tcW w:w="235"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b/>
                <w:bCs/>
                <w:color w:val="000000"/>
                <w:sz w:val="22"/>
              </w:rPr>
            </w:pPr>
            <w:r>
              <w:rPr>
                <w:b/>
                <w:bCs/>
                <w:color w:val="000000"/>
                <w:sz w:val="22"/>
              </w:rPr>
              <w:t>2451,00</w:t>
            </w:r>
          </w:p>
        </w:tc>
        <w:tc>
          <w:tcPr>
            <w:tcW w:w="235"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b/>
                <w:bCs/>
                <w:color w:val="000000"/>
                <w:sz w:val="22"/>
              </w:rPr>
            </w:pPr>
            <w:r>
              <w:rPr>
                <w:b/>
                <w:bCs/>
                <w:color w:val="000000"/>
                <w:sz w:val="22"/>
              </w:rPr>
              <w:t>2982,72</w:t>
            </w:r>
          </w:p>
        </w:tc>
        <w:tc>
          <w:tcPr>
            <w:tcW w:w="235"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b/>
                <w:bCs/>
                <w:color w:val="000000"/>
                <w:sz w:val="22"/>
              </w:rPr>
            </w:pPr>
            <w:r>
              <w:rPr>
                <w:b/>
                <w:bCs/>
                <w:color w:val="000000"/>
                <w:sz w:val="22"/>
              </w:rPr>
              <w:t>2595,76</w:t>
            </w:r>
          </w:p>
        </w:tc>
        <w:tc>
          <w:tcPr>
            <w:tcW w:w="235"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b/>
                <w:bCs/>
                <w:color w:val="000000"/>
                <w:sz w:val="22"/>
              </w:rPr>
            </w:pPr>
            <w:r>
              <w:rPr>
                <w:b/>
                <w:bCs/>
                <w:color w:val="000000"/>
                <w:sz w:val="22"/>
              </w:rPr>
              <w:t>2496,08</w:t>
            </w:r>
          </w:p>
        </w:tc>
        <w:tc>
          <w:tcPr>
            <w:tcW w:w="237"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b/>
                <w:bCs/>
                <w:color w:val="000000"/>
                <w:sz w:val="22"/>
              </w:rPr>
            </w:pPr>
            <w:r>
              <w:rPr>
                <w:b/>
                <w:bCs/>
                <w:color w:val="000000"/>
                <w:sz w:val="22"/>
              </w:rPr>
              <w:t>2553,60</w:t>
            </w:r>
          </w:p>
        </w:tc>
        <w:tc>
          <w:tcPr>
            <w:tcW w:w="237"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b/>
                <w:bCs/>
                <w:color w:val="000000"/>
                <w:sz w:val="22"/>
              </w:rPr>
            </w:pPr>
            <w:r>
              <w:rPr>
                <w:b/>
                <w:bCs/>
                <w:color w:val="000000"/>
                <w:sz w:val="22"/>
              </w:rPr>
              <w:t>2598,53</w:t>
            </w:r>
          </w:p>
        </w:tc>
        <w:tc>
          <w:tcPr>
            <w:tcW w:w="237"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b/>
                <w:bCs/>
                <w:color w:val="000000"/>
                <w:sz w:val="22"/>
              </w:rPr>
            </w:pPr>
            <w:r>
              <w:rPr>
                <w:b/>
                <w:bCs/>
                <w:color w:val="000000"/>
                <w:sz w:val="22"/>
              </w:rPr>
              <w:t>2660,59</w:t>
            </w:r>
          </w:p>
        </w:tc>
        <w:tc>
          <w:tcPr>
            <w:tcW w:w="237"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b/>
                <w:bCs/>
                <w:color w:val="000000"/>
                <w:sz w:val="22"/>
              </w:rPr>
            </w:pPr>
            <w:r>
              <w:rPr>
                <w:b/>
                <w:bCs/>
                <w:color w:val="000000"/>
                <w:sz w:val="22"/>
              </w:rPr>
              <w:t>2715,52</w:t>
            </w:r>
          </w:p>
        </w:tc>
        <w:tc>
          <w:tcPr>
            <w:tcW w:w="237"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b/>
                <w:bCs/>
                <w:color w:val="000000"/>
                <w:sz w:val="22"/>
              </w:rPr>
            </w:pPr>
            <w:r>
              <w:rPr>
                <w:b/>
                <w:bCs/>
                <w:color w:val="000000"/>
                <w:sz w:val="22"/>
              </w:rPr>
              <w:t>2780,63</w:t>
            </w:r>
          </w:p>
        </w:tc>
        <w:tc>
          <w:tcPr>
            <w:tcW w:w="222"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b/>
                <w:bCs/>
                <w:color w:val="000000"/>
                <w:sz w:val="22"/>
              </w:rPr>
            </w:pPr>
            <w:r>
              <w:rPr>
                <w:b/>
                <w:bCs/>
                <w:color w:val="000000"/>
                <w:sz w:val="22"/>
              </w:rPr>
              <w:t>2848,43</w:t>
            </w:r>
          </w:p>
        </w:tc>
        <w:tc>
          <w:tcPr>
            <w:tcW w:w="220"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b/>
                <w:bCs/>
                <w:color w:val="000000"/>
                <w:sz w:val="22"/>
              </w:rPr>
            </w:pPr>
            <w:r>
              <w:rPr>
                <w:b/>
                <w:bCs/>
                <w:color w:val="000000"/>
                <w:sz w:val="22"/>
              </w:rPr>
              <w:t>2922,95</w:t>
            </w:r>
          </w:p>
        </w:tc>
        <w:tc>
          <w:tcPr>
            <w:tcW w:w="219"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b/>
                <w:bCs/>
                <w:color w:val="000000"/>
                <w:sz w:val="22"/>
              </w:rPr>
            </w:pPr>
            <w:r>
              <w:rPr>
                <w:b/>
                <w:bCs/>
                <w:color w:val="000000"/>
                <w:sz w:val="22"/>
              </w:rPr>
              <w:t>3003,66</w:t>
            </w:r>
          </w:p>
        </w:tc>
      </w:tr>
      <w:tr w:rsidR="007C10A2" w:rsidRPr="000E2B01" w:rsidTr="0051635A">
        <w:trPr>
          <w:trHeight w:val="20"/>
        </w:trPr>
        <w:tc>
          <w:tcPr>
            <w:tcW w:w="150" w:type="pct"/>
            <w:tcBorders>
              <w:top w:val="nil"/>
              <w:left w:val="single" w:sz="4" w:space="0" w:color="auto"/>
              <w:bottom w:val="nil"/>
              <w:right w:val="single" w:sz="4" w:space="0" w:color="auto"/>
            </w:tcBorders>
            <w:shd w:val="clear" w:color="auto" w:fill="auto"/>
            <w:noWrap/>
            <w:vAlign w:val="center"/>
            <w:hideMark/>
          </w:tcPr>
          <w:p w:rsidR="007C10A2" w:rsidRPr="000E2B01" w:rsidRDefault="007C10A2" w:rsidP="007C10A2">
            <w:pPr>
              <w:ind w:firstLine="0"/>
              <w:jc w:val="center"/>
              <w:rPr>
                <w:rFonts w:eastAsia="Times New Roman" w:cs="Times New Roman"/>
                <w:color w:val="000000"/>
                <w:sz w:val="22"/>
                <w:lang w:eastAsia="ru-RU"/>
              </w:rPr>
            </w:pPr>
            <w:r w:rsidRPr="000E2B01">
              <w:rPr>
                <w:rFonts w:eastAsia="Times New Roman" w:cs="Times New Roman"/>
                <w:color w:val="000000"/>
                <w:sz w:val="22"/>
                <w:lang w:eastAsia="ru-RU"/>
              </w:rPr>
              <w:t>38</w:t>
            </w:r>
          </w:p>
        </w:tc>
        <w:tc>
          <w:tcPr>
            <w:tcW w:w="1801" w:type="pct"/>
            <w:tcBorders>
              <w:top w:val="nil"/>
              <w:left w:val="nil"/>
              <w:bottom w:val="nil"/>
              <w:right w:val="single" w:sz="4" w:space="0" w:color="auto"/>
            </w:tcBorders>
            <w:shd w:val="clear" w:color="auto" w:fill="auto"/>
            <w:noWrap/>
            <w:vAlign w:val="center"/>
            <w:hideMark/>
          </w:tcPr>
          <w:p w:rsidR="007C10A2" w:rsidRPr="000E2B01" w:rsidRDefault="007C10A2" w:rsidP="007C10A2">
            <w:pPr>
              <w:ind w:firstLine="0"/>
              <w:jc w:val="left"/>
              <w:rPr>
                <w:rFonts w:eastAsia="Times New Roman" w:cs="Times New Roman"/>
                <w:color w:val="000000"/>
                <w:sz w:val="22"/>
                <w:lang w:eastAsia="ru-RU"/>
              </w:rPr>
            </w:pPr>
            <w:r w:rsidRPr="000E2B01">
              <w:rPr>
                <w:rFonts w:eastAsia="Times New Roman" w:cs="Times New Roman"/>
                <w:color w:val="000000"/>
                <w:sz w:val="22"/>
                <w:lang w:eastAsia="ru-RU"/>
              </w:rPr>
              <w:t>Тариф с учетом НДС</w:t>
            </w:r>
          </w:p>
        </w:tc>
        <w:tc>
          <w:tcPr>
            <w:tcW w:w="263" w:type="pct"/>
            <w:tcBorders>
              <w:top w:val="nil"/>
              <w:left w:val="nil"/>
              <w:bottom w:val="nil"/>
              <w:right w:val="single" w:sz="4" w:space="0" w:color="auto"/>
            </w:tcBorders>
            <w:shd w:val="clear" w:color="auto" w:fill="auto"/>
            <w:noWrap/>
            <w:vAlign w:val="center"/>
            <w:hideMark/>
          </w:tcPr>
          <w:p w:rsidR="007C10A2" w:rsidRPr="000E2B01" w:rsidRDefault="007C10A2" w:rsidP="007C10A2">
            <w:pPr>
              <w:ind w:firstLine="0"/>
              <w:jc w:val="center"/>
              <w:rPr>
                <w:rFonts w:eastAsia="Times New Roman" w:cs="Times New Roman"/>
                <w:color w:val="000000"/>
                <w:sz w:val="22"/>
                <w:lang w:eastAsia="ru-RU"/>
              </w:rPr>
            </w:pPr>
            <w:r w:rsidRPr="000E2B01">
              <w:rPr>
                <w:rFonts w:eastAsia="Times New Roman" w:cs="Times New Roman"/>
                <w:color w:val="000000"/>
                <w:sz w:val="22"/>
                <w:lang w:eastAsia="ru-RU"/>
              </w:rPr>
              <w:t>руб./Гкал</w:t>
            </w:r>
          </w:p>
        </w:tc>
        <w:tc>
          <w:tcPr>
            <w:tcW w:w="235"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b/>
                <w:bCs/>
                <w:color w:val="000000"/>
                <w:sz w:val="22"/>
              </w:rPr>
            </w:pPr>
            <w:r>
              <w:rPr>
                <w:b/>
                <w:bCs/>
                <w:color w:val="000000"/>
                <w:sz w:val="22"/>
              </w:rPr>
              <w:t>2941,20</w:t>
            </w:r>
          </w:p>
        </w:tc>
        <w:tc>
          <w:tcPr>
            <w:tcW w:w="235"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b/>
                <w:bCs/>
                <w:color w:val="000000"/>
                <w:sz w:val="22"/>
              </w:rPr>
            </w:pPr>
            <w:r>
              <w:rPr>
                <w:b/>
                <w:bCs/>
                <w:color w:val="000000"/>
                <w:sz w:val="22"/>
              </w:rPr>
              <w:t>3579,27</w:t>
            </w:r>
          </w:p>
        </w:tc>
        <w:tc>
          <w:tcPr>
            <w:tcW w:w="235"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b/>
                <w:bCs/>
                <w:color w:val="000000"/>
                <w:sz w:val="22"/>
              </w:rPr>
            </w:pPr>
            <w:r>
              <w:rPr>
                <w:b/>
                <w:bCs/>
                <w:color w:val="000000"/>
                <w:sz w:val="22"/>
              </w:rPr>
              <w:t>3114,91</w:t>
            </w:r>
          </w:p>
        </w:tc>
        <w:tc>
          <w:tcPr>
            <w:tcW w:w="235"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b/>
                <w:bCs/>
                <w:color w:val="000000"/>
                <w:sz w:val="22"/>
              </w:rPr>
            </w:pPr>
            <w:r>
              <w:rPr>
                <w:b/>
                <w:bCs/>
                <w:color w:val="000000"/>
                <w:sz w:val="22"/>
              </w:rPr>
              <w:t>2995,30</w:t>
            </w:r>
          </w:p>
        </w:tc>
        <w:tc>
          <w:tcPr>
            <w:tcW w:w="237"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b/>
                <w:bCs/>
                <w:color w:val="000000"/>
                <w:sz w:val="22"/>
              </w:rPr>
            </w:pPr>
            <w:r>
              <w:rPr>
                <w:b/>
                <w:bCs/>
                <w:color w:val="000000"/>
                <w:sz w:val="22"/>
              </w:rPr>
              <w:t>3064,32</w:t>
            </w:r>
          </w:p>
        </w:tc>
        <w:tc>
          <w:tcPr>
            <w:tcW w:w="237" w:type="pct"/>
            <w:tcBorders>
              <w:top w:val="nil"/>
              <w:left w:val="nil"/>
              <w:bottom w:val="nil"/>
              <w:right w:val="single" w:sz="4" w:space="0" w:color="auto"/>
            </w:tcBorders>
            <w:shd w:val="clear" w:color="auto" w:fill="auto"/>
            <w:noWrap/>
            <w:vAlign w:val="center"/>
            <w:hideMark/>
          </w:tcPr>
          <w:p w:rsidR="007C10A2" w:rsidRDefault="007C10A2" w:rsidP="007C10A2">
            <w:pPr>
              <w:ind w:firstLine="0"/>
              <w:jc w:val="center"/>
              <w:rPr>
                <w:b/>
                <w:bCs/>
                <w:color w:val="000000"/>
                <w:sz w:val="22"/>
              </w:rPr>
            </w:pPr>
            <w:r>
              <w:rPr>
                <w:b/>
                <w:bCs/>
                <w:color w:val="000000"/>
                <w:sz w:val="22"/>
              </w:rPr>
              <w:t>3118,24</w:t>
            </w:r>
          </w:p>
        </w:tc>
        <w:tc>
          <w:tcPr>
            <w:tcW w:w="237" w:type="pct"/>
            <w:tcBorders>
              <w:top w:val="nil"/>
              <w:left w:val="nil"/>
              <w:bottom w:val="nil"/>
              <w:right w:val="single" w:sz="4" w:space="0" w:color="auto"/>
            </w:tcBorders>
            <w:shd w:val="clear" w:color="auto" w:fill="auto"/>
            <w:noWrap/>
            <w:vAlign w:val="center"/>
            <w:hideMark/>
          </w:tcPr>
          <w:p w:rsidR="007C10A2" w:rsidRDefault="007C10A2" w:rsidP="007C10A2">
            <w:pPr>
              <w:ind w:firstLine="0"/>
              <w:jc w:val="center"/>
              <w:rPr>
                <w:b/>
                <w:bCs/>
                <w:color w:val="000000"/>
                <w:sz w:val="22"/>
              </w:rPr>
            </w:pPr>
            <w:r>
              <w:rPr>
                <w:b/>
                <w:bCs/>
                <w:color w:val="000000"/>
                <w:sz w:val="22"/>
              </w:rPr>
              <w:t>3192,70</w:t>
            </w:r>
          </w:p>
        </w:tc>
        <w:tc>
          <w:tcPr>
            <w:tcW w:w="237" w:type="pct"/>
            <w:tcBorders>
              <w:top w:val="nil"/>
              <w:left w:val="nil"/>
              <w:bottom w:val="nil"/>
              <w:right w:val="single" w:sz="4" w:space="0" w:color="auto"/>
            </w:tcBorders>
            <w:shd w:val="clear" w:color="auto" w:fill="auto"/>
            <w:noWrap/>
            <w:vAlign w:val="center"/>
            <w:hideMark/>
          </w:tcPr>
          <w:p w:rsidR="007C10A2" w:rsidRDefault="007C10A2" w:rsidP="007C10A2">
            <w:pPr>
              <w:ind w:firstLine="0"/>
              <w:jc w:val="center"/>
              <w:rPr>
                <w:b/>
                <w:bCs/>
                <w:color w:val="000000"/>
                <w:sz w:val="22"/>
              </w:rPr>
            </w:pPr>
            <w:r>
              <w:rPr>
                <w:b/>
                <w:bCs/>
                <w:color w:val="000000"/>
                <w:sz w:val="22"/>
              </w:rPr>
              <w:t>3258,63</w:t>
            </w:r>
          </w:p>
        </w:tc>
        <w:tc>
          <w:tcPr>
            <w:tcW w:w="237" w:type="pct"/>
            <w:tcBorders>
              <w:top w:val="nil"/>
              <w:left w:val="nil"/>
              <w:bottom w:val="nil"/>
              <w:right w:val="single" w:sz="4" w:space="0" w:color="auto"/>
            </w:tcBorders>
            <w:shd w:val="clear" w:color="auto" w:fill="auto"/>
            <w:noWrap/>
            <w:vAlign w:val="center"/>
            <w:hideMark/>
          </w:tcPr>
          <w:p w:rsidR="007C10A2" w:rsidRDefault="007C10A2" w:rsidP="007C10A2">
            <w:pPr>
              <w:ind w:firstLine="0"/>
              <w:jc w:val="center"/>
              <w:rPr>
                <w:b/>
                <w:bCs/>
                <w:color w:val="000000"/>
                <w:sz w:val="22"/>
              </w:rPr>
            </w:pPr>
            <w:r>
              <w:rPr>
                <w:b/>
                <w:bCs/>
                <w:color w:val="000000"/>
                <w:sz w:val="22"/>
              </w:rPr>
              <w:t>3336,76</w:t>
            </w:r>
          </w:p>
        </w:tc>
        <w:tc>
          <w:tcPr>
            <w:tcW w:w="222" w:type="pct"/>
            <w:tcBorders>
              <w:top w:val="nil"/>
              <w:left w:val="nil"/>
              <w:bottom w:val="nil"/>
              <w:right w:val="single" w:sz="4" w:space="0" w:color="auto"/>
            </w:tcBorders>
            <w:shd w:val="clear" w:color="auto" w:fill="auto"/>
            <w:noWrap/>
            <w:vAlign w:val="center"/>
            <w:hideMark/>
          </w:tcPr>
          <w:p w:rsidR="007C10A2" w:rsidRDefault="007C10A2" w:rsidP="007C10A2">
            <w:pPr>
              <w:ind w:firstLine="0"/>
              <w:jc w:val="center"/>
              <w:rPr>
                <w:b/>
                <w:bCs/>
                <w:color w:val="000000"/>
                <w:sz w:val="22"/>
              </w:rPr>
            </w:pPr>
            <w:r>
              <w:rPr>
                <w:b/>
                <w:bCs/>
                <w:color w:val="000000"/>
                <w:sz w:val="22"/>
              </w:rPr>
              <w:t>3418,11</w:t>
            </w:r>
          </w:p>
        </w:tc>
        <w:tc>
          <w:tcPr>
            <w:tcW w:w="220" w:type="pct"/>
            <w:tcBorders>
              <w:top w:val="nil"/>
              <w:left w:val="nil"/>
              <w:bottom w:val="nil"/>
              <w:right w:val="single" w:sz="4" w:space="0" w:color="auto"/>
            </w:tcBorders>
            <w:shd w:val="clear" w:color="auto" w:fill="auto"/>
            <w:noWrap/>
            <w:vAlign w:val="center"/>
            <w:hideMark/>
          </w:tcPr>
          <w:p w:rsidR="007C10A2" w:rsidRDefault="007C10A2" w:rsidP="007C10A2">
            <w:pPr>
              <w:ind w:firstLine="0"/>
              <w:jc w:val="center"/>
              <w:rPr>
                <w:b/>
                <w:bCs/>
                <w:color w:val="000000"/>
                <w:sz w:val="22"/>
              </w:rPr>
            </w:pPr>
            <w:r>
              <w:rPr>
                <w:b/>
                <w:bCs/>
                <w:color w:val="000000"/>
                <w:sz w:val="22"/>
              </w:rPr>
              <w:t>3507,54</w:t>
            </w:r>
          </w:p>
        </w:tc>
        <w:tc>
          <w:tcPr>
            <w:tcW w:w="219" w:type="pct"/>
            <w:tcBorders>
              <w:top w:val="nil"/>
              <w:left w:val="nil"/>
              <w:bottom w:val="nil"/>
              <w:right w:val="single" w:sz="4" w:space="0" w:color="auto"/>
            </w:tcBorders>
            <w:shd w:val="clear" w:color="auto" w:fill="auto"/>
            <w:noWrap/>
            <w:vAlign w:val="center"/>
            <w:hideMark/>
          </w:tcPr>
          <w:p w:rsidR="007C10A2" w:rsidRDefault="007C10A2" w:rsidP="007C10A2">
            <w:pPr>
              <w:ind w:firstLine="0"/>
              <w:jc w:val="center"/>
              <w:rPr>
                <w:b/>
                <w:bCs/>
                <w:color w:val="000000"/>
                <w:sz w:val="22"/>
              </w:rPr>
            </w:pPr>
            <w:r>
              <w:rPr>
                <w:b/>
                <w:bCs/>
                <w:color w:val="000000"/>
                <w:sz w:val="22"/>
              </w:rPr>
              <w:t>3604,39</w:t>
            </w:r>
          </w:p>
        </w:tc>
      </w:tr>
      <w:tr w:rsidR="007C10A2" w:rsidRPr="000E2B01" w:rsidTr="0051635A">
        <w:trPr>
          <w:trHeight w:val="20"/>
        </w:trPr>
        <w:tc>
          <w:tcPr>
            <w:tcW w:w="1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10A2" w:rsidRPr="000E2B01" w:rsidRDefault="007C10A2" w:rsidP="007C10A2">
            <w:pPr>
              <w:ind w:firstLine="0"/>
              <w:jc w:val="center"/>
              <w:rPr>
                <w:rFonts w:eastAsia="Times New Roman" w:cs="Times New Roman"/>
                <w:color w:val="000000"/>
                <w:sz w:val="22"/>
                <w:lang w:eastAsia="ru-RU"/>
              </w:rPr>
            </w:pPr>
            <w:r w:rsidRPr="000E2B01">
              <w:rPr>
                <w:rFonts w:eastAsia="Times New Roman" w:cs="Times New Roman"/>
                <w:color w:val="000000"/>
                <w:sz w:val="22"/>
                <w:lang w:eastAsia="ru-RU"/>
              </w:rPr>
              <w:t>39</w:t>
            </w:r>
          </w:p>
        </w:tc>
        <w:tc>
          <w:tcPr>
            <w:tcW w:w="1801" w:type="pct"/>
            <w:tcBorders>
              <w:top w:val="single" w:sz="4" w:space="0" w:color="auto"/>
              <w:left w:val="nil"/>
              <w:bottom w:val="single" w:sz="4" w:space="0" w:color="auto"/>
              <w:right w:val="single" w:sz="4" w:space="0" w:color="auto"/>
            </w:tcBorders>
            <w:shd w:val="clear" w:color="auto" w:fill="auto"/>
            <w:noWrap/>
            <w:vAlign w:val="center"/>
            <w:hideMark/>
          </w:tcPr>
          <w:p w:rsidR="007C10A2" w:rsidRPr="000E2B01" w:rsidRDefault="007C10A2" w:rsidP="007C10A2">
            <w:pPr>
              <w:ind w:firstLine="0"/>
              <w:jc w:val="left"/>
              <w:rPr>
                <w:rFonts w:eastAsia="Times New Roman" w:cs="Times New Roman"/>
                <w:color w:val="000000"/>
                <w:sz w:val="22"/>
                <w:lang w:eastAsia="ru-RU"/>
              </w:rPr>
            </w:pPr>
            <w:r w:rsidRPr="000E2B01">
              <w:rPr>
                <w:rFonts w:eastAsia="Times New Roman" w:cs="Times New Roman"/>
                <w:color w:val="000000"/>
                <w:sz w:val="22"/>
                <w:lang w:eastAsia="ru-RU"/>
              </w:rPr>
              <w:t>По</w:t>
            </w:r>
            <w:r>
              <w:rPr>
                <w:rFonts w:eastAsia="Times New Roman" w:cs="Times New Roman"/>
                <w:color w:val="000000"/>
                <w:sz w:val="22"/>
                <w:lang w:eastAsia="ru-RU"/>
              </w:rPr>
              <w:t>лезный отпуск</w:t>
            </w:r>
            <w:r w:rsidRPr="000E2B01">
              <w:rPr>
                <w:rFonts w:eastAsia="Times New Roman" w:cs="Times New Roman"/>
                <w:color w:val="000000"/>
                <w:sz w:val="22"/>
                <w:lang w:eastAsia="ru-RU"/>
              </w:rPr>
              <w:t xml:space="preserve"> тепловой энергии</w:t>
            </w:r>
          </w:p>
        </w:tc>
        <w:tc>
          <w:tcPr>
            <w:tcW w:w="263" w:type="pct"/>
            <w:tcBorders>
              <w:top w:val="single" w:sz="4" w:space="0" w:color="auto"/>
              <w:left w:val="nil"/>
              <w:bottom w:val="single" w:sz="4" w:space="0" w:color="auto"/>
              <w:right w:val="single" w:sz="4" w:space="0" w:color="auto"/>
            </w:tcBorders>
            <w:shd w:val="clear" w:color="auto" w:fill="auto"/>
            <w:noWrap/>
            <w:vAlign w:val="center"/>
            <w:hideMark/>
          </w:tcPr>
          <w:p w:rsidR="007C10A2" w:rsidRPr="000E2B01" w:rsidRDefault="007C10A2" w:rsidP="007C10A2">
            <w:pPr>
              <w:ind w:firstLine="0"/>
              <w:jc w:val="center"/>
              <w:rPr>
                <w:rFonts w:eastAsia="Times New Roman" w:cs="Times New Roman"/>
                <w:color w:val="000000"/>
                <w:sz w:val="22"/>
                <w:lang w:eastAsia="ru-RU"/>
              </w:rPr>
            </w:pPr>
            <w:r w:rsidRPr="000E2B01">
              <w:rPr>
                <w:rFonts w:eastAsia="Times New Roman" w:cs="Times New Roman"/>
                <w:color w:val="000000"/>
                <w:sz w:val="22"/>
                <w:lang w:eastAsia="ru-RU"/>
              </w:rPr>
              <w:t>Тыс. Гкал</w:t>
            </w:r>
          </w:p>
        </w:tc>
        <w:tc>
          <w:tcPr>
            <w:tcW w:w="235"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1389,2</w:t>
            </w:r>
          </w:p>
        </w:tc>
        <w:tc>
          <w:tcPr>
            <w:tcW w:w="235"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1455,5</w:t>
            </w:r>
          </w:p>
        </w:tc>
        <w:tc>
          <w:tcPr>
            <w:tcW w:w="235"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1402,9</w:t>
            </w:r>
          </w:p>
        </w:tc>
        <w:tc>
          <w:tcPr>
            <w:tcW w:w="235"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1508,8</w:t>
            </w:r>
          </w:p>
        </w:tc>
        <w:tc>
          <w:tcPr>
            <w:tcW w:w="237" w:type="pct"/>
            <w:tcBorders>
              <w:top w:val="nil"/>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1514,8</w:t>
            </w:r>
          </w:p>
        </w:tc>
        <w:tc>
          <w:tcPr>
            <w:tcW w:w="237" w:type="pct"/>
            <w:tcBorders>
              <w:top w:val="single" w:sz="4" w:space="0" w:color="auto"/>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1533,3</w:t>
            </w:r>
          </w:p>
        </w:tc>
        <w:tc>
          <w:tcPr>
            <w:tcW w:w="237" w:type="pct"/>
            <w:tcBorders>
              <w:top w:val="single" w:sz="4" w:space="0" w:color="auto"/>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1538,4</w:t>
            </w:r>
          </w:p>
        </w:tc>
        <w:tc>
          <w:tcPr>
            <w:tcW w:w="237" w:type="pct"/>
            <w:tcBorders>
              <w:top w:val="single" w:sz="4" w:space="0" w:color="auto"/>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1548,5</w:t>
            </w:r>
          </w:p>
        </w:tc>
        <w:tc>
          <w:tcPr>
            <w:tcW w:w="237" w:type="pct"/>
            <w:tcBorders>
              <w:top w:val="single" w:sz="4" w:space="0" w:color="auto"/>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1553,7</w:t>
            </w:r>
          </w:p>
        </w:tc>
        <w:tc>
          <w:tcPr>
            <w:tcW w:w="222" w:type="pct"/>
            <w:tcBorders>
              <w:top w:val="single" w:sz="4" w:space="0" w:color="auto"/>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1558,4</w:t>
            </w:r>
          </w:p>
        </w:tc>
        <w:tc>
          <w:tcPr>
            <w:tcW w:w="220" w:type="pct"/>
            <w:tcBorders>
              <w:top w:val="single" w:sz="4" w:space="0" w:color="auto"/>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1560,5</w:t>
            </w:r>
          </w:p>
        </w:tc>
        <w:tc>
          <w:tcPr>
            <w:tcW w:w="219" w:type="pct"/>
            <w:tcBorders>
              <w:top w:val="single" w:sz="4" w:space="0" w:color="auto"/>
              <w:left w:val="nil"/>
              <w:bottom w:val="single" w:sz="4" w:space="0" w:color="auto"/>
              <w:right w:val="single" w:sz="4" w:space="0" w:color="auto"/>
            </w:tcBorders>
            <w:shd w:val="clear" w:color="auto" w:fill="auto"/>
            <w:noWrap/>
            <w:vAlign w:val="center"/>
            <w:hideMark/>
          </w:tcPr>
          <w:p w:rsidR="007C10A2" w:rsidRDefault="007C10A2" w:rsidP="007C10A2">
            <w:pPr>
              <w:ind w:firstLine="0"/>
              <w:jc w:val="center"/>
              <w:rPr>
                <w:color w:val="000000"/>
                <w:sz w:val="22"/>
              </w:rPr>
            </w:pPr>
            <w:r>
              <w:rPr>
                <w:color w:val="000000"/>
                <w:sz w:val="22"/>
              </w:rPr>
              <w:t>1560,5</w:t>
            </w:r>
          </w:p>
        </w:tc>
      </w:tr>
      <w:tr w:rsidR="007C10A2" w:rsidRPr="000E2B01" w:rsidTr="00554634">
        <w:trPr>
          <w:trHeight w:val="20"/>
        </w:trPr>
        <w:tc>
          <w:tcPr>
            <w:tcW w:w="150" w:type="pct"/>
            <w:tcBorders>
              <w:top w:val="single" w:sz="4" w:space="0" w:color="auto"/>
              <w:left w:val="single" w:sz="4" w:space="0" w:color="auto"/>
              <w:bottom w:val="single" w:sz="4" w:space="0" w:color="auto"/>
              <w:right w:val="single" w:sz="4" w:space="0" w:color="auto"/>
            </w:tcBorders>
            <w:shd w:val="clear" w:color="auto" w:fill="auto"/>
            <w:noWrap/>
            <w:vAlign w:val="center"/>
          </w:tcPr>
          <w:p w:rsidR="007C10A2" w:rsidRPr="000E2B01" w:rsidRDefault="007C10A2" w:rsidP="007C10A2">
            <w:pPr>
              <w:ind w:firstLine="0"/>
              <w:jc w:val="center"/>
              <w:rPr>
                <w:rFonts w:eastAsia="Times New Roman" w:cs="Times New Roman"/>
                <w:color w:val="000000"/>
                <w:sz w:val="22"/>
                <w:lang w:eastAsia="ru-RU"/>
              </w:rPr>
            </w:pPr>
            <w:r>
              <w:rPr>
                <w:rFonts w:eastAsia="Times New Roman" w:cs="Times New Roman"/>
                <w:color w:val="000000"/>
                <w:sz w:val="22"/>
                <w:lang w:eastAsia="ru-RU"/>
              </w:rPr>
              <w:t>40</w:t>
            </w:r>
          </w:p>
        </w:tc>
        <w:tc>
          <w:tcPr>
            <w:tcW w:w="1801" w:type="pct"/>
            <w:tcBorders>
              <w:top w:val="single" w:sz="4" w:space="0" w:color="auto"/>
              <w:left w:val="nil"/>
              <w:bottom w:val="single" w:sz="4" w:space="0" w:color="auto"/>
              <w:right w:val="single" w:sz="4" w:space="0" w:color="auto"/>
            </w:tcBorders>
            <w:shd w:val="clear" w:color="auto" w:fill="auto"/>
            <w:noWrap/>
            <w:vAlign w:val="center"/>
          </w:tcPr>
          <w:p w:rsidR="007C10A2" w:rsidRPr="000E2B01" w:rsidRDefault="007C10A2" w:rsidP="007C10A2">
            <w:pPr>
              <w:ind w:firstLine="0"/>
              <w:jc w:val="left"/>
              <w:rPr>
                <w:rFonts w:eastAsia="Times New Roman" w:cs="Times New Roman"/>
                <w:color w:val="000000"/>
                <w:sz w:val="22"/>
                <w:lang w:eastAsia="ru-RU"/>
              </w:rPr>
            </w:pPr>
            <w:r>
              <w:rPr>
                <w:rFonts w:eastAsia="Times New Roman" w:cs="Times New Roman"/>
                <w:color w:val="000000"/>
                <w:sz w:val="22"/>
                <w:lang w:eastAsia="ru-RU"/>
              </w:rPr>
              <w:t>Выработка тепловой энергии на теплоснабжение</w:t>
            </w:r>
          </w:p>
        </w:tc>
        <w:tc>
          <w:tcPr>
            <w:tcW w:w="263" w:type="pct"/>
            <w:tcBorders>
              <w:top w:val="single" w:sz="4" w:space="0" w:color="auto"/>
              <w:left w:val="nil"/>
              <w:bottom w:val="single" w:sz="4" w:space="0" w:color="auto"/>
              <w:right w:val="single" w:sz="4" w:space="0" w:color="auto"/>
            </w:tcBorders>
            <w:shd w:val="clear" w:color="auto" w:fill="auto"/>
            <w:noWrap/>
            <w:vAlign w:val="center"/>
          </w:tcPr>
          <w:p w:rsidR="007C10A2" w:rsidRPr="000E2B01" w:rsidRDefault="007C10A2" w:rsidP="007C10A2">
            <w:pPr>
              <w:ind w:firstLine="0"/>
              <w:jc w:val="center"/>
              <w:rPr>
                <w:rFonts w:eastAsia="Times New Roman" w:cs="Times New Roman"/>
                <w:color w:val="000000"/>
                <w:sz w:val="22"/>
                <w:lang w:eastAsia="ru-RU"/>
              </w:rPr>
            </w:pPr>
            <w:r w:rsidRPr="000E2B01">
              <w:rPr>
                <w:rFonts w:eastAsia="Times New Roman" w:cs="Times New Roman"/>
                <w:color w:val="000000"/>
                <w:sz w:val="22"/>
                <w:lang w:eastAsia="ru-RU"/>
              </w:rPr>
              <w:t>Тыс. Гкал</w:t>
            </w:r>
          </w:p>
        </w:tc>
        <w:tc>
          <w:tcPr>
            <w:tcW w:w="235" w:type="pct"/>
            <w:tcBorders>
              <w:top w:val="single" w:sz="4" w:space="0" w:color="auto"/>
              <w:left w:val="nil"/>
              <w:bottom w:val="single" w:sz="4" w:space="0" w:color="auto"/>
              <w:right w:val="single" w:sz="4" w:space="0" w:color="auto"/>
            </w:tcBorders>
            <w:shd w:val="clear" w:color="auto" w:fill="auto"/>
            <w:noWrap/>
            <w:vAlign w:val="center"/>
          </w:tcPr>
          <w:p w:rsidR="007C10A2" w:rsidRDefault="007C10A2" w:rsidP="007C10A2">
            <w:pPr>
              <w:ind w:firstLine="0"/>
              <w:jc w:val="center"/>
              <w:rPr>
                <w:color w:val="000000"/>
                <w:sz w:val="22"/>
              </w:rPr>
            </w:pPr>
            <w:r>
              <w:rPr>
                <w:color w:val="000000"/>
                <w:sz w:val="22"/>
              </w:rPr>
              <w:t>1779</w:t>
            </w:r>
          </w:p>
        </w:tc>
        <w:tc>
          <w:tcPr>
            <w:tcW w:w="235" w:type="pct"/>
            <w:tcBorders>
              <w:top w:val="single" w:sz="4" w:space="0" w:color="auto"/>
              <w:left w:val="nil"/>
              <w:bottom w:val="single" w:sz="4" w:space="0" w:color="auto"/>
              <w:right w:val="single" w:sz="4" w:space="0" w:color="auto"/>
            </w:tcBorders>
            <w:shd w:val="clear" w:color="auto" w:fill="auto"/>
            <w:noWrap/>
            <w:vAlign w:val="center"/>
          </w:tcPr>
          <w:p w:rsidR="007C10A2" w:rsidRDefault="007C10A2" w:rsidP="007C10A2">
            <w:pPr>
              <w:ind w:firstLine="0"/>
              <w:jc w:val="center"/>
              <w:rPr>
                <w:color w:val="000000"/>
                <w:sz w:val="22"/>
              </w:rPr>
            </w:pPr>
            <w:r>
              <w:rPr>
                <w:color w:val="000000"/>
                <w:sz w:val="22"/>
              </w:rPr>
              <w:t>1860,1</w:t>
            </w:r>
          </w:p>
        </w:tc>
        <w:tc>
          <w:tcPr>
            <w:tcW w:w="235" w:type="pct"/>
            <w:tcBorders>
              <w:top w:val="single" w:sz="4" w:space="0" w:color="auto"/>
              <w:left w:val="nil"/>
              <w:bottom w:val="single" w:sz="4" w:space="0" w:color="auto"/>
              <w:right w:val="single" w:sz="4" w:space="0" w:color="auto"/>
            </w:tcBorders>
            <w:shd w:val="clear" w:color="auto" w:fill="auto"/>
            <w:noWrap/>
            <w:vAlign w:val="center"/>
          </w:tcPr>
          <w:p w:rsidR="007C10A2" w:rsidRDefault="007C10A2" w:rsidP="007C10A2">
            <w:pPr>
              <w:ind w:firstLine="0"/>
              <w:jc w:val="center"/>
              <w:rPr>
                <w:color w:val="000000"/>
                <w:sz w:val="22"/>
              </w:rPr>
            </w:pPr>
            <w:r>
              <w:rPr>
                <w:color w:val="000000"/>
                <w:sz w:val="22"/>
              </w:rPr>
              <w:t>1589,6</w:t>
            </w:r>
          </w:p>
        </w:tc>
        <w:tc>
          <w:tcPr>
            <w:tcW w:w="235" w:type="pct"/>
            <w:tcBorders>
              <w:top w:val="single" w:sz="4" w:space="0" w:color="auto"/>
              <w:left w:val="nil"/>
              <w:bottom w:val="single" w:sz="4" w:space="0" w:color="auto"/>
              <w:right w:val="single" w:sz="4" w:space="0" w:color="auto"/>
            </w:tcBorders>
            <w:shd w:val="clear" w:color="auto" w:fill="auto"/>
            <w:noWrap/>
            <w:vAlign w:val="center"/>
          </w:tcPr>
          <w:p w:rsidR="007C10A2" w:rsidRDefault="007C10A2" w:rsidP="007C10A2">
            <w:pPr>
              <w:ind w:firstLine="0"/>
              <w:jc w:val="center"/>
              <w:rPr>
                <w:color w:val="000000"/>
                <w:sz w:val="22"/>
              </w:rPr>
            </w:pPr>
            <w:r>
              <w:rPr>
                <w:color w:val="000000"/>
                <w:sz w:val="22"/>
              </w:rPr>
              <w:t> </w:t>
            </w:r>
          </w:p>
        </w:tc>
        <w:tc>
          <w:tcPr>
            <w:tcW w:w="237" w:type="pct"/>
            <w:tcBorders>
              <w:top w:val="single" w:sz="4" w:space="0" w:color="auto"/>
              <w:left w:val="nil"/>
              <w:bottom w:val="single" w:sz="4" w:space="0" w:color="auto"/>
              <w:right w:val="single" w:sz="4" w:space="0" w:color="auto"/>
            </w:tcBorders>
            <w:shd w:val="clear" w:color="auto" w:fill="auto"/>
            <w:noWrap/>
            <w:vAlign w:val="center"/>
          </w:tcPr>
          <w:p w:rsidR="007C10A2" w:rsidRDefault="007C10A2" w:rsidP="007C10A2">
            <w:pPr>
              <w:ind w:firstLine="0"/>
              <w:jc w:val="center"/>
              <w:rPr>
                <w:color w:val="000000"/>
                <w:sz w:val="22"/>
              </w:rPr>
            </w:pPr>
            <w:r>
              <w:rPr>
                <w:color w:val="000000"/>
                <w:sz w:val="22"/>
              </w:rPr>
              <w:t> </w:t>
            </w:r>
          </w:p>
        </w:tc>
        <w:tc>
          <w:tcPr>
            <w:tcW w:w="237" w:type="pct"/>
            <w:tcBorders>
              <w:top w:val="single" w:sz="4" w:space="0" w:color="auto"/>
              <w:left w:val="nil"/>
              <w:bottom w:val="single" w:sz="4" w:space="0" w:color="auto"/>
              <w:right w:val="single" w:sz="4" w:space="0" w:color="auto"/>
            </w:tcBorders>
            <w:shd w:val="clear" w:color="auto" w:fill="auto"/>
            <w:noWrap/>
            <w:vAlign w:val="center"/>
          </w:tcPr>
          <w:p w:rsidR="007C10A2" w:rsidRDefault="007C10A2" w:rsidP="007C10A2">
            <w:pPr>
              <w:ind w:firstLine="0"/>
              <w:jc w:val="center"/>
              <w:rPr>
                <w:color w:val="000000"/>
                <w:sz w:val="22"/>
              </w:rPr>
            </w:pPr>
            <w:r>
              <w:rPr>
                <w:color w:val="000000"/>
                <w:sz w:val="22"/>
              </w:rPr>
              <w:t> </w:t>
            </w:r>
          </w:p>
        </w:tc>
        <w:tc>
          <w:tcPr>
            <w:tcW w:w="237" w:type="pct"/>
            <w:tcBorders>
              <w:top w:val="single" w:sz="4" w:space="0" w:color="auto"/>
              <w:left w:val="nil"/>
              <w:bottom w:val="single" w:sz="4" w:space="0" w:color="auto"/>
              <w:right w:val="single" w:sz="4" w:space="0" w:color="auto"/>
            </w:tcBorders>
            <w:shd w:val="clear" w:color="auto" w:fill="auto"/>
            <w:noWrap/>
            <w:vAlign w:val="center"/>
          </w:tcPr>
          <w:p w:rsidR="007C10A2" w:rsidRDefault="007C10A2" w:rsidP="007C10A2">
            <w:pPr>
              <w:ind w:firstLine="0"/>
              <w:jc w:val="center"/>
              <w:rPr>
                <w:color w:val="000000"/>
                <w:sz w:val="22"/>
              </w:rPr>
            </w:pPr>
            <w:r>
              <w:rPr>
                <w:color w:val="000000"/>
                <w:sz w:val="22"/>
              </w:rPr>
              <w:t> </w:t>
            </w:r>
          </w:p>
        </w:tc>
        <w:tc>
          <w:tcPr>
            <w:tcW w:w="237" w:type="pct"/>
            <w:tcBorders>
              <w:top w:val="single" w:sz="4" w:space="0" w:color="auto"/>
              <w:left w:val="nil"/>
              <w:bottom w:val="single" w:sz="4" w:space="0" w:color="auto"/>
              <w:right w:val="single" w:sz="4" w:space="0" w:color="auto"/>
            </w:tcBorders>
            <w:shd w:val="clear" w:color="auto" w:fill="auto"/>
            <w:noWrap/>
            <w:vAlign w:val="center"/>
          </w:tcPr>
          <w:p w:rsidR="007C10A2" w:rsidRDefault="007C10A2" w:rsidP="007C10A2">
            <w:pPr>
              <w:ind w:firstLine="0"/>
              <w:jc w:val="center"/>
              <w:rPr>
                <w:color w:val="000000"/>
                <w:sz w:val="22"/>
              </w:rPr>
            </w:pPr>
            <w:r>
              <w:rPr>
                <w:color w:val="000000"/>
                <w:sz w:val="22"/>
              </w:rPr>
              <w:t> </w:t>
            </w:r>
          </w:p>
        </w:tc>
        <w:tc>
          <w:tcPr>
            <w:tcW w:w="237" w:type="pct"/>
            <w:tcBorders>
              <w:top w:val="single" w:sz="4" w:space="0" w:color="auto"/>
              <w:left w:val="nil"/>
              <w:bottom w:val="single" w:sz="4" w:space="0" w:color="auto"/>
              <w:right w:val="single" w:sz="4" w:space="0" w:color="auto"/>
            </w:tcBorders>
            <w:shd w:val="clear" w:color="auto" w:fill="auto"/>
            <w:noWrap/>
            <w:vAlign w:val="center"/>
          </w:tcPr>
          <w:p w:rsidR="007C10A2" w:rsidRDefault="007C10A2" w:rsidP="007C10A2">
            <w:pPr>
              <w:ind w:firstLine="0"/>
              <w:jc w:val="center"/>
              <w:rPr>
                <w:color w:val="000000"/>
                <w:sz w:val="22"/>
              </w:rPr>
            </w:pPr>
            <w:r>
              <w:rPr>
                <w:color w:val="000000"/>
                <w:sz w:val="22"/>
              </w:rPr>
              <w:t> </w:t>
            </w:r>
          </w:p>
        </w:tc>
        <w:tc>
          <w:tcPr>
            <w:tcW w:w="222" w:type="pct"/>
            <w:tcBorders>
              <w:top w:val="single" w:sz="4" w:space="0" w:color="auto"/>
              <w:left w:val="nil"/>
              <w:bottom w:val="single" w:sz="4" w:space="0" w:color="auto"/>
              <w:right w:val="single" w:sz="4" w:space="0" w:color="auto"/>
            </w:tcBorders>
            <w:shd w:val="clear" w:color="auto" w:fill="auto"/>
            <w:noWrap/>
            <w:vAlign w:val="center"/>
          </w:tcPr>
          <w:p w:rsidR="007C10A2" w:rsidRDefault="007C10A2" w:rsidP="007C10A2">
            <w:pPr>
              <w:ind w:firstLine="0"/>
              <w:jc w:val="center"/>
              <w:rPr>
                <w:color w:val="000000"/>
                <w:sz w:val="22"/>
              </w:rPr>
            </w:pPr>
            <w:r>
              <w:rPr>
                <w:color w:val="000000"/>
                <w:sz w:val="22"/>
              </w:rPr>
              <w:t> </w:t>
            </w:r>
          </w:p>
        </w:tc>
        <w:tc>
          <w:tcPr>
            <w:tcW w:w="220" w:type="pct"/>
            <w:tcBorders>
              <w:top w:val="single" w:sz="4" w:space="0" w:color="auto"/>
              <w:left w:val="nil"/>
              <w:bottom w:val="single" w:sz="4" w:space="0" w:color="auto"/>
              <w:right w:val="single" w:sz="4" w:space="0" w:color="auto"/>
            </w:tcBorders>
            <w:shd w:val="clear" w:color="auto" w:fill="auto"/>
            <w:noWrap/>
            <w:vAlign w:val="center"/>
          </w:tcPr>
          <w:p w:rsidR="007C10A2" w:rsidRDefault="007C10A2" w:rsidP="007C10A2">
            <w:pPr>
              <w:ind w:firstLine="0"/>
              <w:jc w:val="center"/>
              <w:rPr>
                <w:color w:val="000000"/>
                <w:sz w:val="22"/>
              </w:rPr>
            </w:pPr>
            <w:r>
              <w:rPr>
                <w:color w:val="000000"/>
                <w:sz w:val="22"/>
              </w:rPr>
              <w:t> </w:t>
            </w:r>
          </w:p>
        </w:tc>
        <w:tc>
          <w:tcPr>
            <w:tcW w:w="219" w:type="pct"/>
            <w:tcBorders>
              <w:top w:val="single" w:sz="4" w:space="0" w:color="auto"/>
              <w:left w:val="nil"/>
              <w:bottom w:val="single" w:sz="4" w:space="0" w:color="auto"/>
              <w:right w:val="single" w:sz="4" w:space="0" w:color="auto"/>
            </w:tcBorders>
            <w:shd w:val="clear" w:color="auto" w:fill="auto"/>
            <w:noWrap/>
            <w:vAlign w:val="center"/>
          </w:tcPr>
          <w:p w:rsidR="007C10A2" w:rsidRDefault="007C10A2" w:rsidP="007C10A2">
            <w:pPr>
              <w:ind w:firstLine="0"/>
              <w:jc w:val="center"/>
              <w:rPr>
                <w:color w:val="000000"/>
                <w:sz w:val="22"/>
              </w:rPr>
            </w:pPr>
            <w:r>
              <w:rPr>
                <w:color w:val="000000"/>
                <w:sz w:val="22"/>
              </w:rPr>
              <w:t> </w:t>
            </w:r>
          </w:p>
        </w:tc>
      </w:tr>
      <w:tr w:rsidR="007C10A2" w:rsidRPr="000E2B01" w:rsidTr="00554634">
        <w:trPr>
          <w:trHeight w:val="20"/>
        </w:trPr>
        <w:tc>
          <w:tcPr>
            <w:tcW w:w="150" w:type="pct"/>
            <w:tcBorders>
              <w:top w:val="single" w:sz="4" w:space="0" w:color="auto"/>
              <w:left w:val="single" w:sz="4" w:space="0" w:color="auto"/>
              <w:bottom w:val="single" w:sz="4" w:space="0" w:color="auto"/>
              <w:right w:val="single" w:sz="4" w:space="0" w:color="auto"/>
            </w:tcBorders>
            <w:shd w:val="clear" w:color="auto" w:fill="auto"/>
            <w:noWrap/>
            <w:vAlign w:val="center"/>
          </w:tcPr>
          <w:p w:rsidR="007C10A2" w:rsidRPr="000E2B01" w:rsidRDefault="007C10A2" w:rsidP="007C10A2">
            <w:pPr>
              <w:ind w:firstLine="0"/>
              <w:jc w:val="center"/>
              <w:rPr>
                <w:rFonts w:eastAsia="Times New Roman" w:cs="Times New Roman"/>
                <w:color w:val="000000"/>
                <w:sz w:val="22"/>
                <w:lang w:eastAsia="ru-RU"/>
              </w:rPr>
            </w:pPr>
            <w:r>
              <w:rPr>
                <w:rFonts w:eastAsia="Times New Roman" w:cs="Times New Roman"/>
                <w:color w:val="000000"/>
                <w:sz w:val="22"/>
                <w:lang w:eastAsia="ru-RU"/>
              </w:rPr>
              <w:t>41</w:t>
            </w:r>
          </w:p>
        </w:tc>
        <w:tc>
          <w:tcPr>
            <w:tcW w:w="1801" w:type="pct"/>
            <w:tcBorders>
              <w:top w:val="single" w:sz="4" w:space="0" w:color="auto"/>
              <w:left w:val="nil"/>
              <w:bottom w:val="single" w:sz="4" w:space="0" w:color="auto"/>
              <w:right w:val="single" w:sz="4" w:space="0" w:color="auto"/>
            </w:tcBorders>
            <w:shd w:val="clear" w:color="auto" w:fill="auto"/>
            <w:noWrap/>
            <w:vAlign w:val="center"/>
          </w:tcPr>
          <w:p w:rsidR="007C10A2" w:rsidRPr="000E2B01" w:rsidRDefault="007C10A2" w:rsidP="007C10A2">
            <w:pPr>
              <w:ind w:firstLine="0"/>
              <w:jc w:val="left"/>
              <w:rPr>
                <w:rFonts w:eastAsia="Times New Roman" w:cs="Times New Roman"/>
                <w:color w:val="000000"/>
                <w:sz w:val="22"/>
                <w:lang w:eastAsia="ru-RU"/>
              </w:rPr>
            </w:pPr>
            <w:r>
              <w:rPr>
                <w:rFonts w:eastAsia="Times New Roman" w:cs="Times New Roman"/>
                <w:color w:val="000000"/>
                <w:sz w:val="22"/>
                <w:lang w:eastAsia="ru-RU"/>
              </w:rPr>
              <w:t>Тариф на поставку тепловой энергии, без НДС</w:t>
            </w:r>
          </w:p>
        </w:tc>
        <w:tc>
          <w:tcPr>
            <w:tcW w:w="263" w:type="pct"/>
            <w:tcBorders>
              <w:top w:val="single" w:sz="4" w:space="0" w:color="auto"/>
              <w:left w:val="nil"/>
              <w:bottom w:val="single" w:sz="4" w:space="0" w:color="auto"/>
              <w:right w:val="single" w:sz="4" w:space="0" w:color="auto"/>
            </w:tcBorders>
            <w:shd w:val="clear" w:color="auto" w:fill="auto"/>
            <w:noWrap/>
            <w:vAlign w:val="center"/>
          </w:tcPr>
          <w:p w:rsidR="007C10A2" w:rsidRPr="000E2B01" w:rsidRDefault="007C10A2" w:rsidP="007C10A2">
            <w:pPr>
              <w:ind w:firstLine="0"/>
              <w:jc w:val="center"/>
              <w:rPr>
                <w:rFonts w:eastAsia="Times New Roman" w:cs="Times New Roman"/>
                <w:color w:val="000000"/>
                <w:sz w:val="22"/>
                <w:lang w:eastAsia="ru-RU"/>
              </w:rPr>
            </w:pPr>
            <w:r w:rsidRPr="000E2B01">
              <w:rPr>
                <w:rFonts w:eastAsia="Times New Roman" w:cs="Times New Roman"/>
                <w:color w:val="000000"/>
                <w:sz w:val="22"/>
                <w:lang w:eastAsia="ru-RU"/>
              </w:rPr>
              <w:t>руб./Гкал</w:t>
            </w:r>
          </w:p>
        </w:tc>
        <w:tc>
          <w:tcPr>
            <w:tcW w:w="235" w:type="pct"/>
            <w:tcBorders>
              <w:top w:val="single" w:sz="4" w:space="0" w:color="auto"/>
              <w:left w:val="nil"/>
              <w:bottom w:val="single" w:sz="4" w:space="0" w:color="auto"/>
              <w:right w:val="single" w:sz="4" w:space="0" w:color="auto"/>
            </w:tcBorders>
            <w:shd w:val="clear" w:color="auto" w:fill="auto"/>
            <w:noWrap/>
            <w:vAlign w:val="center"/>
          </w:tcPr>
          <w:p w:rsidR="007C10A2" w:rsidRDefault="007C10A2" w:rsidP="007C10A2">
            <w:pPr>
              <w:ind w:firstLine="0"/>
              <w:jc w:val="center"/>
              <w:rPr>
                <w:color w:val="000000"/>
                <w:sz w:val="22"/>
              </w:rPr>
            </w:pPr>
            <w:r>
              <w:rPr>
                <w:color w:val="000000"/>
                <w:sz w:val="22"/>
              </w:rPr>
              <w:t>2253,78</w:t>
            </w:r>
          </w:p>
        </w:tc>
        <w:tc>
          <w:tcPr>
            <w:tcW w:w="235" w:type="pct"/>
            <w:tcBorders>
              <w:top w:val="single" w:sz="4" w:space="0" w:color="auto"/>
              <w:left w:val="nil"/>
              <w:bottom w:val="single" w:sz="4" w:space="0" w:color="auto"/>
              <w:right w:val="single" w:sz="4" w:space="0" w:color="auto"/>
            </w:tcBorders>
            <w:shd w:val="clear" w:color="auto" w:fill="auto"/>
            <w:noWrap/>
            <w:vAlign w:val="center"/>
          </w:tcPr>
          <w:p w:rsidR="007C10A2" w:rsidRDefault="007C10A2" w:rsidP="007C10A2">
            <w:pPr>
              <w:ind w:firstLine="0"/>
              <w:jc w:val="center"/>
              <w:rPr>
                <w:color w:val="000000"/>
                <w:sz w:val="22"/>
              </w:rPr>
            </w:pPr>
            <w:r>
              <w:rPr>
                <w:color w:val="000000"/>
                <w:sz w:val="22"/>
              </w:rPr>
              <w:t>2546,69</w:t>
            </w:r>
          </w:p>
        </w:tc>
        <w:tc>
          <w:tcPr>
            <w:tcW w:w="235" w:type="pct"/>
            <w:tcBorders>
              <w:top w:val="single" w:sz="4" w:space="0" w:color="auto"/>
              <w:left w:val="nil"/>
              <w:bottom w:val="single" w:sz="4" w:space="0" w:color="auto"/>
              <w:right w:val="single" w:sz="4" w:space="0" w:color="auto"/>
            </w:tcBorders>
            <w:shd w:val="clear" w:color="auto" w:fill="auto"/>
            <w:noWrap/>
            <w:vAlign w:val="center"/>
          </w:tcPr>
          <w:p w:rsidR="007C10A2" w:rsidRDefault="007C10A2" w:rsidP="007C10A2">
            <w:pPr>
              <w:ind w:firstLine="0"/>
              <w:jc w:val="center"/>
              <w:rPr>
                <w:color w:val="000000"/>
                <w:sz w:val="22"/>
              </w:rPr>
            </w:pPr>
            <w:r>
              <w:rPr>
                <w:color w:val="000000"/>
                <w:sz w:val="22"/>
              </w:rPr>
              <w:t> </w:t>
            </w:r>
          </w:p>
        </w:tc>
        <w:tc>
          <w:tcPr>
            <w:tcW w:w="235" w:type="pct"/>
            <w:tcBorders>
              <w:top w:val="single" w:sz="4" w:space="0" w:color="auto"/>
              <w:left w:val="nil"/>
              <w:bottom w:val="single" w:sz="4" w:space="0" w:color="auto"/>
              <w:right w:val="single" w:sz="4" w:space="0" w:color="auto"/>
            </w:tcBorders>
            <w:shd w:val="clear" w:color="auto" w:fill="auto"/>
            <w:noWrap/>
            <w:vAlign w:val="center"/>
          </w:tcPr>
          <w:p w:rsidR="007C10A2" w:rsidRDefault="007C10A2" w:rsidP="007C10A2">
            <w:pPr>
              <w:ind w:firstLine="0"/>
              <w:jc w:val="center"/>
              <w:rPr>
                <w:color w:val="000000"/>
                <w:sz w:val="22"/>
              </w:rPr>
            </w:pPr>
            <w:r>
              <w:rPr>
                <w:color w:val="000000"/>
                <w:sz w:val="22"/>
              </w:rPr>
              <w:t> </w:t>
            </w:r>
          </w:p>
        </w:tc>
        <w:tc>
          <w:tcPr>
            <w:tcW w:w="237" w:type="pct"/>
            <w:tcBorders>
              <w:top w:val="single" w:sz="4" w:space="0" w:color="auto"/>
              <w:left w:val="nil"/>
              <w:bottom w:val="single" w:sz="4" w:space="0" w:color="auto"/>
              <w:right w:val="single" w:sz="4" w:space="0" w:color="auto"/>
            </w:tcBorders>
            <w:shd w:val="clear" w:color="auto" w:fill="auto"/>
            <w:noWrap/>
            <w:vAlign w:val="center"/>
          </w:tcPr>
          <w:p w:rsidR="007C10A2" w:rsidRDefault="007C10A2" w:rsidP="007C10A2">
            <w:pPr>
              <w:ind w:firstLine="0"/>
              <w:jc w:val="center"/>
              <w:rPr>
                <w:color w:val="000000"/>
                <w:sz w:val="22"/>
              </w:rPr>
            </w:pPr>
            <w:r>
              <w:rPr>
                <w:color w:val="000000"/>
                <w:sz w:val="22"/>
              </w:rPr>
              <w:t> </w:t>
            </w:r>
          </w:p>
        </w:tc>
        <w:tc>
          <w:tcPr>
            <w:tcW w:w="237" w:type="pct"/>
            <w:tcBorders>
              <w:top w:val="single" w:sz="4" w:space="0" w:color="auto"/>
              <w:left w:val="nil"/>
              <w:bottom w:val="single" w:sz="4" w:space="0" w:color="auto"/>
              <w:right w:val="single" w:sz="4" w:space="0" w:color="auto"/>
            </w:tcBorders>
            <w:shd w:val="clear" w:color="auto" w:fill="auto"/>
            <w:noWrap/>
            <w:vAlign w:val="center"/>
          </w:tcPr>
          <w:p w:rsidR="007C10A2" w:rsidRDefault="007C10A2" w:rsidP="007C10A2">
            <w:pPr>
              <w:ind w:firstLine="0"/>
              <w:jc w:val="center"/>
              <w:rPr>
                <w:color w:val="000000"/>
                <w:sz w:val="22"/>
              </w:rPr>
            </w:pPr>
            <w:r>
              <w:rPr>
                <w:color w:val="000000"/>
                <w:sz w:val="22"/>
              </w:rPr>
              <w:t> </w:t>
            </w:r>
          </w:p>
        </w:tc>
        <w:tc>
          <w:tcPr>
            <w:tcW w:w="237" w:type="pct"/>
            <w:tcBorders>
              <w:top w:val="single" w:sz="4" w:space="0" w:color="auto"/>
              <w:left w:val="nil"/>
              <w:bottom w:val="single" w:sz="4" w:space="0" w:color="auto"/>
              <w:right w:val="single" w:sz="4" w:space="0" w:color="auto"/>
            </w:tcBorders>
            <w:shd w:val="clear" w:color="auto" w:fill="auto"/>
            <w:noWrap/>
            <w:vAlign w:val="center"/>
          </w:tcPr>
          <w:p w:rsidR="007C10A2" w:rsidRDefault="007C10A2" w:rsidP="007C10A2">
            <w:pPr>
              <w:ind w:firstLine="0"/>
              <w:jc w:val="center"/>
              <w:rPr>
                <w:color w:val="000000"/>
                <w:sz w:val="22"/>
              </w:rPr>
            </w:pPr>
            <w:r>
              <w:rPr>
                <w:color w:val="000000"/>
                <w:sz w:val="22"/>
              </w:rPr>
              <w:t> </w:t>
            </w:r>
          </w:p>
        </w:tc>
        <w:tc>
          <w:tcPr>
            <w:tcW w:w="237" w:type="pct"/>
            <w:tcBorders>
              <w:top w:val="single" w:sz="4" w:space="0" w:color="auto"/>
              <w:left w:val="nil"/>
              <w:bottom w:val="single" w:sz="4" w:space="0" w:color="auto"/>
              <w:right w:val="single" w:sz="4" w:space="0" w:color="auto"/>
            </w:tcBorders>
            <w:shd w:val="clear" w:color="auto" w:fill="auto"/>
            <w:noWrap/>
            <w:vAlign w:val="center"/>
          </w:tcPr>
          <w:p w:rsidR="007C10A2" w:rsidRDefault="007C10A2" w:rsidP="007C10A2">
            <w:pPr>
              <w:ind w:firstLine="0"/>
              <w:jc w:val="center"/>
              <w:rPr>
                <w:color w:val="000000"/>
                <w:sz w:val="22"/>
              </w:rPr>
            </w:pPr>
            <w:r>
              <w:rPr>
                <w:color w:val="000000"/>
                <w:sz w:val="22"/>
              </w:rPr>
              <w:t> </w:t>
            </w:r>
          </w:p>
        </w:tc>
        <w:tc>
          <w:tcPr>
            <w:tcW w:w="237" w:type="pct"/>
            <w:tcBorders>
              <w:top w:val="single" w:sz="4" w:space="0" w:color="auto"/>
              <w:left w:val="nil"/>
              <w:bottom w:val="single" w:sz="4" w:space="0" w:color="auto"/>
              <w:right w:val="single" w:sz="4" w:space="0" w:color="auto"/>
            </w:tcBorders>
            <w:shd w:val="clear" w:color="auto" w:fill="auto"/>
            <w:noWrap/>
            <w:vAlign w:val="center"/>
          </w:tcPr>
          <w:p w:rsidR="007C10A2" w:rsidRDefault="007C10A2" w:rsidP="007C10A2">
            <w:pPr>
              <w:ind w:firstLine="0"/>
              <w:jc w:val="center"/>
              <w:rPr>
                <w:color w:val="000000"/>
                <w:sz w:val="22"/>
              </w:rPr>
            </w:pPr>
            <w:r>
              <w:rPr>
                <w:color w:val="000000"/>
                <w:sz w:val="22"/>
              </w:rPr>
              <w:t> </w:t>
            </w:r>
          </w:p>
        </w:tc>
        <w:tc>
          <w:tcPr>
            <w:tcW w:w="222" w:type="pct"/>
            <w:tcBorders>
              <w:top w:val="single" w:sz="4" w:space="0" w:color="auto"/>
              <w:left w:val="nil"/>
              <w:bottom w:val="single" w:sz="4" w:space="0" w:color="auto"/>
              <w:right w:val="single" w:sz="4" w:space="0" w:color="auto"/>
            </w:tcBorders>
            <w:shd w:val="clear" w:color="auto" w:fill="auto"/>
            <w:noWrap/>
            <w:vAlign w:val="center"/>
          </w:tcPr>
          <w:p w:rsidR="007C10A2" w:rsidRDefault="007C10A2" w:rsidP="007C10A2">
            <w:pPr>
              <w:ind w:firstLine="0"/>
              <w:jc w:val="center"/>
              <w:rPr>
                <w:color w:val="000000"/>
                <w:sz w:val="22"/>
              </w:rPr>
            </w:pPr>
            <w:r>
              <w:rPr>
                <w:color w:val="000000"/>
                <w:sz w:val="22"/>
              </w:rPr>
              <w:t> </w:t>
            </w:r>
          </w:p>
        </w:tc>
        <w:tc>
          <w:tcPr>
            <w:tcW w:w="220" w:type="pct"/>
            <w:tcBorders>
              <w:top w:val="single" w:sz="4" w:space="0" w:color="auto"/>
              <w:left w:val="nil"/>
              <w:bottom w:val="single" w:sz="4" w:space="0" w:color="auto"/>
              <w:right w:val="single" w:sz="4" w:space="0" w:color="auto"/>
            </w:tcBorders>
            <w:shd w:val="clear" w:color="auto" w:fill="auto"/>
            <w:noWrap/>
            <w:vAlign w:val="center"/>
          </w:tcPr>
          <w:p w:rsidR="007C10A2" w:rsidRDefault="007C10A2" w:rsidP="007C10A2">
            <w:pPr>
              <w:ind w:firstLine="0"/>
              <w:jc w:val="center"/>
              <w:rPr>
                <w:color w:val="000000"/>
                <w:sz w:val="22"/>
              </w:rPr>
            </w:pPr>
            <w:r>
              <w:rPr>
                <w:color w:val="000000"/>
                <w:sz w:val="22"/>
              </w:rPr>
              <w:t> </w:t>
            </w:r>
          </w:p>
        </w:tc>
        <w:tc>
          <w:tcPr>
            <w:tcW w:w="219" w:type="pct"/>
            <w:tcBorders>
              <w:top w:val="single" w:sz="4" w:space="0" w:color="auto"/>
              <w:left w:val="nil"/>
              <w:bottom w:val="single" w:sz="4" w:space="0" w:color="auto"/>
              <w:right w:val="single" w:sz="4" w:space="0" w:color="auto"/>
            </w:tcBorders>
            <w:shd w:val="clear" w:color="auto" w:fill="auto"/>
            <w:noWrap/>
            <w:vAlign w:val="center"/>
          </w:tcPr>
          <w:p w:rsidR="007C10A2" w:rsidRDefault="007C10A2" w:rsidP="007C10A2">
            <w:pPr>
              <w:ind w:firstLine="0"/>
              <w:jc w:val="center"/>
              <w:rPr>
                <w:color w:val="000000"/>
                <w:sz w:val="22"/>
              </w:rPr>
            </w:pPr>
            <w:r>
              <w:rPr>
                <w:color w:val="000000"/>
                <w:sz w:val="22"/>
              </w:rPr>
              <w:t> </w:t>
            </w:r>
          </w:p>
        </w:tc>
      </w:tr>
      <w:tr w:rsidR="007C10A2" w:rsidRPr="000E2B01" w:rsidTr="00554634">
        <w:trPr>
          <w:trHeight w:val="20"/>
        </w:trPr>
        <w:tc>
          <w:tcPr>
            <w:tcW w:w="150" w:type="pct"/>
            <w:tcBorders>
              <w:top w:val="single" w:sz="4" w:space="0" w:color="auto"/>
              <w:left w:val="single" w:sz="4" w:space="0" w:color="auto"/>
              <w:bottom w:val="single" w:sz="4" w:space="0" w:color="auto"/>
              <w:right w:val="single" w:sz="4" w:space="0" w:color="auto"/>
            </w:tcBorders>
            <w:shd w:val="clear" w:color="auto" w:fill="auto"/>
            <w:noWrap/>
            <w:vAlign w:val="center"/>
          </w:tcPr>
          <w:p w:rsidR="007C10A2" w:rsidRDefault="007C10A2" w:rsidP="007C10A2">
            <w:pPr>
              <w:ind w:firstLine="0"/>
              <w:jc w:val="center"/>
              <w:rPr>
                <w:rFonts w:eastAsia="Times New Roman" w:cs="Times New Roman"/>
                <w:color w:val="000000"/>
                <w:sz w:val="22"/>
                <w:lang w:eastAsia="ru-RU"/>
              </w:rPr>
            </w:pPr>
          </w:p>
        </w:tc>
        <w:tc>
          <w:tcPr>
            <w:tcW w:w="1801" w:type="pct"/>
            <w:tcBorders>
              <w:top w:val="single" w:sz="4" w:space="0" w:color="auto"/>
              <w:left w:val="nil"/>
              <w:bottom w:val="single" w:sz="4" w:space="0" w:color="auto"/>
              <w:right w:val="single" w:sz="4" w:space="0" w:color="auto"/>
            </w:tcBorders>
            <w:shd w:val="clear" w:color="auto" w:fill="auto"/>
            <w:noWrap/>
            <w:vAlign w:val="center"/>
          </w:tcPr>
          <w:p w:rsidR="007C10A2" w:rsidRDefault="007C10A2" w:rsidP="007C10A2">
            <w:pPr>
              <w:ind w:firstLine="0"/>
              <w:jc w:val="left"/>
              <w:rPr>
                <w:color w:val="000000"/>
                <w:sz w:val="22"/>
              </w:rPr>
            </w:pPr>
            <w:r>
              <w:rPr>
                <w:color w:val="000000"/>
                <w:sz w:val="22"/>
              </w:rPr>
              <w:t>Расход газа</w:t>
            </w:r>
          </w:p>
        </w:tc>
        <w:tc>
          <w:tcPr>
            <w:tcW w:w="263" w:type="pct"/>
            <w:tcBorders>
              <w:top w:val="single" w:sz="4" w:space="0" w:color="auto"/>
              <w:left w:val="nil"/>
              <w:bottom w:val="single" w:sz="4" w:space="0" w:color="auto"/>
              <w:right w:val="single" w:sz="4" w:space="0" w:color="auto"/>
            </w:tcBorders>
            <w:shd w:val="clear" w:color="auto" w:fill="auto"/>
            <w:noWrap/>
            <w:vAlign w:val="center"/>
          </w:tcPr>
          <w:p w:rsidR="007C10A2" w:rsidRDefault="007C10A2" w:rsidP="007C10A2">
            <w:pPr>
              <w:ind w:firstLine="0"/>
              <w:jc w:val="center"/>
              <w:rPr>
                <w:rFonts w:ascii="Calibri" w:hAnsi="Calibri" w:cs="Calibri"/>
                <w:color w:val="000000"/>
                <w:sz w:val="22"/>
              </w:rPr>
            </w:pPr>
            <w:r>
              <w:rPr>
                <w:rFonts w:ascii="Calibri" w:hAnsi="Calibri" w:cs="Calibri"/>
                <w:color w:val="000000"/>
                <w:sz w:val="22"/>
              </w:rPr>
              <w:t>тыс. м3</w:t>
            </w:r>
          </w:p>
        </w:tc>
        <w:tc>
          <w:tcPr>
            <w:tcW w:w="235" w:type="pct"/>
            <w:tcBorders>
              <w:top w:val="single" w:sz="4" w:space="0" w:color="auto"/>
              <w:left w:val="nil"/>
              <w:bottom w:val="single" w:sz="4" w:space="0" w:color="auto"/>
              <w:right w:val="single" w:sz="4" w:space="0" w:color="auto"/>
            </w:tcBorders>
            <w:shd w:val="clear" w:color="auto" w:fill="auto"/>
            <w:noWrap/>
            <w:vAlign w:val="center"/>
          </w:tcPr>
          <w:p w:rsidR="007C10A2" w:rsidRDefault="007C10A2" w:rsidP="007C10A2">
            <w:pPr>
              <w:ind w:firstLine="0"/>
              <w:jc w:val="center"/>
              <w:rPr>
                <w:color w:val="000000"/>
                <w:sz w:val="22"/>
              </w:rPr>
            </w:pPr>
            <w:r>
              <w:rPr>
                <w:color w:val="000000"/>
                <w:sz w:val="22"/>
              </w:rPr>
              <w:t>353144,8</w:t>
            </w:r>
          </w:p>
        </w:tc>
        <w:tc>
          <w:tcPr>
            <w:tcW w:w="235" w:type="pct"/>
            <w:tcBorders>
              <w:top w:val="single" w:sz="4" w:space="0" w:color="auto"/>
              <w:left w:val="nil"/>
              <w:bottom w:val="single" w:sz="4" w:space="0" w:color="auto"/>
              <w:right w:val="single" w:sz="4" w:space="0" w:color="auto"/>
            </w:tcBorders>
            <w:shd w:val="clear" w:color="auto" w:fill="auto"/>
            <w:noWrap/>
            <w:vAlign w:val="center"/>
          </w:tcPr>
          <w:p w:rsidR="007C10A2" w:rsidRDefault="007C10A2" w:rsidP="007C10A2">
            <w:pPr>
              <w:ind w:firstLine="0"/>
              <w:jc w:val="center"/>
              <w:rPr>
                <w:color w:val="000000"/>
                <w:sz w:val="22"/>
              </w:rPr>
            </w:pPr>
            <w:r>
              <w:rPr>
                <w:color w:val="000000"/>
                <w:sz w:val="22"/>
              </w:rPr>
              <w:t>450281,1</w:t>
            </w:r>
          </w:p>
        </w:tc>
        <w:tc>
          <w:tcPr>
            <w:tcW w:w="235" w:type="pct"/>
            <w:tcBorders>
              <w:top w:val="single" w:sz="4" w:space="0" w:color="auto"/>
              <w:left w:val="nil"/>
              <w:bottom w:val="single" w:sz="4" w:space="0" w:color="auto"/>
              <w:right w:val="single" w:sz="4" w:space="0" w:color="auto"/>
            </w:tcBorders>
            <w:shd w:val="clear" w:color="auto" w:fill="auto"/>
            <w:noWrap/>
            <w:vAlign w:val="center"/>
          </w:tcPr>
          <w:p w:rsidR="007C10A2" w:rsidRDefault="007C10A2" w:rsidP="007C10A2">
            <w:pPr>
              <w:ind w:firstLine="0"/>
              <w:jc w:val="center"/>
              <w:rPr>
                <w:color w:val="000000"/>
                <w:sz w:val="22"/>
              </w:rPr>
            </w:pPr>
            <w:r>
              <w:rPr>
                <w:color w:val="000000"/>
                <w:sz w:val="22"/>
              </w:rPr>
              <w:t>342045,4</w:t>
            </w:r>
          </w:p>
        </w:tc>
        <w:tc>
          <w:tcPr>
            <w:tcW w:w="235" w:type="pct"/>
            <w:tcBorders>
              <w:top w:val="single" w:sz="4" w:space="0" w:color="auto"/>
              <w:left w:val="nil"/>
              <w:bottom w:val="single" w:sz="4" w:space="0" w:color="auto"/>
              <w:right w:val="single" w:sz="4" w:space="0" w:color="auto"/>
            </w:tcBorders>
            <w:shd w:val="clear" w:color="auto" w:fill="auto"/>
            <w:noWrap/>
            <w:vAlign w:val="center"/>
          </w:tcPr>
          <w:p w:rsidR="007C10A2" w:rsidRDefault="007C10A2" w:rsidP="007C10A2">
            <w:pPr>
              <w:ind w:firstLine="0"/>
              <w:jc w:val="center"/>
              <w:rPr>
                <w:color w:val="000000"/>
                <w:sz w:val="22"/>
              </w:rPr>
            </w:pPr>
            <w:r>
              <w:rPr>
                <w:color w:val="000000"/>
                <w:sz w:val="22"/>
              </w:rPr>
              <w:t>345465,9</w:t>
            </w:r>
          </w:p>
        </w:tc>
        <w:tc>
          <w:tcPr>
            <w:tcW w:w="237" w:type="pct"/>
            <w:tcBorders>
              <w:top w:val="single" w:sz="4" w:space="0" w:color="auto"/>
              <w:left w:val="nil"/>
              <w:bottom w:val="single" w:sz="4" w:space="0" w:color="auto"/>
              <w:right w:val="single" w:sz="4" w:space="0" w:color="auto"/>
            </w:tcBorders>
            <w:shd w:val="clear" w:color="auto" w:fill="auto"/>
            <w:noWrap/>
            <w:vAlign w:val="center"/>
          </w:tcPr>
          <w:p w:rsidR="007C10A2" w:rsidRDefault="007C10A2" w:rsidP="007C10A2">
            <w:pPr>
              <w:ind w:firstLine="0"/>
              <w:jc w:val="center"/>
              <w:rPr>
                <w:color w:val="000000"/>
                <w:sz w:val="22"/>
              </w:rPr>
            </w:pPr>
            <w:r>
              <w:rPr>
                <w:color w:val="000000"/>
                <w:sz w:val="22"/>
              </w:rPr>
              <w:t>348920,5</w:t>
            </w:r>
          </w:p>
        </w:tc>
        <w:tc>
          <w:tcPr>
            <w:tcW w:w="237" w:type="pct"/>
            <w:tcBorders>
              <w:top w:val="single" w:sz="4" w:space="0" w:color="auto"/>
              <w:left w:val="nil"/>
              <w:bottom w:val="single" w:sz="4" w:space="0" w:color="auto"/>
              <w:right w:val="single" w:sz="4" w:space="0" w:color="auto"/>
            </w:tcBorders>
            <w:shd w:val="clear" w:color="auto" w:fill="auto"/>
            <w:noWrap/>
            <w:vAlign w:val="center"/>
          </w:tcPr>
          <w:p w:rsidR="007C10A2" w:rsidRDefault="007C10A2" w:rsidP="007C10A2">
            <w:pPr>
              <w:ind w:firstLine="0"/>
              <w:jc w:val="center"/>
              <w:rPr>
                <w:color w:val="000000"/>
                <w:sz w:val="22"/>
              </w:rPr>
            </w:pPr>
            <w:r>
              <w:rPr>
                <w:color w:val="000000"/>
                <w:sz w:val="22"/>
              </w:rPr>
              <w:t>352409,7</w:t>
            </w:r>
          </w:p>
        </w:tc>
        <w:tc>
          <w:tcPr>
            <w:tcW w:w="237" w:type="pct"/>
            <w:tcBorders>
              <w:top w:val="single" w:sz="4" w:space="0" w:color="auto"/>
              <w:left w:val="nil"/>
              <w:bottom w:val="single" w:sz="4" w:space="0" w:color="auto"/>
              <w:right w:val="single" w:sz="4" w:space="0" w:color="auto"/>
            </w:tcBorders>
            <w:shd w:val="clear" w:color="auto" w:fill="auto"/>
            <w:noWrap/>
            <w:vAlign w:val="center"/>
          </w:tcPr>
          <w:p w:rsidR="007C10A2" w:rsidRDefault="007C10A2" w:rsidP="007C10A2">
            <w:pPr>
              <w:ind w:firstLine="0"/>
              <w:jc w:val="center"/>
              <w:rPr>
                <w:color w:val="000000"/>
                <w:sz w:val="22"/>
              </w:rPr>
            </w:pPr>
            <w:r>
              <w:rPr>
                <w:color w:val="000000"/>
                <w:sz w:val="22"/>
              </w:rPr>
              <w:t>355933,8</w:t>
            </w:r>
          </w:p>
        </w:tc>
        <w:tc>
          <w:tcPr>
            <w:tcW w:w="237" w:type="pct"/>
            <w:tcBorders>
              <w:top w:val="single" w:sz="4" w:space="0" w:color="auto"/>
              <w:left w:val="nil"/>
              <w:bottom w:val="single" w:sz="4" w:space="0" w:color="auto"/>
              <w:right w:val="single" w:sz="4" w:space="0" w:color="auto"/>
            </w:tcBorders>
            <w:shd w:val="clear" w:color="auto" w:fill="auto"/>
            <w:noWrap/>
            <w:vAlign w:val="center"/>
          </w:tcPr>
          <w:p w:rsidR="007C10A2" w:rsidRDefault="007C10A2" w:rsidP="007C10A2">
            <w:pPr>
              <w:ind w:firstLine="0"/>
              <w:jc w:val="center"/>
              <w:rPr>
                <w:color w:val="000000"/>
                <w:sz w:val="22"/>
              </w:rPr>
            </w:pPr>
            <w:r>
              <w:rPr>
                <w:color w:val="000000"/>
                <w:sz w:val="22"/>
              </w:rPr>
              <w:t>359493,2</w:t>
            </w:r>
          </w:p>
        </w:tc>
        <w:tc>
          <w:tcPr>
            <w:tcW w:w="237" w:type="pct"/>
            <w:tcBorders>
              <w:top w:val="single" w:sz="4" w:space="0" w:color="auto"/>
              <w:left w:val="nil"/>
              <w:bottom w:val="single" w:sz="4" w:space="0" w:color="auto"/>
              <w:right w:val="single" w:sz="4" w:space="0" w:color="auto"/>
            </w:tcBorders>
            <w:shd w:val="clear" w:color="auto" w:fill="auto"/>
            <w:noWrap/>
            <w:vAlign w:val="center"/>
          </w:tcPr>
          <w:p w:rsidR="007C10A2" w:rsidRDefault="007C10A2" w:rsidP="007C10A2">
            <w:pPr>
              <w:ind w:firstLine="0"/>
              <w:jc w:val="center"/>
              <w:rPr>
                <w:color w:val="000000"/>
                <w:sz w:val="22"/>
              </w:rPr>
            </w:pPr>
            <w:r>
              <w:rPr>
                <w:color w:val="000000"/>
                <w:sz w:val="22"/>
              </w:rPr>
              <w:t>363088,1</w:t>
            </w:r>
          </w:p>
        </w:tc>
        <w:tc>
          <w:tcPr>
            <w:tcW w:w="222" w:type="pct"/>
            <w:tcBorders>
              <w:top w:val="single" w:sz="4" w:space="0" w:color="auto"/>
              <w:left w:val="nil"/>
              <w:bottom w:val="single" w:sz="4" w:space="0" w:color="auto"/>
              <w:right w:val="single" w:sz="4" w:space="0" w:color="auto"/>
            </w:tcBorders>
            <w:shd w:val="clear" w:color="auto" w:fill="auto"/>
            <w:noWrap/>
            <w:vAlign w:val="center"/>
          </w:tcPr>
          <w:p w:rsidR="007C10A2" w:rsidRDefault="007C10A2" w:rsidP="007C10A2">
            <w:pPr>
              <w:ind w:firstLine="0"/>
              <w:jc w:val="center"/>
              <w:rPr>
                <w:color w:val="000000"/>
                <w:sz w:val="22"/>
              </w:rPr>
            </w:pPr>
            <w:r>
              <w:rPr>
                <w:color w:val="000000"/>
                <w:sz w:val="22"/>
              </w:rPr>
              <w:t>366719,0</w:t>
            </w:r>
          </w:p>
        </w:tc>
        <w:tc>
          <w:tcPr>
            <w:tcW w:w="220" w:type="pct"/>
            <w:tcBorders>
              <w:top w:val="single" w:sz="4" w:space="0" w:color="auto"/>
              <w:left w:val="nil"/>
              <w:bottom w:val="single" w:sz="4" w:space="0" w:color="auto"/>
              <w:right w:val="single" w:sz="4" w:space="0" w:color="auto"/>
            </w:tcBorders>
            <w:shd w:val="clear" w:color="auto" w:fill="auto"/>
            <w:noWrap/>
            <w:vAlign w:val="center"/>
          </w:tcPr>
          <w:p w:rsidR="007C10A2" w:rsidRDefault="007C10A2" w:rsidP="007C10A2">
            <w:pPr>
              <w:ind w:firstLine="0"/>
              <w:jc w:val="center"/>
              <w:rPr>
                <w:color w:val="000000"/>
                <w:sz w:val="22"/>
              </w:rPr>
            </w:pPr>
            <w:r>
              <w:rPr>
                <w:color w:val="000000"/>
                <w:sz w:val="22"/>
              </w:rPr>
              <w:t>370386,2</w:t>
            </w:r>
          </w:p>
        </w:tc>
        <w:tc>
          <w:tcPr>
            <w:tcW w:w="219" w:type="pct"/>
            <w:tcBorders>
              <w:top w:val="single" w:sz="4" w:space="0" w:color="auto"/>
              <w:left w:val="nil"/>
              <w:bottom w:val="single" w:sz="4" w:space="0" w:color="auto"/>
              <w:right w:val="single" w:sz="4" w:space="0" w:color="auto"/>
            </w:tcBorders>
            <w:shd w:val="clear" w:color="auto" w:fill="auto"/>
            <w:noWrap/>
            <w:vAlign w:val="center"/>
          </w:tcPr>
          <w:p w:rsidR="007C10A2" w:rsidRDefault="007C10A2" w:rsidP="007C10A2">
            <w:pPr>
              <w:ind w:firstLine="0"/>
              <w:jc w:val="center"/>
              <w:rPr>
                <w:color w:val="000000"/>
                <w:sz w:val="22"/>
              </w:rPr>
            </w:pPr>
            <w:r>
              <w:rPr>
                <w:color w:val="000000"/>
                <w:sz w:val="22"/>
              </w:rPr>
              <w:t>374090,0</w:t>
            </w:r>
          </w:p>
        </w:tc>
      </w:tr>
      <w:tr w:rsidR="007C10A2" w:rsidRPr="000E2B01" w:rsidTr="007C10A2">
        <w:trPr>
          <w:trHeight w:val="20"/>
        </w:trPr>
        <w:tc>
          <w:tcPr>
            <w:tcW w:w="150" w:type="pct"/>
            <w:tcBorders>
              <w:top w:val="single" w:sz="4" w:space="0" w:color="auto"/>
              <w:left w:val="single" w:sz="4" w:space="0" w:color="auto"/>
              <w:bottom w:val="single" w:sz="4" w:space="0" w:color="auto"/>
              <w:right w:val="single" w:sz="4" w:space="0" w:color="auto"/>
            </w:tcBorders>
            <w:shd w:val="clear" w:color="auto" w:fill="auto"/>
            <w:noWrap/>
            <w:vAlign w:val="center"/>
          </w:tcPr>
          <w:p w:rsidR="007C10A2" w:rsidRDefault="007C10A2" w:rsidP="007C10A2">
            <w:pPr>
              <w:ind w:firstLine="0"/>
              <w:jc w:val="center"/>
              <w:rPr>
                <w:rFonts w:eastAsia="Times New Roman" w:cs="Times New Roman"/>
                <w:color w:val="000000"/>
                <w:sz w:val="22"/>
                <w:lang w:eastAsia="ru-RU"/>
              </w:rPr>
            </w:pPr>
          </w:p>
        </w:tc>
        <w:tc>
          <w:tcPr>
            <w:tcW w:w="1801" w:type="pct"/>
            <w:tcBorders>
              <w:top w:val="single" w:sz="4" w:space="0" w:color="auto"/>
              <w:left w:val="nil"/>
              <w:bottom w:val="single" w:sz="4" w:space="0" w:color="auto"/>
              <w:right w:val="single" w:sz="4" w:space="0" w:color="auto"/>
            </w:tcBorders>
            <w:shd w:val="clear" w:color="auto" w:fill="auto"/>
            <w:noWrap/>
            <w:vAlign w:val="center"/>
          </w:tcPr>
          <w:p w:rsidR="007C10A2" w:rsidRDefault="007C10A2" w:rsidP="007C10A2">
            <w:pPr>
              <w:ind w:firstLine="0"/>
              <w:jc w:val="left"/>
              <w:rPr>
                <w:rFonts w:cs="Times New Roman"/>
                <w:b/>
                <w:bCs/>
                <w:color w:val="000000"/>
                <w:sz w:val="22"/>
              </w:rPr>
            </w:pPr>
            <w:r>
              <w:rPr>
                <w:b/>
                <w:bCs/>
                <w:color w:val="000000"/>
                <w:sz w:val="22"/>
              </w:rPr>
              <w:t>индекс цен на газ</w:t>
            </w:r>
          </w:p>
        </w:tc>
        <w:tc>
          <w:tcPr>
            <w:tcW w:w="263" w:type="pct"/>
            <w:tcBorders>
              <w:top w:val="single" w:sz="4" w:space="0" w:color="auto"/>
              <w:left w:val="nil"/>
              <w:bottom w:val="single" w:sz="4" w:space="0" w:color="auto"/>
              <w:right w:val="single" w:sz="4" w:space="0" w:color="auto"/>
            </w:tcBorders>
            <w:shd w:val="clear" w:color="auto" w:fill="auto"/>
            <w:noWrap/>
            <w:vAlign w:val="center"/>
          </w:tcPr>
          <w:p w:rsidR="007C10A2" w:rsidRDefault="007C10A2" w:rsidP="007C10A2">
            <w:pPr>
              <w:ind w:firstLine="0"/>
              <w:jc w:val="center"/>
              <w:rPr>
                <w:rFonts w:ascii="Calibri" w:hAnsi="Calibri" w:cs="Calibri"/>
                <w:color w:val="000000"/>
                <w:sz w:val="22"/>
              </w:rPr>
            </w:pPr>
            <w:r>
              <w:rPr>
                <w:rFonts w:ascii="Calibri" w:hAnsi="Calibri" w:cs="Calibri"/>
                <w:color w:val="000000"/>
                <w:sz w:val="22"/>
              </w:rPr>
              <w:t>%</w:t>
            </w:r>
          </w:p>
        </w:tc>
        <w:tc>
          <w:tcPr>
            <w:tcW w:w="235" w:type="pct"/>
            <w:tcBorders>
              <w:top w:val="single" w:sz="4" w:space="0" w:color="auto"/>
              <w:left w:val="nil"/>
              <w:bottom w:val="single" w:sz="4" w:space="0" w:color="auto"/>
              <w:right w:val="single" w:sz="4" w:space="0" w:color="auto"/>
            </w:tcBorders>
            <w:shd w:val="clear" w:color="auto" w:fill="auto"/>
            <w:noWrap/>
            <w:vAlign w:val="center"/>
          </w:tcPr>
          <w:p w:rsidR="007C10A2" w:rsidRDefault="007C10A2" w:rsidP="007C10A2">
            <w:pPr>
              <w:ind w:firstLine="0"/>
              <w:jc w:val="center"/>
              <w:rPr>
                <w:color w:val="000000"/>
                <w:sz w:val="22"/>
              </w:rPr>
            </w:pPr>
            <w:r>
              <w:rPr>
                <w:color w:val="000000"/>
                <w:sz w:val="22"/>
              </w:rPr>
              <w:t>117,8</w:t>
            </w:r>
          </w:p>
        </w:tc>
        <w:tc>
          <w:tcPr>
            <w:tcW w:w="235" w:type="pct"/>
            <w:tcBorders>
              <w:top w:val="single" w:sz="4" w:space="0" w:color="auto"/>
              <w:left w:val="nil"/>
              <w:bottom w:val="single" w:sz="4" w:space="0" w:color="auto"/>
              <w:right w:val="single" w:sz="4" w:space="0" w:color="auto"/>
            </w:tcBorders>
            <w:shd w:val="clear" w:color="auto" w:fill="auto"/>
            <w:noWrap/>
            <w:vAlign w:val="center"/>
          </w:tcPr>
          <w:p w:rsidR="007C10A2" w:rsidRDefault="007C10A2" w:rsidP="007C10A2">
            <w:pPr>
              <w:ind w:firstLine="0"/>
              <w:jc w:val="center"/>
              <w:rPr>
                <w:color w:val="000000"/>
                <w:sz w:val="22"/>
              </w:rPr>
            </w:pPr>
            <w:r>
              <w:rPr>
                <w:color w:val="000000"/>
                <w:sz w:val="22"/>
              </w:rPr>
              <w:t>107,9</w:t>
            </w:r>
          </w:p>
        </w:tc>
        <w:tc>
          <w:tcPr>
            <w:tcW w:w="235" w:type="pct"/>
            <w:tcBorders>
              <w:top w:val="single" w:sz="4" w:space="0" w:color="auto"/>
              <w:left w:val="nil"/>
              <w:bottom w:val="single" w:sz="4" w:space="0" w:color="auto"/>
              <w:right w:val="single" w:sz="4" w:space="0" w:color="auto"/>
            </w:tcBorders>
            <w:shd w:val="clear" w:color="auto" w:fill="auto"/>
            <w:noWrap/>
            <w:vAlign w:val="center"/>
          </w:tcPr>
          <w:p w:rsidR="007C10A2" w:rsidRDefault="007C10A2" w:rsidP="007C10A2">
            <w:pPr>
              <w:ind w:firstLine="0"/>
              <w:jc w:val="center"/>
              <w:rPr>
                <w:color w:val="000000"/>
                <w:sz w:val="22"/>
              </w:rPr>
            </w:pPr>
            <w:r>
              <w:rPr>
                <w:color w:val="000000"/>
                <w:sz w:val="22"/>
              </w:rPr>
              <w:t>101,6</w:t>
            </w:r>
          </w:p>
        </w:tc>
        <w:tc>
          <w:tcPr>
            <w:tcW w:w="235" w:type="pct"/>
            <w:tcBorders>
              <w:top w:val="single" w:sz="4" w:space="0" w:color="auto"/>
              <w:left w:val="nil"/>
              <w:bottom w:val="single" w:sz="4" w:space="0" w:color="auto"/>
              <w:right w:val="single" w:sz="4" w:space="0" w:color="auto"/>
            </w:tcBorders>
            <w:shd w:val="clear" w:color="auto" w:fill="auto"/>
            <w:noWrap/>
            <w:vAlign w:val="center"/>
          </w:tcPr>
          <w:p w:rsidR="007C10A2" w:rsidRDefault="007C10A2" w:rsidP="007C10A2">
            <w:pPr>
              <w:ind w:firstLine="0"/>
              <w:jc w:val="center"/>
              <w:rPr>
                <w:color w:val="000000"/>
                <w:sz w:val="22"/>
              </w:rPr>
            </w:pPr>
            <w:r>
              <w:rPr>
                <w:color w:val="000000"/>
                <w:sz w:val="22"/>
              </w:rPr>
              <w:t>102,2</w:t>
            </w:r>
          </w:p>
        </w:tc>
        <w:tc>
          <w:tcPr>
            <w:tcW w:w="237" w:type="pct"/>
            <w:tcBorders>
              <w:top w:val="single" w:sz="4" w:space="0" w:color="auto"/>
              <w:left w:val="nil"/>
              <w:bottom w:val="single" w:sz="4" w:space="0" w:color="auto"/>
              <w:right w:val="single" w:sz="4" w:space="0" w:color="auto"/>
            </w:tcBorders>
            <w:shd w:val="clear" w:color="auto" w:fill="auto"/>
            <w:noWrap/>
            <w:vAlign w:val="center"/>
          </w:tcPr>
          <w:p w:rsidR="007C10A2" w:rsidRDefault="007C10A2" w:rsidP="007C10A2">
            <w:pPr>
              <w:ind w:firstLine="0"/>
              <w:jc w:val="center"/>
              <w:rPr>
                <w:color w:val="000000"/>
                <w:sz w:val="22"/>
              </w:rPr>
            </w:pPr>
            <w:r>
              <w:rPr>
                <w:color w:val="000000"/>
                <w:sz w:val="22"/>
              </w:rPr>
              <w:t>102,2</w:t>
            </w:r>
          </w:p>
        </w:tc>
        <w:tc>
          <w:tcPr>
            <w:tcW w:w="237" w:type="pct"/>
            <w:tcBorders>
              <w:top w:val="single" w:sz="4" w:space="0" w:color="auto"/>
              <w:left w:val="nil"/>
              <w:bottom w:val="single" w:sz="4" w:space="0" w:color="auto"/>
              <w:right w:val="single" w:sz="4" w:space="0" w:color="auto"/>
            </w:tcBorders>
            <w:shd w:val="clear" w:color="auto" w:fill="auto"/>
            <w:noWrap/>
            <w:vAlign w:val="center"/>
          </w:tcPr>
          <w:p w:rsidR="007C10A2" w:rsidRDefault="007C10A2" w:rsidP="007C10A2">
            <w:pPr>
              <w:ind w:firstLine="0"/>
              <w:jc w:val="center"/>
              <w:rPr>
                <w:color w:val="000000"/>
                <w:sz w:val="22"/>
              </w:rPr>
            </w:pPr>
            <w:r>
              <w:rPr>
                <w:color w:val="000000"/>
                <w:sz w:val="22"/>
              </w:rPr>
              <w:t>102,2</w:t>
            </w:r>
          </w:p>
        </w:tc>
        <w:tc>
          <w:tcPr>
            <w:tcW w:w="237" w:type="pct"/>
            <w:tcBorders>
              <w:top w:val="single" w:sz="4" w:space="0" w:color="auto"/>
              <w:left w:val="nil"/>
              <w:bottom w:val="single" w:sz="4" w:space="0" w:color="auto"/>
              <w:right w:val="single" w:sz="4" w:space="0" w:color="auto"/>
            </w:tcBorders>
            <w:shd w:val="clear" w:color="auto" w:fill="auto"/>
            <w:noWrap/>
            <w:vAlign w:val="center"/>
          </w:tcPr>
          <w:p w:rsidR="007C10A2" w:rsidRDefault="007C10A2" w:rsidP="007C10A2">
            <w:pPr>
              <w:ind w:firstLine="0"/>
              <w:jc w:val="center"/>
              <w:rPr>
                <w:color w:val="000000"/>
                <w:sz w:val="22"/>
              </w:rPr>
            </w:pPr>
            <w:r>
              <w:rPr>
                <w:color w:val="000000"/>
                <w:sz w:val="22"/>
              </w:rPr>
              <w:t>102,2</w:t>
            </w:r>
          </w:p>
        </w:tc>
        <w:tc>
          <w:tcPr>
            <w:tcW w:w="237" w:type="pct"/>
            <w:tcBorders>
              <w:top w:val="single" w:sz="4" w:space="0" w:color="auto"/>
              <w:left w:val="nil"/>
              <w:bottom w:val="single" w:sz="4" w:space="0" w:color="auto"/>
              <w:right w:val="single" w:sz="4" w:space="0" w:color="auto"/>
            </w:tcBorders>
            <w:shd w:val="clear" w:color="auto" w:fill="auto"/>
            <w:noWrap/>
            <w:vAlign w:val="center"/>
          </w:tcPr>
          <w:p w:rsidR="007C10A2" w:rsidRDefault="007C10A2" w:rsidP="007C10A2">
            <w:pPr>
              <w:ind w:firstLine="0"/>
              <w:jc w:val="center"/>
              <w:rPr>
                <w:color w:val="000000"/>
                <w:sz w:val="22"/>
              </w:rPr>
            </w:pPr>
            <w:r>
              <w:rPr>
                <w:color w:val="000000"/>
                <w:sz w:val="22"/>
              </w:rPr>
              <w:t>102,2</w:t>
            </w:r>
          </w:p>
        </w:tc>
        <w:tc>
          <w:tcPr>
            <w:tcW w:w="237" w:type="pct"/>
            <w:tcBorders>
              <w:top w:val="single" w:sz="4" w:space="0" w:color="auto"/>
              <w:left w:val="nil"/>
              <w:bottom w:val="single" w:sz="4" w:space="0" w:color="auto"/>
              <w:right w:val="single" w:sz="4" w:space="0" w:color="auto"/>
            </w:tcBorders>
            <w:shd w:val="clear" w:color="auto" w:fill="auto"/>
            <w:noWrap/>
            <w:vAlign w:val="center"/>
          </w:tcPr>
          <w:p w:rsidR="007C10A2" w:rsidRDefault="007C10A2" w:rsidP="007C10A2">
            <w:pPr>
              <w:ind w:firstLine="0"/>
              <w:jc w:val="center"/>
              <w:rPr>
                <w:color w:val="000000"/>
                <w:sz w:val="22"/>
              </w:rPr>
            </w:pPr>
            <w:r>
              <w:rPr>
                <w:color w:val="000000"/>
                <w:sz w:val="22"/>
              </w:rPr>
              <w:t>102,2</w:t>
            </w:r>
          </w:p>
        </w:tc>
        <w:tc>
          <w:tcPr>
            <w:tcW w:w="222" w:type="pct"/>
            <w:tcBorders>
              <w:top w:val="single" w:sz="4" w:space="0" w:color="auto"/>
              <w:left w:val="nil"/>
              <w:bottom w:val="single" w:sz="4" w:space="0" w:color="auto"/>
              <w:right w:val="single" w:sz="4" w:space="0" w:color="auto"/>
            </w:tcBorders>
            <w:shd w:val="clear" w:color="auto" w:fill="auto"/>
            <w:noWrap/>
            <w:vAlign w:val="center"/>
          </w:tcPr>
          <w:p w:rsidR="007C10A2" w:rsidRDefault="007C10A2" w:rsidP="007C10A2">
            <w:pPr>
              <w:ind w:firstLine="0"/>
              <w:jc w:val="center"/>
              <w:rPr>
                <w:color w:val="000000"/>
                <w:sz w:val="22"/>
              </w:rPr>
            </w:pPr>
            <w:r>
              <w:rPr>
                <w:color w:val="000000"/>
                <w:sz w:val="22"/>
              </w:rPr>
              <w:t>102,2</w:t>
            </w:r>
          </w:p>
        </w:tc>
        <w:tc>
          <w:tcPr>
            <w:tcW w:w="220" w:type="pct"/>
            <w:tcBorders>
              <w:top w:val="single" w:sz="4" w:space="0" w:color="auto"/>
              <w:left w:val="nil"/>
              <w:bottom w:val="single" w:sz="4" w:space="0" w:color="auto"/>
              <w:right w:val="single" w:sz="4" w:space="0" w:color="auto"/>
            </w:tcBorders>
            <w:shd w:val="clear" w:color="auto" w:fill="auto"/>
            <w:noWrap/>
            <w:vAlign w:val="center"/>
          </w:tcPr>
          <w:p w:rsidR="007C10A2" w:rsidRDefault="007C10A2" w:rsidP="007C10A2">
            <w:pPr>
              <w:ind w:firstLine="0"/>
              <w:jc w:val="center"/>
              <w:rPr>
                <w:color w:val="000000"/>
                <w:sz w:val="22"/>
              </w:rPr>
            </w:pPr>
            <w:r>
              <w:rPr>
                <w:color w:val="000000"/>
                <w:sz w:val="22"/>
              </w:rPr>
              <w:t>102,2</w:t>
            </w:r>
          </w:p>
        </w:tc>
        <w:tc>
          <w:tcPr>
            <w:tcW w:w="219" w:type="pct"/>
            <w:tcBorders>
              <w:top w:val="single" w:sz="4" w:space="0" w:color="auto"/>
              <w:left w:val="nil"/>
              <w:bottom w:val="single" w:sz="4" w:space="0" w:color="auto"/>
              <w:right w:val="single" w:sz="4" w:space="0" w:color="auto"/>
            </w:tcBorders>
            <w:shd w:val="clear" w:color="auto" w:fill="auto"/>
            <w:noWrap/>
            <w:vAlign w:val="center"/>
          </w:tcPr>
          <w:p w:rsidR="007C10A2" w:rsidRDefault="007C10A2" w:rsidP="007C10A2">
            <w:pPr>
              <w:ind w:firstLine="0"/>
              <w:jc w:val="center"/>
              <w:rPr>
                <w:color w:val="000000"/>
                <w:sz w:val="22"/>
              </w:rPr>
            </w:pPr>
            <w:r>
              <w:rPr>
                <w:color w:val="000000"/>
                <w:sz w:val="22"/>
              </w:rPr>
              <w:t>102,2</w:t>
            </w:r>
          </w:p>
        </w:tc>
      </w:tr>
    </w:tbl>
    <w:p w:rsidR="008425DA" w:rsidRPr="00057120" w:rsidRDefault="008425DA" w:rsidP="000E2B01">
      <w:pPr>
        <w:keepNext/>
        <w:keepLines/>
        <w:spacing w:before="120"/>
        <w:ind w:firstLine="0"/>
        <w:rPr>
          <w:rFonts w:eastAsia="Times New Roman" w:cs="Times New Roman"/>
          <w:color w:val="000000"/>
          <w:sz w:val="22"/>
          <w:lang w:eastAsia="ru-RU"/>
        </w:rPr>
      </w:pPr>
      <w:bookmarkStart w:id="14" w:name="_Hlk183440387"/>
      <w:r w:rsidRPr="000E2B01">
        <w:rPr>
          <w:rFonts w:eastAsia="Times New Roman" w:cs="Times New Roman"/>
          <w:color w:val="000000"/>
          <w:sz w:val="22"/>
          <w:lang w:eastAsia="ru-RU"/>
        </w:rPr>
        <w:lastRenderedPageBreak/>
        <w:t>* тариф на 202</w:t>
      </w:r>
      <w:r w:rsidR="00743366">
        <w:rPr>
          <w:rFonts w:eastAsia="Times New Roman" w:cs="Times New Roman"/>
          <w:color w:val="000000"/>
          <w:sz w:val="22"/>
          <w:lang w:eastAsia="ru-RU"/>
        </w:rPr>
        <w:t>6</w:t>
      </w:r>
      <w:r w:rsidRPr="000E2B01">
        <w:rPr>
          <w:rFonts w:eastAsia="Times New Roman" w:cs="Times New Roman"/>
          <w:color w:val="000000"/>
          <w:sz w:val="22"/>
          <w:lang w:eastAsia="ru-RU"/>
        </w:rPr>
        <w:t>-2028</w:t>
      </w:r>
      <w:r w:rsidR="00781CB3">
        <w:rPr>
          <w:rFonts w:eastAsia="Times New Roman" w:cs="Times New Roman"/>
          <w:color w:val="000000"/>
          <w:sz w:val="22"/>
          <w:lang w:eastAsia="ru-RU"/>
        </w:rPr>
        <w:t xml:space="preserve"> </w:t>
      </w:r>
      <w:r w:rsidRPr="000E2B01">
        <w:rPr>
          <w:rFonts w:eastAsia="Times New Roman" w:cs="Times New Roman"/>
          <w:color w:val="000000"/>
          <w:sz w:val="22"/>
          <w:lang w:eastAsia="ru-RU"/>
        </w:rPr>
        <w:t>гг. год будет корректироваться до 20 декабря 202</w:t>
      </w:r>
      <w:r w:rsidR="00743366">
        <w:rPr>
          <w:rFonts w:eastAsia="Times New Roman" w:cs="Times New Roman"/>
          <w:color w:val="000000"/>
          <w:sz w:val="22"/>
          <w:lang w:eastAsia="ru-RU"/>
        </w:rPr>
        <w:t>5</w:t>
      </w:r>
      <w:r w:rsidRPr="000E2B01">
        <w:rPr>
          <w:rFonts w:eastAsia="Times New Roman" w:cs="Times New Roman"/>
          <w:color w:val="000000"/>
          <w:sz w:val="22"/>
          <w:lang w:eastAsia="ru-RU"/>
        </w:rPr>
        <w:t xml:space="preserve"> года в связи с утверждением 30.09.2024г. Министерством экономического развития новых параметров регулирования, которые отличаются от значений, учтенных при расчете долгосрочных тарифов, установленных постановлениями Департамента государственного регулирования цен и тарифов Костромской области от 18.12.2023г. № 23/472, от 27.12.2023 № 23/569</w:t>
      </w:r>
    </w:p>
    <w:bookmarkEnd w:id="14"/>
    <w:p w:rsidR="008425DA" w:rsidRPr="00180FD2" w:rsidRDefault="008425DA" w:rsidP="008425DA">
      <w:pPr>
        <w:ind w:firstLine="709"/>
        <w:rPr>
          <w:rFonts w:cs="Times New Roman"/>
          <w:szCs w:val="24"/>
        </w:rPr>
      </w:pPr>
    </w:p>
    <w:p w:rsidR="008425DA" w:rsidRDefault="008425DA" w:rsidP="008425DA">
      <w:pPr>
        <w:ind w:firstLine="0"/>
        <w:rPr>
          <w:rFonts w:cs="Times New Roman"/>
        </w:rPr>
      </w:pPr>
    </w:p>
    <w:p w:rsidR="008425DA" w:rsidRDefault="008425DA" w:rsidP="008425DA">
      <w:pPr>
        <w:spacing w:after="200" w:line="276" w:lineRule="auto"/>
        <w:ind w:firstLine="0"/>
        <w:jc w:val="left"/>
        <w:rPr>
          <w:rFonts w:eastAsia="Times New Roman" w:cs="Times New Roman"/>
          <w:b/>
          <w:color w:val="000000"/>
          <w:szCs w:val="24"/>
          <w:lang w:eastAsia="ru-RU"/>
        </w:rPr>
      </w:pPr>
      <w:r>
        <w:rPr>
          <w:rFonts w:eastAsia="Times New Roman" w:cs="Times New Roman"/>
          <w:b/>
          <w:color w:val="000000"/>
          <w:szCs w:val="24"/>
          <w:lang w:eastAsia="ru-RU"/>
        </w:rPr>
        <w:br w:type="page"/>
      </w:r>
    </w:p>
    <w:p w:rsidR="008425DA" w:rsidRDefault="008425DA" w:rsidP="000E2B01">
      <w:pPr>
        <w:keepNext/>
        <w:keepLines/>
        <w:spacing w:after="120"/>
        <w:ind w:firstLine="0"/>
        <w:jc w:val="center"/>
        <w:rPr>
          <w:rFonts w:eastAsia="Times New Roman" w:cs="Times New Roman"/>
          <w:bCs/>
          <w:color w:val="000000"/>
          <w:szCs w:val="24"/>
          <w:lang w:eastAsia="ru-RU"/>
        </w:rPr>
      </w:pPr>
      <w:bookmarkStart w:id="15" w:name="_Toc181396146"/>
      <w:r w:rsidRPr="000E2B01">
        <w:rPr>
          <w:rFonts w:eastAsia="Times New Roman" w:cs="Times New Roman"/>
          <w:color w:val="000000"/>
          <w:szCs w:val="24"/>
          <w:lang w:eastAsia="ru-RU"/>
        </w:rPr>
        <w:lastRenderedPageBreak/>
        <w:t xml:space="preserve">Таблица </w:t>
      </w:r>
      <w:r w:rsidR="005759D3" w:rsidRPr="000E2B01">
        <w:rPr>
          <w:rFonts w:eastAsia="Times New Roman" w:cs="Times New Roman"/>
          <w:color w:val="000000"/>
          <w:szCs w:val="24"/>
          <w:lang w:eastAsia="ru-RU"/>
        </w:rPr>
        <w:fldChar w:fldCharType="begin"/>
      </w:r>
      <w:r w:rsidRPr="000E2B01">
        <w:rPr>
          <w:rFonts w:eastAsia="Times New Roman" w:cs="Times New Roman"/>
          <w:color w:val="000000"/>
          <w:szCs w:val="24"/>
          <w:lang w:eastAsia="ru-RU"/>
        </w:rPr>
        <w:instrText xml:space="preserve"> STYLEREF 1 \s </w:instrText>
      </w:r>
      <w:r w:rsidR="005759D3" w:rsidRPr="000E2B01">
        <w:rPr>
          <w:rFonts w:eastAsia="Times New Roman" w:cs="Times New Roman"/>
          <w:color w:val="000000"/>
          <w:szCs w:val="24"/>
          <w:lang w:eastAsia="ru-RU"/>
        </w:rPr>
        <w:fldChar w:fldCharType="separate"/>
      </w:r>
      <w:r w:rsidRPr="000E2B01">
        <w:rPr>
          <w:rFonts w:eastAsia="Times New Roman" w:cs="Times New Roman"/>
          <w:noProof/>
          <w:color w:val="000000"/>
          <w:szCs w:val="24"/>
          <w:lang w:eastAsia="ru-RU"/>
        </w:rPr>
        <w:t>4</w:t>
      </w:r>
      <w:r w:rsidR="005759D3" w:rsidRPr="000E2B01">
        <w:rPr>
          <w:rFonts w:eastAsia="Times New Roman" w:cs="Times New Roman"/>
          <w:color w:val="000000"/>
          <w:szCs w:val="24"/>
          <w:lang w:eastAsia="ru-RU"/>
        </w:rPr>
        <w:fldChar w:fldCharType="end"/>
      </w:r>
      <w:r w:rsidRPr="000E2B01">
        <w:rPr>
          <w:rFonts w:eastAsia="Times New Roman" w:cs="Times New Roman"/>
          <w:color w:val="000000"/>
          <w:szCs w:val="24"/>
          <w:lang w:eastAsia="ru-RU"/>
        </w:rPr>
        <w:t>.</w:t>
      </w:r>
      <w:r w:rsidR="005759D3" w:rsidRPr="000E2B01">
        <w:rPr>
          <w:rFonts w:eastAsia="Times New Roman" w:cs="Times New Roman"/>
          <w:color w:val="000000"/>
          <w:szCs w:val="24"/>
          <w:lang w:eastAsia="ru-RU"/>
        </w:rPr>
        <w:fldChar w:fldCharType="begin"/>
      </w:r>
      <w:r w:rsidRPr="000E2B01">
        <w:rPr>
          <w:rFonts w:eastAsia="Times New Roman" w:cs="Times New Roman"/>
          <w:color w:val="000000"/>
          <w:szCs w:val="24"/>
          <w:lang w:eastAsia="ru-RU"/>
        </w:rPr>
        <w:instrText xml:space="preserve"> SEQ Таблица \* ARABIC \s 1 </w:instrText>
      </w:r>
      <w:r w:rsidR="005759D3" w:rsidRPr="000E2B01">
        <w:rPr>
          <w:rFonts w:eastAsia="Times New Roman" w:cs="Times New Roman"/>
          <w:color w:val="000000"/>
          <w:szCs w:val="24"/>
          <w:lang w:eastAsia="ru-RU"/>
        </w:rPr>
        <w:fldChar w:fldCharType="separate"/>
      </w:r>
      <w:r w:rsidRPr="000E2B01">
        <w:rPr>
          <w:rFonts w:eastAsia="Times New Roman" w:cs="Times New Roman"/>
          <w:noProof/>
          <w:color w:val="000000"/>
          <w:szCs w:val="24"/>
          <w:lang w:eastAsia="ru-RU"/>
        </w:rPr>
        <w:t>2</w:t>
      </w:r>
      <w:r w:rsidR="005759D3" w:rsidRPr="000E2B01">
        <w:rPr>
          <w:rFonts w:eastAsia="Times New Roman" w:cs="Times New Roman"/>
          <w:color w:val="000000"/>
          <w:szCs w:val="24"/>
          <w:lang w:eastAsia="ru-RU"/>
        </w:rPr>
        <w:fldChar w:fldCharType="end"/>
      </w:r>
      <w:r w:rsidRPr="000E2B01">
        <w:rPr>
          <w:rFonts w:eastAsia="Times New Roman" w:cs="Times New Roman"/>
          <w:color w:val="000000"/>
          <w:szCs w:val="24"/>
          <w:lang w:eastAsia="ru-RU"/>
        </w:rPr>
        <w:t xml:space="preserve"> – </w:t>
      </w:r>
      <w:r w:rsidRPr="000E2B01">
        <w:rPr>
          <w:rFonts w:eastAsia="Times New Roman" w:cs="Times New Roman"/>
          <w:bCs/>
          <w:color w:val="000000"/>
          <w:szCs w:val="24"/>
          <w:lang w:eastAsia="ru-RU"/>
        </w:rPr>
        <w:t>Тарифно-балансовая модель конечного тарифа в зоне ЕТО №2 МУП г. Костромы «Городские сети»</w:t>
      </w:r>
      <w:bookmarkEnd w:id="15"/>
    </w:p>
    <w:tbl>
      <w:tblPr>
        <w:tblW w:w="22450" w:type="dxa"/>
        <w:tblInd w:w="-318" w:type="dxa"/>
        <w:tblCellMar>
          <w:left w:w="57" w:type="dxa"/>
          <w:right w:w="57" w:type="dxa"/>
        </w:tblCellMar>
        <w:tblLook w:val="04A0" w:firstRow="1" w:lastRow="0" w:firstColumn="1" w:lastColumn="0" w:noHBand="0" w:noVBand="1"/>
      </w:tblPr>
      <w:tblGrid>
        <w:gridCol w:w="687"/>
        <w:gridCol w:w="22"/>
        <w:gridCol w:w="6662"/>
        <w:gridCol w:w="10"/>
        <w:gridCol w:w="1125"/>
        <w:gridCol w:w="1246"/>
        <w:gridCol w:w="10"/>
        <w:gridCol w:w="1141"/>
        <w:gridCol w:w="10"/>
        <w:gridCol w:w="1141"/>
        <w:gridCol w:w="10"/>
        <w:gridCol w:w="1141"/>
        <w:gridCol w:w="10"/>
        <w:gridCol w:w="1141"/>
        <w:gridCol w:w="10"/>
        <w:gridCol w:w="1141"/>
        <w:gridCol w:w="10"/>
        <w:gridCol w:w="1141"/>
        <w:gridCol w:w="10"/>
        <w:gridCol w:w="1141"/>
        <w:gridCol w:w="10"/>
        <w:gridCol w:w="1141"/>
        <w:gridCol w:w="10"/>
        <w:gridCol w:w="1141"/>
        <w:gridCol w:w="10"/>
        <w:gridCol w:w="1141"/>
        <w:gridCol w:w="10"/>
        <w:gridCol w:w="1135"/>
        <w:gridCol w:w="16"/>
        <w:gridCol w:w="6"/>
        <w:gridCol w:w="21"/>
      </w:tblGrid>
      <w:tr w:rsidR="00743366" w:rsidRPr="00743366" w:rsidTr="00743366">
        <w:trPr>
          <w:gridAfter w:val="1"/>
          <w:wAfter w:w="21" w:type="dxa"/>
          <w:trHeight w:val="20"/>
        </w:trPr>
        <w:tc>
          <w:tcPr>
            <w:tcW w:w="68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43366" w:rsidRPr="00743366" w:rsidRDefault="00743366" w:rsidP="00743366">
            <w:pPr>
              <w:ind w:firstLine="0"/>
              <w:jc w:val="center"/>
              <w:rPr>
                <w:rFonts w:eastAsia="Times New Roman" w:cs="Times New Roman"/>
                <w:b/>
                <w:bCs/>
                <w:sz w:val="22"/>
                <w:lang w:eastAsia="ru-RU"/>
              </w:rPr>
            </w:pPr>
            <w:r w:rsidRPr="00743366">
              <w:rPr>
                <w:rFonts w:eastAsia="Times New Roman" w:cs="Times New Roman"/>
                <w:b/>
                <w:bCs/>
                <w:sz w:val="22"/>
                <w:lang w:eastAsia="ru-RU"/>
              </w:rPr>
              <w:t>№ п/п</w:t>
            </w:r>
          </w:p>
        </w:tc>
        <w:tc>
          <w:tcPr>
            <w:tcW w:w="6684"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sz w:val="22"/>
                <w:lang w:eastAsia="ru-RU"/>
              </w:rPr>
            </w:pPr>
            <w:r w:rsidRPr="00743366">
              <w:rPr>
                <w:rFonts w:eastAsia="Times New Roman" w:cs="Times New Roman"/>
                <w:b/>
                <w:bCs/>
                <w:sz w:val="22"/>
                <w:lang w:eastAsia="ru-RU"/>
              </w:rPr>
              <w:t>Показатели</w:t>
            </w:r>
          </w:p>
        </w:tc>
        <w:tc>
          <w:tcPr>
            <w:tcW w:w="113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43366" w:rsidRPr="00743366" w:rsidRDefault="00743366" w:rsidP="00743366">
            <w:pPr>
              <w:ind w:firstLine="0"/>
              <w:jc w:val="center"/>
              <w:rPr>
                <w:rFonts w:eastAsia="Times New Roman" w:cs="Times New Roman"/>
                <w:b/>
                <w:bCs/>
                <w:sz w:val="22"/>
                <w:lang w:eastAsia="ru-RU"/>
              </w:rPr>
            </w:pPr>
            <w:r w:rsidRPr="00743366">
              <w:rPr>
                <w:rFonts w:eastAsia="Times New Roman" w:cs="Times New Roman"/>
                <w:b/>
                <w:bCs/>
                <w:sz w:val="22"/>
                <w:lang w:eastAsia="ru-RU"/>
              </w:rPr>
              <w:t>Ед. изм.</w:t>
            </w:r>
          </w:p>
        </w:tc>
        <w:tc>
          <w:tcPr>
            <w:tcW w:w="13923" w:type="dxa"/>
            <w:gridSpan w:val="25"/>
            <w:tcBorders>
              <w:top w:val="single" w:sz="4" w:space="0" w:color="auto"/>
              <w:left w:val="nil"/>
              <w:bottom w:val="single" w:sz="4" w:space="0" w:color="auto"/>
              <w:right w:val="single" w:sz="4" w:space="0" w:color="000000"/>
            </w:tcBorders>
            <w:shd w:val="clear" w:color="auto" w:fill="auto"/>
            <w:vAlign w:val="center"/>
            <w:hideMark/>
          </w:tcPr>
          <w:p w:rsidR="00743366" w:rsidRPr="00743366" w:rsidRDefault="00743366" w:rsidP="00743366">
            <w:pPr>
              <w:ind w:firstLine="0"/>
              <w:jc w:val="center"/>
              <w:rPr>
                <w:rFonts w:eastAsia="Times New Roman" w:cs="Times New Roman"/>
                <w:b/>
                <w:bCs/>
                <w:sz w:val="22"/>
                <w:lang w:eastAsia="ru-RU"/>
              </w:rPr>
            </w:pPr>
            <w:r w:rsidRPr="00743366">
              <w:rPr>
                <w:rFonts w:eastAsia="Times New Roman" w:cs="Times New Roman"/>
                <w:b/>
                <w:bCs/>
                <w:sz w:val="22"/>
                <w:lang w:eastAsia="ru-RU"/>
              </w:rPr>
              <w:t>Год реализации</w:t>
            </w:r>
          </w:p>
        </w:tc>
      </w:tr>
      <w:tr w:rsidR="00743366" w:rsidRPr="00743366" w:rsidTr="00743366">
        <w:trPr>
          <w:gridAfter w:val="2"/>
          <w:wAfter w:w="27" w:type="dxa"/>
          <w:trHeight w:val="20"/>
        </w:trPr>
        <w:tc>
          <w:tcPr>
            <w:tcW w:w="687" w:type="dxa"/>
            <w:vMerge/>
            <w:tcBorders>
              <w:top w:val="single" w:sz="4" w:space="0" w:color="auto"/>
              <w:left w:val="single" w:sz="4" w:space="0" w:color="auto"/>
              <w:bottom w:val="single" w:sz="4" w:space="0" w:color="auto"/>
              <w:right w:val="single" w:sz="4" w:space="0" w:color="auto"/>
            </w:tcBorders>
            <w:vAlign w:val="center"/>
            <w:hideMark/>
          </w:tcPr>
          <w:p w:rsidR="00743366" w:rsidRPr="00743366" w:rsidRDefault="00743366" w:rsidP="00743366">
            <w:pPr>
              <w:ind w:firstLine="0"/>
              <w:jc w:val="left"/>
              <w:rPr>
                <w:rFonts w:eastAsia="Times New Roman" w:cs="Times New Roman"/>
                <w:b/>
                <w:bCs/>
                <w:sz w:val="22"/>
                <w:lang w:eastAsia="ru-RU"/>
              </w:rPr>
            </w:pPr>
          </w:p>
        </w:tc>
        <w:tc>
          <w:tcPr>
            <w:tcW w:w="6684" w:type="dxa"/>
            <w:gridSpan w:val="2"/>
            <w:vMerge/>
            <w:tcBorders>
              <w:top w:val="single" w:sz="4" w:space="0" w:color="auto"/>
              <w:left w:val="single" w:sz="4" w:space="0" w:color="auto"/>
              <w:bottom w:val="single" w:sz="4" w:space="0" w:color="auto"/>
              <w:right w:val="single" w:sz="4" w:space="0" w:color="auto"/>
            </w:tcBorders>
            <w:vAlign w:val="center"/>
            <w:hideMark/>
          </w:tcPr>
          <w:p w:rsidR="00743366" w:rsidRPr="00743366" w:rsidRDefault="00743366" w:rsidP="00743366">
            <w:pPr>
              <w:ind w:firstLine="0"/>
              <w:jc w:val="left"/>
              <w:rPr>
                <w:rFonts w:eastAsia="Times New Roman" w:cs="Times New Roman"/>
                <w:b/>
                <w:bCs/>
                <w:sz w:val="22"/>
                <w:lang w:eastAsia="ru-RU"/>
              </w:rPr>
            </w:pPr>
          </w:p>
        </w:tc>
        <w:tc>
          <w:tcPr>
            <w:tcW w:w="1135" w:type="dxa"/>
            <w:gridSpan w:val="2"/>
            <w:vMerge/>
            <w:tcBorders>
              <w:top w:val="single" w:sz="4" w:space="0" w:color="auto"/>
              <w:left w:val="single" w:sz="4" w:space="0" w:color="auto"/>
              <w:bottom w:val="single" w:sz="4" w:space="0" w:color="auto"/>
              <w:right w:val="single" w:sz="4" w:space="0" w:color="auto"/>
            </w:tcBorders>
            <w:vAlign w:val="center"/>
            <w:hideMark/>
          </w:tcPr>
          <w:p w:rsidR="00743366" w:rsidRPr="00743366" w:rsidRDefault="00743366" w:rsidP="00743366">
            <w:pPr>
              <w:ind w:firstLine="0"/>
              <w:jc w:val="left"/>
              <w:rPr>
                <w:rFonts w:eastAsia="Times New Roman" w:cs="Times New Roman"/>
                <w:b/>
                <w:bCs/>
                <w:sz w:val="22"/>
                <w:lang w:eastAsia="ru-RU"/>
              </w:rPr>
            </w:pPr>
          </w:p>
        </w:tc>
        <w:tc>
          <w:tcPr>
            <w:tcW w:w="1256" w:type="dxa"/>
            <w:gridSpan w:val="2"/>
            <w:tcBorders>
              <w:top w:val="nil"/>
              <w:left w:val="nil"/>
              <w:bottom w:val="single" w:sz="4" w:space="0" w:color="auto"/>
              <w:right w:val="single" w:sz="4" w:space="0" w:color="auto"/>
            </w:tcBorders>
            <w:shd w:val="clear" w:color="auto" w:fill="auto"/>
            <w:vAlign w:val="center"/>
            <w:hideMark/>
          </w:tcPr>
          <w:p w:rsidR="00743366" w:rsidRPr="00743366" w:rsidRDefault="00743366" w:rsidP="00743366">
            <w:pPr>
              <w:ind w:firstLine="0"/>
              <w:jc w:val="center"/>
              <w:rPr>
                <w:rFonts w:eastAsia="Times New Roman" w:cs="Times New Roman"/>
                <w:b/>
                <w:bCs/>
                <w:sz w:val="22"/>
                <w:lang w:eastAsia="ru-RU"/>
              </w:rPr>
            </w:pPr>
            <w:r w:rsidRPr="00743366">
              <w:rPr>
                <w:rFonts w:eastAsia="Times New Roman" w:cs="Times New Roman"/>
                <w:b/>
                <w:bCs/>
                <w:sz w:val="22"/>
                <w:lang w:eastAsia="ru-RU"/>
              </w:rPr>
              <w:t>2024</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sz w:val="22"/>
                <w:lang w:eastAsia="ru-RU"/>
              </w:rPr>
            </w:pPr>
            <w:r w:rsidRPr="00743366">
              <w:rPr>
                <w:rFonts w:eastAsia="Times New Roman" w:cs="Times New Roman"/>
                <w:b/>
                <w:bCs/>
                <w:sz w:val="22"/>
                <w:lang w:eastAsia="ru-RU"/>
              </w:rPr>
              <w:t>2025</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sz w:val="22"/>
                <w:lang w:eastAsia="ru-RU"/>
              </w:rPr>
            </w:pPr>
            <w:r w:rsidRPr="00743366">
              <w:rPr>
                <w:rFonts w:eastAsia="Times New Roman" w:cs="Times New Roman"/>
                <w:b/>
                <w:bCs/>
                <w:sz w:val="22"/>
                <w:lang w:eastAsia="ru-RU"/>
              </w:rPr>
              <w:t>2026</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sz w:val="22"/>
                <w:lang w:eastAsia="ru-RU"/>
              </w:rPr>
            </w:pPr>
            <w:r w:rsidRPr="00743366">
              <w:rPr>
                <w:rFonts w:eastAsia="Times New Roman" w:cs="Times New Roman"/>
                <w:b/>
                <w:bCs/>
                <w:sz w:val="22"/>
                <w:lang w:eastAsia="ru-RU"/>
              </w:rPr>
              <w:t>2027</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sz w:val="22"/>
                <w:lang w:eastAsia="ru-RU"/>
              </w:rPr>
            </w:pPr>
            <w:r w:rsidRPr="00743366">
              <w:rPr>
                <w:rFonts w:eastAsia="Times New Roman" w:cs="Times New Roman"/>
                <w:b/>
                <w:bCs/>
                <w:sz w:val="22"/>
                <w:lang w:eastAsia="ru-RU"/>
              </w:rPr>
              <w:t>2028</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sz w:val="22"/>
                <w:lang w:eastAsia="ru-RU"/>
              </w:rPr>
            </w:pPr>
            <w:r w:rsidRPr="00743366">
              <w:rPr>
                <w:rFonts w:eastAsia="Times New Roman" w:cs="Times New Roman"/>
                <w:b/>
                <w:bCs/>
                <w:sz w:val="22"/>
                <w:lang w:eastAsia="ru-RU"/>
              </w:rPr>
              <w:t>2029</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sz w:val="22"/>
                <w:lang w:eastAsia="ru-RU"/>
              </w:rPr>
            </w:pPr>
            <w:r w:rsidRPr="00743366">
              <w:rPr>
                <w:rFonts w:eastAsia="Times New Roman" w:cs="Times New Roman"/>
                <w:b/>
                <w:bCs/>
                <w:sz w:val="22"/>
                <w:lang w:eastAsia="ru-RU"/>
              </w:rPr>
              <w:t>2030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sz w:val="22"/>
                <w:lang w:eastAsia="ru-RU"/>
              </w:rPr>
            </w:pPr>
            <w:r w:rsidRPr="00743366">
              <w:rPr>
                <w:rFonts w:eastAsia="Times New Roman" w:cs="Times New Roman"/>
                <w:b/>
                <w:bCs/>
                <w:sz w:val="22"/>
                <w:lang w:eastAsia="ru-RU"/>
              </w:rPr>
              <w:t>2031</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sz w:val="22"/>
                <w:lang w:eastAsia="ru-RU"/>
              </w:rPr>
            </w:pPr>
            <w:r w:rsidRPr="00743366">
              <w:rPr>
                <w:rFonts w:eastAsia="Times New Roman" w:cs="Times New Roman"/>
                <w:b/>
                <w:bCs/>
                <w:sz w:val="22"/>
                <w:lang w:eastAsia="ru-RU"/>
              </w:rPr>
              <w:t>2032</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sz w:val="22"/>
                <w:lang w:eastAsia="ru-RU"/>
              </w:rPr>
            </w:pPr>
            <w:r w:rsidRPr="00743366">
              <w:rPr>
                <w:rFonts w:eastAsia="Times New Roman" w:cs="Times New Roman"/>
                <w:b/>
                <w:bCs/>
                <w:sz w:val="22"/>
                <w:lang w:eastAsia="ru-RU"/>
              </w:rPr>
              <w:t>2033</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sz w:val="22"/>
                <w:lang w:eastAsia="ru-RU"/>
              </w:rPr>
            </w:pPr>
            <w:r w:rsidRPr="00743366">
              <w:rPr>
                <w:rFonts w:eastAsia="Times New Roman" w:cs="Times New Roman"/>
                <w:b/>
                <w:bCs/>
                <w:sz w:val="22"/>
                <w:lang w:eastAsia="ru-RU"/>
              </w:rPr>
              <w:t>2034</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sz w:val="22"/>
                <w:lang w:eastAsia="ru-RU"/>
              </w:rPr>
            </w:pPr>
            <w:r w:rsidRPr="00743366">
              <w:rPr>
                <w:rFonts w:eastAsia="Times New Roman" w:cs="Times New Roman"/>
                <w:b/>
                <w:bCs/>
                <w:sz w:val="22"/>
                <w:lang w:eastAsia="ru-RU"/>
              </w:rPr>
              <w:t>2035</w:t>
            </w:r>
          </w:p>
        </w:tc>
      </w:tr>
      <w:tr w:rsidR="00743366" w:rsidRPr="00743366" w:rsidTr="00743366">
        <w:trPr>
          <w:trHeight w:val="20"/>
        </w:trPr>
        <w:tc>
          <w:tcPr>
            <w:tcW w:w="687" w:type="dxa"/>
            <w:tcBorders>
              <w:top w:val="nil"/>
              <w:left w:val="single" w:sz="4" w:space="0" w:color="auto"/>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sz w:val="22"/>
                <w:lang w:eastAsia="ru-RU"/>
              </w:rPr>
            </w:pPr>
            <w:r w:rsidRPr="00743366">
              <w:rPr>
                <w:rFonts w:eastAsia="Times New Roman" w:cs="Times New Roman"/>
                <w:sz w:val="22"/>
                <w:lang w:eastAsia="ru-RU"/>
              </w:rPr>
              <w:t> </w:t>
            </w:r>
          </w:p>
        </w:tc>
        <w:tc>
          <w:tcPr>
            <w:tcW w:w="21763" w:type="dxa"/>
            <w:gridSpan w:val="30"/>
            <w:tcBorders>
              <w:top w:val="single" w:sz="4" w:space="0" w:color="auto"/>
              <w:left w:val="nil"/>
              <w:bottom w:val="single" w:sz="4" w:space="0" w:color="auto"/>
              <w:right w:val="single" w:sz="4" w:space="0" w:color="000000"/>
            </w:tcBorders>
            <w:shd w:val="clear" w:color="auto" w:fill="auto"/>
            <w:noWrap/>
            <w:vAlign w:val="center"/>
            <w:hideMark/>
          </w:tcPr>
          <w:p w:rsidR="00743366" w:rsidRPr="00743366" w:rsidRDefault="00743366" w:rsidP="00743366">
            <w:pPr>
              <w:ind w:firstLine="0"/>
              <w:jc w:val="center"/>
              <w:rPr>
                <w:rFonts w:eastAsia="Times New Roman" w:cs="Times New Roman"/>
                <w:b/>
                <w:bCs/>
                <w:sz w:val="22"/>
                <w:lang w:eastAsia="ru-RU"/>
              </w:rPr>
            </w:pPr>
            <w:r w:rsidRPr="00743366">
              <w:rPr>
                <w:rFonts w:eastAsia="Times New Roman" w:cs="Times New Roman"/>
                <w:b/>
                <w:bCs/>
                <w:sz w:val="22"/>
                <w:lang w:eastAsia="ru-RU"/>
              </w:rPr>
              <w:t>Поставка тепловой энергии (за исключением потребителей, подключенных к тепловой сети до теплового пункта от котельной ул. Московская, д. 105)</w:t>
            </w:r>
          </w:p>
        </w:tc>
      </w:tr>
      <w:tr w:rsidR="00743366" w:rsidRPr="00743366" w:rsidTr="00743366">
        <w:trPr>
          <w:gridAfter w:val="2"/>
          <w:wAfter w:w="27" w:type="dxa"/>
          <w:trHeight w:val="20"/>
        </w:trPr>
        <w:tc>
          <w:tcPr>
            <w:tcW w:w="687" w:type="dxa"/>
            <w:tcBorders>
              <w:top w:val="nil"/>
              <w:left w:val="single" w:sz="4" w:space="0" w:color="auto"/>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sz w:val="22"/>
                <w:lang w:eastAsia="ru-RU"/>
              </w:rPr>
            </w:pPr>
            <w:r w:rsidRPr="00743366">
              <w:rPr>
                <w:rFonts w:eastAsia="Times New Roman" w:cs="Times New Roman"/>
                <w:sz w:val="22"/>
                <w:lang w:eastAsia="ru-RU"/>
              </w:rPr>
              <w:t>1</w:t>
            </w:r>
          </w:p>
        </w:tc>
        <w:tc>
          <w:tcPr>
            <w:tcW w:w="6684"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left"/>
              <w:rPr>
                <w:rFonts w:eastAsia="Times New Roman" w:cs="Times New Roman"/>
                <w:b/>
                <w:bCs/>
                <w:sz w:val="22"/>
                <w:lang w:eastAsia="ru-RU"/>
              </w:rPr>
            </w:pPr>
            <w:r w:rsidRPr="00743366">
              <w:rPr>
                <w:rFonts w:eastAsia="Times New Roman" w:cs="Times New Roman"/>
                <w:b/>
                <w:bCs/>
                <w:sz w:val="22"/>
                <w:lang w:eastAsia="ru-RU"/>
              </w:rPr>
              <w:t>Производственные показатели</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left"/>
              <w:rPr>
                <w:rFonts w:eastAsia="Times New Roman" w:cs="Times New Roman"/>
                <w:sz w:val="22"/>
                <w:lang w:eastAsia="ru-RU"/>
              </w:rPr>
            </w:pPr>
            <w:r w:rsidRPr="00743366">
              <w:rPr>
                <w:rFonts w:eastAsia="Times New Roman" w:cs="Times New Roman"/>
                <w:sz w:val="22"/>
                <w:lang w:eastAsia="ru-RU"/>
              </w:rPr>
              <w:t> </w:t>
            </w:r>
          </w:p>
        </w:tc>
        <w:tc>
          <w:tcPr>
            <w:tcW w:w="1256"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left"/>
              <w:rPr>
                <w:rFonts w:eastAsia="Times New Roman" w:cs="Times New Roman"/>
                <w:sz w:val="22"/>
                <w:lang w:eastAsia="ru-RU"/>
              </w:rPr>
            </w:pPr>
            <w:r w:rsidRPr="00743366">
              <w:rPr>
                <w:rFonts w:eastAsia="Times New Roman" w:cs="Times New Roman"/>
                <w:sz w:val="22"/>
                <w:lang w:eastAsia="ru-RU"/>
              </w:rPr>
              <w:t> </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left"/>
              <w:rPr>
                <w:rFonts w:eastAsia="Times New Roman" w:cs="Times New Roman"/>
                <w:sz w:val="22"/>
                <w:lang w:eastAsia="ru-RU"/>
              </w:rPr>
            </w:pPr>
            <w:r w:rsidRPr="00743366">
              <w:rPr>
                <w:rFonts w:eastAsia="Times New Roman" w:cs="Times New Roman"/>
                <w:sz w:val="22"/>
                <w:lang w:eastAsia="ru-RU"/>
              </w:rPr>
              <w:t> </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left"/>
              <w:rPr>
                <w:rFonts w:eastAsia="Times New Roman" w:cs="Times New Roman"/>
                <w:sz w:val="22"/>
                <w:lang w:eastAsia="ru-RU"/>
              </w:rPr>
            </w:pPr>
            <w:r w:rsidRPr="00743366">
              <w:rPr>
                <w:rFonts w:eastAsia="Times New Roman" w:cs="Times New Roman"/>
                <w:sz w:val="22"/>
                <w:lang w:eastAsia="ru-RU"/>
              </w:rPr>
              <w:t> </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left"/>
              <w:rPr>
                <w:rFonts w:eastAsia="Times New Roman" w:cs="Times New Roman"/>
                <w:sz w:val="22"/>
                <w:lang w:eastAsia="ru-RU"/>
              </w:rPr>
            </w:pPr>
            <w:r w:rsidRPr="00743366">
              <w:rPr>
                <w:rFonts w:eastAsia="Times New Roman" w:cs="Times New Roman"/>
                <w:sz w:val="22"/>
                <w:lang w:eastAsia="ru-RU"/>
              </w:rPr>
              <w:t> </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left"/>
              <w:rPr>
                <w:rFonts w:eastAsia="Times New Roman" w:cs="Times New Roman"/>
                <w:sz w:val="22"/>
                <w:lang w:eastAsia="ru-RU"/>
              </w:rPr>
            </w:pPr>
            <w:r w:rsidRPr="00743366">
              <w:rPr>
                <w:rFonts w:eastAsia="Times New Roman" w:cs="Times New Roman"/>
                <w:sz w:val="22"/>
                <w:lang w:eastAsia="ru-RU"/>
              </w:rPr>
              <w:t> </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left"/>
              <w:rPr>
                <w:rFonts w:eastAsia="Times New Roman" w:cs="Times New Roman"/>
                <w:sz w:val="22"/>
                <w:lang w:eastAsia="ru-RU"/>
              </w:rPr>
            </w:pPr>
            <w:r w:rsidRPr="00743366">
              <w:rPr>
                <w:rFonts w:eastAsia="Times New Roman" w:cs="Times New Roman"/>
                <w:sz w:val="22"/>
                <w:lang w:eastAsia="ru-RU"/>
              </w:rPr>
              <w:t> </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left"/>
              <w:rPr>
                <w:rFonts w:eastAsia="Times New Roman" w:cs="Times New Roman"/>
                <w:sz w:val="22"/>
                <w:lang w:eastAsia="ru-RU"/>
              </w:rPr>
            </w:pPr>
            <w:r w:rsidRPr="00743366">
              <w:rPr>
                <w:rFonts w:eastAsia="Times New Roman" w:cs="Times New Roman"/>
                <w:sz w:val="22"/>
                <w:lang w:eastAsia="ru-RU"/>
              </w:rPr>
              <w:t> </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left"/>
              <w:rPr>
                <w:rFonts w:eastAsia="Times New Roman" w:cs="Times New Roman"/>
                <w:sz w:val="22"/>
                <w:lang w:eastAsia="ru-RU"/>
              </w:rPr>
            </w:pPr>
            <w:r w:rsidRPr="00743366">
              <w:rPr>
                <w:rFonts w:eastAsia="Times New Roman" w:cs="Times New Roman"/>
                <w:sz w:val="22"/>
                <w:lang w:eastAsia="ru-RU"/>
              </w:rPr>
              <w:t> </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left"/>
              <w:rPr>
                <w:rFonts w:eastAsia="Times New Roman" w:cs="Times New Roman"/>
                <w:sz w:val="22"/>
                <w:lang w:eastAsia="ru-RU"/>
              </w:rPr>
            </w:pPr>
            <w:r w:rsidRPr="00743366">
              <w:rPr>
                <w:rFonts w:eastAsia="Times New Roman" w:cs="Times New Roman"/>
                <w:sz w:val="22"/>
                <w:lang w:eastAsia="ru-RU"/>
              </w:rPr>
              <w:t> </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left"/>
              <w:rPr>
                <w:rFonts w:eastAsia="Times New Roman" w:cs="Times New Roman"/>
                <w:sz w:val="22"/>
                <w:lang w:eastAsia="ru-RU"/>
              </w:rPr>
            </w:pPr>
            <w:r w:rsidRPr="00743366">
              <w:rPr>
                <w:rFonts w:eastAsia="Times New Roman" w:cs="Times New Roman"/>
                <w:sz w:val="22"/>
                <w:lang w:eastAsia="ru-RU"/>
              </w:rPr>
              <w:t> </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left"/>
              <w:rPr>
                <w:rFonts w:eastAsia="Times New Roman" w:cs="Times New Roman"/>
                <w:sz w:val="22"/>
                <w:lang w:eastAsia="ru-RU"/>
              </w:rPr>
            </w:pPr>
            <w:r w:rsidRPr="00743366">
              <w:rPr>
                <w:rFonts w:eastAsia="Times New Roman" w:cs="Times New Roman"/>
                <w:sz w:val="22"/>
                <w:lang w:eastAsia="ru-RU"/>
              </w:rPr>
              <w:t> </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left"/>
              <w:rPr>
                <w:rFonts w:eastAsia="Times New Roman" w:cs="Times New Roman"/>
                <w:sz w:val="22"/>
                <w:lang w:eastAsia="ru-RU"/>
              </w:rPr>
            </w:pPr>
            <w:r w:rsidRPr="00743366">
              <w:rPr>
                <w:rFonts w:eastAsia="Times New Roman" w:cs="Times New Roman"/>
                <w:sz w:val="22"/>
                <w:lang w:eastAsia="ru-RU"/>
              </w:rPr>
              <w:t> </w:t>
            </w:r>
          </w:p>
        </w:tc>
      </w:tr>
      <w:tr w:rsidR="00743366" w:rsidRPr="00743366" w:rsidTr="00743366">
        <w:trPr>
          <w:gridAfter w:val="2"/>
          <w:wAfter w:w="27" w:type="dxa"/>
          <w:trHeight w:val="20"/>
        </w:trPr>
        <w:tc>
          <w:tcPr>
            <w:tcW w:w="687" w:type="dxa"/>
            <w:tcBorders>
              <w:top w:val="nil"/>
              <w:left w:val="single" w:sz="4" w:space="0" w:color="auto"/>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sz w:val="22"/>
                <w:lang w:eastAsia="ru-RU"/>
              </w:rPr>
            </w:pPr>
            <w:r w:rsidRPr="00743366">
              <w:rPr>
                <w:rFonts w:eastAsia="Times New Roman" w:cs="Times New Roman"/>
                <w:sz w:val="22"/>
                <w:lang w:eastAsia="ru-RU"/>
              </w:rPr>
              <w:t>1.1.</w:t>
            </w:r>
          </w:p>
        </w:tc>
        <w:tc>
          <w:tcPr>
            <w:tcW w:w="6684"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left"/>
              <w:rPr>
                <w:rFonts w:eastAsia="Times New Roman" w:cs="Times New Roman"/>
                <w:sz w:val="22"/>
                <w:lang w:eastAsia="ru-RU"/>
              </w:rPr>
            </w:pPr>
            <w:r w:rsidRPr="00743366">
              <w:rPr>
                <w:rFonts w:eastAsia="Times New Roman" w:cs="Times New Roman"/>
                <w:sz w:val="22"/>
                <w:lang w:eastAsia="ru-RU"/>
              </w:rPr>
              <w:t>Произведено тепловой энергии</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sz w:val="22"/>
                <w:lang w:eastAsia="ru-RU"/>
              </w:rPr>
            </w:pPr>
            <w:r w:rsidRPr="00743366">
              <w:rPr>
                <w:rFonts w:eastAsia="Times New Roman" w:cs="Times New Roman"/>
                <w:sz w:val="22"/>
                <w:lang w:eastAsia="ru-RU"/>
              </w:rPr>
              <w:t>Гкал</w:t>
            </w:r>
          </w:p>
        </w:tc>
        <w:tc>
          <w:tcPr>
            <w:tcW w:w="1256"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512875,5</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518004,3</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528364,3</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538931,6</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549710,3</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560704,5</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571918,6</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583356,9</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595024,1</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606924,5</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619063,0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631444,3</w:t>
            </w:r>
          </w:p>
        </w:tc>
      </w:tr>
      <w:tr w:rsidR="00743366" w:rsidRPr="00743366" w:rsidTr="00743366">
        <w:trPr>
          <w:gridAfter w:val="2"/>
          <w:wAfter w:w="27" w:type="dxa"/>
          <w:trHeight w:val="20"/>
        </w:trPr>
        <w:tc>
          <w:tcPr>
            <w:tcW w:w="687" w:type="dxa"/>
            <w:tcBorders>
              <w:top w:val="nil"/>
              <w:left w:val="single" w:sz="4" w:space="0" w:color="auto"/>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sz w:val="22"/>
                <w:lang w:eastAsia="ru-RU"/>
              </w:rPr>
            </w:pPr>
            <w:r w:rsidRPr="00743366">
              <w:rPr>
                <w:rFonts w:eastAsia="Times New Roman" w:cs="Times New Roman"/>
                <w:sz w:val="22"/>
                <w:lang w:eastAsia="ru-RU"/>
              </w:rPr>
              <w:t>1.2.</w:t>
            </w:r>
          </w:p>
        </w:tc>
        <w:tc>
          <w:tcPr>
            <w:tcW w:w="6684" w:type="dxa"/>
            <w:gridSpan w:val="2"/>
            <w:tcBorders>
              <w:top w:val="nil"/>
              <w:left w:val="nil"/>
              <w:bottom w:val="single" w:sz="4" w:space="0" w:color="auto"/>
              <w:right w:val="single" w:sz="4" w:space="0" w:color="auto"/>
            </w:tcBorders>
            <w:shd w:val="clear" w:color="auto" w:fill="auto"/>
            <w:vAlign w:val="center"/>
            <w:hideMark/>
          </w:tcPr>
          <w:p w:rsidR="00743366" w:rsidRPr="00743366" w:rsidRDefault="00743366" w:rsidP="00743366">
            <w:pPr>
              <w:ind w:firstLine="0"/>
              <w:jc w:val="left"/>
              <w:rPr>
                <w:rFonts w:eastAsia="Times New Roman" w:cs="Times New Roman"/>
                <w:sz w:val="22"/>
                <w:lang w:eastAsia="ru-RU"/>
              </w:rPr>
            </w:pPr>
            <w:r w:rsidRPr="00743366">
              <w:rPr>
                <w:rFonts w:eastAsia="Times New Roman" w:cs="Times New Roman"/>
                <w:sz w:val="22"/>
                <w:lang w:eastAsia="ru-RU"/>
              </w:rPr>
              <w:t>Расход тепловой энергии на собственные нужды источника тепла</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sz w:val="22"/>
                <w:lang w:eastAsia="ru-RU"/>
              </w:rPr>
            </w:pPr>
            <w:r w:rsidRPr="00743366">
              <w:rPr>
                <w:rFonts w:eastAsia="Times New Roman" w:cs="Times New Roman"/>
                <w:sz w:val="22"/>
                <w:lang w:eastAsia="ru-RU"/>
              </w:rPr>
              <w:t>Гкал</w:t>
            </w:r>
          </w:p>
        </w:tc>
        <w:tc>
          <w:tcPr>
            <w:tcW w:w="1256"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14938,4</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13405,8</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13405,8</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13405,8</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13405,8</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13405,8</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13405,8</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13405,8</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13405,8</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13405,8</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13405,8</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13405,8</w:t>
            </w:r>
          </w:p>
        </w:tc>
      </w:tr>
      <w:tr w:rsidR="00743366" w:rsidRPr="00743366" w:rsidTr="00743366">
        <w:trPr>
          <w:gridAfter w:val="2"/>
          <w:wAfter w:w="27" w:type="dxa"/>
          <w:trHeight w:val="20"/>
        </w:trPr>
        <w:tc>
          <w:tcPr>
            <w:tcW w:w="687" w:type="dxa"/>
            <w:tcBorders>
              <w:top w:val="nil"/>
              <w:left w:val="single" w:sz="4" w:space="0" w:color="auto"/>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sz w:val="22"/>
                <w:lang w:eastAsia="ru-RU"/>
              </w:rPr>
            </w:pPr>
            <w:r w:rsidRPr="00743366">
              <w:rPr>
                <w:rFonts w:eastAsia="Times New Roman" w:cs="Times New Roman"/>
                <w:sz w:val="22"/>
                <w:lang w:eastAsia="ru-RU"/>
              </w:rPr>
              <w:t>1.3.</w:t>
            </w:r>
          </w:p>
        </w:tc>
        <w:tc>
          <w:tcPr>
            <w:tcW w:w="6684"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left"/>
              <w:rPr>
                <w:rFonts w:eastAsia="Times New Roman" w:cs="Times New Roman"/>
                <w:sz w:val="22"/>
                <w:lang w:eastAsia="ru-RU"/>
              </w:rPr>
            </w:pPr>
            <w:r w:rsidRPr="00743366">
              <w:rPr>
                <w:rFonts w:eastAsia="Times New Roman" w:cs="Times New Roman"/>
                <w:sz w:val="22"/>
                <w:lang w:eastAsia="ru-RU"/>
              </w:rPr>
              <w:t>Покупная теплоэнергия</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sz w:val="22"/>
                <w:lang w:eastAsia="ru-RU"/>
              </w:rPr>
            </w:pPr>
            <w:r w:rsidRPr="00743366">
              <w:rPr>
                <w:rFonts w:eastAsia="Times New Roman" w:cs="Times New Roman"/>
                <w:sz w:val="22"/>
                <w:lang w:eastAsia="ru-RU"/>
              </w:rPr>
              <w:t>Гкал</w:t>
            </w:r>
          </w:p>
        </w:tc>
        <w:tc>
          <w:tcPr>
            <w:tcW w:w="1256"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 </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 </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 </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 </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 </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 </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 </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 </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 </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 </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 </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 </w:t>
            </w:r>
          </w:p>
        </w:tc>
      </w:tr>
      <w:tr w:rsidR="00743366" w:rsidRPr="00743366" w:rsidTr="00743366">
        <w:trPr>
          <w:gridAfter w:val="2"/>
          <w:wAfter w:w="27" w:type="dxa"/>
          <w:trHeight w:val="20"/>
        </w:trPr>
        <w:tc>
          <w:tcPr>
            <w:tcW w:w="687" w:type="dxa"/>
            <w:tcBorders>
              <w:top w:val="nil"/>
              <w:left w:val="single" w:sz="4" w:space="0" w:color="auto"/>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sz w:val="22"/>
                <w:lang w:eastAsia="ru-RU"/>
              </w:rPr>
            </w:pPr>
            <w:r w:rsidRPr="00743366">
              <w:rPr>
                <w:rFonts w:eastAsia="Times New Roman" w:cs="Times New Roman"/>
                <w:sz w:val="22"/>
                <w:lang w:eastAsia="ru-RU"/>
              </w:rPr>
              <w:t>1.4.</w:t>
            </w:r>
          </w:p>
        </w:tc>
        <w:tc>
          <w:tcPr>
            <w:tcW w:w="6684"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left"/>
              <w:rPr>
                <w:rFonts w:eastAsia="Times New Roman" w:cs="Times New Roman"/>
                <w:sz w:val="22"/>
                <w:lang w:eastAsia="ru-RU"/>
              </w:rPr>
            </w:pPr>
            <w:r w:rsidRPr="00743366">
              <w:rPr>
                <w:rFonts w:eastAsia="Times New Roman" w:cs="Times New Roman"/>
                <w:sz w:val="22"/>
                <w:lang w:eastAsia="ru-RU"/>
              </w:rPr>
              <w:t>Отпуск тепловой энергии в сеть</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sz w:val="22"/>
                <w:lang w:eastAsia="ru-RU"/>
              </w:rPr>
            </w:pPr>
            <w:r w:rsidRPr="00743366">
              <w:rPr>
                <w:rFonts w:eastAsia="Times New Roman" w:cs="Times New Roman"/>
                <w:sz w:val="22"/>
                <w:lang w:eastAsia="ru-RU"/>
              </w:rPr>
              <w:t>Гкал</w:t>
            </w:r>
          </w:p>
        </w:tc>
        <w:tc>
          <w:tcPr>
            <w:tcW w:w="1256"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497937,1</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504598,5</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514958,5</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525525,8</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536304,5</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547298,7</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558512,8</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569951,1</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581618,3</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593518,7</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605657,2</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618038,5</w:t>
            </w:r>
          </w:p>
        </w:tc>
      </w:tr>
      <w:tr w:rsidR="00743366" w:rsidRPr="00743366" w:rsidTr="00743366">
        <w:trPr>
          <w:gridAfter w:val="2"/>
          <w:wAfter w:w="27" w:type="dxa"/>
          <w:trHeight w:val="20"/>
        </w:trPr>
        <w:tc>
          <w:tcPr>
            <w:tcW w:w="687" w:type="dxa"/>
            <w:tcBorders>
              <w:top w:val="nil"/>
              <w:left w:val="single" w:sz="4" w:space="0" w:color="auto"/>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sz w:val="22"/>
                <w:lang w:eastAsia="ru-RU"/>
              </w:rPr>
            </w:pPr>
            <w:r w:rsidRPr="00743366">
              <w:rPr>
                <w:rFonts w:eastAsia="Times New Roman" w:cs="Times New Roman"/>
                <w:sz w:val="22"/>
                <w:lang w:eastAsia="ru-RU"/>
              </w:rPr>
              <w:t>1.5.</w:t>
            </w:r>
          </w:p>
        </w:tc>
        <w:tc>
          <w:tcPr>
            <w:tcW w:w="6684"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left"/>
              <w:rPr>
                <w:rFonts w:eastAsia="Times New Roman" w:cs="Times New Roman"/>
                <w:sz w:val="22"/>
                <w:lang w:eastAsia="ru-RU"/>
              </w:rPr>
            </w:pPr>
            <w:r w:rsidRPr="00743366">
              <w:rPr>
                <w:rFonts w:eastAsia="Times New Roman" w:cs="Times New Roman"/>
                <w:sz w:val="22"/>
                <w:lang w:eastAsia="ru-RU"/>
              </w:rPr>
              <w:t>Потери теплоэнергии в сети</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sz w:val="22"/>
                <w:lang w:eastAsia="ru-RU"/>
              </w:rPr>
            </w:pPr>
            <w:r w:rsidRPr="00743366">
              <w:rPr>
                <w:rFonts w:eastAsia="Times New Roman" w:cs="Times New Roman"/>
                <w:sz w:val="22"/>
                <w:lang w:eastAsia="ru-RU"/>
              </w:rPr>
              <w:t>Гкал</w:t>
            </w:r>
          </w:p>
        </w:tc>
        <w:tc>
          <w:tcPr>
            <w:tcW w:w="1256"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136112,5</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134751,4</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132056,3</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129415,2</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126826,9</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124290,4</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121804,6</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119368,5</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116981,1</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114641,5</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112348,7</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110101,7</w:t>
            </w:r>
          </w:p>
        </w:tc>
      </w:tr>
      <w:tr w:rsidR="00743366" w:rsidRPr="00743366" w:rsidTr="00743366">
        <w:trPr>
          <w:gridAfter w:val="2"/>
          <w:wAfter w:w="27" w:type="dxa"/>
          <w:trHeight w:val="20"/>
        </w:trPr>
        <w:tc>
          <w:tcPr>
            <w:tcW w:w="687" w:type="dxa"/>
            <w:tcBorders>
              <w:top w:val="nil"/>
              <w:left w:val="single" w:sz="4" w:space="0" w:color="auto"/>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sz w:val="22"/>
                <w:lang w:eastAsia="ru-RU"/>
              </w:rPr>
            </w:pPr>
            <w:r w:rsidRPr="00743366">
              <w:rPr>
                <w:rFonts w:eastAsia="Times New Roman" w:cs="Times New Roman"/>
                <w:sz w:val="22"/>
                <w:lang w:eastAsia="ru-RU"/>
              </w:rPr>
              <w:t>1.6.</w:t>
            </w:r>
          </w:p>
        </w:tc>
        <w:tc>
          <w:tcPr>
            <w:tcW w:w="6684"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left"/>
              <w:rPr>
                <w:rFonts w:eastAsia="Times New Roman" w:cs="Times New Roman"/>
                <w:sz w:val="22"/>
                <w:lang w:eastAsia="ru-RU"/>
              </w:rPr>
            </w:pPr>
            <w:r w:rsidRPr="00743366">
              <w:rPr>
                <w:rFonts w:eastAsia="Times New Roman" w:cs="Times New Roman"/>
                <w:sz w:val="22"/>
                <w:lang w:eastAsia="ru-RU"/>
              </w:rPr>
              <w:t>Полезный отпуск тепловой энергии</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sz w:val="22"/>
                <w:lang w:eastAsia="ru-RU"/>
              </w:rPr>
            </w:pPr>
            <w:r w:rsidRPr="00743366">
              <w:rPr>
                <w:rFonts w:eastAsia="Times New Roman" w:cs="Times New Roman"/>
                <w:sz w:val="22"/>
                <w:lang w:eastAsia="ru-RU"/>
              </w:rPr>
              <w:t>Гкал</w:t>
            </w:r>
          </w:p>
        </w:tc>
        <w:tc>
          <w:tcPr>
            <w:tcW w:w="1256"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361824,6</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369847,1</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382902,2</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396110,6</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409477,5</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423008,3</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436708,2</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450582,6</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464637,2</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478877,3</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493308,6</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507936,8</w:t>
            </w:r>
          </w:p>
        </w:tc>
      </w:tr>
      <w:tr w:rsidR="00743366" w:rsidRPr="00743366" w:rsidTr="00743366">
        <w:trPr>
          <w:gridAfter w:val="2"/>
          <w:wAfter w:w="27" w:type="dxa"/>
          <w:trHeight w:val="20"/>
        </w:trPr>
        <w:tc>
          <w:tcPr>
            <w:tcW w:w="687" w:type="dxa"/>
            <w:tcBorders>
              <w:top w:val="nil"/>
              <w:left w:val="single" w:sz="4" w:space="0" w:color="auto"/>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sz w:val="22"/>
                <w:lang w:eastAsia="ru-RU"/>
              </w:rPr>
            </w:pPr>
            <w:r w:rsidRPr="00743366">
              <w:rPr>
                <w:rFonts w:eastAsia="Times New Roman" w:cs="Times New Roman"/>
                <w:sz w:val="22"/>
                <w:lang w:eastAsia="ru-RU"/>
              </w:rPr>
              <w:t>2</w:t>
            </w:r>
          </w:p>
        </w:tc>
        <w:tc>
          <w:tcPr>
            <w:tcW w:w="6684"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left"/>
              <w:rPr>
                <w:rFonts w:eastAsia="Times New Roman" w:cs="Times New Roman"/>
                <w:b/>
                <w:bCs/>
                <w:sz w:val="22"/>
                <w:lang w:eastAsia="ru-RU"/>
              </w:rPr>
            </w:pPr>
            <w:r w:rsidRPr="00743366">
              <w:rPr>
                <w:rFonts w:eastAsia="Times New Roman" w:cs="Times New Roman"/>
                <w:b/>
                <w:bCs/>
                <w:sz w:val="22"/>
                <w:lang w:eastAsia="ru-RU"/>
              </w:rPr>
              <w:t>Расходы на производство и передачу тепловой энергии</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left"/>
              <w:rPr>
                <w:rFonts w:eastAsia="Times New Roman" w:cs="Times New Roman"/>
                <w:sz w:val="22"/>
                <w:lang w:eastAsia="ru-RU"/>
              </w:rPr>
            </w:pPr>
            <w:r w:rsidRPr="00743366">
              <w:rPr>
                <w:rFonts w:eastAsia="Times New Roman" w:cs="Times New Roman"/>
                <w:sz w:val="22"/>
                <w:lang w:eastAsia="ru-RU"/>
              </w:rPr>
              <w:t> </w:t>
            </w:r>
          </w:p>
        </w:tc>
        <w:tc>
          <w:tcPr>
            <w:tcW w:w="1256"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left"/>
              <w:rPr>
                <w:rFonts w:eastAsia="Times New Roman" w:cs="Times New Roman"/>
                <w:color w:val="000000"/>
                <w:sz w:val="22"/>
                <w:lang w:eastAsia="ru-RU"/>
              </w:rPr>
            </w:pPr>
            <w:r w:rsidRPr="00743366">
              <w:rPr>
                <w:rFonts w:eastAsia="Times New Roman" w:cs="Times New Roman"/>
                <w:color w:val="000000"/>
                <w:sz w:val="22"/>
                <w:lang w:eastAsia="ru-RU"/>
              </w:rPr>
              <w:t> </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rPr>
                <w:rFonts w:eastAsia="Times New Roman" w:cs="Times New Roman"/>
                <w:color w:val="000000"/>
                <w:sz w:val="22"/>
                <w:lang w:eastAsia="ru-RU"/>
              </w:rPr>
            </w:pPr>
            <w:r w:rsidRPr="00743366">
              <w:rPr>
                <w:rFonts w:eastAsia="Times New Roman" w:cs="Times New Roman"/>
                <w:color w:val="000000"/>
                <w:sz w:val="22"/>
                <w:lang w:eastAsia="ru-RU"/>
              </w:rPr>
              <w:t> </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rPr>
                <w:rFonts w:eastAsia="Times New Roman" w:cs="Times New Roman"/>
                <w:color w:val="000000"/>
                <w:sz w:val="22"/>
                <w:lang w:eastAsia="ru-RU"/>
              </w:rPr>
            </w:pPr>
            <w:r w:rsidRPr="00743366">
              <w:rPr>
                <w:rFonts w:eastAsia="Times New Roman" w:cs="Times New Roman"/>
                <w:color w:val="000000"/>
                <w:sz w:val="22"/>
                <w:lang w:eastAsia="ru-RU"/>
              </w:rPr>
              <w:t> </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rPr>
                <w:rFonts w:eastAsia="Times New Roman" w:cs="Times New Roman"/>
                <w:color w:val="000000"/>
                <w:sz w:val="22"/>
                <w:lang w:eastAsia="ru-RU"/>
              </w:rPr>
            </w:pPr>
            <w:r w:rsidRPr="00743366">
              <w:rPr>
                <w:rFonts w:eastAsia="Times New Roman" w:cs="Times New Roman"/>
                <w:color w:val="000000"/>
                <w:sz w:val="22"/>
                <w:lang w:eastAsia="ru-RU"/>
              </w:rPr>
              <w:t> </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rPr>
                <w:rFonts w:eastAsia="Times New Roman" w:cs="Times New Roman"/>
                <w:color w:val="000000"/>
                <w:sz w:val="22"/>
                <w:lang w:eastAsia="ru-RU"/>
              </w:rPr>
            </w:pPr>
            <w:r w:rsidRPr="00743366">
              <w:rPr>
                <w:rFonts w:eastAsia="Times New Roman" w:cs="Times New Roman"/>
                <w:color w:val="000000"/>
                <w:sz w:val="22"/>
                <w:lang w:eastAsia="ru-RU"/>
              </w:rPr>
              <w:t> </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rPr>
                <w:rFonts w:eastAsia="Times New Roman" w:cs="Times New Roman"/>
                <w:color w:val="000000"/>
                <w:sz w:val="22"/>
                <w:lang w:eastAsia="ru-RU"/>
              </w:rPr>
            </w:pPr>
            <w:r w:rsidRPr="00743366">
              <w:rPr>
                <w:rFonts w:eastAsia="Times New Roman" w:cs="Times New Roman"/>
                <w:color w:val="000000"/>
                <w:sz w:val="22"/>
                <w:lang w:eastAsia="ru-RU"/>
              </w:rPr>
              <w:t> </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rPr>
                <w:rFonts w:eastAsia="Times New Roman" w:cs="Times New Roman"/>
                <w:color w:val="000000"/>
                <w:sz w:val="22"/>
                <w:lang w:eastAsia="ru-RU"/>
              </w:rPr>
            </w:pPr>
            <w:r w:rsidRPr="00743366">
              <w:rPr>
                <w:rFonts w:eastAsia="Times New Roman" w:cs="Times New Roman"/>
                <w:color w:val="000000"/>
                <w:sz w:val="22"/>
                <w:lang w:eastAsia="ru-RU"/>
              </w:rPr>
              <w:t> </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rPr>
                <w:rFonts w:eastAsia="Times New Roman" w:cs="Times New Roman"/>
                <w:color w:val="000000"/>
                <w:sz w:val="22"/>
                <w:lang w:eastAsia="ru-RU"/>
              </w:rPr>
            </w:pPr>
            <w:r w:rsidRPr="00743366">
              <w:rPr>
                <w:rFonts w:eastAsia="Times New Roman" w:cs="Times New Roman"/>
                <w:color w:val="000000"/>
                <w:sz w:val="22"/>
                <w:lang w:eastAsia="ru-RU"/>
              </w:rPr>
              <w:t> </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rPr>
                <w:rFonts w:eastAsia="Times New Roman" w:cs="Times New Roman"/>
                <w:color w:val="000000"/>
                <w:sz w:val="22"/>
                <w:lang w:eastAsia="ru-RU"/>
              </w:rPr>
            </w:pPr>
            <w:r w:rsidRPr="00743366">
              <w:rPr>
                <w:rFonts w:eastAsia="Times New Roman" w:cs="Times New Roman"/>
                <w:color w:val="000000"/>
                <w:sz w:val="22"/>
                <w:lang w:eastAsia="ru-RU"/>
              </w:rPr>
              <w:t> </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rPr>
                <w:rFonts w:eastAsia="Times New Roman" w:cs="Times New Roman"/>
                <w:color w:val="000000"/>
                <w:sz w:val="22"/>
                <w:lang w:eastAsia="ru-RU"/>
              </w:rPr>
            </w:pPr>
            <w:r w:rsidRPr="00743366">
              <w:rPr>
                <w:rFonts w:eastAsia="Times New Roman" w:cs="Times New Roman"/>
                <w:color w:val="000000"/>
                <w:sz w:val="22"/>
                <w:lang w:eastAsia="ru-RU"/>
              </w:rPr>
              <w:t> </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rPr>
                <w:rFonts w:eastAsia="Times New Roman" w:cs="Times New Roman"/>
                <w:color w:val="000000"/>
                <w:sz w:val="22"/>
                <w:lang w:eastAsia="ru-RU"/>
              </w:rPr>
            </w:pPr>
            <w:r w:rsidRPr="00743366">
              <w:rPr>
                <w:rFonts w:eastAsia="Times New Roman" w:cs="Times New Roman"/>
                <w:color w:val="000000"/>
                <w:sz w:val="22"/>
                <w:lang w:eastAsia="ru-RU"/>
              </w:rPr>
              <w:t> </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rPr>
                <w:rFonts w:eastAsia="Times New Roman" w:cs="Times New Roman"/>
                <w:color w:val="000000"/>
                <w:sz w:val="22"/>
                <w:lang w:eastAsia="ru-RU"/>
              </w:rPr>
            </w:pPr>
            <w:r w:rsidRPr="00743366">
              <w:rPr>
                <w:rFonts w:eastAsia="Times New Roman" w:cs="Times New Roman"/>
                <w:color w:val="000000"/>
                <w:sz w:val="22"/>
                <w:lang w:eastAsia="ru-RU"/>
              </w:rPr>
              <w:t> </w:t>
            </w:r>
          </w:p>
        </w:tc>
      </w:tr>
      <w:tr w:rsidR="00743366" w:rsidRPr="00743366" w:rsidTr="00743366">
        <w:trPr>
          <w:gridAfter w:val="2"/>
          <w:wAfter w:w="27" w:type="dxa"/>
          <w:trHeight w:val="20"/>
        </w:trPr>
        <w:tc>
          <w:tcPr>
            <w:tcW w:w="687" w:type="dxa"/>
            <w:tcBorders>
              <w:top w:val="nil"/>
              <w:left w:val="single" w:sz="4" w:space="0" w:color="auto"/>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sz w:val="22"/>
                <w:lang w:eastAsia="ru-RU"/>
              </w:rPr>
            </w:pPr>
            <w:r w:rsidRPr="00743366">
              <w:rPr>
                <w:rFonts w:eastAsia="Times New Roman" w:cs="Times New Roman"/>
                <w:b/>
                <w:bCs/>
                <w:sz w:val="22"/>
                <w:lang w:eastAsia="ru-RU"/>
              </w:rPr>
              <w:t>I.</w:t>
            </w:r>
          </w:p>
        </w:tc>
        <w:tc>
          <w:tcPr>
            <w:tcW w:w="6684"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left"/>
              <w:rPr>
                <w:rFonts w:eastAsia="Times New Roman" w:cs="Times New Roman"/>
                <w:b/>
                <w:bCs/>
                <w:sz w:val="22"/>
                <w:lang w:eastAsia="ru-RU"/>
              </w:rPr>
            </w:pPr>
            <w:r w:rsidRPr="00743366">
              <w:rPr>
                <w:rFonts w:eastAsia="Times New Roman" w:cs="Times New Roman"/>
                <w:b/>
                <w:bCs/>
                <w:sz w:val="22"/>
                <w:lang w:eastAsia="ru-RU"/>
              </w:rPr>
              <w:t>Операционные (подконтрольные) расходы</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sz w:val="22"/>
                <w:lang w:eastAsia="ru-RU"/>
              </w:rPr>
            </w:pPr>
            <w:r w:rsidRPr="00743366">
              <w:rPr>
                <w:rFonts w:eastAsia="Times New Roman" w:cs="Times New Roman"/>
                <w:b/>
                <w:bCs/>
                <w:sz w:val="22"/>
                <w:lang w:eastAsia="ru-RU"/>
              </w:rPr>
              <w:t>тыс. руб.</w:t>
            </w:r>
          </w:p>
        </w:tc>
        <w:tc>
          <w:tcPr>
            <w:tcW w:w="1256"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color w:val="000000"/>
                <w:sz w:val="22"/>
                <w:lang w:eastAsia="ru-RU"/>
              </w:rPr>
            </w:pPr>
            <w:r w:rsidRPr="00743366">
              <w:rPr>
                <w:rFonts w:eastAsia="Times New Roman" w:cs="Times New Roman"/>
                <w:b/>
                <w:bCs/>
                <w:color w:val="000000"/>
                <w:sz w:val="22"/>
                <w:lang w:eastAsia="ru-RU"/>
              </w:rPr>
              <w:t>206542,4</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color w:val="000000"/>
                <w:sz w:val="22"/>
                <w:lang w:eastAsia="ru-RU"/>
              </w:rPr>
            </w:pPr>
            <w:r w:rsidRPr="00743366">
              <w:rPr>
                <w:rFonts w:eastAsia="Times New Roman" w:cs="Times New Roman"/>
                <w:b/>
                <w:bCs/>
                <w:color w:val="000000"/>
                <w:sz w:val="22"/>
                <w:lang w:eastAsia="ru-RU"/>
              </w:rPr>
              <w:t>218521,8</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color w:val="000000"/>
                <w:sz w:val="22"/>
                <w:lang w:eastAsia="ru-RU"/>
              </w:rPr>
            </w:pPr>
            <w:r w:rsidRPr="00743366">
              <w:rPr>
                <w:rFonts w:eastAsia="Times New Roman" w:cs="Times New Roman"/>
                <w:b/>
                <w:bCs/>
                <w:color w:val="000000"/>
                <w:sz w:val="22"/>
                <w:lang w:eastAsia="ru-RU"/>
              </w:rPr>
              <w:t>227918,3</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color w:val="000000"/>
                <w:sz w:val="22"/>
                <w:lang w:eastAsia="ru-RU"/>
              </w:rPr>
            </w:pPr>
            <w:r w:rsidRPr="00743366">
              <w:rPr>
                <w:rFonts w:eastAsia="Times New Roman" w:cs="Times New Roman"/>
                <w:b/>
                <w:bCs/>
                <w:color w:val="000000"/>
                <w:sz w:val="22"/>
                <w:lang w:eastAsia="ru-RU"/>
              </w:rPr>
              <w:t>237035</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color w:val="000000"/>
                <w:sz w:val="22"/>
                <w:lang w:eastAsia="ru-RU"/>
              </w:rPr>
            </w:pPr>
            <w:r w:rsidRPr="00743366">
              <w:rPr>
                <w:rFonts w:eastAsia="Times New Roman" w:cs="Times New Roman"/>
                <w:b/>
                <w:bCs/>
                <w:color w:val="000000"/>
                <w:sz w:val="22"/>
                <w:lang w:eastAsia="ru-RU"/>
              </w:rPr>
              <w:t>246516,4</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color w:val="000000"/>
                <w:sz w:val="22"/>
                <w:lang w:eastAsia="ru-RU"/>
              </w:rPr>
            </w:pPr>
            <w:r w:rsidRPr="00743366">
              <w:rPr>
                <w:rFonts w:eastAsia="Times New Roman" w:cs="Times New Roman"/>
                <w:b/>
                <w:bCs/>
                <w:color w:val="000000"/>
                <w:sz w:val="22"/>
                <w:lang w:eastAsia="ru-RU"/>
              </w:rPr>
              <w:t>256377,1</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color w:val="000000"/>
                <w:sz w:val="22"/>
                <w:lang w:eastAsia="ru-RU"/>
              </w:rPr>
            </w:pPr>
            <w:r w:rsidRPr="00743366">
              <w:rPr>
                <w:rFonts w:eastAsia="Times New Roman" w:cs="Times New Roman"/>
                <w:b/>
                <w:bCs/>
                <w:color w:val="000000"/>
                <w:sz w:val="22"/>
                <w:lang w:eastAsia="ru-RU"/>
              </w:rPr>
              <w:t>266632,1</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color w:val="000000"/>
                <w:sz w:val="22"/>
                <w:lang w:eastAsia="ru-RU"/>
              </w:rPr>
            </w:pPr>
            <w:r w:rsidRPr="00743366">
              <w:rPr>
                <w:rFonts w:eastAsia="Times New Roman" w:cs="Times New Roman"/>
                <w:b/>
                <w:bCs/>
                <w:color w:val="000000"/>
                <w:sz w:val="22"/>
                <w:lang w:eastAsia="ru-RU"/>
              </w:rPr>
              <w:t>277297,4</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color w:val="000000"/>
                <w:sz w:val="22"/>
                <w:lang w:eastAsia="ru-RU"/>
              </w:rPr>
            </w:pPr>
            <w:r w:rsidRPr="00743366">
              <w:rPr>
                <w:rFonts w:eastAsia="Times New Roman" w:cs="Times New Roman"/>
                <w:b/>
                <w:bCs/>
                <w:color w:val="000000"/>
                <w:sz w:val="22"/>
                <w:lang w:eastAsia="ru-RU"/>
              </w:rPr>
              <w:t>288389,3</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color w:val="000000"/>
                <w:sz w:val="22"/>
                <w:lang w:eastAsia="ru-RU"/>
              </w:rPr>
            </w:pPr>
            <w:r w:rsidRPr="00743366">
              <w:rPr>
                <w:rFonts w:eastAsia="Times New Roman" w:cs="Times New Roman"/>
                <w:b/>
                <w:bCs/>
                <w:color w:val="000000"/>
                <w:sz w:val="22"/>
                <w:lang w:eastAsia="ru-RU"/>
              </w:rPr>
              <w:t>299924,9</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color w:val="000000"/>
                <w:sz w:val="22"/>
                <w:lang w:eastAsia="ru-RU"/>
              </w:rPr>
            </w:pPr>
            <w:r w:rsidRPr="00743366">
              <w:rPr>
                <w:rFonts w:eastAsia="Times New Roman" w:cs="Times New Roman"/>
                <w:b/>
                <w:bCs/>
                <w:color w:val="000000"/>
                <w:sz w:val="22"/>
                <w:lang w:eastAsia="ru-RU"/>
              </w:rPr>
              <w:t>311921,9</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color w:val="000000"/>
                <w:sz w:val="22"/>
                <w:lang w:eastAsia="ru-RU"/>
              </w:rPr>
            </w:pPr>
            <w:r w:rsidRPr="00743366">
              <w:rPr>
                <w:rFonts w:eastAsia="Times New Roman" w:cs="Times New Roman"/>
                <w:b/>
                <w:bCs/>
                <w:color w:val="000000"/>
                <w:sz w:val="22"/>
                <w:lang w:eastAsia="ru-RU"/>
              </w:rPr>
              <w:t>324398,8</w:t>
            </w:r>
          </w:p>
        </w:tc>
      </w:tr>
      <w:tr w:rsidR="00743366" w:rsidRPr="00743366" w:rsidTr="00743366">
        <w:trPr>
          <w:gridAfter w:val="2"/>
          <w:wAfter w:w="27" w:type="dxa"/>
          <w:trHeight w:val="20"/>
        </w:trPr>
        <w:tc>
          <w:tcPr>
            <w:tcW w:w="687" w:type="dxa"/>
            <w:tcBorders>
              <w:top w:val="nil"/>
              <w:left w:val="single" w:sz="4" w:space="0" w:color="auto"/>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sz w:val="22"/>
                <w:lang w:eastAsia="ru-RU"/>
              </w:rPr>
            </w:pPr>
            <w:r w:rsidRPr="00743366">
              <w:rPr>
                <w:rFonts w:eastAsia="Times New Roman" w:cs="Times New Roman"/>
                <w:sz w:val="22"/>
                <w:lang w:eastAsia="ru-RU"/>
              </w:rPr>
              <w:t>1.1.</w:t>
            </w:r>
          </w:p>
        </w:tc>
        <w:tc>
          <w:tcPr>
            <w:tcW w:w="6684"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left"/>
              <w:rPr>
                <w:rFonts w:eastAsia="Times New Roman" w:cs="Times New Roman"/>
                <w:sz w:val="22"/>
                <w:lang w:eastAsia="ru-RU"/>
              </w:rPr>
            </w:pPr>
            <w:r w:rsidRPr="00743366">
              <w:rPr>
                <w:rFonts w:eastAsia="Times New Roman" w:cs="Times New Roman"/>
                <w:sz w:val="22"/>
                <w:lang w:eastAsia="ru-RU"/>
              </w:rPr>
              <w:t>Расходы на сырье и материалы</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sz w:val="22"/>
                <w:lang w:eastAsia="ru-RU"/>
              </w:rPr>
            </w:pPr>
            <w:r w:rsidRPr="00743366">
              <w:rPr>
                <w:rFonts w:eastAsia="Times New Roman" w:cs="Times New Roman"/>
                <w:sz w:val="22"/>
                <w:lang w:eastAsia="ru-RU"/>
              </w:rPr>
              <w:t>тыс. руб.</w:t>
            </w:r>
          </w:p>
        </w:tc>
        <w:tc>
          <w:tcPr>
            <w:tcW w:w="1256"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15094,7</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15970,2</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16656,9</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17323,2</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18016,1</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18736,8</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19486,2</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20265,7</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21076,3</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21919,4</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22796,2</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23708</w:t>
            </w:r>
          </w:p>
        </w:tc>
      </w:tr>
      <w:tr w:rsidR="00743366" w:rsidRPr="00743366" w:rsidTr="00743366">
        <w:trPr>
          <w:gridAfter w:val="2"/>
          <w:wAfter w:w="27" w:type="dxa"/>
          <w:trHeight w:val="20"/>
        </w:trPr>
        <w:tc>
          <w:tcPr>
            <w:tcW w:w="687" w:type="dxa"/>
            <w:tcBorders>
              <w:top w:val="nil"/>
              <w:left w:val="single" w:sz="4" w:space="0" w:color="auto"/>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sz w:val="22"/>
                <w:lang w:eastAsia="ru-RU"/>
              </w:rPr>
            </w:pPr>
            <w:r w:rsidRPr="00743366">
              <w:rPr>
                <w:rFonts w:eastAsia="Times New Roman" w:cs="Times New Roman"/>
                <w:sz w:val="22"/>
                <w:lang w:eastAsia="ru-RU"/>
              </w:rPr>
              <w:t>1.2.</w:t>
            </w:r>
          </w:p>
        </w:tc>
        <w:tc>
          <w:tcPr>
            <w:tcW w:w="6684"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left"/>
              <w:rPr>
                <w:rFonts w:eastAsia="Times New Roman" w:cs="Times New Roman"/>
                <w:sz w:val="22"/>
                <w:lang w:eastAsia="ru-RU"/>
              </w:rPr>
            </w:pPr>
            <w:r w:rsidRPr="00743366">
              <w:rPr>
                <w:rFonts w:eastAsia="Times New Roman" w:cs="Times New Roman"/>
                <w:sz w:val="22"/>
                <w:lang w:eastAsia="ru-RU"/>
              </w:rPr>
              <w:t>Оплата труда</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sz w:val="22"/>
                <w:lang w:eastAsia="ru-RU"/>
              </w:rPr>
            </w:pPr>
            <w:r w:rsidRPr="00743366">
              <w:rPr>
                <w:rFonts w:eastAsia="Times New Roman" w:cs="Times New Roman"/>
                <w:sz w:val="22"/>
                <w:lang w:eastAsia="ru-RU"/>
              </w:rPr>
              <w:t>тыс. руб.</w:t>
            </w:r>
          </w:p>
        </w:tc>
        <w:tc>
          <w:tcPr>
            <w:tcW w:w="1256"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153786,8</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162706,4</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169702,8</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176490,9</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183550,5</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190892,6</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198528,3</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206469,4</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214728,2</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223317,3</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232250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241540</w:t>
            </w:r>
          </w:p>
        </w:tc>
      </w:tr>
      <w:tr w:rsidR="00743366" w:rsidRPr="00743366" w:rsidTr="00743366">
        <w:trPr>
          <w:gridAfter w:val="2"/>
          <w:wAfter w:w="27" w:type="dxa"/>
          <w:trHeight w:val="20"/>
        </w:trPr>
        <w:tc>
          <w:tcPr>
            <w:tcW w:w="687" w:type="dxa"/>
            <w:tcBorders>
              <w:top w:val="nil"/>
              <w:left w:val="single" w:sz="4" w:space="0" w:color="auto"/>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sz w:val="22"/>
                <w:lang w:eastAsia="ru-RU"/>
              </w:rPr>
            </w:pPr>
            <w:r w:rsidRPr="00743366">
              <w:rPr>
                <w:rFonts w:eastAsia="Times New Roman" w:cs="Times New Roman"/>
                <w:sz w:val="22"/>
                <w:lang w:eastAsia="ru-RU"/>
              </w:rPr>
              <w:t>1.3.</w:t>
            </w:r>
          </w:p>
        </w:tc>
        <w:tc>
          <w:tcPr>
            <w:tcW w:w="6684" w:type="dxa"/>
            <w:gridSpan w:val="2"/>
            <w:tcBorders>
              <w:top w:val="nil"/>
              <w:left w:val="nil"/>
              <w:bottom w:val="single" w:sz="4" w:space="0" w:color="auto"/>
              <w:right w:val="single" w:sz="4" w:space="0" w:color="auto"/>
            </w:tcBorders>
            <w:shd w:val="clear" w:color="auto" w:fill="auto"/>
            <w:vAlign w:val="center"/>
            <w:hideMark/>
          </w:tcPr>
          <w:p w:rsidR="00743366" w:rsidRPr="00743366" w:rsidRDefault="00743366" w:rsidP="00743366">
            <w:pPr>
              <w:ind w:firstLine="0"/>
              <w:jc w:val="left"/>
              <w:rPr>
                <w:rFonts w:eastAsia="Times New Roman" w:cs="Times New Roman"/>
                <w:sz w:val="22"/>
                <w:lang w:eastAsia="ru-RU"/>
              </w:rPr>
            </w:pPr>
            <w:r w:rsidRPr="00743366">
              <w:rPr>
                <w:rFonts w:eastAsia="Times New Roman" w:cs="Times New Roman"/>
                <w:sz w:val="22"/>
                <w:lang w:eastAsia="ru-RU"/>
              </w:rPr>
              <w:t>Ремонт основных средств, выполняемый подрядным способом</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sz w:val="22"/>
                <w:lang w:eastAsia="ru-RU"/>
              </w:rPr>
            </w:pPr>
            <w:r w:rsidRPr="00743366">
              <w:rPr>
                <w:rFonts w:eastAsia="Times New Roman" w:cs="Times New Roman"/>
                <w:sz w:val="22"/>
                <w:lang w:eastAsia="ru-RU"/>
              </w:rPr>
              <w:t>тыс. руб.</w:t>
            </w:r>
          </w:p>
        </w:tc>
        <w:tc>
          <w:tcPr>
            <w:tcW w:w="1256"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5259,2</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5564,2</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5803,4</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6035,6</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6277</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6528,1</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6789,2</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7060,8</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7343,2</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7636,9</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7942,4</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8260,1</w:t>
            </w:r>
          </w:p>
        </w:tc>
      </w:tr>
      <w:tr w:rsidR="00743366" w:rsidRPr="00743366" w:rsidTr="00743366">
        <w:trPr>
          <w:gridAfter w:val="2"/>
          <w:wAfter w:w="27" w:type="dxa"/>
          <w:trHeight w:val="20"/>
        </w:trPr>
        <w:tc>
          <w:tcPr>
            <w:tcW w:w="687" w:type="dxa"/>
            <w:tcBorders>
              <w:top w:val="nil"/>
              <w:left w:val="single" w:sz="4" w:space="0" w:color="auto"/>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sz w:val="22"/>
                <w:lang w:eastAsia="ru-RU"/>
              </w:rPr>
            </w:pPr>
            <w:r w:rsidRPr="00743366">
              <w:rPr>
                <w:rFonts w:eastAsia="Times New Roman" w:cs="Times New Roman"/>
                <w:sz w:val="22"/>
                <w:lang w:eastAsia="ru-RU"/>
              </w:rPr>
              <w:t>1.4.</w:t>
            </w:r>
          </w:p>
        </w:tc>
        <w:tc>
          <w:tcPr>
            <w:tcW w:w="6684" w:type="dxa"/>
            <w:gridSpan w:val="2"/>
            <w:tcBorders>
              <w:top w:val="nil"/>
              <w:left w:val="nil"/>
              <w:bottom w:val="single" w:sz="4" w:space="0" w:color="auto"/>
              <w:right w:val="single" w:sz="4" w:space="0" w:color="auto"/>
            </w:tcBorders>
            <w:shd w:val="clear" w:color="auto" w:fill="auto"/>
            <w:vAlign w:val="center"/>
            <w:hideMark/>
          </w:tcPr>
          <w:p w:rsidR="00743366" w:rsidRPr="00743366" w:rsidRDefault="00743366" w:rsidP="00743366">
            <w:pPr>
              <w:ind w:firstLine="0"/>
              <w:jc w:val="left"/>
              <w:rPr>
                <w:rFonts w:eastAsia="Times New Roman" w:cs="Times New Roman"/>
                <w:sz w:val="22"/>
                <w:lang w:eastAsia="ru-RU"/>
              </w:rPr>
            </w:pPr>
            <w:r w:rsidRPr="00743366">
              <w:rPr>
                <w:rFonts w:eastAsia="Times New Roman" w:cs="Times New Roman"/>
                <w:sz w:val="22"/>
                <w:lang w:eastAsia="ru-RU"/>
              </w:rPr>
              <w:t>Расходы на выполнение работ и услуг производственного характера, выполняемых по договорам со сторонними организациями</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sz w:val="22"/>
                <w:lang w:eastAsia="ru-RU"/>
              </w:rPr>
            </w:pPr>
            <w:r w:rsidRPr="00743366">
              <w:rPr>
                <w:rFonts w:eastAsia="Times New Roman" w:cs="Times New Roman"/>
                <w:sz w:val="22"/>
                <w:lang w:eastAsia="ru-RU"/>
              </w:rPr>
              <w:t>тыс. руб.</w:t>
            </w:r>
          </w:p>
        </w:tc>
        <w:tc>
          <w:tcPr>
            <w:tcW w:w="1256"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4336,3</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4587,8</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4785,1</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4976,5</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5175,5</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5382,6</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5597,9</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5821,8</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6054,7</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6296,8</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6548,7</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6810,7</w:t>
            </w:r>
          </w:p>
        </w:tc>
      </w:tr>
      <w:tr w:rsidR="00743366" w:rsidRPr="00743366" w:rsidTr="00743366">
        <w:trPr>
          <w:gridAfter w:val="2"/>
          <w:wAfter w:w="27" w:type="dxa"/>
          <w:trHeight w:val="20"/>
        </w:trPr>
        <w:tc>
          <w:tcPr>
            <w:tcW w:w="687" w:type="dxa"/>
            <w:tcBorders>
              <w:top w:val="nil"/>
              <w:left w:val="single" w:sz="4" w:space="0" w:color="auto"/>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sz w:val="22"/>
                <w:lang w:eastAsia="ru-RU"/>
              </w:rPr>
            </w:pPr>
            <w:r w:rsidRPr="00743366">
              <w:rPr>
                <w:rFonts w:eastAsia="Times New Roman" w:cs="Times New Roman"/>
                <w:sz w:val="22"/>
                <w:lang w:eastAsia="ru-RU"/>
              </w:rPr>
              <w:t>1.5.</w:t>
            </w:r>
          </w:p>
        </w:tc>
        <w:tc>
          <w:tcPr>
            <w:tcW w:w="6684"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left"/>
              <w:rPr>
                <w:rFonts w:eastAsia="Times New Roman" w:cs="Times New Roman"/>
                <w:sz w:val="22"/>
                <w:lang w:eastAsia="ru-RU"/>
              </w:rPr>
            </w:pPr>
            <w:r w:rsidRPr="00743366">
              <w:rPr>
                <w:rFonts w:eastAsia="Times New Roman" w:cs="Times New Roman"/>
                <w:sz w:val="22"/>
                <w:lang w:eastAsia="ru-RU"/>
              </w:rPr>
              <w:t>Другие расходы</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sz w:val="22"/>
                <w:lang w:eastAsia="ru-RU"/>
              </w:rPr>
            </w:pPr>
            <w:r w:rsidRPr="00743366">
              <w:rPr>
                <w:rFonts w:eastAsia="Times New Roman" w:cs="Times New Roman"/>
                <w:sz w:val="22"/>
                <w:lang w:eastAsia="ru-RU"/>
              </w:rPr>
              <w:t>тыс. руб.</w:t>
            </w:r>
          </w:p>
        </w:tc>
        <w:tc>
          <w:tcPr>
            <w:tcW w:w="1256"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28065,4</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29693,2</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30970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32208,9</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33497,2</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34837,1</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36230,6</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37679,8</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39187</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40754,5</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42384,6</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44080</w:t>
            </w:r>
          </w:p>
        </w:tc>
      </w:tr>
      <w:tr w:rsidR="00743366" w:rsidRPr="00743366" w:rsidTr="00743366">
        <w:trPr>
          <w:gridAfter w:val="2"/>
          <w:wAfter w:w="27" w:type="dxa"/>
          <w:trHeight w:val="20"/>
        </w:trPr>
        <w:tc>
          <w:tcPr>
            <w:tcW w:w="687" w:type="dxa"/>
            <w:tcBorders>
              <w:top w:val="nil"/>
              <w:left w:val="single" w:sz="4" w:space="0" w:color="auto"/>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sz w:val="22"/>
                <w:lang w:eastAsia="ru-RU"/>
              </w:rPr>
            </w:pPr>
            <w:r w:rsidRPr="00743366">
              <w:rPr>
                <w:rFonts w:eastAsia="Times New Roman" w:cs="Times New Roman"/>
                <w:b/>
                <w:bCs/>
                <w:sz w:val="22"/>
                <w:lang w:eastAsia="ru-RU"/>
              </w:rPr>
              <w:t>II</w:t>
            </w:r>
          </w:p>
        </w:tc>
        <w:tc>
          <w:tcPr>
            <w:tcW w:w="6684"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left"/>
              <w:rPr>
                <w:rFonts w:eastAsia="Times New Roman" w:cs="Times New Roman"/>
                <w:b/>
                <w:bCs/>
                <w:sz w:val="22"/>
                <w:lang w:eastAsia="ru-RU"/>
              </w:rPr>
            </w:pPr>
            <w:r w:rsidRPr="00743366">
              <w:rPr>
                <w:rFonts w:eastAsia="Times New Roman" w:cs="Times New Roman"/>
                <w:b/>
                <w:bCs/>
                <w:sz w:val="22"/>
                <w:lang w:eastAsia="ru-RU"/>
              </w:rPr>
              <w:t>Неподконтрольные расходы</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sz w:val="22"/>
                <w:lang w:eastAsia="ru-RU"/>
              </w:rPr>
            </w:pPr>
            <w:r w:rsidRPr="00743366">
              <w:rPr>
                <w:rFonts w:eastAsia="Times New Roman" w:cs="Times New Roman"/>
                <w:b/>
                <w:bCs/>
                <w:sz w:val="22"/>
                <w:lang w:eastAsia="ru-RU"/>
              </w:rPr>
              <w:t>тыс. руб.</w:t>
            </w:r>
          </w:p>
        </w:tc>
        <w:tc>
          <w:tcPr>
            <w:tcW w:w="1256"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color w:val="000000"/>
                <w:sz w:val="22"/>
                <w:lang w:eastAsia="ru-RU"/>
              </w:rPr>
            </w:pPr>
            <w:r w:rsidRPr="00743366">
              <w:rPr>
                <w:rFonts w:eastAsia="Times New Roman" w:cs="Times New Roman"/>
                <w:b/>
                <w:bCs/>
                <w:color w:val="000000"/>
                <w:sz w:val="22"/>
                <w:lang w:eastAsia="ru-RU"/>
              </w:rPr>
              <w:t>69184</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color w:val="000000"/>
                <w:sz w:val="22"/>
                <w:lang w:eastAsia="ru-RU"/>
              </w:rPr>
            </w:pPr>
            <w:r w:rsidRPr="00743366">
              <w:rPr>
                <w:rFonts w:eastAsia="Times New Roman" w:cs="Times New Roman"/>
                <w:b/>
                <w:bCs/>
                <w:color w:val="000000"/>
                <w:sz w:val="22"/>
                <w:lang w:eastAsia="ru-RU"/>
              </w:rPr>
              <w:t>73196,7</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color w:val="000000"/>
                <w:sz w:val="22"/>
                <w:lang w:eastAsia="ru-RU"/>
              </w:rPr>
            </w:pPr>
            <w:r w:rsidRPr="00743366">
              <w:rPr>
                <w:rFonts w:eastAsia="Times New Roman" w:cs="Times New Roman"/>
                <w:b/>
                <w:bCs/>
                <w:color w:val="000000"/>
                <w:sz w:val="22"/>
                <w:lang w:eastAsia="ru-RU"/>
              </w:rPr>
              <w:t>76344,2</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color w:val="000000"/>
                <w:sz w:val="22"/>
                <w:lang w:eastAsia="ru-RU"/>
              </w:rPr>
            </w:pPr>
            <w:r w:rsidRPr="00743366">
              <w:rPr>
                <w:rFonts w:eastAsia="Times New Roman" w:cs="Times New Roman"/>
                <w:b/>
                <w:bCs/>
                <w:color w:val="000000"/>
                <w:sz w:val="22"/>
                <w:lang w:eastAsia="ru-RU"/>
              </w:rPr>
              <w:t>79397,9</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color w:val="000000"/>
                <w:sz w:val="22"/>
                <w:lang w:eastAsia="ru-RU"/>
              </w:rPr>
            </w:pPr>
            <w:r w:rsidRPr="00743366">
              <w:rPr>
                <w:rFonts w:eastAsia="Times New Roman" w:cs="Times New Roman"/>
                <w:b/>
                <w:bCs/>
                <w:color w:val="000000"/>
                <w:sz w:val="22"/>
                <w:lang w:eastAsia="ru-RU"/>
              </w:rPr>
              <w:t>82573,9</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color w:val="000000"/>
                <w:sz w:val="22"/>
                <w:lang w:eastAsia="ru-RU"/>
              </w:rPr>
            </w:pPr>
            <w:r w:rsidRPr="00743366">
              <w:rPr>
                <w:rFonts w:eastAsia="Times New Roman" w:cs="Times New Roman"/>
                <w:b/>
                <w:bCs/>
                <w:color w:val="000000"/>
                <w:sz w:val="22"/>
                <w:lang w:eastAsia="ru-RU"/>
              </w:rPr>
              <w:t>85876,8</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color w:val="000000"/>
                <w:sz w:val="22"/>
                <w:lang w:eastAsia="ru-RU"/>
              </w:rPr>
            </w:pPr>
            <w:r w:rsidRPr="00743366">
              <w:rPr>
                <w:rFonts w:eastAsia="Times New Roman" w:cs="Times New Roman"/>
                <w:b/>
                <w:bCs/>
                <w:color w:val="000000"/>
                <w:sz w:val="22"/>
                <w:lang w:eastAsia="ru-RU"/>
              </w:rPr>
              <w:t>89311,9</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color w:val="000000"/>
                <w:sz w:val="22"/>
                <w:lang w:eastAsia="ru-RU"/>
              </w:rPr>
            </w:pPr>
            <w:r w:rsidRPr="00743366">
              <w:rPr>
                <w:rFonts w:eastAsia="Times New Roman" w:cs="Times New Roman"/>
                <w:b/>
                <w:bCs/>
                <w:color w:val="000000"/>
                <w:sz w:val="22"/>
                <w:lang w:eastAsia="ru-RU"/>
              </w:rPr>
              <w:t>92884,4</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color w:val="000000"/>
                <w:sz w:val="22"/>
                <w:lang w:eastAsia="ru-RU"/>
              </w:rPr>
            </w:pPr>
            <w:r w:rsidRPr="00743366">
              <w:rPr>
                <w:rFonts w:eastAsia="Times New Roman" w:cs="Times New Roman"/>
                <w:b/>
                <w:bCs/>
                <w:color w:val="000000"/>
                <w:sz w:val="22"/>
                <w:lang w:eastAsia="ru-RU"/>
              </w:rPr>
              <w:t>96599,7</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color w:val="000000"/>
                <w:sz w:val="22"/>
                <w:lang w:eastAsia="ru-RU"/>
              </w:rPr>
            </w:pPr>
            <w:r w:rsidRPr="00743366">
              <w:rPr>
                <w:rFonts w:eastAsia="Times New Roman" w:cs="Times New Roman"/>
                <w:b/>
                <w:bCs/>
                <w:color w:val="000000"/>
                <w:sz w:val="22"/>
                <w:lang w:eastAsia="ru-RU"/>
              </w:rPr>
              <w:t>100463,7</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color w:val="000000"/>
                <w:sz w:val="22"/>
                <w:lang w:eastAsia="ru-RU"/>
              </w:rPr>
            </w:pPr>
            <w:r w:rsidRPr="00743366">
              <w:rPr>
                <w:rFonts w:eastAsia="Times New Roman" w:cs="Times New Roman"/>
                <w:b/>
                <w:bCs/>
                <w:color w:val="000000"/>
                <w:sz w:val="22"/>
                <w:lang w:eastAsia="ru-RU"/>
              </w:rPr>
              <w:t>104482,3</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color w:val="000000"/>
                <w:sz w:val="22"/>
                <w:lang w:eastAsia="ru-RU"/>
              </w:rPr>
            </w:pPr>
            <w:r w:rsidRPr="00743366">
              <w:rPr>
                <w:rFonts w:eastAsia="Times New Roman" w:cs="Times New Roman"/>
                <w:b/>
                <w:bCs/>
                <w:color w:val="000000"/>
                <w:sz w:val="22"/>
                <w:lang w:eastAsia="ru-RU"/>
              </w:rPr>
              <w:t>108661,6</w:t>
            </w:r>
          </w:p>
        </w:tc>
      </w:tr>
      <w:tr w:rsidR="00743366" w:rsidRPr="00743366" w:rsidTr="00743366">
        <w:trPr>
          <w:gridAfter w:val="2"/>
          <w:wAfter w:w="27" w:type="dxa"/>
          <w:trHeight w:val="20"/>
        </w:trPr>
        <w:tc>
          <w:tcPr>
            <w:tcW w:w="687" w:type="dxa"/>
            <w:tcBorders>
              <w:top w:val="nil"/>
              <w:left w:val="single" w:sz="4" w:space="0" w:color="auto"/>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sz w:val="22"/>
                <w:lang w:eastAsia="ru-RU"/>
              </w:rPr>
            </w:pPr>
            <w:r w:rsidRPr="00743366">
              <w:rPr>
                <w:rFonts w:eastAsia="Times New Roman" w:cs="Times New Roman"/>
                <w:sz w:val="22"/>
                <w:lang w:eastAsia="ru-RU"/>
              </w:rPr>
              <w:t>2.1.</w:t>
            </w:r>
          </w:p>
        </w:tc>
        <w:tc>
          <w:tcPr>
            <w:tcW w:w="6684"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left"/>
              <w:rPr>
                <w:rFonts w:eastAsia="Times New Roman" w:cs="Times New Roman"/>
                <w:sz w:val="22"/>
                <w:lang w:eastAsia="ru-RU"/>
              </w:rPr>
            </w:pPr>
            <w:r w:rsidRPr="00743366">
              <w:rPr>
                <w:rFonts w:eastAsia="Times New Roman" w:cs="Times New Roman"/>
                <w:sz w:val="22"/>
                <w:lang w:eastAsia="ru-RU"/>
              </w:rPr>
              <w:t>Отчисления на социальные нужды</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sz w:val="22"/>
                <w:lang w:eastAsia="ru-RU"/>
              </w:rPr>
            </w:pPr>
            <w:r w:rsidRPr="00743366">
              <w:rPr>
                <w:rFonts w:eastAsia="Times New Roman" w:cs="Times New Roman"/>
                <w:sz w:val="22"/>
                <w:lang w:eastAsia="ru-RU"/>
              </w:rPr>
              <w:t>тыс. руб.</w:t>
            </w:r>
          </w:p>
        </w:tc>
        <w:tc>
          <w:tcPr>
            <w:tcW w:w="1256"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46254,7</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48937,5</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51041,8</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53083,4</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55206,8</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57415,1</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59711,7</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62100,1</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64584,1</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67167,5</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69854,2</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72648,4</w:t>
            </w:r>
          </w:p>
        </w:tc>
      </w:tr>
      <w:tr w:rsidR="00743366" w:rsidRPr="00743366" w:rsidTr="00743366">
        <w:trPr>
          <w:gridAfter w:val="2"/>
          <w:wAfter w:w="27" w:type="dxa"/>
          <w:trHeight w:val="20"/>
        </w:trPr>
        <w:tc>
          <w:tcPr>
            <w:tcW w:w="687" w:type="dxa"/>
            <w:tcBorders>
              <w:top w:val="nil"/>
              <w:left w:val="single" w:sz="4" w:space="0" w:color="auto"/>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sz w:val="22"/>
                <w:lang w:eastAsia="ru-RU"/>
              </w:rPr>
            </w:pPr>
            <w:r w:rsidRPr="00743366">
              <w:rPr>
                <w:rFonts w:eastAsia="Times New Roman" w:cs="Times New Roman"/>
                <w:sz w:val="22"/>
                <w:lang w:eastAsia="ru-RU"/>
              </w:rPr>
              <w:t>2.2.</w:t>
            </w:r>
          </w:p>
        </w:tc>
        <w:tc>
          <w:tcPr>
            <w:tcW w:w="6684"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left"/>
              <w:rPr>
                <w:rFonts w:eastAsia="Times New Roman" w:cs="Times New Roman"/>
                <w:sz w:val="22"/>
                <w:lang w:eastAsia="ru-RU"/>
              </w:rPr>
            </w:pPr>
            <w:r w:rsidRPr="00743366">
              <w:rPr>
                <w:rFonts w:eastAsia="Times New Roman" w:cs="Times New Roman"/>
                <w:sz w:val="22"/>
                <w:lang w:eastAsia="ru-RU"/>
              </w:rPr>
              <w:t>Амортизация основных средств и нематериальных активов</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sz w:val="22"/>
                <w:lang w:eastAsia="ru-RU"/>
              </w:rPr>
            </w:pPr>
            <w:r w:rsidRPr="00743366">
              <w:rPr>
                <w:rFonts w:eastAsia="Times New Roman" w:cs="Times New Roman"/>
                <w:sz w:val="22"/>
                <w:lang w:eastAsia="ru-RU"/>
              </w:rPr>
              <w:t>тыс. руб.</w:t>
            </w:r>
          </w:p>
        </w:tc>
        <w:tc>
          <w:tcPr>
            <w:tcW w:w="1256"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8874,8</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9389,5</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9793,3</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10185</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10592,4</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11016,1</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11456,7</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11915</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12391,6</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12887,3</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13402,8</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13938,9</w:t>
            </w:r>
          </w:p>
        </w:tc>
      </w:tr>
      <w:tr w:rsidR="00743366" w:rsidRPr="00743366" w:rsidTr="00743366">
        <w:trPr>
          <w:gridAfter w:val="2"/>
          <w:wAfter w:w="27" w:type="dxa"/>
          <w:trHeight w:val="20"/>
        </w:trPr>
        <w:tc>
          <w:tcPr>
            <w:tcW w:w="687" w:type="dxa"/>
            <w:tcBorders>
              <w:top w:val="nil"/>
              <w:left w:val="single" w:sz="4" w:space="0" w:color="auto"/>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sz w:val="22"/>
                <w:lang w:eastAsia="ru-RU"/>
              </w:rPr>
            </w:pPr>
            <w:r w:rsidRPr="00743366">
              <w:rPr>
                <w:rFonts w:eastAsia="Times New Roman" w:cs="Times New Roman"/>
                <w:sz w:val="22"/>
                <w:lang w:eastAsia="ru-RU"/>
              </w:rPr>
              <w:t>2.3.</w:t>
            </w:r>
          </w:p>
        </w:tc>
        <w:tc>
          <w:tcPr>
            <w:tcW w:w="6684"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left"/>
              <w:rPr>
                <w:rFonts w:eastAsia="Times New Roman" w:cs="Times New Roman"/>
                <w:sz w:val="22"/>
                <w:lang w:eastAsia="ru-RU"/>
              </w:rPr>
            </w:pPr>
            <w:r w:rsidRPr="00743366">
              <w:rPr>
                <w:rFonts w:eastAsia="Times New Roman" w:cs="Times New Roman"/>
                <w:sz w:val="22"/>
                <w:lang w:eastAsia="ru-RU"/>
              </w:rPr>
              <w:t>Арендная плата</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sz w:val="22"/>
                <w:lang w:eastAsia="ru-RU"/>
              </w:rPr>
            </w:pPr>
            <w:r w:rsidRPr="00743366">
              <w:rPr>
                <w:rFonts w:eastAsia="Times New Roman" w:cs="Times New Roman"/>
                <w:sz w:val="22"/>
                <w:lang w:eastAsia="ru-RU"/>
              </w:rPr>
              <w:t>тыс. руб.</w:t>
            </w:r>
          </w:p>
        </w:tc>
        <w:tc>
          <w:tcPr>
            <w:tcW w:w="1256"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455,8</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482,2</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503</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523,1</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544</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565,8</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588,4</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611,9</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636,4</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661,9</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688,4</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715,9</w:t>
            </w:r>
          </w:p>
        </w:tc>
      </w:tr>
      <w:tr w:rsidR="00743366" w:rsidRPr="00743366" w:rsidTr="00743366">
        <w:trPr>
          <w:gridAfter w:val="2"/>
          <w:wAfter w:w="27" w:type="dxa"/>
          <w:trHeight w:val="20"/>
        </w:trPr>
        <w:tc>
          <w:tcPr>
            <w:tcW w:w="687" w:type="dxa"/>
            <w:tcBorders>
              <w:top w:val="nil"/>
              <w:left w:val="single" w:sz="4" w:space="0" w:color="auto"/>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sz w:val="22"/>
                <w:lang w:eastAsia="ru-RU"/>
              </w:rPr>
            </w:pPr>
            <w:r w:rsidRPr="00743366">
              <w:rPr>
                <w:rFonts w:eastAsia="Times New Roman" w:cs="Times New Roman"/>
                <w:sz w:val="22"/>
                <w:lang w:eastAsia="ru-RU"/>
              </w:rPr>
              <w:t>2.4.</w:t>
            </w:r>
          </w:p>
        </w:tc>
        <w:tc>
          <w:tcPr>
            <w:tcW w:w="6684" w:type="dxa"/>
            <w:gridSpan w:val="2"/>
            <w:tcBorders>
              <w:top w:val="nil"/>
              <w:left w:val="nil"/>
              <w:bottom w:val="single" w:sz="4" w:space="0" w:color="auto"/>
              <w:right w:val="single" w:sz="4" w:space="0" w:color="auto"/>
            </w:tcBorders>
            <w:shd w:val="clear" w:color="auto" w:fill="auto"/>
            <w:vAlign w:val="center"/>
            <w:hideMark/>
          </w:tcPr>
          <w:p w:rsidR="00743366" w:rsidRPr="00743366" w:rsidRDefault="00743366" w:rsidP="00743366">
            <w:pPr>
              <w:ind w:firstLine="0"/>
              <w:jc w:val="left"/>
              <w:rPr>
                <w:rFonts w:eastAsia="Times New Roman" w:cs="Times New Roman"/>
                <w:sz w:val="22"/>
                <w:lang w:eastAsia="ru-RU"/>
              </w:rPr>
            </w:pPr>
            <w:r w:rsidRPr="00743366">
              <w:rPr>
                <w:rFonts w:eastAsia="Times New Roman" w:cs="Times New Roman"/>
                <w:sz w:val="22"/>
                <w:lang w:eastAsia="ru-RU"/>
              </w:rPr>
              <w:t>Расходы на уплату налогов, сборов и других обязательных платежей</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sz w:val="22"/>
                <w:lang w:eastAsia="ru-RU"/>
              </w:rPr>
            </w:pPr>
            <w:r w:rsidRPr="00743366">
              <w:rPr>
                <w:rFonts w:eastAsia="Times New Roman" w:cs="Times New Roman"/>
                <w:sz w:val="22"/>
                <w:lang w:eastAsia="ru-RU"/>
              </w:rPr>
              <w:t>тыс. руб.</w:t>
            </w:r>
          </w:p>
        </w:tc>
        <w:tc>
          <w:tcPr>
            <w:tcW w:w="1256"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5432,9</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5748</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5995,2</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6235</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6484,4</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6743,8</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7013,5</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7294,1</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7585,9</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7889,3</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8204,9</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8533,1</w:t>
            </w:r>
          </w:p>
        </w:tc>
      </w:tr>
      <w:tr w:rsidR="00743366" w:rsidRPr="00743366" w:rsidTr="00743366">
        <w:trPr>
          <w:gridAfter w:val="2"/>
          <w:wAfter w:w="27" w:type="dxa"/>
          <w:trHeight w:val="20"/>
        </w:trPr>
        <w:tc>
          <w:tcPr>
            <w:tcW w:w="687" w:type="dxa"/>
            <w:tcBorders>
              <w:top w:val="nil"/>
              <w:left w:val="single" w:sz="4" w:space="0" w:color="auto"/>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sz w:val="22"/>
                <w:lang w:eastAsia="ru-RU"/>
              </w:rPr>
            </w:pPr>
            <w:r w:rsidRPr="00743366">
              <w:rPr>
                <w:rFonts w:eastAsia="Times New Roman" w:cs="Times New Roman"/>
                <w:sz w:val="22"/>
                <w:lang w:eastAsia="ru-RU"/>
              </w:rPr>
              <w:t>2.5.</w:t>
            </w:r>
          </w:p>
        </w:tc>
        <w:tc>
          <w:tcPr>
            <w:tcW w:w="6684"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left"/>
              <w:rPr>
                <w:rFonts w:eastAsia="Times New Roman" w:cs="Times New Roman"/>
                <w:sz w:val="22"/>
                <w:lang w:eastAsia="ru-RU"/>
              </w:rPr>
            </w:pPr>
            <w:r w:rsidRPr="00743366">
              <w:rPr>
                <w:rFonts w:eastAsia="Times New Roman" w:cs="Times New Roman"/>
                <w:sz w:val="22"/>
                <w:lang w:eastAsia="ru-RU"/>
              </w:rPr>
              <w:t>Прочие неподконтрольные расходы</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sz w:val="22"/>
                <w:lang w:eastAsia="ru-RU"/>
              </w:rPr>
            </w:pPr>
            <w:r w:rsidRPr="00743366">
              <w:rPr>
                <w:rFonts w:eastAsia="Times New Roman" w:cs="Times New Roman"/>
                <w:sz w:val="22"/>
                <w:lang w:eastAsia="ru-RU"/>
              </w:rPr>
              <w:t>тыс. руб.</w:t>
            </w:r>
          </w:p>
        </w:tc>
        <w:tc>
          <w:tcPr>
            <w:tcW w:w="1256"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8165,8</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8639,5</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9011</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9371,4</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9746,3</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10136,1</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10541,5</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10963,2</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11401,7</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11857,8</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12332,1</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12825,4</w:t>
            </w:r>
          </w:p>
        </w:tc>
      </w:tr>
      <w:tr w:rsidR="00743366" w:rsidRPr="00743366" w:rsidTr="00743366">
        <w:trPr>
          <w:gridAfter w:val="2"/>
          <w:wAfter w:w="27" w:type="dxa"/>
          <w:trHeight w:val="20"/>
        </w:trPr>
        <w:tc>
          <w:tcPr>
            <w:tcW w:w="687" w:type="dxa"/>
            <w:tcBorders>
              <w:top w:val="nil"/>
              <w:left w:val="single" w:sz="4" w:space="0" w:color="auto"/>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sz w:val="22"/>
                <w:lang w:eastAsia="ru-RU"/>
              </w:rPr>
            </w:pPr>
            <w:r w:rsidRPr="00743366">
              <w:rPr>
                <w:rFonts w:eastAsia="Times New Roman" w:cs="Times New Roman"/>
                <w:b/>
                <w:bCs/>
                <w:sz w:val="22"/>
                <w:lang w:eastAsia="ru-RU"/>
              </w:rPr>
              <w:t>III</w:t>
            </w:r>
          </w:p>
        </w:tc>
        <w:tc>
          <w:tcPr>
            <w:tcW w:w="6684"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left"/>
              <w:rPr>
                <w:rFonts w:eastAsia="Times New Roman" w:cs="Times New Roman"/>
                <w:b/>
                <w:bCs/>
                <w:sz w:val="22"/>
                <w:lang w:eastAsia="ru-RU"/>
              </w:rPr>
            </w:pPr>
            <w:r w:rsidRPr="00743366">
              <w:rPr>
                <w:rFonts w:eastAsia="Times New Roman" w:cs="Times New Roman"/>
                <w:b/>
                <w:bCs/>
                <w:sz w:val="22"/>
                <w:lang w:eastAsia="ru-RU"/>
              </w:rPr>
              <w:t>Расходы на энергетические ресурсы</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sz w:val="22"/>
                <w:lang w:eastAsia="ru-RU"/>
              </w:rPr>
            </w:pPr>
            <w:r w:rsidRPr="00743366">
              <w:rPr>
                <w:rFonts w:eastAsia="Times New Roman" w:cs="Times New Roman"/>
                <w:b/>
                <w:bCs/>
                <w:sz w:val="22"/>
                <w:lang w:eastAsia="ru-RU"/>
              </w:rPr>
              <w:t>тыс. руб.</w:t>
            </w:r>
          </w:p>
        </w:tc>
        <w:tc>
          <w:tcPr>
            <w:tcW w:w="1256"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color w:val="000000"/>
                <w:sz w:val="22"/>
                <w:lang w:eastAsia="ru-RU"/>
              </w:rPr>
            </w:pPr>
            <w:r w:rsidRPr="00743366">
              <w:rPr>
                <w:rFonts w:eastAsia="Times New Roman" w:cs="Times New Roman"/>
                <w:b/>
                <w:bCs/>
                <w:color w:val="000000"/>
                <w:sz w:val="22"/>
                <w:lang w:eastAsia="ru-RU"/>
              </w:rPr>
              <w:t>712411,7</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color w:val="000000"/>
                <w:sz w:val="22"/>
                <w:lang w:eastAsia="ru-RU"/>
              </w:rPr>
            </w:pPr>
            <w:r w:rsidRPr="00743366">
              <w:rPr>
                <w:rFonts w:eastAsia="Times New Roman" w:cs="Times New Roman"/>
                <w:b/>
                <w:bCs/>
                <w:color w:val="000000"/>
                <w:sz w:val="22"/>
                <w:lang w:eastAsia="ru-RU"/>
              </w:rPr>
              <w:t>769528,2</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color w:val="000000"/>
                <w:sz w:val="22"/>
                <w:lang w:eastAsia="ru-RU"/>
              </w:rPr>
            </w:pPr>
            <w:r w:rsidRPr="00743366">
              <w:rPr>
                <w:rFonts w:eastAsia="Times New Roman" w:cs="Times New Roman"/>
                <w:b/>
                <w:bCs/>
                <w:color w:val="000000"/>
                <w:sz w:val="22"/>
                <w:lang w:eastAsia="ru-RU"/>
              </w:rPr>
              <w:t>756452,2</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color w:val="000000"/>
                <w:sz w:val="22"/>
                <w:lang w:eastAsia="ru-RU"/>
              </w:rPr>
            </w:pPr>
            <w:r w:rsidRPr="00743366">
              <w:rPr>
                <w:rFonts w:eastAsia="Times New Roman" w:cs="Times New Roman"/>
                <w:b/>
                <w:bCs/>
                <w:color w:val="000000"/>
                <w:sz w:val="22"/>
                <w:lang w:eastAsia="ru-RU"/>
              </w:rPr>
              <w:t>769610,4</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color w:val="000000"/>
                <w:sz w:val="22"/>
                <w:lang w:eastAsia="ru-RU"/>
              </w:rPr>
            </w:pPr>
            <w:r w:rsidRPr="00743366">
              <w:rPr>
                <w:rFonts w:eastAsia="Times New Roman" w:cs="Times New Roman"/>
                <w:b/>
                <w:bCs/>
                <w:color w:val="000000"/>
                <w:sz w:val="22"/>
                <w:lang w:eastAsia="ru-RU"/>
              </w:rPr>
              <w:t>785159,9</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color w:val="000000"/>
                <w:sz w:val="22"/>
                <w:lang w:eastAsia="ru-RU"/>
              </w:rPr>
            </w:pPr>
            <w:r w:rsidRPr="00743366">
              <w:rPr>
                <w:rFonts w:eastAsia="Times New Roman" w:cs="Times New Roman"/>
                <w:b/>
                <w:bCs/>
                <w:color w:val="000000"/>
                <w:sz w:val="22"/>
                <w:lang w:eastAsia="ru-RU"/>
              </w:rPr>
              <w:t>801164,8</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color w:val="000000"/>
                <w:sz w:val="22"/>
                <w:lang w:eastAsia="ru-RU"/>
              </w:rPr>
            </w:pPr>
            <w:r w:rsidRPr="00743366">
              <w:rPr>
                <w:rFonts w:eastAsia="Times New Roman" w:cs="Times New Roman"/>
                <w:b/>
                <w:bCs/>
                <w:color w:val="000000"/>
                <w:sz w:val="22"/>
                <w:lang w:eastAsia="ru-RU"/>
              </w:rPr>
              <w:t>817641,4</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color w:val="000000"/>
                <w:sz w:val="22"/>
                <w:lang w:eastAsia="ru-RU"/>
              </w:rPr>
            </w:pPr>
            <w:r w:rsidRPr="00743366">
              <w:rPr>
                <w:rFonts w:eastAsia="Times New Roman" w:cs="Times New Roman"/>
                <w:b/>
                <w:bCs/>
                <w:color w:val="000000"/>
                <w:sz w:val="22"/>
                <w:lang w:eastAsia="ru-RU"/>
              </w:rPr>
              <w:t>834606,3</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color w:val="000000"/>
                <w:sz w:val="22"/>
                <w:lang w:eastAsia="ru-RU"/>
              </w:rPr>
            </w:pPr>
            <w:r w:rsidRPr="00743366">
              <w:rPr>
                <w:rFonts w:eastAsia="Times New Roman" w:cs="Times New Roman"/>
                <w:b/>
                <w:bCs/>
                <w:color w:val="000000"/>
                <w:sz w:val="22"/>
                <w:lang w:eastAsia="ru-RU"/>
              </w:rPr>
              <w:t>852076,7</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color w:val="000000"/>
                <w:sz w:val="22"/>
                <w:lang w:eastAsia="ru-RU"/>
              </w:rPr>
            </w:pPr>
            <w:r w:rsidRPr="00743366">
              <w:rPr>
                <w:rFonts w:eastAsia="Times New Roman" w:cs="Times New Roman"/>
                <w:b/>
                <w:bCs/>
                <w:color w:val="000000"/>
                <w:sz w:val="22"/>
                <w:lang w:eastAsia="ru-RU"/>
              </w:rPr>
              <w:t>870071,1</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color w:val="000000"/>
                <w:sz w:val="22"/>
                <w:lang w:eastAsia="ru-RU"/>
              </w:rPr>
            </w:pPr>
            <w:r w:rsidRPr="00743366">
              <w:rPr>
                <w:rFonts w:eastAsia="Times New Roman" w:cs="Times New Roman"/>
                <w:b/>
                <w:bCs/>
                <w:color w:val="000000"/>
                <w:sz w:val="22"/>
                <w:lang w:eastAsia="ru-RU"/>
              </w:rPr>
              <w:t>888607,8</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color w:val="000000"/>
                <w:sz w:val="22"/>
                <w:lang w:eastAsia="ru-RU"/>
              </w:rPr>
            </w:pPr>
            <w:r w:rsidRPr="00743366">
              <w:rPr>
                <w:rFonts w:eastAsia="Times New Roman" w:cs="Times New Roman"/>
                <w:b/>
                <w:bCs/>
                <w:color w:val="000000"/>
                <w:sz w:val="22"/>
                <w:lang w:eastAsia="ru-RU"/>
              </w:rPr>
              <w:t>907706,4</w:t>
            </w:r>
          </w:p>
        </w:tc>
      </w:tr>
      <w:tr w:rsidR="00743366" w:rsidRPr="00743366" w:rsidTr="00743366">
        <w:trPr>
          <w:gridAfter w:val="2"/>
          <w:wAfter w:w="27" w:type="dxa"/>
          <w:trHeight w:val="20"/>
        </w:trPr>
        <w:tc>
          <w:tcPr>
            <w:tcW w:w="687" w:type="dxa"/>
            <w:tcBorders>
              <w:top w:val="nil"/>
              <w:left w:val="single" w:sz="4" w:space="0" w:color="auto"/>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sz w:val="22"/>
                <w:lang w:eastAsia="ru-RU"/>
              </w:rPr>
            </w:pPr>
            <w:r w:rsidRPr="00743366">
              <w:rPr>
                <w:rFonts w:eastAsia="Times New Roman" w:cs="Times New Roman"/>
                <w:sz w:val="22"/>
                <w:lang w:eastAsia="ru-RU"/>
              </w:rPr>
              <w:t>3.1.</w:t>
            </w:r>
          </w:p>
        </w:tc>
        <w:tc>
          <w:tcPr>
            <w:tcW w:w="6684"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left"/>
              <w:rPr>
                <w:rFonts w:eastAsia="Times New Roman" w:cs="Times New Roman"/>
                <w:sz w:val="22"/>
                <w:lang w:eastAsia="ru-RU"/>
              </w:rPr>
            </w:pPr>
            <w:r w:rsidRPr="00743366">
              <w:rPr>
                <w:rFonts w:eastAsia="Times New Roman" w:cs="Times New Roman"/>
                <w:sz w:val="22"/>
                <w:lang w:eastAsia="ru-RU"/>
              </w:rPr>
              <w:t>Расходы на топливо (природный газ)</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sz w:val="22"/>
                <w:lang w:eastAsia="ru-RU"/>
              </w:rPr>
            </w:pPr>
            <w:r w:rsidRPr="00743366">
              <w:rPr>
                <w:rFonts w:eastAsia="Times New Roman" w:cs="Times New Roman"/>
                <w:sz w:val="22"/>
                <w:lang w:eastAsia="ru-RU"/>
              </w:rPr>
              <w:t>тыс. руб.</w:t>
            </w:r>
          </w:p>
        </w:tc>
        <w:tc>
          <w:tcPr>
            <w:tcW w:w="1256"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464435,1</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506136,7</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481350,6</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484193,2</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489035,1</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493925,5</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498864,7</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503853,4</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508891,9</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513980,8</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519120,6</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524311,8</w:t>
            </w:r>
          </w:p>
        </w:tc>
      </w:tr>
      <w:tr w:rsidR="00743366" w:rsidRPr="00743366" w:rsidTr="00743366">
        <w:trPr>
          <w:gridBefore w:val="2"/>
          <w:gridAfter w:val="3"/>
          <w:wBefore w:w="709" w:type="dxa"/>
          <w:wAfter w:w="43" w:type="dxa"/>
          <w:trHeight w:val="20"/>
        </w:trPr>
        <w:tc>
          <w:tcPr>
            <w:tcW w:w="6672"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left"/>
              <w:rPr>
                <w:rFonts w:eastAsia="Times New Roman" w:cs="Times New Roman"/>
                <w:sz w:val="22"/>
                <w:lang w:eastAsia="ru-RU"/>
              </w:rPr>
            </w:pPr>
            <w:r w:rsidRPr="00743366">
              <w:rPr>
                <w:rFonts w:eastAsia="Times New Roman" w:cs="Times New Roman"/>
                <w:sz w:val="22"/>
                <w:lang w:eastAsia="ru-RU"/>
              </w:rPr>
              <w:t>Расход газа</w:t>
            </w:r>
          </w:p>
        </w:tc>
        <w:tc>
          <w:tcPr>
            <w:tcW w:w="1125" w:type="dxa"/>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sz w:val="22"/>
                <w:lang w:eastAsia="ru-RU"/>
              </w:rPr>
            </w:pPr>
            <w:r w:rsidRPr="00743366">
              <w:rPr>
                <w:rFonts w:eastAsia="Times New Roman" w:cs="Times New Roman"/>
                <w:sz w:val="22"/>
                <w:lang w:eastAsia="ru-RU"/>
              </w:rPr>
              <w:t>тыс. м3</w:t>
            </w:r>
          </w:p>
        </w:tc>
        <w:tc>
          <w:tcPr>
            <w:tcW w:w="1246" w:type="dxa"/>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68805,2</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69493,3</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70188,2</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70188,2</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70890,1</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71599,0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72315,0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73038,1</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73768,5</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74506,2</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75251,2</w:t>
            </w:r>
          </w:p>
        </w:tc>
        <w:tc>
          <w:tcPr>
            <w:tcW w:w="1145"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76003,7</w:t>
            </w:r>
          </w:p>
        </w:tc>
      </w:tr>
      <w:tr w:rsidR="00743366" w:rsidRPr="00743366" w:rsidTr="00743366">
        <w:trPr>
          <w:gridAfter w:val="2"/>
          <w:wAfter w:w="27" w:type="dxa"/>
          <w:trHeight w:val="20"/>
        </w:trPr>
        <w:tc>
          <w:tcPr>
            <w:tcW w:w="687" w:type="dxa"/>
            <w:tcBorders>
              <w:top w:val="nil"/>
              <w:left w:val="single" w:sz="4" w:space="0" w:color="auto"/>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sz w:val="22"/>
                <w:lang w:eastAsia="ru-RU"/>
              </w:rPr>
            </w:pPr>
            <w:r w:rsidRPr="00743366">
              <w:rPr>
                <w:rFonts w:eastAsia="Times New Roman" w:cs="Times New Roman"/>
                <w:sz w:val="22"/>
                <w:lang w:eastAsia="ru-RU"/>
              </w:rPr>
              <w:t> </w:t>
            </w:r>
          </w:p>
        </w:tc>
        <w:tc>
          <w:tcPr>
            <w:tcW w:w="6684"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left"/>
              <w:rPr>
                <w:rFonts w:eastAsia="Times New Roman" w:cs="Times New Roman"/>
                <w:b/>
                <w:bCs/>
                <w:color w:val="000000"/>
                <w:sz w:val="22"/>
                <w:lang w:eastAsia="ru-RU"/>
              </w:rPr>
            </w:pPr>
            <w:r w:rsidRPr="00743366">
              <w:rPr>
                <w:rFonts w:eastAsia="Times New Roman" w:cs="Times New Roman"/>
                <w:b/>
                <w:bCs/>
                <w:color w:val="000000"/>
                <w:sz w:val="22"/>
                <w:lang w:eastAsia="ru-RU"/>
              </w:rPr>
              <w:t>индекс цен на газ</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ascii="Calibri" w:eastAsia="Times New Roman" w:hAnsi="Calibri" w:cs="Calibri"/>
                <w:color w:val="000000"/>
                <w:sz w:val="22"/>
                <w:lang w:eastAsia="ru-RU"/>
              </w:rPr>
            </w:pPr>
            <w:r w:rsidRPr="00743366">
              <w:rPr>
                <w:rFonts w:ascii="Calibri" w:eastAsia="Times New Roman" w:hAnsi="Calibri" w:cs="Calibri"/>
                <w:color w:val="000000"/>
                <w:sz w:val="22"/>
                <w:lang w:eastAsia="ru-RU"/>
              </w:rPr>
              <w:t>%</w:t>
            </w:r>
          </w:p>
        </w:tc>
        <w:tc>
          <w:tcPr>
            <w:tcW w:w="1256"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117,8</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107,9</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101,6</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102,2</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102,2</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102,2</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102,2</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102,2</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102,2</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102,2</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102,2</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102,2</w:t>
            </w:r>
          </w:p>
        </w:tc>
      </w:tr>
      <w:tr w:rsidR="00743366" w:rsidRPr="00743366" w:rsidTr="00743366">
        <w:trPr>
          <w:gridAfter w:val="2"/>
          <w:wAfter w:w="27" w:type="dxa"/>
          <w:trHeight w:val="20"/>
        </w:trPr>
        <w:tc>
          <w:tcPr>
            <w:tcW w:w="687" w:type="dxa"/>
            <w:tcBorders>
              <w:top w:val="nil"/>
              <w:left w:val="single" w:sz="4" w:space="0" w:color="auto"/>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sz w:val="22"/>
                <w:lang w:eastAsia="ru-RU"/>
              </w:rPr>
            </w:pPr>
            <w:r w:rsidRPr="00743366">
              <w:rPr>
                <w:rFonts w:eastAsia="Times New Roman" w:cs="Times New Roman"/>
                <w:sz w:val="22"/>
                <w:lang w:eastAsia="ru-RU"/>
              </w:rPr>
              <w:t>3.2.</w:t>
            </w:r>
          </w:p>
        </w:tc>
        <w:tc>
          <w:tcPr>
            <w:tcW w:w="6684"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left"/>
              <w:rPr>
                <w:rFonts w:eastAsia="Times New Roman" w:cs="Times New Roman"/>
                <w:sz w:val="22"/>
                <w:lang w:eastAsia="ru-RU"/>
              </w:rPr>
            </w:pPr>
            <w:r w:rsidRPr="00743366">
              <w:rPr>
                <w:rFonts w:eastAsia="Times New Roman" w:cs="Times New Roman"/>
                <w:sz w:val="22"/>
                <w:lang w:eastAsia="ru-RU"/>
              </w:rPr>
              <w:t>Расходы на электроэнергию</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sz w:val="22"/>
                <w:lang w:eastAsia="ru-RU"/>
              </w:rPr>
            </w:pPr>
            <w:r w:rsidRPr="00743366">
              <w:rPr>
                <w:rFonts w:eastAsia="Times New Roman" w:cs="Times New Roman"/>
                <w:sz w:val="22"/>
                <w:lang w:eastAsia="ru-RU"/>
              </w:rPr>
              <w:t>тыс. руб.</w:t>
            </w:r>
          </w:p>
        </w:tc>
        <w:tc>
          <w:tcPr>
            <w:tcW w:w="1256"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61855,1</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65566,4</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68844,8</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70910,1</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73037,4</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75228,5</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77485,4</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79810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82204,2</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84670,4</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87210,5</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89826,8</w:t>
            </w:r>
          </w:p>
        </w:tc>
      </w:tr>
      <w:tr w:rsidR="00743366" w:rsidRPr="00743366" w:rsidTr="00743366">
        <w:trPr>
          <w:gridAfter w:val="2"/>
          <w:wAfter w:w="27" w:type="dxa"/>
          <w:trHeight w:val="20"/>
        </w:trPr>
        <w:tc>
          <w:tcPr>
            <w:tcW w:w="687" w:type="dxa"/>
            <w:tcBorders>
              <w:top w:val="nil"/>
              <w:left w:val="single" w:sz="4" w:space="0" w:color="auto"/>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sz w:val="22"/>
                <w:lang w:eastAsia="ru-RU"/>
              </w:rPr>
            </w:pPr>
            <w:r w:rsidRPr="00743366">
              <w:rPr>
                <w:rFonts w:eastAsia="Times New Roman" w:cs="Times New Roman"/>
                <w:sz w:val="22"/>
                <w:lang w:eastAsia="ru-RU"/>
              </w:rPr>
              <w:t>3.3.</w:t>
            </w:r>
          </w:p>
        </w:tc>
        <w:tc>
          <w:tcPr>
            <w:tcW w:w="6684"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left"/>
              <w:rPr>
                <w:rFonts w:eastAsia="Times New Roman" w:cs="Times New Roman"/>
                <w:sz w:val="22"/>
                <w:lang w:eastAsia="ru-RU"/>
              </w:rPr>
            </w:pPr>
            <w:r w:rsidRPr="00743366">
              <w:rPr>
                <w:rFonts w:eastAsia="Times New Roman" w:cs="Times New Roman"/>
                <w:sz w:val="22"/>
                <w:lang w:eastAsia="ru-RU"/>
              </w:rPr>
              <w:t>Расходы на покупную тепловую энергию</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sz w:val="22"/>
                <w:lang w:eastAsia="ru-RU"/>
              </w:rPr>
            </w:pPr>
            <w:r w:rsidRPr="00743366">
              <w:rPr>
                <w:rFonts w:eastAsia="Times New Roman" w:cs="Times New Roman"/>
                <w:sz w:val="22"/>
                <w:lang w:eastAsia="ru-RU"/>
              </w:rPr>
              <w:t>тыс. руб.</w:t>
            </w:r>
          </w:p>
        </w:tc>
        <w:tc>
          <w:tcPr>
            <w:tcW w:w="1256"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162360,2</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171777</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179163,5</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186330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193783,2</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201534,5</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209595,9</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217979,7</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226698,9</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235766,9</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245197,6</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255005,5</w:t>
            </w:r>
          </w:p>
        </w:tc>
      </w:tr>
      <w:tr w:rsidR="00743366" w:rsidRPr="00743366" w:rsidTr="00743366">
        <w:trPr>
          <w:gridAfter w:val="2"/>
          <w:wAfter w:w="27" w:type="dxa"/>
          <w:trHeight w:val="20"/>
        </w:trPr>
        <w:tc>
          <w:tcPr>
            <w:tcW w:w="687" w:type="dxa"/>
            <w:tcBorders>
              <w:top w:val="nil"/>
              <w:left w:val="single" w:sz="4" w:space="0" w:color="auto"/>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sz w:val="22"/>
                <w:lang w:eastAsia="ru-RU"/>
              </w:rPr>
            </w:pPr>
            <w:r w:rsidRPr="00743366">
              <w:rPr>
                <w:rFonts w:eastAsia="Times New Roman" w:cs="Times New Roman"/>
                <w:sz w:val="22"/>
                <w:lang w:eastAsia="ru-RU"/>
              </w:rPr>
              <w:t>3.4.</w:t>
            </w:r>
          </w:p>
        </w:tc>
        <w:tc>
          <w:tcPr>
            <w:tcW w:w="6684" w:type="dxa"/>
            <w:gridSpan w:val="2"/>
            <w:tcBorders>
              <w:top w:val="nil"/>
              <w:left w:val="nil"/>
              <w:bottom w:val="single" w:sz="4" w:space="0" w:color="auto"/>
              <w:right w:val="single" w:sz="4" w:space="0" w:color="auto"/>
            </w:tcBorders>
            <w:shd w:val="clear" w:color="auto" w:fill="auto"/>
            <w:vAlign w:val="center"/>
            <w:hideMark/>
          </w:tcPr>
          <w:p w:rsidR="00743366" w:rsidRPr="00743366" w:rsidRDefault="00743366" w:rsidP="00743366">
            <w:pPr>
              <w:ind w:firstLine="0"/>
              <w:jc w:val="left"/>
              <w:rPr>
                <w:rFonts w:eastAsia="Times New Roman" w:cs="Times New Roman"/>
                <w:sz w:val="22"/>
                <w:lang w:eastAsia="ru-RU"/>
              </w:rPr>
            </w:pPr>
            <w:r w:rsidRPr="00743366">
              <w:rPr>
                <w:rFonts w:eastAsia="Times New Roman" w:cs="Times New Roman"/>
                <w:sz w:val="22"/>
                <w:lang w:eastAsia="ru-RU"/>
              </w:rPr>
              <w:t>Расходы на компенсацию потерь тепловой энергии в тепловых сетях</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sz w:val="22"/>
                <w:lang w:eastAsia="ru-RU"/>
              </w:rPr>
            </w:pPr>
            <w:r w:rsidRPr="00743366">
              <w:rPr>
                <w:rFonts w:eastAsia="Times New Roman" w:cs="Times New Roman"/>
                <w:sz w:val="22"/>
                <w:lang w:eastAsia="ru-RU"/>
              </w:rPr>
              <w:t>тыс. руб.</w:t>
            </w:r>
          </w:p>
        </w:tc>
        <w:tc>
          <w:tcPr>
            <w:tcW w:w="1256"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r>
      <w:tr w:rsidR="00743366" w:rsidRPr="00743366" w:rsidTr="00743366">
        <w:trPr>
          <w:gridAfter w:val="2"/>
          <w:wAfter w:w="27" w:type="dxa"/>
          <w:trHeight w:val="20"/>
        </w:trPr>
        <w:tc>
          <w:tcPr>
            <w:tcW w:w="687" w:type="dxa"/>
            <w:tcBorders>
              <w:top w:val="nil"/>
              <w:left w:val="single" w:sz="4" w:space="0" w:color="auto"/>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sz w:val="22"/>
                <w:lang w:eastAsia="ru-RU"/>
              </w:rPr>
            </w:pPr>
            <w:r w:rsidRPr="00743366">
              <w:rPr>
                <w:rFonts w:eastAsia="Times New Roman" w:cs="Times New Roman"/>
                <w:sz w:val="22"/>
                <w:lang w:eastAsia="ru-RU"/>
              </w:rPr>
              <w:t>3.5.</w:t>
            </w:r>
          </w:p>
        </w:tc>
        <w:tc>
          <w:tcPr>
            <w:tcW w:w="6684"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left"/>
              <w:rPr>
                <w:rFonts w:eastAsia="Times New Roman" w:cs="Times New Roman"/>
                <w:sz w:val="22"/>
                <w:lang w:eastAsia="ru-RU"/>
              </w:rPr>
            </w:pPr>
            <w:r w:rsidRPr="00743366">
              <w:rPr>
                <w:rFonts w:eastAsia="Times New Roman" w:cs="Times New Roman"/>
                <w:sz w:val="22"/>
                <w:lang w:eastAsia="ru-RU"/>
              </w:rPr>
              <w:t>Расходы на холодную воду, водоотведение</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sz w:val="22"/>
                <w:lang w:eastAsia="ru-RU"/>
              </w:rPr>
            </w:pPr>
            <w:r w:rsidRPr="00743366">
              <w:rPr>
                <w:rFonts w:eastAsia="Times New Roman" w:cs="Times New Roman"/>
                <w:sz w:val="22"/>
                <w:lang w:eastAsia="ru-RU"/>
              </w:rPr>
              <w:t>тыс. руб.</w:t>
            </w:r>
          </w:p>
        </w:tc>
        <w:tc>
          <w:tcPr>
            <w:tcW w:w="1256"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22717,9</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24944,2</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25942</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26979,7</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28058,9</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29181,2</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30348,5</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31562,4</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32824,9</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34137,9</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35503,4</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36923,6</w:t>
            </w:r>
          </w:p>
        </w:tc>
      </w:tr>
      <w:tr w:rsidR="00743366" w:rsidRPr="00743366" w:rsidTr="00743366">
        <w:trPr>
          <w:gridAfter w:val="2"/>
          <w:wAfter w:w="27" w:type="dxa"/>
          <w:trHeight w:val="20"/>
        </w:trPr>
        <w:tc>
          <w:tcPr>
            <w:tcW w:w="687" w:type="dxa"/>
            <w:tcBorders>
              <w:top w:val="nil"/>
              <w:left w:val="single" w:sz="4" w:space="0" w:color="auto"/>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sz w:val="22"/>
                <w:lang w:eastAsia="ru-RU"/>
              </w:rPr>
            </w:pPr>
            <w:r w:rsidRPr="00743366">
              <w:rPr>
                <w:rFonts w:eastAsia="Times New Roman" w:cs="Times New Roman"/>
                <w:sz w:val="22"/>
                <w:lang w:eastAsia="ru-RU"/>
              </w:rPr>
              <w:t>3.6.</w:t>
            </w:r>
          </w:p>
        </w:tc>
        <w:tc>
          <w:tcPr>
            <w:tcW w:w="6684"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left"/>
              <w:rPr>
                <w:rFonts w:eastAsia="Times New Roman" w:cs="Times New Roman"/>
                <w:sz w:val="22"/>
                <w:lang w:eastAsia="ru-RU"/>
              </w:rPr>
            </w:pPr>
            <w:r w:rsidRPr="00743366">
              <w:rPr>
                <w:rFonts w:eastAsia="Times New Roman" w:cs="Times New Roman"/>
                <w:sz w:val="22"/>
                <w:lang w:eastAsia="ru-RU"/>
              </w:rPr>
              <w:t>Плата за негативное воздействие на окружающую среду</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sz w:val="22"/>
                <w:lang w:eastAsia="ru-RU"/>
              </w:rPr>
            </w:pPr>
            <w:r w:rsidRPr="00743366">
              <w:rPr>
                <w:rFonts w:eastAsia="Times New Roman" w:cs="Times New Roman"/>
                <w:sz w:val="22"/>
                <w:lang w:eastAsia="ru-RU"/>
              </w:rPr>
              <w:t>тыс. руб.</w:t>
            </w:r>
          </w:p>
        </w:tc>
        <w:tc>
          <w:tcPr>
            <w:tcW w:w="1256"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1043,4</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1103,9</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1151,3</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1197,4</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1245,3</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1295,1</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1346,9</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1400,8</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1456,8</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1515,1</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1575,7</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1638,7</w:t>
            </w:r>
          </w:p>
        </w:tc>
      </w:tr>
      <w:tr w:rsidR="00743366" w:rsidRPr="00743366" w:rsidTr="00743366">
        <w:trPr>
          <w:gridAfter w:val="2"/>
          <w:wAfter w:w="27" w:type="dxa"/>
          <w:trHeight w:val="20"/>
        </w:trPr>
        <w:tc>
          <w:tcPr>
            <w:tcW w:w="687" w:type="dxa"/>
            <w:tcBorders>
              <w:top w:val="nil"/>
              <w:left w:val="single" w:sz="4" w:space="0" w:color="auto"/>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sz w:val="22"/>
                <w:lang w:eastAsia="ru-RU"/>
              </w:rPr>
            </w:pPr>
            <w:r w:rsidRPr="00743366">
              <w:rPr>
                <w:rFonts w:eastAsia="Times New Roman" w:cs="Times New Roman"/>
                <w:b/>
                <w:bCs/>
                <w:sz w:val="22"/>
                <w:lang w:eastAsia="ru-RU"/>
              </w:rPr>
              <w:t>IV</w:t>
            </w:r>
          </w:p>
        </w:tc>
        <w:tc>
          <w:tcPr>
            <w:tcW w:w="6684"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left"/>
              <w:rPr>
                <w:rFonts w:eastAsia="Times New Roman" w:cs="Times New Roman"/>
                <w:b/>
                <w:bCs/>
                <w:sz w:val="22"/>
                <w:lang w:eastAsia="ru-RU"/>
              </w:rPr>
            </w:pPr>
            <w:r w:rsidRPr="00743366">
              <w:rPr>
                <w:rFonts w:eastAsia="Times New Roman" w:cs="Times New Roman"/>
                <w:b/>
                <w:bCs/>
                <w:sz w:val="22"/>
                <w:lang w:eastAsia="ru-RU"/>
              </w:rPr>
              <w:t>Предпринимательская прибыль</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sz w:val="22"/>
                <w:lang w:eastAsia="ru-RU"/>
              </w:rPr>
            </w:pPr>
            <w:r w:rsidRPr="00743366">
              <w:rPr>
                <w:rFonts w:eastAsia="Times New Roman" w:cs="Times New Roman"/>
                <w:b/>
                <w:bCs/>
                <w:sz w:val="22"/>
                <w:lang w:eastAsia="ru-RU"/>
              </w:rPr>
              <w:t>тыс. руб.</w:t>
            </w:r>
          </w:p>
        </w:tc>
        <w:tc>
          <w:tcPr>
            <w:tcW w:w="1256"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color w:val="000000"/>
                <w:sz w:val="22"/>
                <w:lang w:eastAsia="ru-RU"/>
              </w:rPr>
            </w:pPr>
            <w:r w:rsidRPr="00743366">
              <w:rPr>
                <w:rFonts w:eastAsia="Times New Roman" w:cs="Times New Roman"/>
                <w:b/>
                <w:bCs/>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color w:val="000000"/>
                <w:sz w:val="22"/>
                <w:lang w:eastAsia="ru-RU"/>
              </w:rPr>
            </w:pPr>
            <w:r w:rsidRPr="00743366">
              <w:rPr>
                <w:rFonts w:eastAsia="Times New Roman" w:cs="Times New Roman"/>
                <w:b/>
                <w:bCs/>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color w:val="000000"/>
                <w:sz w:val="22"/>
                <w:lang w:eastAsia="ru-RU"/>
              </w:rPr>
            </w:pPr>
            <w:r w:rsidRPr="00743366">
              <w:rPr>
                <w:rFonts w:eastAsia="Times New Roman" w:cs="Times New Roman"/>
                <w:b/>
                <w:bCs/>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color w:val="000000"/>
                <w:sz w:val="22"/>
                <w:lang w:eastAsia="ru-RU"/>
              </w:rPr>
            </w:pPr>
            <w:r w:rsidRPr="00743366">
              <w:rPr>
                <w:rFonts w:eastAsia="Times New Roman" w:cs="Times New Roman"/>
                <w:b/>
                <w:bCs/>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color w:val="000000"/>
                <w:sz w:val="22"/>
                <w:lang w:eastAsia="ru-RU"/>
              </w:rPr>
            </w:pPr>
            <w:r w:rsidRPr="00743366">
              <w:rPr>
                <w:rFonts w:eastAsia="Times New Roman" w:cs="Times New Roman"/>
                <w:b/>
                <w:bCs/>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color w:val="000000"/>
                <w:sz w:val="22"/>
                <w:lang w:eastAsia="ru-RU"/>
              </w:rPr>
            </w:pPr>
            <w:r w:rsidRPr="00743366">
              <w:rPr>
                <w:rFonts w:eastAsia="Times New Roman" w:cs="Times New Roman"/>
                <w:b/>
                <w:bCs/>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color w:val="000000"/>
                <w:sz w:val="22"/>
                <w:lang w:eastAsia="ru-RU"/>
              </w:rPr>
            </w:pPr>
            <w:r w:rsidRPr="00743366">
              <w:rPr>
                <w:rFonts w:eastAsia="Times New Roman" w:cs="Times New Roman"/>
                <w:b/>
                <w:bCs/>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color w:val="000000"/>
                <w:sz w:val="22"/>
                <w:lang w:eastAsia="ru-RU"/>
              </w:rPr>
            </w:pPr>
            <w:r w:rsidRPr="00743366">
              <w:rPr>
                <w:rFonts w:eastAsia="Times New Roman" w:cs="Times New Roman"/>
                <w:b/>
                <w:bCs/>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color w:val="000000"/>
                <w:sz w:val="22"/>
                <w:lang w:eastAsia="ru-RU"/>
              </w:rPr>
            </w:pPr>
            <w:r w:rsidRPr="00743366">
              <w:rPr>
                <w:rFonts w:eastAsia="Times New Roman" w:cs="Times New Roman"/>
                <w:b/>
                <w:bCs/>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color w:val="000000"/>
                <w:sz w:val="22"/>
                <w:lang w:eastAsia="ru-RU"/>
              </w:rPr>
            </w:pPr>
            <w:r w:rsidRPr="00743366">
              <w:rPr>
                <w:rFonts w:eastAsia="Times New Roman" w:cs="Times New Roman"/>
                <w:b/>
                <w:bCs/>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color w:val="000000"/>
                <w:sz w:val="22"/>
                <w:lang w:eastAsia="ru-RU"/>
              </w:rPr>
            </w:pPr>
            <w:r w:rsidRPr="00743366">
              <w:rPr>
                <w:rFonts w:eastAsia="Times New Roman" w:cs="Times New Roman"/>
                <w:b/>
                <w:bCs/>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color w:val="000000"/>
                <w:sz w:val="22"/>
                <w:lang w:eastAsia="ru-RU"/>
              </w:rPr>
            </w:pPr>
            <w:r w:rsidRPr="00743366">
              <w:rPr>
                <w:rFonts w:eastAsia="Times New Roman" w:cs="Times New Roman"/>
                <w:b/>
                <w:bCs/>
                <w:color w:val="000000"/>
                <w:sz w:val="22"/>
                <w:lang w:eastAsia="ru-RU"/>
              </w:rPr>
              <w:t>0</w:t>
            </w:r>
          </w:p>
        </w:tc>
      </w:tr>
      <w:tr w:rsidR="00743366" w:rsidRPr="00743366" w:rsidTr="00743366">
        <w:trPr>
          <w:gridAfter w:val="2"/>
          <w:wAfter w:w="27" w:type="dxa"/>
          <w:trHeight w:val="20"/>
        </w:trPr>
        <w:tc>
          <w:tcPr>
            <w:tcW w:w="687" w:type="dxa"/>
            <w:tcBorders>
              <w:top w:val="nil"/>
              <w:left w:val="single" w:sz="4" w:space="0" w:color="auto"/>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sz w:val="22"/>
                <w:lang w:eastAsia="ru-RU"/>
              </w:rPr>
            </w:pPr>
            <w:r w:rsidRPr="00743366">
              <w:rPr>
                <w:rFonts w:eastAsia="Times New Roman" w:cs="Times New Roman"/>
                <w:b/>
                <w:bCs/>
                <w:sz w:val="22"/>
                <w:lang w:eastAsia="ru-RU"/>
              </w:rPr>
              <w:t>V.</w:t>
            </w:r>
          </w:p>
        </w:tc>
        <w:tc>
          <w:tcPr>
            <w:tcW w:w="6684"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left"/>
              <w:rPr>
                <w:rFonts w:eastAsia="Times New Roman" w:cs="Times New Roman"/>
                <w:b/>
                <w:bCs/>
                <w:sz w:val="22"/>
                <w:lang w:eastAsia="ru-RU"/>
              </w:rPr>
            </w:pPr>
            <w:r w:rsidRPr="00743366">
              <w:rPr>
                <w:rFonts w:eastAsia="Times New Roman" w:cs="Times New Roman"/>
                <w:b/>
                <w:bCs/>
                <w:sz w:val="22"/>
                <w:lang w:eastAsia="ru-RU"/>
              </w:rPr>
              <w:t>Расходы, не учитываемые в целях налогообложения</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sz w:val="22"/>
                <w:lang w:eastAsia="ru-RU"/>
              </w:rPr>
            </w:pPr>
            <w:r w:rsidRPr="00743366">
              <w:rPr>
                <w:rFonts w:eastAsia="Times New Roman" w:cs="Times New Roman"/>
                <w:b/>
                <w:bCs/>
                <w:sz w:val="22"/>
                <w:lang w:eastAsia="ru-RU"/>
              </w:rPr>
              <w:t>тыс. руб.</w:t>
            </w:r>
          </w:p>
        </w:tc>
        <w:tc>
          <w:tcPr>
            <w:tcW w:w="1256"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color w:val="000000"/>
                <w:sz w:val="22"/>
                <w:lang w:eastAsia="ru-RU"/>
              </w:rPr>
            </w:pPr>
            <w:r w:rsidRPr="00743366">
              <w:rPr>
                <w:rFonts w:eastAsia="Times New Roman" w:cs="Times New Roman"/>
                <w:b/>
                <w:bCs/>
                <w:color w:val="000000"/>
                <w:sz w:val="22"/>
                <w:lang w:eastAsia="ru-RU"/>
              </w:rPr>
              <w:t>14590,1</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color w:val="000000"/>
                <w:sz w:val="22"/>
                <w:lang w:eastAsia="ru-RU"/>
              </w:rPr>
            </w:pPr>
            <w:r w:rsidRPr="00743366">
              <w:rPr>
                <w:rFonts w:eastAsia="Times New Roman" w:cs="Times New Roman"/>
                <w:b/>
                <w:bCs/>
                <w:color w:val="000000"/>
                <w:sz w:val="22"/>
                <w:lang w:eastAsia="ru-RU"/>
              </w:rPr>
              <w:t>15202,9</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color w:val="000000"/>
                <w:sz w:val="22"/>
                <w:lang w:eastAsia="ru-RU"/>
              </w:rPr>
            </w:pPr>
            <w:r w:rsidRPr="00743366">
              <w:rPr>
                <w:rFonts w:eastAsia="Times New Roman" w:cs="Times New Roman"/>
                <w:b/>
                <w:bCs/>
                <w:color w:val="000000"/>
                <w:sz w:val="22"/>
                <w:lang w:eastAsia="ru-RU"/>
              </w:rPr>
              <w:t>15841,4</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color w:val="000000"/>
                <w:sz w:val="22"/>
                <w:lang w:eastAsia="ru-RU"/>
              </w:rPr>
            </w:pPr>
            <w:r w:rsidRPr="00743366">
              <w:rPr>
                <w:rFonts w:eastAsia="Times New Roman" w:cs="Times New Roman"/>
                <w:b/>
                <w:bCs/>
                <w:color w:val="000000"/>
                <w:sz w:val="22"/>
                <w:lang w:eastAsia="ru-RU"/>
              </w:rPr>
              <w:t>16506,8</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color w:val="000000"/>
                <w:sz w:val="22"/>
                <w:lang w:eastAsia="ru-RU"/>
              </w:rPr>
            </w:pPr>
            <w:r w:rsidRPr="00743366">
              <w:rPr>
                <w:rFonts w:eastAsia="Times New Roman" w:cs="Times New Roman"/>
                <w:b/>
                <w:bCs/>
                <w:color w:val="000000"/>
                <w:sz w:val="22"/>
                <w:lang w:eastAsia="ru-RU"/>
              </w:rPr>
              <w:t>17200,1</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color w:val="000000"/>
                <w:sz w:val="22"/>
                <w:lang w:eastAsia="ru-RU"/>
              </w:rPr>
            </w:pPr>
            <w:r w:rsidRPr="00743366">
              <w:rPr>
                <w:rFonts w:eastAsia="Times New Roman" w:cs="Times New Roman"/>
                <w:b/>
                <w:bCs/>
                <w:color w:val="000000"/>
                <w:sz w:val="22"/>
                <w:lang w:eastAsia="ru-RU"/>
              </w:rPr>
              <w:t>17922,5</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color w:val="000000"/>
                <w:sz w:val="22"/>
                <w:lang w:eastAsia="ru-RU"/>
              </w:rPr>
            </w:pPr>
            <w:r w:rsidRPr="00743366">
              <w:rPr>
                <w:rFonts w:eastAsia="Times New Roman" w:cs="Times New Roman"/>
                <w:b/>
                <w:bCs/>
                <w:color w:val="000000"/>
                <w:sz w:val="22"/>
                <w:lang w:eastAsia="ru-RU"/>
              </w:rPr>
              <w:t>18675,2</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color w:val="000000"/>
                <w:sz w:val="22"/>
                <w:lang w:eastAsia="ru-RU"/>
              </w:rPr>
            </w:pPr>
            <w:r w:rsidRPr="00743366">
              <w:rPr>
                <w:rFonts w:eastAsia="Times New Roman" w:cs="Times New Roman"/>
                <w:b/>
                <w:bCs/>
                <w:color w:val="000000"/>
                <w:sz w:val="22"/>
                <w:lang w:eastAsia="ru-RU"/>
              </w:rPr>
              <w:t>19459,6</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color w:val="000000"/>
                <w:sz w:val="22"/>
                <w:lang w:eastAsia="ru-RU"/>
              </w:rPr>
            </w:pPr>
            <w:r w:rsidRPr="00743366">
              <w:rPr>
                <w:rFonts w:eastAsia="Times New Roman" w:cs="Times New Roman"/>
                <w:b/>
                <w:bCs/>
                <w:color w:val="000000"/>
                <w:sz w:val="22"/>
                <w:lang w:eastAsia="ru-RU"/>
              </w:rPr>
              <w:t>20276,9</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color w:val="000000"/>
                <w:sz w:val="22"/>
                <w:lang w:eastAsia="ru-RU"/>
              </w:rPr>
            </w:pPr>
            <w:r w:rsidRPr="00743366">
              <w:rPr>
                <w:rFonts w:eastAsia="Times New Roman" w:cs="Times New Roman"/>
                <w:b/>
                <w:bCs/>
                <w:color w:val="000000"/>
                <w:sz w:val="22"/>
                <w:lang w:eastAsia="ru-RU"/>
              </w:rPr>
              <w:t>21128,5</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color w:val="000000"/>
                <w:sz w:val="22"/>
                <w:lang w:eastAsia="ru-RU"/>
              </w:rPr>
            </w:pPr>
            <w:r w:rsidRPr="00743366">
              <w:rPr>
                <w:rFonts w:eastAsia="Times New Roman" w:cs="Times New Roman"/>
                <w:b/>
                <w:bCs/>
                <w:color w:val="000000"/>
                <w:sz w:val="22"/>
                <w:lang w:eastAsia="ru-RU"/>
              </w:rPr>
              <w:t>22015,9</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color w:val="000000"/>
                <w:sz w:val="22"/>
                <w:lang w:eastAsia="ru-RU"/>
              </w:rPr>
            </w:pPr>
            <w:r w:rsidRPr="00743366">
              <w:rPr>
                <w:rFonts w:eastAsia="Times New Roman" w:cs="Times New Roman"/>
                <w:b/>
                <w:bCs/>
                <w:color w:val="000000"/>
                <w:sz w:val="22"/>
                <w:lang w:eastAsia="ru-RU"/>
              </w:rPr>
              <w:t>22940,6</w:t>
            </w:r>
          </w:p>
        </w:tc>
      </w:tr>
      <w:tr w:rsidR="00743366" w:rsidRPr="00743366" w:rsidTr="00743366">
        <w:trPr>
          <w:gridAfter w:val="2"/>
          <w:wAfter w:w="27" w:type="dxa"/>
          <w:trHeight w:val="20"/>
        </w:trPr>
        <w:tc>
          <w:tcPr>
            <w:tcW w:w="687" w:type="dxa"/>
            <w:tcBorders>
              <w:top w:val="nil"/>
              <w:left w:val="single" w:sz="4" w:space="0" w:color="auto"/>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sz w:val="22"/>
                <w:lang w:eastAsia="ru-RU"/>
              </w:rPr>
            </w:pPr>
            <w:r w:rsidRPr="00743366">
              <w:rPr>
                <w:rFonts w:eastAsia="Times New Roman" w:cs="Times New Roman"/>
                <w:b/>
                <w:bCs/>
                <w:sz w:val="22"/>
                <w:lang w:eastAsia="ru-RU"/>
              </w:rPr>
              <w:t>VI.</w:t>
            </w:r>
          </w:p>
        </w:tc>
        <w:tc>
          <w:tcPr>
            <w:tcW w:w="6684" w:type="dxa"/>
            <w:gridSpan w:val="2"/>
            <w:tcBorders>
              <w:top w:val="nil"/>
              <w:left w:val="nil"/>
              <w:bottom w:val="single" w:sz="4" w:space="0" w:color="auto"/>
              <w:right w:val="single" w:sz="4" w:space="0" w:color="auto"/>
            </w:tcBorders>
            <w:shd w:val="clear" w:color="auto" w:fill="auto"/>
            <w:vAlign w:val="center"/>
            <w:hideMark/>
          </w:tcPr>
          <w:p w:rsidR="00743366" w:rsidRPr="00743366" w:rsidRDefault="00743366" w:rsidP="00743366">
            <w:pPr>
              <w:ind w:firstLine="0"/>
              <w:jc w:val="left"/>
              <w:rPr>
                <w:rFonts w:eastAsia="Times New Roman" w:cs="Times New Roman"/>
                <w:b/>
                <w:bCs/>
                <w:sz w:val="22"/>
                <w:lang w:eastAsia="ru-RU"/>
              </w:rPr>
            </w:pPr>
            <w:r w:rsidRPr="00743366">
              <w:rPr>
                <w:rFonts w:eastAsia="Times New Roman" w:cs="Times New Roman"/>
                <w:b/>
                <w:bCs/>
                <w:sz w:val="22"/>
                <w:lang w:eastAsia="ru-RU"/>
              </w:rPr>
              <w:t xml:space="preserve">Корректировка с целью учёта отклонения фактических </w:t>
            </w:r>
            <w:r w:rsidRPr="00743366">
              <w:rPr>
                <w:rFonts w:eastAsia="Times New Roman" w:cs="Times New Roman"/>
                <w:b/>
                <w:bCs/>
                <w:sz w:val="22"/>
                <w:lang w:eastAsia="ru-RU"/>
              </w:rPr>
              <w:lastRenderedPageBreak/>
              <w:t>значений параметров расчёта тарифов от значений, учтённых при установлении тарифов</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sz w:val="22"/>
                <w:lang w:eastAsia="ru-RU"/>
              </w:rPr>
            </w:pPr>
            <w:r w:rsidRPr="00743366">
              <w:rPr>
                <w:rFonts w:eastAsia="Times New Roman" w:cs="Times New Roman"/>
                <w:b/>
                <w:bCs/>
                <w:sz w:val="22"/>
                <w:lang w:eastAsia="ru-RU"/>
              </w:rPr>
              <w:lastRenderedPageBreak/>
              <w:t>тыс. руб.</w:t>
            </w:r>
          </w:p>
        </w:tc>
        <w:tc>
          <w:tcPr>
            <w:tcW w:w="1256"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color w:val="000000"/>
                <w:sz w:val="22"/>
                <w:lang w:eastAsia="ru-RU"/>
              </w:rPr>
            </w:pPr>
            <w:r w:rsidRPr="00743366">
              <w:rPr>
                <w:rFonts w:eastAsia="Times New Roman" w:cs="Times New Roman"/>
                <w:b/>
                <w:bCs/>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color w:val="000000"/>
                <w:sz w:val="22"/>
                <w:lang w:eastAsia="ru-RU"/>
              </w:rPr>
            </w:pPr>
            <w:r w:rsidRPr="00743366">
              <w:rPr>
                <w:rFonts w:eastAsia="Times New Roman" w:cs="Times New Roman"/>
                <w:b/>
                <w:bCs/>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color w:val="000000"/>
                <w:sz w:val="22"/>
                <w:lang w:eastAsia="ru-RU"/>
              </w:rPr>
            </w:pPr>
            <w:r w:rsidRPr="00743366">
              <w:rPr>
                <w:rFonts w:eastAsia="Times New Roman" w:cs="Times New Roman"/>
                <w:b/>
                <w:bCs/>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color w:val="000000"/>
                <w:sz w:val="22"/>
                <w:lang w:eastAsia="ru-RU"/>
              </w:rPr>
            </w:pPr>
            <w:r w:rsidRPr="00743366">
              <w:rPr>
                <w:rFonts w:eastAsia="Times New Roman" w:cs="Times New Roman"/>
                <w:b/>
                <w:bCs/>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color w:val="000000"/>
                <w:sz w:val="22"/>
                <w:lang w:eastAsia="ru-RU"/>
              </w:rPr>
            </w:pPr>
            <w:r w:rsidRPr="00743366">
              <w:rPr>
                <w:rFonts w:eastAsia="Times New Roman" w:cs="Times New Roman"/>
                <w:b/>
                <w:bCs/>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color w:val="000000"/>
                <w:sz w:val="22"/>
                <w:lang w:eastAsia="ru-RU"/>
              </w:rPr>
            </w:pPr>
            <w:r w:rsidRPr="00743366">
              <w:rPr>
                <w:rFonts w:eastAsia="Times New Roman" w:cs="Times New Roman"/>
                <w:b/>
                <w:bCs/>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color w:val="000000"/>
                <w:sz w:val="22"/>
                <w:lang w:eastAsia="ru-RU"/>
              </w:rPr>
            </w:pPr>
            <w:r w:rsidRPr="00743366">
              <w:rPr>
                <w:rFonts w:eastAsia="Times New Roman" w:cs="Times New Roman"/>
                <w:b/>
                <w:bCs/>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color w:val="000000"/>
                <w:sz w:val="22"/>
                <w:lang w:eastAsia="ru-RU"/>
              </w:rPr>
            </w:pPr>
            <w:r w:rsidRPr="00743366">
              <w:rPr>
                <w:rFonts w:eastAsia="Times New Roman" w:cs="Times New Roman"/>
                <w:b/>
                <w:bCs/>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color w:val="000000"/>
                <w:sz w:val="22"/>
                <w:lang w:eastAsia="ru-RU"/>
              </w:rPr>
            </w:pPr>
            <w:r w:rsidRPr="00743366">
              <w:rPr>
                <w:rFonts w:eastAsia="Times New Roman" w:cs="Times New Roman"/>
                <w:b/>
                <w:bCs/>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color w:val="000000"/>
                <w:sz w:val="22"/>
                <w:lang w:eastAsia="ru-RU"/>
              </w:rPr>
            </w:pPr>
            <w:r w:rsidRPr="00743366">
              <w:rPr>
                <w:rFonts w:eastAsia="Times New Roman" w:cs="Times New Roman"/>
                <w:b/>
                <w:bCs/>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color w:val="000000"/>
                <w:sz w:val="22"/>
                <w:lang w:eastAsia="ru-RU"/>
              </w:rPr>
            </w:pPr>
            <w:r w:rsidRPr="00743366">
              <w:rPr>
                <w:rFonts w:eastAsia="Times New Roman" w:cs="Times New Roman"/>
                <w:b/>
                <w:bCs/>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color w:val="000000"/>
                <w:sz w:val="22"/>
                <w:lang w:eastAsia="ru-RU"/>
              </w:rPr>
            </w:pPr>
            <w:r w:rsidRPr="00743366">
              <w:rPr>
                <w:rFonts w:eastAsia="Times New Roman" w:cs="Times New Roman"/>
                <w:b/>
                <w:bCs/>
                <w:color w:val="000000"/>
                <w:sz w:val="22"/>
                <w:lang w:eastAsia="ru-RU"/>
              </w:rPr>
              <w:t>0</w:t>
            </w:r>
          </w:p>
        </w:tc>
      </w:tr>
      <w:tr w:rsidR="00743366" w:rsidRPr="00743366" w:rsidTr="00743366">
        <w:trPr>
          <w:gridAfter w:val="2"/>
          <w:wAfter w:w="27" w:type="dxa"/>
          <w:trHeight w:val="20"/>
        </w:trPr>
        <w:tc>
          <w:tcPr>
            <w:tcW w:w="687" w:type="dxa"/>
            <w:tcBorders>
              <w:top w:val="nil"/>
              <w:left w:val="single" w:sz="4" w:space="0" w:color="auto"/>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sz w:val="22"/>
                <w:lang w:eastAsia="ru-RU"/>
              </w:rPr>
            </w:pPr>
            <w:r w:rsidRPr="00743366">
              <w:rPr>
                <w:rFonts w:eastAsia="Times New Roman" w:cs="Times New Roman"/>
                <w:b/>
                <w:bCs/>
                <w:sz w:val="22"/>
                <w:lang w:eastAsia="ru-RU"/>
              </w:rPr>
              <w:lastRenderedPageBreak/>
              <w:t>VII.</w:t>
            </w:r>
          </w:p>
        </w:tc>
        <w:tc>
          <w:tcPr>
            <w:tcW w:w="6684"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left"/>
              <w:rPr>
                <w:rFonts w:eastAsia="Times New Roman" w:cs="Times New Roman"/>
                <w:b/>
                <w:bCs/>
                <w:sz w:val="22"/>
                <w:lang w:eastAsia="ru-RU"/>
              </w:rPr>
            </w:pPr>
            <w:r w:rsidRPr="00743366">
              <w:rPr>
                <w:rFonts w:eastAsia="Times New Roman" w:cs="Times New Roman"/>
                <w:b/>
                <w:bCs/>
                <w:sz w:val="22"/>
                <w:lang w:eastAsia="ru-RU"/>
              </w:rPr>
              <w:t>Выпадающие доходы/экономия средств</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sz w:val="22"/>
                <w:lang w:eastAsia="ru-RU"/>
              </w:rPr>
            </w:pPr>
            <w:r w:rsidRPr="00743366">
              <w:rPr>
                <w:rFonts w:eastAsia="Times New Roman" w:cs="Times New Roman"/>
                <w:b/>
                <w:bCs/>
                <w:sz w:val="22"/>
                <w:lang w:eastAsia="ru-RU"/>
              </w:rPr>
              <w:t>тыс. руб.</w:t>
            </w:r>
          </w:p>
        </w:tc>
        <w:tc>
          <w:tcPr>
            <w:tcW w:w="1256"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color w:val="000000"/>
                <w:sz w:val="22"/>
                <w:lang w:eastAsia="ru-RU"/>
              </w:rPr>
            </w:pPr>
            <w:r w:rsidRPr="00743366">
              <w:rPr>
                <w:rFonts w:eastAsia="Times New Roman" w:cs="Times New Roman"/>
                <w:b/>
                <w:bCs/>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color w:val="000000"/>
                <w:sz w:val="22"/>
                <w:lang w:eastAsia="ru-RU"/>
              </w:rPr>
            </w:pPr>
            <w:r w:rsidRPr="00743366">
              <w:rPr>
                <w:rFonts w:eastAsia="Times New Roman" w:cs="Times New Roman"/>
                <w:b/>
                <w:bCs/>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color w:val="000000"/>
                <w:sz w:val="22"/>
                <w:lang w:eastAsia="ru-RU"/>
              </w:rPr>
            </w:pPr>
            <w:r w:rsidRPr="00743366">
              <w:rPr>
                <w:rFonts w:eastAsia="Times New Roman" w:cs="Times New Roman"/>
                <w:b/>
                <w:bCs/>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color w:val="000000"/>
                <w:sz w:val="22"/>
                <w:lang w:eastAsia="ru-RU"/>
              </w:rPr>
            </w:pPr>
            <w:r w:rsidRPr="00743366">
              <w:rPr>
                <w:rFonts w:eastAsia="Times New Roman" w:cs="Times New Roman"/>
                <w:b/>
                <w:bCs/>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color w:val="000000"/>
                <w:sz w:val="22"/>
                <w:lang w:eastAsia="ru-RU"/>
              </w:rPr>
            </w:pPr>
            <w:r w:rsidRPr="00743366">
              <w:rPr>
                <w:rFonts w:eastAsia="Times New Roman" w:cs="Times New Roman"/>
                <w:b/>
                <w:bCs/>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color w:val="000000"/>
                <w:sz w:val="22"/>
                <w:lang w:eastAsia="ru-RU"/>
              </w:rPr>
            </w:pPr>
            <w:r w:rsidRPr="00743366">
              <w:rPr>
                <w:rFonts w:eastAsia="Times New Roman" w:cs="Times New Roman"/>
                <w:b/>
                <w:bCs/>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color w:val="000000"/>
                <w:sz w:val="22"/>
                <w:lang w:eastAsia="ru-RU"/>
              </w:rPr>
            </w:pPr>
            <w:r w:rsidRPr="00743366">
              <w:rPr>
                <w:rFonts w:eastAsia="Times New Roman" w:cs="Times New Roman"/>
                <w:b/>
                <w:bCs/>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color w:val="000000"/>
                <w:sz w:val="22"/>
                <w:lang w:eastAsia="ru-RU"/>
              </w:rPr>
            </w:pPr>
            <w:r w:rsidRPr="00743366">
              <w:rPr>
                <w:rFonts w:eastAsia="Times New Roman" w:cs="Times New Roman"/>
                <w:b/>
                <w:bCs/>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color w:val="000000"/>
                <w:sz w:val="22"/>
                <w:lang w:eastAsia="ru-RU"/>
              </w:rPr>
            </w:pPr>
            <w:r w:rsidRPr="00743366">
              <w:rPr>
                <w:rFonts w:eastAsia="Times New Roman" w:cs="Times New Roman"/>
                <w:b/>
                <w:bCs/>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color w:val="000000"/>
                <w:sz w:val="22"/>
                <w:lang w:eastAsia="ru-RU"/>
              </w:rPr>
            </w:pPr>
            <w:r w:rsidRPr="00743366">
              <w:rPr>
                <w:rFonts w:eastAsia="Times New Roman" w:cs="Times New Roman"/>
                <w:b/>
                <w:bCs/>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color w:val="000000"/>
                <w:sz w:val="22"/>
                <w:lang w:eastAsia="ru-RU"/>
              </w:rPr>
            </w:pPr>
            <w:r w:rsidRPr="00743366">
              <w:rPr>
                <w:rFonts w:eastAsia="Times New Roman" w:cs="Times New Roman"/>
                <w:b/>
                <w:bCs/>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color w:val="000000"/>
                <w:sz w:val="22"/>
                <w:lang w:eastAsia="ru-RU"/>
              </w:rPr>
            </w:pPr>
            <w:r w:rsidRPr="00743366">
              <w:rPr>
                <w:rFonts w:eastAsia="Times New Roman" w:cs="Times New Roman"/>
                <w:b/>
                <w:bCs/>
                <w:color w:val="000000"/>
                <w:sz w:val="22"/>
                <w:lang w:eastAsia="ru-RU"/>
              </w:rPr>
              <w:t>0</w:t>
            </w:r>
          </w:p>
        </w:tc>
      </w:tr>
      <w:tr w:rsidR="00743366" w:rsidRPr="00743366" w:rsidTr="00743366">
        <w:trPr>
          <w:gridAfter w:val="2"/>
          <w:wAfter w:w="27" w:type="dxa"/>
          <w:trHeight w:val="20"/>
        </w:trPr>
        <w:tc>
          <w:tcPr>
            <w:tcW w:w="687" w:type="dxa"/>
            <w:tcBorders>
              <w:top w:val="nil"/>
              <w:left w:val="single" w:sz="4" w:space="0" w:color="auto"/>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sz w:val="22"/>
                <w:lang w:eastAsia="ru-RU"/>
              </w:rPr>
            </w:pPr>
            <w:r w:rsidRPr="00743366">
              <w:rPr>
                <w:rFonts w:eastAsia="Times New Roman" w:cs="Times New Roman"/>
                <w:b/>
                <w:bCs/>
                <w:sz w:val="22"/>
                <w:lang w:eastAsia="ru-RU"/>
              </w:rPr>
              <w:t>VIII.</w:t>
            </w:r>
          </w:p>
        </w:tc>
        <w:tc>
          <w:tcPr>
            <w:tcW w:w="6684"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left"/>
              <w:rPr>
                <w:rFonts w:eastAsia="Times New Roman" w:cs="Times New Roman"/>
                <w:b/>
                <w:bCs/>
                <w:sz w:val="22"/>
                <w:lang w:eastAsia="ru-RU"/>
              </w:rPr>
            </w:pPr>
            <w:r w:rsidRPr="00743366">
              <w:rPr>
                <w:rFonts w:eastAsia="Times New Roman" w:cs="Times New Roman"/>
                <w:b/>
                <w:bCs/>
                <w:sz w:val="22"/>
                <w:lang w:eastAsia="ru-RU"/>
              </w:rPr>
              <w:t>Необходимая валовая выручка, всего</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sz w:val="22"/>
                <w:lang w:eastAsia="ru-RU"/>
              </w:rPr>
            </w:pPr>
            <w:r w:rsidRPr="00743366">
              <w:rPr>
                <w:rFonts w:eastAsia="Times New Roman" w:cs="Times New Roman"/>
                <w:b/>
                <w:bCs/>
                <w:sz w:val="22"/>
                <w:lang w:eastAsia="ru-RU"/>
              </w:rPr>
              <w:t>тыс. руб.</w:t>
            </w:r>
          </w:p>
        </w:tc>
        <w:tc>
          <w:tcPr>
            <w:tcW w:w="1256"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color w:val="000000"/>
                <w:sz w:val="22"/>
                <w:lang w:eastAsia="ru-RU"/>
              </w:rPr>
            </w:pPr>
            <w:r w:rsidRPr="00743366">
              <w:rPr>
                <w:rFonts w:eastAsia="Times New Roman" w:cs="Times New Roman"/>
                <w:b/>
                <w:bCs/>
                <w:color w:val="000000"/>
                <w:sz w:val="22"/>
                <w:lang w:eastAsia="ru-RU"/>
              </w:rPr>
              <w:t>988138,1</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color w:val="000000"/>
                <w:sz w:val="22"/>
                <w:lang w:eastAsia="ru-RU"/>
              </w:rPr>
            </w:pPr>
            <w:r w:rsidRPr="00743366">
              <w:rPr>
                <w:rFonts w:eastAsia="Times New Roman" w:cs="Times New Roman"/>
                <w:b/>
                <w:bCs/>
                <w:color w:val="000000"/>
                <w:sz w:val="22"/>
                <w:lang w:eastAsia="ru-RU"/>
              </w:rPr>
              <w:t>1061246,7</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color w:val="000000"/>
                <w:sz w:val="22"/>
                <w:lang w:eastAsia="ru-RU"/>
              </w:rPr>
            </w:pPr>
            <w:r w:rsidRPr="00743366">
              <w:rPr>
                <w:rFonts w:eastAsia="Times New Roman" w:cs="Times New Roman"/>
                <w:b/>
                <w:bCs/>
                <w:color w:val="000000"/>
                <w:sz w:val="22"/>
                <w:lang w:eastAsia="ru-RU"/>
              </w:rPr>
              <w:t>1060714,7</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color w:val="000000"/>
                <w:sz w:val="22"/>
                <w:lang w:eastAsia="ru-RU"/>
              </w:rPr>
            </w:pPr>
            <w:r w:rsidRPr="00743366">
              <w:rPr>
                <w:rFonts w:eastAsia="Times New Roman" w:cs="Times New Roman"/>
                <w:b/>
                <w:bCs/>
                <w:color w:val="000000"/>
                <w:sz w:val="22"/>
                <w:lang w:eastAsia="ru-RU"/>
              </w:rPr>
              <w:t>1086043,3</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color w:val="000000"/>
                <w:sz w:val="22"/>
                <w:lang w:eastAsia="ru-RU"/>
              </w:rPr>
            </w:pPr>
            <w:r w:rsidRPr="00743366">
              <w:rPr>
                <w:rFonts w:eastAsia="Times New Roman" w:cs="Times New Roman"/>
                <w:b/>
                <w:bCs/>
                <w:color w:val="000000"/>
                <w:sz w:val="22"/>
                <w:lang w:eastAsia="ru-RU"/>
              </w:rPr>
              <w:t>1114250,2</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color w:val="000000"/>
                <w:sz w:val="22"/>
                <w:lang w:eastAsia="ru-RU"/>
              </w:rPr>
            </w:pPr>
            <w:r w:rsidRPr="00743366">
              <w:rPr>
                <w:rFonts w:eastAsia="Times New Roman" w:cs="Times New Roman"/>
                <w:b/>
                <w:bCs/>
                <w:color w:val="000000"/>
                <w:sz w:val="22"/>
                <w:lang w:eastAsia="ru-RU"/>
              </w:rPr>
              <w:t>1143418,7</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color w:val="000000"/>
                <w:sz w:val="22"/>
                <w:lang w:eastAsia="ru-RU"/>
              </w:rPr>
            </w:pPr>
            <w:r w:rsidRPr="00743366">
              <w:rPr>
                <w:rFonts w:eastAsia="Times New Roman" w:cs="Times New Roman"/>
                <w:b/>
                <w:bCs/>
                <w:color w:val="000000"/>
                <w:sz w:val="22"/>
                <w:lang w:eastAsia="ru-RU"/>
              </w:rPr>
              <w:t>1173585,4</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color w:val="000000"/>
                <w:sz w:val="22"/>
                <w:lang w:eastAsia="ru-RU"/>
              </w:rPr>
            </w:pPr>
            <w:r w:rsidRPr="00743366">
              <w:rPr>
                <w:rFonts w:eastAsia="Times New Roman" w:cs="Times New Roman"/>
                <w:b/>
                <w:bCs/>
                <w:color w:val="000000"/>
                <w:sz w:val="22"/>
                <w:lang w:eastAsia="ru-RU"/>
              </w:rPr>
              <w:t>1204788,1</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color w:val="000000"/>
                <w:sz w:val="22"/>
                <w:lang w:eastAsia="ru-RU"/>
              </w:rPr>
            </w:pPr>
            <w:r w:rsidRPr="00743366">
              <w:rPr>
                <w:rFonts w:eastAsia="Times New Roman" w:cs="Times New Roman"/>
                <w:b/>
                <w:bCs/>
                <w:color w:val="000000"/>
                <w:sz w:val="22"/>
                <w:lang w:eastAsia="ru-RU"/>
              </w:rPr>
              <w:t>1237065,7</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color w:val="000000"/>
                <w:sz w:val="22"/>
                <w:lang w:eastAsia="ru-RU"/>
              </w:rPr>
            </w:pPr>
            <w:r w:rsidRPr="00743366">
              <w:rPr>
                <w:rFonts w:eastAsia="Times New Roman" w:cs="Times New Roman"/>
                <w:b/>
                <w:bCs/>
                <w:color w:val="000000"/>
                <w:sz w:val="22"/>
                <w:lang w:eastAsia="ru-RU"/>
              </w:rPr>
              <w:t>1270459,7</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color w:val="000000"/>
                <w:sz w:val="22"/>
                <w:lang w:eastAsia="ru-RU"/>
              </w:rPr>
            </w:pPr>
            <w:r w:rsidRPr="00743366">
              <w:rPr>
                <w:rFonts w:eastAsia="Times New Roman" w:cs="Times New Roman"/>
                <w:b/>
                <w:bCs/>
                <w:color w:val="000000"/>
                <w:sz w:val="22"/>
                <w:lang w:eastAsia="ru-RU"/>
              </w:rPr>
              <w:t>1305012,0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color w:val="000000"/>
                <w:sz w:val="22"/>
                <w:lang w:eastAsia="ru-RU"/>
              </w:rPr>
            </w:pPr>
            <w:r w:rsidRPr="00743366">
              <w:rPr>
                <w:rFonts w:eastAsia="Times New Roman" w:cs="Times New Roman"/>
                <w:b/>
                <w:bCs/>
                <w:color w:val="000000"/>
                <w:sz w:val="22"/>
                <w:lang w:eastAsia="ru-RU"/>
              </w:rPr>
              <w:t>1340766,8</w:t>
            </w:r>
          </w:p>
        </w:tc>
      </w:tr>
      <w:tr w:rsidR="00743366" w:rsidRPr="00743366" w:rsidTr="00743366">
        <w:trPr>
          <w:gridAfter w:val="2"/>
          <w:wAfter w:w="27" w:type="dxa"/>
          <w:trHeight w:val="20"/>
        </w:trPr>
        <w:tc>
          <w:tcPr>
            <w:tcW w:w="687" w:type="dxa"/>
            <w:tcBorders>
              <w:top w:val="nil"/>
              <w:left w:val="single" w:sz="4" w:space="0" w:color="auto"/>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sz w:val="22"/>
                <w:lang w:eastAsia="ru-RU"/>
              </w:rPr>
            </w:pPr>
            <w:r w:rsidRPr="00743366">
              <w:rPr>
                <w:rFonts w:eastAsia="Times New Roman" w:cs="Times New Roman"/>
                <w:sz w:val="22"/>
                <w:lang w:eastAsia="ru-RU"/>
              </w:rPr>
              <w:t>3</w:t>
            </w:r>
          </w:p>
        </w:tc>
        <w:tc>
          <w:tcPr>
            <w:tcW w:w="6684"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left"/>
              <w:rPr>
                <w:rFonts w:eastAsia="Times New Roman" w:cs="Times New Roman"/>
                <w:sz w:val="22"/>
                <w:lang w:eastAsia="ru-RU"/>
              </w:rPr>
            </w:pPr>
            <w:r w:rsidRPr="00743366">
              <w:rPr>
                <w:rFonts w:eastAsia="Times New Roman" w:cs="Times New Roman"/>
                <w:sz w:val="22"/>
                <w:lang w:eastAsia="ru-RU"/>
              </w:rPr>
              <w:t>Тариф на 1 Гкал</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sz w:val="22"/>
                <w:lang w:eastAsia="ru-RU"/>
              </w:rPr>
            </w:pPr>
            <w:r w:rsidRPr="00743366">
              <w:rPr>
                <w:rFonts w:eastAsia="Times New Roman" w:cs="Times New Roman"/>
                <w:sz w:val="22"/>
                <w:lang w:eastAsia="ru-RU"/>
              </w:rPr>
              <w:t>тыс. руб.</w:t>
            </w:r>
          </w:p>
        </w:tc>
        <w:tc>
          <w:tcPr>
            <w:tcW w:w="1256"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color w:val="000000"/>
                <w:sz w:val="22"/>
                <w:lang w:eastAsia="ru-RU"/>
              </w:rPr>
            </w:pPr>
            <w:r w:rsidRPr="00743366">
              <w:rPr>
                <w:rFonts w:eastAsia="Times New Roman" w:cs="Times New Roman"/>
                <w:b/>
                <w:bCs/>
                <w:color w:val="000000"/>
                <w:sz w:val="22"/>
                <w:lang w:eastAsia="ru-RU"/>
              </w:rPr>
              <w:t>2730,99</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color w:val="000000"/>
                <w:sz w:val="22"/>
                <w:lang w:eastAsia="ru-RU"/>
              </w:rPr>
            </w:pPr>
            <w:r w:rsidRPr="00743366">
              <w:rPr>
                <w:rFonts w:eastAsia="Times New Roman" w:cs="Times New Roman"/>
                <w:b/>
                <w:bCs/>
                <w:color w:val="000000"/>
                <w:sz w:val="22"/>
                <w:lang w:eastAsia="ru-RU"/>
              </w:rPr>
              <w:t>2869,42</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color w:val="000000"/>
                <w:sz w:val="22"/>
                <w:lang w:eastAsia="ru-RU"/>
              </w:rPr>
            </w:pPr>
            <w:r w:rsidRPr="00743366">
              <w:rPr>
                <w:rFonts w:eastAsia="Times New Roman" w:cs="Times New Roman"/>
                <w:b/>
                <w:bCs/>
                <w:color w:val="000000"/>
                <w:sz w:val="22"/>
                <w:lang w:eastAsia="ru-RU"/>
              </w:rPr>
              <w:t>2770,20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color w:val="000000"/>
                <w:sz w:val="22"/>
                <w:lang w:eastAsia="ru-RU"/>
              </w:rPr>
            </w:pPr>
            <w:r w:rsidRPr="00743366">
              <w:rPr>
                <w:rFonts w:eastAsia="Times New Roman" w:cs="Times New Roman"/>
                <w:b/>
                <w:bCs/>
                <w:color w:val="000000"/>
                <w:sz w:val="22"/>
                <w:lang w:eastAsia="ru-RU"/>
              </w:rPr>
              <w:t>2741,77</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color w:val="000000"/>
                <w:sz w:val="22"/>
                <w:lang w:eastAsia="ru-RU"/>
              </w:rPr>
            </w:pPr>
            <w:r w:rsidRPr="00743366">
              <w:rPr>
                <w:rFonts w:eastAsia="Times New Roman" w:cs="Times New Roman"/>
                <w:b/>
                <w:bCs/>
                <w:color w:val="000000"/>
                <w:sz w:val="22"/>
                <w:lang w:eastAsia="ru-RU"/>
              </w:rPr>
              <w:t>2721,15</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color w:val="000000"/>
                <w:sz w:val="22"/>
                <w:lang w:eastAsia="ru-RU"/>
              </w:rPr>
            </w:pPr>
            <w:r w:rsidRPr="00743366">
              <w:rPr>
                <w:rFonts w:eastAsia="Times New Roman" w:cs="Times New Roman"/>
                <w:b/>
                <w:bCs/>
                <w:color w:val="000000"/>
                <w:sz w:val="22"/>
                <w:lang w:eastAsia="ru-RU"/>
              </w:rPr>
              <w:t>2703,06</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color w:val="000000"/>
                <w:sz w:val="22"/>
                <w:lang w:eastAsia="ru-RU"/>
              </w:rPr>
            </w:pPr>
            <w:r w:rsidRPr="00743366">
              <w:rPr>
                <w:rFonts w:eastAsia="Times New Roman" w:cs="Times New Roman"/>
                <w:b/>
                <w:bCs/>
                <w:color w:val="000000"/>
                <w:sz w:val="22"/>
                <w:lang w:eastAsia="ru-RU"/>
              </w:rPr>
              <w:t>2687,34</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color w:val="000000"/>
                <w:sz w:val="22"/>
                <w:lang w:eastAsia="ru-RU"/>
              </w:rPr>
            </w:pPr>
            <w:r w:rsidRPr="00743366">
              <w:rPr>
                <w:rFonts w:eastAsia="Times New Roman" w:cs="Times New Roman"/>
                <w:b/>
                <w:bCs/>
                <w:color w:val="000000"/>
                <w:sz w:val="22"/>
                <w:lang w:eastAsia="ru-RU"/>
              </w:rPr>
              <w:t>2673,84</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color w:val="000000"/>
                <w:sz w:val="22"/>
                <w:lang w:eastAsia="ru-RU"/>
              </w:rPr>
            </w:pPr>
            <w:r w:rsidRPr="00743366">
              <w:rPr>
                <w:rFonts w:eastAsia="Times New Roman" w:cs="Times New Roman"/>
                <w:b/>
                <w:bCs/>
                <w:color w:val="000000"/>
                <w:sz w:val="22"/>
                <w:lang w:eastAsia="ru-RU"/>
              </w:rPr>
              <w:t>2662,43</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color w:val="000000"/>
                <w:sz w:val="22"/>
                <w:lang w:eastAsia="ru-RU"/>
              </w:rPr>
            </w:pPr>
            <w:r w:rsidRPr="00743366">
              <w:rPr>
                <w:rFonts w:eastAsia="Times New Roman" w:cs="Times New Roman"/>
                <w:b/>
                <w:bCs/>
                <w:color w:val="000000"/>
                <w:sz w:val="22"/>
                <w:lang w:eastAsia="ru-RU"/>
              </w:rPr>
              <w:t>2653,00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color w:val="000000"/>
                <w:sz w:val="22"/>
                <w:lang w:eastAsia="ru-RU"/>
              </w:rPr>
            </w:pPr>
            <w:r w:rsidRPr="00743366">
              <w:rPr>
                <w:rFonts w:eastAsia="Times New Roman" w:cs="Times New Roman"/>
                <w:b/>
                <w:bCs/>
                <w:color w:val="000000"/>
                <w:sz w:val="22"/>
                <w:lang w:eastAsia="ru-RU"/>
              </w:rPr>
              <w:t>2645,43</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color w:val="000000"/>
                <w:sz w:val="22"/>
                <w:lang w:eastAsia="ru-RU"/>
              </w:rPr>
            </w:pPr>
            <w:r w:rsidRPr="00743366">
              <w:rPr>
                <w:rFonts w:eastAsia="Times New Roman" w:cs="Times New Roman"/>
                <w:b/>
                <w:bCs/>
                <w:color w:val="000000"/>
                <w:sz w:val="22"/>
                <w:lang w:eastAsia="ru-RU"/>
              </w:rPr>
              <w:t>2639,63</w:t>
            </w:r>
          </w:p>
        </w:tc>
      </w:tr>
      <w:tr w:rsidR="00743366" w:rsidRPr="00743366" w:rsidTr="00743366">
        <w:trPr>
          <w:gridAfter w:val="1"/>
          <w:wAfter w:w="21" w:type="dxa"/>
          <w:trHeight w:val="20"/>
        </w:trPr>
        <w:tc>
          <w:tcPr>
            <w:tcW w:w="687" w:type="dxa"/>
            <w:tcBorders>
              <w:top w:val="nil"/>
              <w:left w:val="single" w:sz="4" w:space="0" w:color="auto"/>
              <w:bottom w:val="single" w:sz="4" w:space="0" w:color="auto"/>
              <w:right w:val="single" w:sz="4" w:space="0" w:color="auto"/>
            </w:tcBorders>
            <w:shd w:val="clear" w:color="auto" w:fill="auto"/>
            <w:noWrap/>
            <w:vAlign w:val="center"/>
            <w:hideMark/>
          </w:tcPr>
          <w:p w:rsidR="00743366" w:rsidRPr="00743366" w:rsidRDefault="00743366" w:rsidP="00743366">
            <w:pPr>
              <w:ind w:firstLine="0"/>
              <w:jc w:val="left"/>
              <w:rPr>
                <w:rFonts w:eastAsia="Times New Roman" w:cs="Times New Roman"/>
                <w:sz w:val="22"/>
                <w:lang w:eastAsia="ru-RU"/>
              </w:rPr>
            </w:pPr>
            <w:r w:rsidRPr="00743366">
              <w:rPr>
                <w:rFonts w:eastAsia="Times New Roman" w:cs="Times New Roman"/>
                <w:sz w:val="22"/>
                <w:lang w:eastAsia="ru-RU"/>
              </w:rPr>
              <w:t> </w:t>
            </w:r>
          </w:p>
        </w:tc>
        <w:tc>
          <w:tcPr>
            <w:tcW w:w="6684"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left"/>
              <w:rPr>
                <w:rFonts w:eastAsia="Times New Roman" w:cs="Times New Roman"/>
                <w:sz w:val="22"/>
                <w:lang w:eastAsia="ru-RU"/>
              </w:rPr>
            </w:pPr>
            <w:r w:rsidRPr="00743366">
              <w:rPr>
                <w:rFonts w:eastAsia="Times New Roman" w:cs="Times New Roman"/>
                <w:sz w:val="22"/>
                <w:lang w:eastAsia="ru-RU"/>
              </w:rPr>
              <w:t> </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left"/>
              <w:rPr>
                <w:rFonts w:eastAsia="Times New Roman" w:cs="Times New Roman"/>
                <w:sz w:val="22"/>
                <w:lang w:eastAsia="ru-RU"/>
              </w:rPr>
            </w:pPr>
            <w:r w:rsidRPr="00743366">
              <w:rPr>
                <w:rFonts w:eastAsia="Times New Roman" w:cs="Times New Roman"/>
                <w:sz w:val="22"/>
                <w:lang w:eastAsia="ru-RU"/>
              </w:rPr>
              <w:t> </w:t>
            </w:r>
          </w:p>
        </w:tc>
        <w:tc>
          <w:tcPr>
            <w:tcW w:w="13923" w:type="dxa"/>
            <w:gridSpan w:val="25"/>
            <w:tcBorders>
              <w:top w:val="single" w:sz="4" w:space="0" w:color="auto"/>
              <w:left w:val="nil"/>
              <w:bottom w:val="single" w:sz="4" w:space="0" w:color="auto"/>
              <w:right w:val="single" w:sz="4" w:space="0" w:color="000000"/>
            </w:tcBorders>
            <w:shd w:val="clear" w:color="auto" w:fill="auto"/>
            <w:vAlign w:val="center"/>
            <w:hideMark/>
          </w:tcPr>
          <w:p w:rsidR="00743366" w:rsidRPr="00743366" w:rsidRDefault="00743366" w:rsidP="00743366">
            <w:pPr>
              <w:ind w:firstLine="0"/>
              <w:jc w:val="center"/>
              <w:rPr>
                <w:rFonts w:eastAsia="Times New Roman" w:cs="Times New Roman"/>
                <w:b/>
                <w:bCs/>
                <w:sz w:val="22"/>
                <w:lang w:eastAsia="ru-RU"/>
              </w:rPr>
            </w:pPr>
            <w:r w:rsidRPr="00743366">
              <w:rPr>
                <w:rFonts w:eastAsia="Times New Roman" w:cs="Times New Roman"/>
                <w:b/>
                <w:bCs/>
                <w:sz w:val="22"/>
                <w:lang w:eastAsia="ru-RU"/>
              </w:rPr>
              <w:t>Поставка тепловой энергии от котельной ул. Московская, д. 105 (потребители, подключенные к тепловой сети до теплового пункта)</w:t>
            </w:r>
          </w:p>
        </w:tc>
      </w:tr>
      <w:tr w:rsidR="00743366" w:rsidRPr="00743366" w:rsidTr="00743366">
        <w:trPr>
          <w:gridAfter w:val="2"/>
          <w:wAfter w:w="27" w:type="dxa"/>
          <w:trHeight w:val="20"/>
        </w:trPr>
        <w:tc>
          <w:tcPr>
            <w:tcW w:w="687" w:type="dxa"/>
            <w:tcBorders>
              <w:top w:val="nil"/>
              <w:left w:val="single" w:sz="4" w:space="0" w:color="auto"/>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sz w:val="22"/>
                <w:lang w:eastAsia="ru-RU"/>
              </w:rPr>
            </w:pPr>
            <w:r w:rsidRPr="00743366">
              <w:rPr>
                <w:rFonts w:eastAsia="Times New Roman" w:cs="Times New Roman"/>
                <w:sz w:val="22"/>
                <w:lang w:eastAsia="ru-RU"/>
              </w:rPr>
              <w:t>1.1.</w:t>
            </w:r>
          </w:p>
        </w:tc>
        <w:tc>
          <w:tcPr>
            <w:tcW w:w="6684"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left"/>
              <w:rPr>
                <w:rFonts w:eastAsia="Times New Roman" w:cs="Times New Roman"/>
                <w:sz w:val="22"/>
                <w:lang w:eastAsia="ru-RU"/>
              </w:rPr>
            </w:pPr>
            <w:r w:rsidRPr="00743366">
              <w:rPr>
                <w:rFonts w:eastAsia="Times New Roman" w:cs="Times New Roman"/>
                <w:sz w:val="22"/>
                <w:lang w:eastAsia="ru-RU"/>
              </w:rPr>
              <w:t>Произведено тепловой энергии</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sz w:val="22"/>
                <w:lang w:eastAsia="ru-RU"/>
              </w:rPr>
            </w:pPr>
            <w:r w:rsidRPr="00743366">
              <w:rPr>
                <w:rFonts w:eastAsia="Times New Roman" w:cs="Times New Roman"/>
                <w:sz w:val="22"/>
                <w:lang w:eastAsia="ru-RU"/>
              </w:rPr>
              <w:t>Гкал</w:t>
            </w:r>
          </w:p>
        </w:tc>
        <w:tc>
          <w:tcPr>
            <w:tcW w:w="1256"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22684,4</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30377,7</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30377,7</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30377,7</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30377,7</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30377,7</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30377,7</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30377,7</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30377,7</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30377,7</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30377,7</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30377,7</w:t>
            </w:r>
          </w:p>
        </w:tc>
      </w:tr>
      <w:tr w:rsidR="00743366" w:rsidRPr="00743366" w:rsidTr="00743366">
        <w:trPr>
          <w:gridAfter w:val="2"/>
          <w:wAfter w:w="27" w:type="dxa"/>
          <w:trHeight w:val="20"/>
        </w:trPr>
        <w:tc>
          <w:tcPr>
            <w:tcW w:w="687" w:type="dxa"/>
            <w:tcBorders>
              <w:top w:val="nil"/>
              <w:left w:val="single" w:sz="4" w:space="0" w:color="auto"/>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sz w:val="22"/>
                <w:lang w:eastAsia="ru-RU"/>
              </w:rPr>
            </w:pPr>
            <w:r w:rsidRPr="00743366">
              <w:rPr>
                <w:rFonts w:eastAsia="Times New Roman" w:cs="Times New Roman"/>
                <w:sz w:val="22"/>
                <w:lang w:eastAsia="ru-RU"/>
              </w:rPr>
              <w:t>1.2.</w:t>
            </w:r>
          </w:p>
        </w:tc>
        <w:tc>
          <w:tcPr>
            <w:tcW w:w="6684" w:type="dxa"/>
            <w:gridSpan w:val="2"/>
            <w:tcBorders>
              <w:top w:val="nil"/>
              <w:left w:val="nil"/>
              <w:bottom w:val="single" w:sz="4" w:space="0" w:color="auto"/>
              <w:right w:val="single" w:sz="4" w:space="0" w:color="auto"/>
            </w:tcBorders>
            <w:shd w:val="clear" w:color="auto" w:fill="auto"/>
            <w:vAlign w:val="center"/>
            <w:hideMark/>
          </w:tcPr>
          <w:p w:rsidR="00743366" w:rsidRPr="00743366" w:rsidRDefault="00743366" w:rsidP="00743366">
            <w:pPr>
              <w:ind w:firstLine="0"/>
              <w:jc w:val="left"/>
              <w:rPr>
                <w:rFonts w:eastAsia="Times New Roman" w:cs="Times New Roman"/>
                <w:sz w:val="22"/>
                <w:lang w:eastAsia="ru-RU"/>
              </w:rPr>
            </w:pPr>
            <w:r w:rsidRPr="00743366">
              <w:rPr>
                <w:rFonts w:eastAsia="Times New Roman" w:cs="Times New Roman"/>
                <w:sz w:val="22"/>
                <w:lang w:eastAsia="ru-RU"/>
              </w:rPr>
              <w:t>Расход тепловой энергии на собственные нужды источника тепла</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sz w:val="22"/>
                <w:lang w:eastAsia="ru-RU"/>
              </w:rPr>
            </w:pPr>
            <w:r w:rsidRPr="00743366">
              <w:rPr>
                <w:rFonts w:eastAsia="Times New Roman" w:cs="Times New Roman"/>
                <w:sz w:val="22"/>
                <w:lang w:eastAsia="ru-RU"/>
              </w:rPr>
              <w:t>Гкал</w:t>
            </w:r>
          </w:p>
        </w:tc>
        <w:tc>
          <w:tcPr>
            <w:tcW w:w="1256"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814,2</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1100,8</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1100,8</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1100,8</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1100,8</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1100,8</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1100,8</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1100,8</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1100,8</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1100,8</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1100,8</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1100,8</w:t>
            </w:r>
          </w:p>
        </w:tc>
      </w:tr>
      <w:tr w:rsidR="00743366" w:rsidRPr="00743366" w:rsidTr="00743366">
        <w:trPr>
          <w:gridAfter w:val="2"/>
          <w:wAfter w:w="27" w:type="dxa"/>
          <w:trHeight w:val="20"/>
        </w:trPr>
        <w:tc>
          <w:tcPr>
            <w:tcW w:w="687" w:type="dxa"/>
            <w:tcBorders>
              <w:top w:val="nil"/>
              <w:left w:val="single" w:sz="4" w:space="0" w:color="auto"/>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sz w:val="22"/>
                <w:lang w:eastAsia="ru-RU"/>
              </w:rPr>
            </w:pPr>
            <w:r w:rsidRPr="00743366">
              <w:rPr>
                <w:rFonts w:eastAsia="Times New Roman" w:cs="Times New Roman"/>
                <w:sz w:val="22"/>
                <w:lang w:eastAsia="ru-RU"/>
              </w:rPr>
              <w:t>1.3.</w:t>
            </w:r>
          </w:p>
        </w:tc>
        <w:tc>
          <w:tcPr>
            <w:tcW w:w="6684"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left"/>
              <w:rPr>
                <w:rFonts w:eastAsia="Times New Roman" w:cs="Times New Roman"/>
                <w:sz w:val="22"/>
                <w:lang w:eastAsia="ru-RU"/>
              </w:rPr>
            </w:pPr>
            <w:r w:rsidRPr="00743366">
              <w:rPr>
                <w:rFonts w:eastAsia="Times New Roman" w:cs="Times New Roman"/>
                <w:sz w:val="22"/>
                <w:lang w:eastAsia="ru-RU"/>
              </w:rPr>
              <w:t>Покупная теплоэнергия</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sz w:val="22"/>
                <w:lang w:eastAsia="ru-RU"/>
              </w:rPr>
            </w:pPr>
            <w:r w:rsidRPr="00743366">
              <w:rPr>
                <w:rFonts w:eastAsia="Times New Roman" w:cs="Times New Roman"/>
                <w:sz w:val="22"/>
                <w:lang w:eastAsia="ru-RU"/>
              </w:rPr>
              <w:t>Гкал</w:t>
            </w:r>
          </w:p>
        </w:tc>
        <w:tc>
          <w:tcPr>
            <w:tcW w:w="1256"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left"/>
              <w:rPr>
                <w:rFonts w:eastAsia="Times New Roman" w:cs="Times New Roman"/>
                <w:color w:val="000000"/>
                <w:sz w:val="22"/>
                <w:lang w:eastAsia="ru-RU"/>
              </w:rPr>
            </w:pPr>
            <w:r w:rsidRPr="00743366">
              <w:rPr>
                <w:rFonts w:eastAsia="Times New Roman" w:cs="Times New Roman"/>
                <w:color w:val="000000"/>
                <w:sz w:val="22"/>
                <w:lang w:eastAsia="ru-RU"/>
              </w:rPr>
              <w:t> </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r>
      <w:tr w:rsidR="00743366" w:rsidRPr="00743366" w:rsidTr="00743366">
        <w:trPr>
          <w:gridAfter w:val="2"/>
          <w:wAfter w:w="27" w:type="dxa"/>
          <w:trHeight w:val="20"/>
        </w:trPr>
        <w:tc>
          <w:tcPr>
            <w:tcW w:w="687" w:type="dxa"/>
            <w:tcBorders>
              <w:top w:val="nil"/>
              <w:left w:val="single" w:sz="4" w:space="0" w:color="auto"/>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sz w:val="22"/>
                <w:lang w:eastAsia="ru-RU"/>
              </w:rPr>
            </w:pPr>
            <w:r w:rsidRPr="00743366">
              <w:rPr>
                <w:rFonts w:eastAsia="Times New Roman" w:cs="Times New Roman"/>
                <w:sz w:val="22"/>
                <w:lang w:eastAsia="ru-RU"/>
              </w:rPr>
              <w:t>1.4.</w:t>
            </w:r>
          </w:p>
        </w:tc>
        <w:tc>
          <w:tcPr>
            <w:tcW w:w="6684"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left"/>
              <w:rPr>
                <w:rFonts w:eastAsia="Times New Roman" w:cs="Times New Roman"/>
                <w:sz w:val="22"/>
                <w:lang w:eastAsia="ru-RU"/>
              </w:rPr>
            </w:pPr>
            <w:r w:rsidRPr="00743366">
              <w:rPr>
                <w:rFonts w:eastAsia="Times New Roman" w:cs="Times New Roman"/>
                <w:sz w:val="22"/>
                <w:lang w:eastAsia="ru-RU"/>
              </w:rPr>
              <w:t>Отпуск тепловой энергии в сеть</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sz w:val="22"/>
                <w:lang w:eastAsia="ru-RU"/>
              </w:rPr>
            </w:pPr>
            <w:r w:rsidRPr="00743366">
              <w:rPr>
                <w:rFonts w:eastAsia="Times New Roman" w:cs="Times New Roman"/>
                <w:sz w:val="22"/>
                <w:lang w:eastAsia="ru-RU"/>
              </w:rPr>
              <w:t>Гкал</w:t>
            </w:r>
          </w:p>
        </w:tc>
        <w:tc>
          <w:tcPr>
            <w:tcW w:w="1256"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21870,2</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29276,9</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29276,9</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29276,9</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29276,9</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29276,9</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29276,9</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29276,9</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29276,9</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29276,9</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29276,9</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29276,9</w:t>
            </w:r>
          </w:p>
        </w:tc>
      </w:tr>
      <w:tr w:rsidR="00743366" w:rsidRPr="00743366" w:rsidTr="00743366">
        <w:trPr>
          <w:gridAfter w:val="2"/>
          <w:wAfter w:w="27" w:type="dxa"/>
          <w:trHeight w:val="20"/>
        </w:trPr>
        <w:tc>
          <w:tcPr>
            <w:tcW w:w="687" w:type="dxa"/>
            <w:tcBorders>
              <w:top w:val="nil"/>
              <w:left w:val="single" w:sz="4" w:space="0" w:color="auto"/>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sz w:val="22"/>
                <w:lang w:eastAsia="ru-RU"/>
              </w:rPr>
            </w:pPr>
            <w:r w:rsidRPr="00743366">
              <w:rPr>
                <w:rFonts w:eastAsia="Times New Roman" w:cs="Times New Roman"/>
                <w:sz w:val="22"/>
                <w:lang w:eastAsia="ru-RU"/>
              </w:rPr>
              <w:t>1.5.</w:t>
            </w:r>
          </w:p>
        </w:tc>
        <w:tc>
          <w:tcPr>
            <w:tcW w:w="6684"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left"/>
              <w:rPr>
                <w:rFonts w:eastAsia="Times New Roman" w:cs="Times New Roman"/>
                <w:sz w:val="22"/>
                <w:lang w:eastAsia="ru-RU"/>
              </w:rPr>
            </w:pPr>
            <w:r w:rsidRPr="00743366">
              <w:rPr>
                <w:rFonts w:eastAsia="Times New Roman" w:cs="Times New Roman"/>
                <w:sz w:val="22"/>
                <w:lang w:eastAsia="ru-RU"/>
              </w:rPr>
              <w:t>Потери теплоэнергии в сети</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sz w:val="22"/>
                <w:lang w:eastAsia="ru-RU"/>
              </w:rPr>
            </w:pPr>
            <w:r w:rsidRPr="00743366">
              <w:rPr>
                <w:rFonts w:eastAsia="Times New Roman" w:cs="Times New Roman"/>
                <w:sz w:val="22"/>
                <w:lang w:eastAsia="ru-RU"/>
              </w:rPr>
              <w:t>Гкал</w:t>
            </w:r>
          </w:p>
        </w:tc>
        <w:tc>
          <w:tcPr>
            <w:tcW w:w="1256"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811,8</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6679,7</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6679,7</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6679,7</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6679,7</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6679,7</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6679,7</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6679,7</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6679,7</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6679,7</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6679,7</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6679,7</w:t>
            </w:r>
          </w:p>
        </w:tc>
      </w:tr>
      <w:tr w:rsidR="00743366" w:rsidRPr="00743366" w:rsidTr="00743366">
        <w:trPr>
          <w:gridAfter w:val="2"/>
          <w:wAfter w:w="27" w:type="dxa"/>
          <w:trHeight w:val="20"/>
        </w:trPr>
        <w:tc>
          <w:tcPr>
            <w:tcW w:w="687" w:type="dxa"/>
            <w:tcBorders>
              <w:top w:val="nil"/>
              <w:left w:val="single" w:sz="4" w:space="0" w:color="auto"/>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sz w:val="22"/>
                <w:lang w:eastAsia="ru-RU"/>
              </w:rPr>
            </w:pPr>
            <w:r w:rsidRPr="00743366">
              <w:rPr>
                <w:rFonts w:eastAsia="Times New Roman" w:cs="Times New Roman"/>
                <w:sz w:val="22"/>
                <w:lang w:eastAsia="ru-RU"/>
              </w:rPr>
              <w:t>1.6.</w:t>
            </w:r>
          </w:p>
        </w:tc>
        <w:tc>
          <w:tcPr>
            <w:tcW w:w="6684"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left"/>
              <w:rPr>
                <w:rFonts w:eastAsia="Times New Roman" w:cs="Times New Roman"/>
                <w:sz w:val="22"/>
                <w:lang w:eastAsia="ru-RU"/>
              </w:rPr>
            </w:pPr>
            <w:r w:rsidRPr="00743366">
              <w:rPr>
                <w:rFonts w:eastAsia="Times New Roman" w:cs="Times New Roman"/>
                <w:sz w:val="22"/>
                <w:lang w:eastAsia="ru-RU"/>
              </w:rPr>
              <w:t>Полезный отпуск тепловой энергии</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sz w:val="22"/>
                <w:lang w:eastAsia="ru-RU"/>
              </w:rPr>
            </w:pPr>
            <w:r w:rsidRPr="00743366">
              <w:rPr>
                <w:rFonts w:eastAsia="Times New Roman" w:cs="Times New Roman"/>
                <w:sz w:val="22"/>
                <w:lang w:eastAsia="ru-RU"/>
              </w:rPr>
              <w:t>Гкал</w:t>
            </w:r>
          </w:p>
        </w:tc>
        <w:tc>
          <w:tcPr>
            <w:tcW w:w="1256"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21058,3</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22597,2</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22597,2</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22597,2</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22597,2</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22597,2</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22597,2</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22597,2</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22597,2</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22597,2</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22597,2</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22597,2</w:t>
            </w:r>
          </w:p>
        </w:tc>
      </w:tr>
      <w:tr w:rsidR="00743366" w:rsidRPr="00743366" w:rsidTr="00743366">
        <w:trPr>
          <w:gridAfter w:val="2"/>
          <w:wAfter w:w="27" w:type="dxa"/>
          <w:trHeight w:val="20"/>
        </w:trPr>
        <w:tc>
          <w:tcPr>
            <w:tcW w:w="687" w:type="dxa"/>
            <w:tcBorders>
              <w:top w:val="nil"/>
              <w:left w:val="single" w:sz="4" w:space="0" w:color="auto"/>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sz w:val="22"/>
                <w:lang w:eastAsia="ru-RU"/>
              </w:rPr>
            </w:pPr>
            <w:r w:rsidRPr="00743366">
              <w:rPr>
                <w:rFonts w:eastAsia="Times New Roman" w:cs="Times New Roman"/>
                <w:sz w:val="22"/>
                <w:lang w:eastAsia="ru-RU"/>
              </w:rPr>
              <w:t>2</w:t>
            </w:r>
          </w:p>
        </w:tc>
        <w:tc>
          <w:tcPr>
            <w:tcW w:w="6684"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left"/>
              <w:rPr>
                <w:rFonts w:eastAsia="Times New Roman" w:cs="Times New Roman"/>
                <w:b/>
                <w:bCs/>
                <w:sz w:val="22"/>
                <w:lang w:eastAsia="ru-RU"/>
              </w:rPr>
            </w:pPr>
            <w:r w:rsidRPr="00743366">
              <w:rPr>
                <w:rFonts w:eastAsia="Times New Roman" w:cs="Times New Roman"/>
                <w:b/>
                <w:bCs/>
                <w:sz w:val="22"/>
                <w:lang w:eastAsia="ru-RU"/>
              </w:rPr>
              <w:t>Расходы на производство и передачу тепловой энергии</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left"/>
              <w:rPr>
                <w:rFonts w:eastAsia="Times New Roman" w:cs="Times New Roman"/>
                <w:sz w:val="22"/>
                <w:lang w:eastAsia="ru-RU"/>
              </w:rPr>
            </w:pPr>
            <w:r w:rsidRPr="00743366">
              <w:rPr>
                <w:rFonts w:eastAsia="Times New Roman" w:cs="Times New Roman"/>
                <w:sz w:val="22"/>
                <w:lang w:eastAsia="ru-RU"/>
              </w:rPr>
              <w:t> </w:t>
            </w:r>
          </w:p>
        </w:tc>
        <w:tc>
          <w:tcPr>
            <w:tcW w:w="1256"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left"/>
              <w:rPr>
                <w:rFonts w:eastAsia="Times New Roman" w:cs="Times New Roman"/>
                <w:color w:val="000000"/>
                <w:sz w:val="22"/>
                <w:lang w:eastAsia="ru-RU"/>
              </w:rPr>
            </w:pPr>
            <w:r w:rsidRPr="00743366">
              <w:rPr>
                <w:rFonts w:eastAsia="Times New Roman" w:cs="Times New Roman"/>
                <w:color w:val="000000"/>
                <w:sz w:val="22"/>
                <w:lang w:eastAsia="ru-RU"/>
              </w:rPr>
              <w:t> </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rPr>
                <w:rFonts w:eastAsia="Times New Roman" w:cs="Times New Roman"/>
                <w:color w:val="000000"/>
                <w:sz w:val="22"/>
                <w:lang w:eastAsia="ru-RU"/>
              </w:rPr>
            </w:pPr>
            <w:r w:rsidRPr="00743366">
              <w:rPr>
                <w:rFonts w:eastAsia="Times New Roman" w:cs="Times New Roman"/>
                <w:color w:val="000000"/>
                <w:sz w:val="22"/>
                <w:lang w:eastAsia="ru-RU"/>
              </w:rPr>
              <w:t> </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rPr>
                <w:rFonts w:eastAsia="Times New Roman" w:cs="Times New Roman"/>
                <w:color w:val="000000"/>
                <w:sz w:val="22"/>
                <w:lang w:eastAsia="ru-RU"/>
              </w:rPr>
            </w:pPr>
            <w:r w:rsidRPr="00743366">
              <w:rPr>
                <w:rFonts w:eastAsia="Times New Roman" w:cs="Times New Roman"/>
                <w:color w:val="000000"/>
                <w:sz w:val="22"/>
                <w:lang w:eastAsia="ru-RU"/>
              </w:rPr>
              <w:t> </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rPr>
                <w:rFonts w:eastAsia="Times New Roman" w:cs="Times New Roman"/>
                <w:color w:val="000000"/>
                <w:sz w:val="22"/>
                <w:lang w:eastAsia="ru-RU"/>
              </w:rPr>
            </w:pPr>
            <w:r w:rsidRPr="00743366">
              <w:rPr>
                <w:rFonts w:eastAsia="Times New Roman" w:cs="Times New Roman"/>
                <w:color w:val="000000"/>
                <w:sz w:val="22"/>
                <w:lang w:eastAsia="ru-RU"/>
              </w:rPr>
              <w:t> </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rPr>
                <w:rFonts w:eastAsia="Times New Roman" w:cs="Times New Roman"/>
                <w:color w:val="000000"/>
                <w:sz w:val="22"/>
                <w:lang w:eastAsia="ru-RU"/>
              </w:rPr>
            </w:pPr>
            <w:r w:rsidRPr="00743366">
              <w:rPr>
                <w:rFonts w:eastAsia="Times New Roman" w:cs="Times New Roman"/>
                <w:color w:val="000000"/>
                <w:sz w:val="22"/>
                <w:lang w:eastAsia="ru-RU"/>
              </w:rPr>
              <w:t> </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rPr>
                <w:rFonts w:eastAsia="Times New Roman" w:cs="Times New Roman"/>
                <w:color w:val="000000"/>
                <w:sz w:val="22"/>
                <w:lang w:eastAsia="ru-RU"/>
              </w:rPr>
            </w:pPr>
            <w:r w:rsidRPr="00743366">
              <w:rPr>
                <w:rFonts w:eastAsia="Times New Roman" w:cs="Times New Roman"/>
                <w:color w:val="000000"/>
                <w:sz w:val="22"/>
                <w:lang w:eastAsia="ru-RU"/>
              </w:rPr>
              <w:t> </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rPr>
                <w:rFonts w:eastAsia="Times New Roman" w:cs="Times New Roman"/>
                <w:color w:val="000000"/>
                <w:sz w:val="22"/>
                <w:lang w:eastAsia="ru-RU"/>
              </w:rPr>
            </w:pPr>
            <w:r w:rsidRPr="00743366">
              <w:rPr>
                <w:rFonts w:eastAsia="Times New Roman" w:cs="Times New Roman"/>
                <w:color w:val="000000"/>
                <w:sz w:val="22"/>
                <w:lang w:eastAsia="ru-RU"/>
              </w:rPr>
              <w:t> </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rPr>
                <w:rFonts w:eastAsia="Times New Roman" w:cs="Times New Roman"/>
                <w:color w:val="000000"/>
                <w:sz w:val="22"/>
                <w:lang w:eastAsia="ru-RU"/>
              </w:rPr>
            </w:pPr>
            <w:r w:rsidRPr="00743366">
              <w:rPr>
                <w:rFonts w:eastAsia="Times New Roman" w:cs="Times New Roman"/>
                <w:color w:val="000000"/>
                <w:sz w:val="22"/>
                <w:lang w:eastAsia="ru-RU"/>
              </w:rPr>
              <w:t> </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rPr>
                <w:rFonts w:eastAsia="Times New Roman" w:cs="Times New Roman"/>
                <w:color w:val="000000"/>
                <w:sz w:val="22"/>
                <w:lang w:eastAsia="ru-RU"/>
              </w:rPr>
            </w:pPr>
            <w:r w:rsidRPr="00743366">
              <w:rPr>
                <w:rFonts w:eastAsia="Times New Roman" w:cs="Times New Roman"/>
                <w:color w:val="000000"/>
                <w:sz w:val="22"/>
                <w:lang w:eastAsia="ru-RU"/>
              </w:rPr>
              <w:t> </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rPr>
                <w:rFonts w:eastAsia="Times New Roman" w:cs="Times New Roman"/>
                <w:color w:val="000000"/>
                <w:sz w:val="22"/>
                <w:lang w:eastAsia="ru-RU"/>
              </w:rPr>
            </w:pPr>
            <w:r w:rsidRPr="00743366">
              <w:rPr>
                <w:rFonts w:eastAsia="Times New Roman" w:cs="Times New Roman"/>
                <w:color w:val="000000"/>
                <w:sz w:val="22"/>
                <w:lang w:eastAsia="ru-RU"/>
              </w:rPr>
              <w:t> </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rPr>
                <w:rFonts w:eastAsia="Times New Roman" w:cs="Times New Roman"/>
                <w:color w:val="000000"/>
                <w:sz w:val="22"/>
                <w:lang w:eastAsia="ru-RU"/>
              </w:rPr>
            </w:pPr>
            <w:r w:rsidRPr="00743366">
              <w:rPr>
                <w:rFonts w:eastAsia="Times New Roman" w:cs="Times New Roman"/>
                <w:color w:val="000000"/>
                <w:sz w:val="22"/>
                <w:lang w:eastAsia="ru-RU"/>
              </w:rPr>
              <w:t> </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rPr>
                <w:rFonts w:eastAsia="Times New Roman" w:cs="Times New Roman"/>
                <w:color w:val="000000"/>
                <w:sz w:val="22"/>
                <w:lang w:eastAsia="ru-RU"/>
              </w:rPr>
            </w:pPr>
            <w:r w:rsidRPr="00743366">
              <w:rPr>
                <w:rFonts w:eastAsia="Times New Roman" w:cs="Times New Roman"/>
                <w:color w:val="000000"/>
                <w:sz w:val="22"/>
                <w:lang w:eastAsia="ru-RU"/>
              </w:rPr>
              <w:t> </w:t>
            </w:r>
          </w:p>
        </w:tc>
      </w:tr>
      <w:tr w:rsidR="00743366" w:rsidRPr="00743366" w:rsidTr="00743366">
        <w:trPr>
          <w:gridAfter w:val="2"/>
          <w:wAfter w:w="27" w:type="dxa"/>
          <w:trHeight w:val="20"/>
        </w:trPr>
        <w:tc>
          <w:tcPr>
            <w:tcW w:w="687" w:type="dxa"/>
            <w:tcBorders>
              <w:top w:val="nil"/>
              <w:left w:val="single" w:sz="4" w:space="0" w:color="auto"/>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sz w:val="22"/>
                <w:lang w:eastAsia="ru-RU"/>
              </w:rPr>
            </w:pPr>
            <w:r w:rsidRPr="00743366">
              <w:rPr>
                <w:rFonts w:eastAsia="Times New Roman" w:cs="Times New Roman"/>
                <w:b/>
                <w:bCs/>
                <w:sz w:val="22"/>
                <w:lang w:eastAsia="ru-RU"/>
              </w:rPr>
              <w:t>I.</w:t>
            </w:r>
          </w:p>
        </w:tc>
        <w:tc>
          <w:tcPr>
            <w:tcW w:w="6684"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left"/>
              <w:rPr>
                <w:rFonts w:eastAsia="Times New Roman" w:cs="Times New Roman"/>
                <w:b/>
                <w:bCs/>
                <w:sz w:val="22"/>
                <w:lang w:eastAsia="ru-RU"/>
              </w:rPr>
            </w:pPr>
            <w:r w:rsidRPr="00743366">
              <w:rPr>
                <w:rFonts w:eastAsia="Times New Roman" w:cs="Times New Roman"/>
                <w:b/>
                <w:bCs/>
                <w:sz w:val="22"/>
                <w:lang w:eastAsia="ru-RU"/>
              </w:rPr>
              <w:t>Операционные (подконтрольные) расходы</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sz w:val="22"/>
                <w:lang w:eastAsia="ru-RU"/>
              </w:rPr>
            </w:pPr>
            <w:r w:rsidRPr="00743366">
              <w:rPr>
                <w:rFonts w:eastAsia="Times New Roman" w:cs="Times New Roman"/>
                <w:b/>
                <w:bCs/>
                <w:sz w:val="22"/>
                <w:lang w:eastAsia="ru-RU"/>
              </w:rPr>
              <w:t>тыс. руб.</w:t>
            </w:r>
          </w:p>
        </w:tc>
        <w:tc>
          <w:tcPr>
            <w:tcW w:w="1256"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color w:val="000000"/>
                <w:sz w:val="22"/>
                <w:lang w:eastAsia="ru-RU"/>
              </w:rPr>
            </w:pPr>
            <w:r w:rsidRPr="00743366">
              <w:rPr>
                <w:rFonts w:eastAsia="Times New Roman" w:cs="Times New Roman"/>
                <w:b/>
                <w:bCs/>
                <w:color w:val="000000"/>
                <w:sz w:val="22"/>
                <w:lang w:eastAsia="ru-RU"/>
              </w:rPr>
              <w:t>4973,4</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color w:val="000000"/>
                <w:sz w:val="22"/>
                <w:lang w:eastAsia="ru-RU"/>
              </w:rPr>
            </w:pPr>
            <w:r w:rsidRPr="00743366">
              <w:rPr>
                <w:rFonts w:eastAsia="Times New Roman" w:cs="Times New Roman"/>
                <w:b/>
                <w:bCs/>
                <w:color w:val="000000"/>
                <w:sz w:val="22"/>
                <w:lang w:eastAsia="ru-RU"/>
              </w:rPr>
              <w:t>5261,8</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color w:val="000000"/>
                <w:sz w:val="22"/>
                <w:lang w:eastAsia="ru-RU"/>
              </w:rPr>
            </w:pPr>
            <w:r w:rsidRPr="00743366">
              <w:rPr>
                <w:rFonts w:eastAsia="Times New Roman" w:cs="Times New Roman"/>
                <w:b/>
                <w:bCs/>
                <w:color w:val="000000"/>
                <w:sz w:val="22"/>
                <w:lang w:eastAsia="ru-RU"/>
              </w:rPr>
              <w:t>5488,1</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color w:val="000000"/>
                <w:sz w:val="22"/>
                <w:lang w:eastAsia="ru-RU"/>
              </w:rPr>
            </w:pPr>
            <w:r w:rsidRPr="00743366">
              <w:rPr>
                <w:rFonts w:eastAsia="Times New Roman" w:cs="Times New Roman"/>
                <w:b/>
                <w:bCs/>
                <w:color w:val="000000"/>
                <w:sz w:val="22"/>
                <w:lang w:eastAsia="ru-RU"/>
              </w:rPr>
              <w:t>5707,6</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color w:val="000000"/>
                <w:sz w:val="22"/>
                <w:lang w:eastAsia="ru-RU"/>
              </w:rPr>
            </w:pPr>
            <w:r w:rsidRPr="00743366">
              <w:rPr>
                <w:rFonts w:eastAsia="Times New Roman" w:cs="Times New Roman"/>
                <w:b/>
                <w:bCs/>
                <w:color w:val="000000"/>
                <w:sz w:val="22"/>
                <w:lang w:eastAsia="ru-RU"/>
              </w:rPr>
              <w:t>5935,9</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color w:val="000000"/>
                <w:sz w:val="22"/>
                <w:lang w:eastAsia="ru-RU"/>
              </w:rPr>
            </w:pPr>
            <w:r w:rsidRPr="00743366">
              <w:rPr>
                <w:rFonts w:eastAsia="Times New Roman" w:cs="Times New Roman"/>
                <w:b/>
                <w:bCs/>
                <w:color w:val="000000"/>
                <w:sz w:val="22"/>
                <w:lang w:eastAsia="ru-RU"/>
              </w:rPr>
              <w:t>6173,3</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color w:val="000000"/>
                <w:sz w:val="22"/>
                <w:lang w:eastAsia="ru-RU"/>
              </w:rPr>
            </w:pPr>
            <w:r w:rsidRPr="00743366">
              <w:rPr>
                <w:rFonts w:eastAsia="Times New Roman" w:cs="Times New Roman"/>
                <w:b/>
                <w:bCs/>
                <w:color w:val="000000"/>
                <w:sz w:val="22"/>
                <w:lang w:eastAsia="ru-RU"/>
              </w:rPr>
              <w:t>6420,3</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color w:val="000000"/>
                <w:sz w:val="22"/>
                <w:lang w:eastAsia="ru-RU"/>
              </w:rPr>
            </w:pPr>
            <w:r w:rsidRPr="00743366">
              <w:rPr>
                <w:rFonts w:eastAsia="Times New Roman" w:cs="Times New Roman"/>
                <w:b/>
                <w:bCs/>
                <w:color w:val="000000"/>
                <w:sz w:val="22"/>
                <w:lang w:eastAsia="ru-RU"/>
              </w:rPr>
              <w:t>6677,1</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color w:val="000000"/>
                <w:sz w:val="22"/>
                <w:lang w:eastAsia="ru-RU"/>
              </w:rPr>
            </w:pPr>
            <w:r w:rsidRPr="00743366">
              <w:rPr>
                <w:rFonts w:eastAsia="Times New Roman" w:cs="Times New Roman"/>
                <w:b/>
                <w:bCs/>
                <w:color w:val="000000"/>
                <w:sz w:val="22"/>
                <w:lang w:eastAsia="ru-RU"/>
              </w:rPr>
              <w:t>6944,2</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color w:val="000000"/>
                <w:sz w:val="22"/>
                <w:lang w:eastAsia="ru-RU"/>
              </w:rPr>
            </w:pPr>
            <w:r w:rsidRPr="00743366">
              <w:rPr>
                <w:rFonts w:eastAsia="Times New Roman" w:cs="Times New Roman"/>
                <w:b/>
                <w:bCs/>
                <w:color w:val="000000"/>
                <w:sz w:val="22"/>
                <w:lang w:eastAsia="ru-RU"/>
              </w:rPr>
              <w:t>7221,9</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color w:val="000000"/>
                <w:sz w:val="22"/>
                <w:lang w:eastAsia="ru-RU"/>
              </w:rPr>
            </w:pPr>
            <w:r w:rsidRPr="00743366">
              <w:rPr>
                <w:rFonts w:eastAsia="Times New Roman" w:cs="Times New Roman"/>
                <w:b/>
                <w:bCs/>
                <w:color w:val="000000"/>
                <w:sz w:val="22"/>
                <w:lang w:eastAsia="ru-RU"/>
              </w:rPr>
              <w:t>7510,8</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color w:val="000000"/>
                <w:sz w:val="22"/>
                <w:lang w:eastAsia="ru-RU"/>
              </w:rPr>
            </w:pPr>
            <w:r w:rsidRPr="00743366">
              <w:rPr>
                <w:rFonts w:eastAsia="Times New Roman" w:cs="Times New Roman"/>
                <w:b/>
                <w:bCs/>
                <w:color w:val="000000"/>
                <w:sz w:val="22"/>
                <w:lang w:eastAsia="ru-RU"/>
              </w:rPr>
              <w:t>7811,2</w:t>
            </w:r>
          </w:p>
        </w:tc>
      </w:tr>
      <w:tr w:rsidR="00743366" w:rsidRPr="00743366" w:rsidTr="00743366">
        <w:trPr>
          <w:gridAfter w:val="2"/>
          <w:wAfter w:w="27" w:type="dxa"/>
          <w:trHeight w:val="20"/>
        </w:trPr>
        <w:tc>
          <w:tcPr>
            <w:tcW w:w="687" w:type="dxa"/>
            <w:tcBorders>
              <w:top w:val="nil"/>
              <w:left w:val="single" w:sz="4" w:space="0" w:color="auto"/>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sz w:val="22"/>
                <w:lang w:eastAsia="ru-RU"/>
              </w:rPr>
            </w:pPr>
            <w:r w:rsidRPr="00743366">
              <w:rPr>
                <w:rFonts w:eastAsia="Times New Roman" w:cs="Times New Roman"/>
                <w:sz w:val="22"/>
                <w:lang w:eastAsia="ru-RU"/>
              </w:rPr>
              <w:t>1.1.</w:t>
            </w:r>
          </w:p>
        </w:tc>
        <w:tc>
          <w:tcPr>
            <w:tcW w:w="6684"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left"/>
              <w:rPr>
                <w:rFonts w:eastAsia="Times New Roman" w:cs="Times New Roman"/>
                <w:sz w:val="22"/>
                <w:lang w:eastAsia="ru-RU"/>
              </w:rPr>
            </w:pPr>
            <w:r w:rsidRPr="00743366">
              <w:rPr>
                <w:rFonts w:eastAsia="Times New Roman" w:cs="Times New Roman"/>
                <w:sz w:val="22"/>
                <w:lang w:eastAsia="ru-RU"/>
              </w:rPr>
              <w:t>Расходы на сырье и материалы</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sz w:val="22"/>
                <w:lang w:eastAsia="ru-RU"/>
              </w:rPr>
            </w:pPr>
            <w:r w:rsidRPr="00743366">
              <w:rPr>
                <w:rFonts w:eastAsia="Times New Roman" w:cs="Times New Roman"/>
                <w:sz w:val="22"/>
                <w:lang w:eastAsia="ru-RU"/>
              </w:rPr>
              <w:t>тыс. руб.</w:t>
            </w:r>
          </w:p>
        </w:tc>
        <w:tc>
          <w:tcPr>
            <w:tcW w:w="1256"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755,3</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799,1</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833,5</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866,8</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901,5</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937,6</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975,1</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1014,1</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1054,6</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1096,8</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1140,7</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1186,3</w:t>
            </w:r>
          </w:p>
        </w:tc>
      </w:tr>
      <w:tr w:rsidR="00743366" w:rsidRPr="00743366" w:rsidTr="00743366">
        <w:trPr>
          <w:gridAfter w:val="2"/>
          <w:wAfter w:w="27" w:type="dxa"/>
          <w:trHeight w:val="20"/>
        </w:trPr>
        <w:tc>
          <w:tcPr>
            <w:tcW w:w="687" w:type="dxa"/>
            <w:tcBorders>
              <w:top w:val="nil"/>
              <w:left w:val="single" w:sz="4" w:space="0" w:color="auto"/>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sz w:val="22"/>
                <w:lang w:eastAsia="ru-RU"/>
              </w:rPr>
            </w:pPr>
            <w:r w:rsidRPr="00743366">
              <w:rPr>
                <w:rFonts w:eastAsia="Times New Roman" w:cs="Times New Roman"/>
                <w:sz w:val="22"/>
                <w:lang w:eastAsia="ru-RU"/>
              </w:rPr>
              <w:t>1.2.</w:t>
            </w:r>
          </w:p>
        </w:tc>
        <w:tc>
          <w:tcPr>
            <w:tcW w:w="6684"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left"/>
              <w:rPr>
                <w:rFonts w:eastAsia="Times New Roman" w:cs="Times New Roman"/>
                <w:sz w:val="22"/>
                <w:lang w:eastAsia="ru-RU"/>
              </w:rPr>
            </w:pPr>
            <w:r w:rsidRPr="00743366">
              <w:rPr>
                <w:rFonts w:eastAsia="Times New Roman" w:cs="Times New Roman"/>
                <w:sz w:val="22"/>
                <w:lang w:eastAsia="ru-RU"/>
              </w:rPr>
              <w:t>Оплата труда</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sz w:val="22"/>
                <w:lang w:eastAsia="ru-RU"/>
              </w:rPr>
            </w:pPr>
            <w:r w:rsidRPr="00743366">
              <w:rPr>
                <w:rFonts w:eastAsia="Times New Roman" w:cs="Times New Roman"/>
                <w:sz w:val="22"/>
                <w:lang w:eastAsia="ru-RU"/>
              </w:rPr>
              <w:t>тыс. руб.</w:t>
            </w:r>
          </w:p>
        </w:tc>
        <w:tc>
          <w:tcPr>
            <w:tcW w:w="1256"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3186,2</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3371</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3516</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3656,6</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3802,9</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3955</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4113,2</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4277,7</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4448,8</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4626,8</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4811,9</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5004,3</w:t>
            </w:r>
          </w:p>
        </w:tc>
      </w:tr>
      <w:tr w:rsidR="00743366" w:rsidRPr="00743366" w:rsidTr="00743366">
        <w:trPr>
          <w:gridAfter w:val="2"/>
          <w:wAfter w:w="27" w:type="dxa"/>
          <w:trHeight w:val="20"/>
        </w:trPr>
        <w:tc>
          <w:tcPr>
            <w:tcW w:w="687" w:type="dxa"/>
            <w:tcBorders>
              <w:top w:val="nil"/>
              <w:left w:val="single" w:sz="4" w:space="0" w:color="auto"/>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sz w:val="22"/>
                <w:lang w:eastAsia="ru-RU"/>
              </w:rPr>
            </w:pPr>
            <w:r w:rsidRPr="00743366">
              <w:rPr>
                <w:rFonts w:eastAsia="Times New Roman" w:cs="Times New Roman"/>
                <w:sz w:val="22"/>
                <w:lang w:eastAsia="ru-RU"/>
              </w:rPr>
              <w:t>1.3.</w:t>
            </w:r>
          </w:p>
        </w:tc>
        <w:tc>
          <w:tcPr>
            <w:tcW w:w="6684" w:type="dxa"/>
            <w:gridSpan w:val="2"/>
            <w:tcBorders>
              <w:top w:val="nil"/>
              <w:left w:val="nil"/>
              <w:bottom w:val="single" w:sz="4" w:space="0" w:color="auto"/>
              <w:right w:val="single" w:sz="4" w:space="0" w:color="auto"/>
            </w:tcBorders>
            <w:shd w:val="clear" w:color="auto" w:fill="auto"/>
            <w:vAlign w:val="center"/>
            <w:hideMark/>
          </w:tcPr>
          <w:p w:rsidR="00743366" w:rsidRPr="00743366" w:rsidRDefault="00743366" w:rsidP="00743366">
            <w:pPr>
              <w:ind w:firstLine="0"/>
              <w:jc w:val="left"/>
              <w:rPr>
                <w:rFonts w:eastAsia="Times New Roman" w:cs="Times New Roman"/>
                <w:sz w:val="22"/>
                <w:lang w:eastAsia="ru-RU"/>
              </w:rPr>
            </w:pPr>
            <w:r w:rsidRPr="00743366">
              <w:rPr>
                <w:rFonts w:eastAsia="Times New Roman" w:cs="Times New Roman"/>
                <w:sz w:val="22"/>
                <w:lang w:eastAsia="ru-RU"/>
              </w:rPr>
              <w:t>Ремонт основных средств, выполняемый подрядным способом</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sz w:val="22"/>
                <w:lang w:eastAsia="ru-RU"/>
              </w:rPr>
            </w:pPr>
            <w:r w:rsidRPr="00743366">
              <w:rPr>
                <w:rFonts w:eastAsia="Times New Roman" w:cs="Times New Roman"/>
                <w:sz w:val="22"/>
                <w:lang w:eastAsia="ru-RU"/>
              </w:rPr>
              <w:t>тыс. руб.</w:t>
            </w:r>
          </w:p>
        </w:tc>
        <w:tc>
          <w:tcPr>
            <w:tcW w:w="1256"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626,8</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663,2</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691,7</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719,4</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748,2</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778,1</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809,2</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841,6</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875,2</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910,2</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946,6</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984,5</w:t>
            </w:r>
          </w:p>
        </w:tc>
      </w:tr>
      <w:tr w:rsidR="00743366" w:rsidRPr="00743366" w:rsidTr="00743366">
        <w:trPr>
          <w:gridAfter w:val="2"/>
          <w:wAfter w:w="27" w:type="dxa"/>
          <w:trHeight w:val="20"/>
        </w:trPr>
        <w:tc>
          <w:tcPr>
            <w:tcW w:w="687" w:type="dxa"/>
            <w:tcBorders>
              <w:top w:val="nil"/>
              <w:left w:val="single" w:sz="4" w:space="0" w:color="auto"/>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sz w:val="22"/>
                <w:lang w:eastAsia="ru-RU"/>
              </w:rPr>
            </w:pPr>
            <w:r w:rsidRPr="00743366">
              <w:rPr>
                <w:rFonts w:eastAsia="Times New Roman" w:cs="Times New Roman"/>
                <w:sz w:val="22"/>
                <w:lang w:eastAsia="ru-RU"/>
              </w:rPr>
              <w:t>1.4.</w:t>
            </w:r>
          </w:p>
        </w:tc>
        <w:tc>
          <w:tcPr>
            <w:tcW w:w="6684" w:type="dxa"/>
            <w:gridSpan w:val="2"/>
            <w:tcBorders>
              <w:top w:val="nil"/>
              <w:left w:val="nil"/>
              <w:bottom w:val="single" w:sz="4" w:space="0" w:color="auto"/>
              <w:right w:val="single" w:sz="4" w:space="0" w:color="auto"/>
            </w:tcBorders>
            <w:shd w:val="clear" w:color="auto" w:fill="auto"/>
            <w:vAlign w:val="center"/>
            <w:hideMark/>
          </w:tcPr>
          <w:p w:rsidR="00743366" w:rsidRPr="00743366" w:rsidRDefault="00743366" w:rsidP="00743366">
            <w:pPr>
              <w:ind w:firstLine="0"/>
              <w:jc w:val="left"/>
              <w:rPr>
                <w:rFonts w:eastAsia="Times New Roman" w:cs="Times New Roman"/>
                <w:sz w:val="22"/>
                <w:lang w:eastAsia="ru-RU"/>
              </w:rPr>
            </w:pPr>
            <w:r w:rsidRPr="00743366">
              <w:rPr>
                <w:rFonts w:eastAsia="Times New Roman" w:cs="Times New Roman"/>
                <w:sz w:val="22"/>
                <w:lang w:eastAsia="ru-RU"/>
              </w:rPr>
              <w:t>Расходы на выполнение работ и услуг производственного характера, выполняемых по договорам со сторонними организациями</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sz w:val="22"/>
                <w:lang w:eastAsia="ru-RU"/>
              </w:rPr>
            </w:pPr>
            <w:r w:rsidRPr="00743366">
              <w:rPr>
                <w:rFonts w:eastAsia="Times New Roman" w:cs="Times New Roman"/>
                <w:sz w:val="22"/>
                <w:lang w:eastAsia="ru-RU"/>
              </w:rPr>
              <w:t>тыс. руб.</w:t>
            </w:r>
          </w:p>
        </w:tc>
        <w:tc>
          <w:tcPr>
            <w:tcW w:w="1256"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75,6</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80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83,5</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86,8</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90,3</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93,9</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97,6</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101,5</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105,6</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109,8</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114,2</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118,8</w:t>
            </w:r>
          </w:p>
        </w:tc>
      </w:tr>
      <w:tr w:rsidR="00743366" w:rsidRPr="00743366" w:rsidTr="00743366">
        <w:trPr>
          <w:gridAfter w:val="2"/>
          <w:wAfter w:w="27" w:type="dxa"/>
          <w:trHeight w:val="20"/>
        </w:trPr>
        <w:tc>
          <w:tcPr>
            <w:tcW w:w="687" w:type="dxa"/>
            <w:tcBorders>
              <w:top w:val="nil"/>
              <w:left w:val="single" w:sz="4" w:space="0" w:color="auto"/>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sz w:val="22"/>
                <w:lang w:eastAsia="ru-RU"/>
              </w:rPr>
            </w:pPr>
            <w:r w:rsidRPr="00743366">
              <w:rPr>
                <w:rFonts w:eastAsia="Times New Roman" w:cs="Times New Roman"/>
                <w:sz w:val="22"/>
                <w:lang w:eastAsia="ru-RU"/>
              </w:rPr>
              <w:t>1.5.</w:t>
            </w:r>
          </w:p>
        </w:tc>
        <w:tc>
          <w:tcPr>
            <w:tcW w:w="6684"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left"/>
              <w:rPr>
                <w:rFonts w:eastAsia="Times New Roman" w:cs="Times New Roman"/>
                <w:sz w:val="22"/>
                <w:lang w:eastAsia="ru-RU"/>
              </w:rPr>
            </w:pPr>
            <w:r w:rsidRPr="00743366">
              <w:rPr>
                <w:rFonts w:eastAsia="Times New Roman" w:cs="Times New Roman"/>
                <w:sz w:val="22"/>
                <w:lang w:eastAsia="ru-RU"/>
              </w:rPr>
              <w:t>Другие расходы</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sz w:val="22"/>
                <w:lang w:eastAsia="ru-RU"/>
              </w:rPr>
            </w:pPr>
            <w:r w:rsidRPr="00743366">
              <w:rPr>
                <w:rFonts w:eastAsia="Times New Roman" w:cs="Times New Roman"/>
                <w:sz w:val="22"/>
                <w:lang w:eastAsia="ru-RU"/>
              </w:rPr>
              <w:t>тыс. руб.</w:t>
            </w:r>
          </w:p>
        </w:tc>
        <w:tc>
          <w:tcPr>
            <w:tcW w:w="1256"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329,4</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348,5</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363,5</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378</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393,1</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408,8</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425,2</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442,2</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459,9</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478,3</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497,4</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517,3</w:t>
            </w:r>
          </w:p>
        </w:tc>
      </w:tr>
      <w:tr w:rsidR="00743366" w:rsidRPr="00743366" w:rsidTr="00743366">
        <w:trPr>
          <w:gridAfter w:val="2"/>
          <w:wAfter w:w="27" w:type="dxa"/>
          <w:trHeight w:val="20"/>
        </w:trPr>
        <w:tc>
          <w:tcPr>
            <w:tcW w:w="687" w:type="dxa"/>
            <w:tcBorders>
              <w:top w:val="nil"/>
              <w:left w:val="single" w:sz="4" w:space="0" w:color="auto"/>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sz w:val="22"/>
                <w:lang w:eastAsia="ru-RU"/>
              </w:rPr>
            </w:pPr>
            <w:r w:rsidRPr="00743366">
              <w:rPr>
                <w:rFonts w:eastAsia="Times New Roman" w:cs="Times New Roman"/>
                <w:b/>
                <w:bCs/>
                <w:sz w:val="22"/>
                <w:lang w:eastAsia="ru-RU"/>
              </w:rPr>
              <w:t>II</w:t>
            </w:r>
          </w:p>
        </w:tc>
        <w:tc>
          <w:tcPr>
            <w:tcW w:w="6684"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left"/>
              <w:rPr>
                <w:rFonts w:eastAsia="Times New Roman" w:cs="Times New Roman"/>
                <w:b/>
                <w:bCs/>
                <w:sz w:val="22"/>
                <w:lang w:eastAsia="ru-RU"/>
              </w:rPr>
            </w:pPr>
            <w:r w:rsidRPr="00743366">
              <w:rPr>
                <w:rFonts w:eastAsia="Times New Roman" w:cs="Times New Roman"/>
                <w:b/>
                <w:bCs/>
                <w:sz w:val="22"/>
                <w:lang w:eastAsia="ru-RU"/>
              </w:rPr>
              <w:t>Неподконтрольные расходы</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sz w:val="22"/>
                <w:lang w:eastAsia="ru-RU"/>
              </w:rPr>
            </w:pPr>
            <w:r w:rsidRPr="00743366">
              <w:rPr>
                <w:rFonts w:eastAsia="Times New Roman" w:cs="Times New Roman"/>
                <w:b/>
                <w:bCs/>
                <w:sz w:val="22"/>
                <w:lang w:eastAsia="ru-RU"/>
              </w:rPr>
              <w:t>тыс. руб.</w:t>
            </w:r>
          </w:p>
        </w:tc>
        <w:tc>
          <w:tcPr>
            <w:tcW w:w="1256"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color w:val="000000"/>
                <w:sz w:val="22"/>
                <w:lang w:eastAsia="ru-RU"/>
              </w:rPr>
            </w:pPr>
            <w:r w:rsidRPr="00743366">
              <w:rPr>
                <w:rFonts w:eastAsia="Times New Roman" w:cs="Times New Roman"/>
                <w:b/>
                <w:bCs/>
                <w:color w:val="000000"/>
                <w:sz w:val="22"/>
                <w:lang w:eastAsia="ru-RU"/>
              </w:rPr>
              <w:t>2029,3</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color w:val="000000"/>
                <w:sz w:val="22"/>
                <w:lang w:eastAsia="ru-RU"/>
              </w:rPr>
            </w:pPr>
            <w:r w:rsidRPr="00743366">
              <w:rPr>
                <w:rFonts w:eastAsia="Times New Roman" w:cs="Times New Roman"/>
                <w:b/>
                <w:bCs/>
                <w:color w:val="000000"/>
                <w:sz w:val="22"/>
                <w:lang w:eastAsia="ru-RU"/>
              </w:rPr>
              <w:t>2147</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color w:val="000000"/>
                <w:sz w:val="22"/>
                <w:lang w:eastAsia="ru-RU"/>
              </w:rPr>
            </w:pPr>
            <w:r w:rsidRPr="00743366">
              <w:rPr>
                <w:rFonts w:eastAsia="Times New Roman" w:cs="Times New Roman"/>
                <w:b/>
                <w:bCs/>
                <w:color w:val="000000"/>
                <w:sz w:val="22"/>
                <w:lang w:eastAsia="ru-RU"/>
              </w:rPr>
              <w:t>2239,3</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color w:val="000000"/>
                <w:sz w:val="22"/>
                <w:lang w:eastAsia="ru-RU"/>
              </w:rPr>
            </w:pPr>
            <w:r w:rsidRPr="00743366">
              <w:rPr>
                <w:rFonts w:eastAsia="Times New Roman" w:cs="Times New Roman"/>
                <w:b/>
                <w:bCs/>
                <w:color w:val="000000"/>
                <w:sz w:val="22"/>
                <w:lang w:eastAsia="ru-RU"/>
              </w:rPr>
              <w:t>2328,9</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color w:val="000000"/>
                <w:sz w:val="22"/>
                <w:lang w:eastAsia="ru-RU"/>
              </w:rPr>
            </w:pPr>
            <w:r w:rsidRPr="00743366">
              <w:rPr>
                <w:rFonts w:eastAsia="Times New Roman" w:cs="Times New Roman"/>
                <w:b/>
                <w:bCs/>
                <w:color w:val="000000"/>
                <w:sz w:val="22"/>
                <w:lang w:eastAsia="ru-RU"/>
              </w:rPr>
              <w:t>2422</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color w:val="000000"/>
                <w:sz w:val="22"/>
                <w:lang w:eastAsia="ru-RU"/>
              </w:rPr>
            </w:pPr>
            <w:r w:rsidRPr="00743366">
              <w:rPr>
                <w:rFonts w:eastAsia="Times New Roman" w:cs="Times New Roman"/>
                <w:b/>
                <w:bCs/>
                <w:color w:val="000000"/>
                <w:sz w:val="22"/>
                <w:lang w:eastAsia="ru-RU"/>
              </w:rPr>
              <w:t>2518,9</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color w:val="000000"/>
                <w:sz w:val="22"/>
                <w:lang w:eastAsia="ru-RU"/>
              </w:rPr>
            </w:pPr>
            <w:r w:rsidRPr="00743366">
              <w:rPr>
                <w:rFonts w:eastAsia="Times New Roman" w:cs="Times New Roman"/>
                <w:b/>
                <w:bCs/>
                <w:color w:val="000000"/>
                <w:sz w:val="22"/>
                <w:lang w:eastAsia="ru-RU"/>
              </w:rPr>
              <w:t>2619,7</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color w:val="000000"/>
                <w:sz w:val="22"/>
                <w:lang w:eastAsia="ru-RU"/>
              </w:rPr>
            </w:pPr>
            <w:r w:rsidRPr="00743366">
              <w:rPr>
                <w:rFonts w:eastAsia="Times New Roman" w:cs="Times New Roman"/>
                <w:b/>
                <w:bCs/>
                <w:color w:val="000000"/>
                <w:sz w:val="22"/>
                <w:lang w:eastAsia="ru-RU"/>
              </w:rPr>
              <w:t>2724,4</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color w:val="000000"/>
                <w:sz w:val="22"/>
                <w:lang w:eastAsia="ru-RU"/>
              </w:rPr>
            </w:pPr>
            <w:r w:rsidRPr="00743366">
              <w:rPr>
                <w:rFonts w:eastAsia="Times New Roman" w:cs="Times New Roman"/>
                <w:b/>
                <w:bCs/>
                <w:color w:val="000000"/>
                <w:sz w:val="22"/>
                <w:lang w:eastAsia="ru-RU"/>
              </w:rPr>
              <w:t>2833,4</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color w:val="000000"/>
                <w:sz w:val="22"/>
                <w:lang w:eastAsia="ru-RU"/>
              </w:rPr>
            </w:pPr>
            <w:r w:rsidRPr="00743366">
              <w:rPr>
                <w:rFonts w:eastAsia="Times New Roman" w:cs="Times New Roman"/>
                <w:b/>
                <w:bCs/>
                <w:color w:val="000000"/>
                <w:sz w:val="22"/>
                <w:lang w:eastAsia="ru-RU"/>
              </w:rPr>
              <w:t>2946,8</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color w:val="000000"/>
                <w:sz w:val="22"/>
                <w:lang w:eastAsia="ru-RU"/>
              </w:rPr>
            </w:pPr>
            <w:r w:rsidRPr="00743366">
              <w:rPr>
                <w:rFonts w:eastAsia="Times New Roman" w:cs="Times New Roman"/>
                <w:b/>
                <w:bCs/>
                <w:color w:val="000000"/>
                <w:sz w:val="22"/>
                <w:lang w:eastAsia="ru-RU"/>
              </w:rPr>
              <w:t>3064,6</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color w:val="000000"/>
                <w:sz w:val="22"/>
                <w:lang w:eastAsia="ru-RU"/>
              </w:rPr>
            </w:pPr>
            <w:r w:rsidRPr="00743366">
              <w:rPr>
                <w:rFonts w:eastAsia="Times New Roman" w:cs="Times New Roman"/>
                <w:b/>
                <w:bCs/>
                <w:color w:val="000000"/>
                <w:sz w:val="22"/>
                <w:lang w:eastAsia="ru-RU"/>
              </w:rPr>
              <w:t>3187,2</w:t>
            </w:r>
          </w:p>
        </w:tc>
      </w:tr>
      <w:tr w:rsidR="00743366" w:rsidRPr="00743366" w:rsidTr="00743366">
        <w:trPr>
          <w:gridAfter w:val="2"/>
          <w:wAfter w:w="27" w:type="dxa"/>
          <w:trHeight w:val="20"/>
        </w:trPr>
        <w:tc>
          <w:tcPr>
            <w:tcW w:w="687" w:type="dxa"/>
            <w:tcBorders>
              <w:top w:val="nil"/>
              <w:left w:val="single" w:sz="4" w:space="0" w:color="auto"/>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sz w:val="22"/>
                <w:lang w:eastAsia="ru-RU"/>
              </w:rPr>
            </w:pPr>
            <w:r w:rsidRPr="00743366">
              <w:rPr>
                <w:rFonts w:eastAsia="Times New Roman" w:cs="Times New Roman"/>
                <w:sz w:val="22"/>
                <w:lang w:eastAsia="ru-RU"/>
              </w:rPr>
              <w:t>2.1.</w:t>
            </w:r>
          </w:p>
        </w:tc>
        <w:tc>
          <w:tcPr>
            <w:tcW w:w="6684"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left"/>
              <w:rPr>
                <w:rFonts w:eastAsia="Times New Roman" w:cs="Times New Roman"/>
                <w:sz w:val="22"/>
                <w:lang w:eastAsia="ru-RU"/>
              </w:rPr>
            </w:pPr>
            <w:r w:rsidRPr="00743366">
              <w:rPr>
                <w:rFonts w:eastAsia="Times New Roman" w:cs="Times New Roman"/>
                <w:sz w:val="22"/>
                <w:lang w:eastAsia="ru-RU"/>
              </w:rPr>
              <w:t>Отчисления на социальные нужды</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sz w:val="22"/>
                <w:lang w:eastAsia="ru-RU"/>
              </w:rPr>
            </w:pPr>
            <w:r w:rsidRPr="00743366">
              <w:rPr>
                <w:rFonts w:eastAsia="Times New Roman" w:cs="Times New Roman"/>
                <w:sz w:val="22"/>
                <w:lang w:eastAsia="ru-RU"/>
              </w:rPr>
              <w:t>тыс. руб.</w:t>
            </w:r>
          </w:p>
        </w:tc>
        <w:tc>
          <w:tcPr>
            <w:tcW w:w="1256"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1289,1</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1363,9</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1422,6</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1479,5</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1538,6</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1600,2</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1664,2</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1730,8</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1800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1872</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1946,9</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2024,7</w:t>
            </w:r>
          </w:p>
        </w:tc>
      </w:tr>
      <w:tr w:rsidR="00743366" w:rsidRPr="00743366" w:rsidTr="00743366">
        <w:trPr>
          <w:gridAfter w:val="2"/>
          <w:wAfter w:w="27" w:type="dxa"/>
          <w:trHeight w:val="20"/>
        </w:trPr>
        <w:tc>
          <w:tcPr>
            <w:tcW w:w="687" w:type="dxa"/>
            <w:tcBorders>
              <w:top w:val="nil"/>
              <w:left w:val="single" w:sz="4" w:space="0" w:color="auto"/>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sz w:val="22"/>
                <w:lang w:eastAsia="ru-RU"/>
              </w:rPr>
            </w:pPr>
            <w:r w:rsidRPr="00743366">
              <w:rPr>
                <w:rFonts w:eastAsia="Times New Roman" w:cs="Times New Roman"/>
                <w:sz w:val="22"/>
                <w:lang w:eastAsia="ru-RU"/>
              </w:rPr>
              <w:t>2.2.</w:t>
            </w:r>
          </w:p>
        </w:tc>
        <w:tc>
          <w:tcPr>
            <w:tcW w:w="6684"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left"/>
              <w:rPr>
                <w:rFonts w:eastAsia="Times New Roman" w:cs="Times New Roman"/>
                <w:sz w:val="22"/>
                <w:lang w:eastAsia="ru-RU"/>
              </w:rPr>
            </w:pPr>
            <w:r w:rsidRPr="00743366">
              <w:rPr>
                <w:rFonts w:eastAsia="Times New Roman" w:cs="Times New Roman"/>
                <w:sz w:val="22"/>
                <w:lang w:eastAsia="ru-RU"/>
              </w:rPr>
              <w:t>Амортизация основных средств и нематериальных активов</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sz w:val="22"/>
                <w:lang w:eastAsia="ru-RU"/>
              </w:rPr>
            </w:pPr>
            <w:r w:rsidRPr="00743366">
              <w:rPr>
                <w:rFonts w:eastAsia="Times New Roman" w:cs="Times New Roman"/>
                <w:sz w:val="22"/>
                <w:lang w:eastAsia="ru-RU"/>
              </w:rPr>
              <w:t>тыс. руб.</w:t>
            </w:r>
          </w:p>
        </w:tc>
        <w:tc>
          <w:tcPr>
            <w:tcW w:w="1256"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110,1</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116,5</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121,5</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126,3</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131,4</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136,6</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142,1</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147,8</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153,7</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159,9</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166,2</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172,9</w:t>
            </w:r>
          </w:p>
        </w:tc>
      </w:tr>
      <w:tr w:rsidR="00743366" w:rsidRPr="00743366" w:rsidTr="00743366">
        <w:trPr>
          <w:gridAfter w:val="2"/>
          <w:wAfter w:w="27" w:type="dxa"/>
          <w:trHeight w:val="20"/>
        </w:trPr>
        <w:tc>
          <w:tcPr>
            <w:tcW w:w="687" w:type="dxa"/>
            <w:tcBorders>
              <w:top w:val="nil"/>
              <w:left w:val="single" w:sz="4" w:space="0" w:color="auto"/>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sz w:val="22"/>
                <w:lang w:eastAsia="ru-RU"/>
              </w:rPr>
            </w:pPr>
            <w:r w:rsidRPr="00743366">
              <w:rPr>
                <w:rFonts w:eastAsia="Times New Roman" w:cs="Times New Roman"/>
                <w:sz w:val="22"/>
                <w:lang w:eastAsia="ru-RU"/>
              </w:rPr>
              <w:t>2.3.</w:t>
            </w:r>
          </w:p>
        </w:tc>
        <w:tc>
          <w:tcPr>
            <w:tcW w:w="6684"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left"/>
              <w:rPr>
                <w:rFonts w:eastAsia="Times New Roman" w:cs="Times New Roman"/>
                <w:sz w:val="22"/>
                <w:lang w:eastAsia="ru-RU"/>
              </w:rPr>
            </w:pPr>
            <w:r w:rsidRPr="00743366">
              <w:rPr>
                <w:rFonts w:eastAsia="Times New Roman" w:cs="Times New Roman"/>
                <w:sz w:val="22"/>
                <w:lang w:eastAsia="ru-RU"/>
              </w:rPr>
              <w:t>Арендная плата</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sz w:val="22"/>
                <w:lang w:eastAsia="ru-RU"/>
              </w:rPr>
            </w:pPr>
            <w:r w:rsidRPr="00743366">
              <w:rPr>
                <w:rFonts w:eastAsia="Times New Roman" w:cs="Times New Roman"/>
                <w:sz w:val="22"/>
                <w:lang w:eastAsia="ru-RU"/>
              </w:rPr>
              <w:t>тыс. руб.</w:t>
            </w:r>
          </w:p>
        </w:tc>
        <w:tc>
          <w:tcPr>
            <w:tcW w:w="1256"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80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84,7</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88,3</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91,8</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95,5</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99,3</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103,3</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107,4</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111,7</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116,2</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120,8</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125,7</w:t>
            </w:r>
          </w:p>
        </w:tc>
      </w:tr>
      <w:tr w:rsidR="00743366" w:rsidRPr="00743366" w:rsidTr="00743366">
        <w:trPr>
          <w:gridAfter w:val="2"/>
          <w:wAfter w:w="27" w:type="dxa"/>
          <w:trHeight w:val="20"/>
        </w:trPr>
        <w:tc>
          <w:tcPr>
            <w:tcW w:w="687" w:type="dxa"/>
            <w:tcBorders>
              <w:top w:val="nil"/>
              <w:left w:val="single" w:sz="4" w:space="0" w:color="auto"/>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sz w:val="22"/>
                <w:lang w:eastAsia="ru-RU"/>
              </w:rPr>
            </w:pPr>
            <w:r w:rsidRPr="00743366">
              <w:rPr>
                <w:rFonts w:eastAsia="Times New Roman" w:cs="Times New Roman"/>
                <w:sz w:val="22"/>
                <w:lang w:eastAsia="ru-RU"/>
              </w:rPr>
              <w:t>2.4.</w:t>
            </w:r>
          </w:p>
        </w:tc>
        <w:tc>
          <w:tcPr>
            <w:tcW w:w="6684" w:type="dxa"/>
            <w:gridSpan w:val="2"/>
            <w:tcBorders>
              <w:top w:val="nil"/>
              <w:left w:val="nil"/>
              <w:bottom w:val="single" w:sz="4" w:space="0" w:color="auto"/>
              <w:right w:val="single" w:sz="4" w:space="0" w:color="auto"/>
            </w:tcBorders>
            <w:shd w:val="clear" w:color="auto" w:fill="auto"/>
            <w:vAlign w:val="center"/>
            <w:hideMark/>
          </w:tcPr>
          <w:p w:rsidR="00743366" w:rsidRPr="00743366" w:rsidRDefault="00743366" w:rsidP="00743366">
            <w:pPr>
              <w:ind w:firstLine="0"/>
              <w:jc w:val="left"/>
              <w:rPr>
                <w:rFonts w:eastAsia="Times New Roman" w:cs="Times New Roman"/>
                <w:sz w:val="22"/>
                <w:lang w:eastAsia="ru-RU"/>
              </w:rPr>
            </w:pPr>
            <w:r w:rsidRPr="00743366">
              <w:rPr>
                <w:rFonts w:eastAsia="Times New Roman" w:cs="Times New Roman"/>
                <w:sz w:val="22"/>
                <w:lang w:eastAsia="ru-RU"/>
              </w:rPr>
              <w:t>Расходы на уплату налогов, сборов и других обязательных платежей</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sz w:val="22"/>
                <w:lang w:eastAsia="ru-RU"/>
              </w:rPr>
            </w:pPr>
            <w:r w:rsidRPr="00743366">
              <w:rPr>
                <w:rFonts w:eastAsia="Times New Roman" w:cs="Times New Roman"/>
                <w:sz w:val="22"/>
                <w:lang w:eastAsia="ru-RU"/>
              </w:rPr>
              <w:t>тыс. руб.</w:t>
            </w:r>
          </w:p>
        </w:tc>
        <w:tc>
          <w:tcPr>
            <w:tcW w:w="1256"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292,1</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309,1</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322,3</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335,2</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348,6</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362,6</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377,1</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392,2</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407,9</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424,2</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441,2</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458,8</w:t>
            </w:r>
          </w:p>
        </w:tc>
      </w:tr>
      <w:tr w:rsidR="00743366" w:rsidRPr="00743366" w:rsidTr="00743366">
        <w:trPr>
          <w:gridAfter w:val="2"/>
          <w:wAfter w:w="27" w:type="dxa"/>
          <w:trHeight w:val="20"/>
        </w:trPr>
        <w:tc>
          <w:tcPr>
            <w:tcW w:w="687" w:type="dxa"/>
            <w:tcBorders>
              <w:top w:val="nil"/>
              <w:left w:val="single" w:sz="4" w:space="0" w:color="auto"/>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sz w:val="22"/>
                <w:lang w:eastAsia="ru-RU"/>
              </w:rPr>
            </w:pPr>
            <w:r w:rsidRPr="00743366">
              <w:rPr>
                <w:rFonts w:eastAsia="Times New Roman" w:cs="Times New Roman"/>
                <w:sz w:val="22"/>
                <w:lang w:eastAsia="ru-RU"/>
              </w:rPr>
              <w:t>2.5.</w:t>
            </w:r>
          </w:p>
        </w:tc>
        <w:tc>
          <w:tcPr>
            <w:tcW w:w="6684"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left"/>
              <w:rPr>
                <w:rFonts w:eastAsia="Times New Roman" w:cs="Times New Roman"/>
                <w:sz w:val="22"/>
                <w:lang w:eastAsia="ru-RU"/>
              </w:rPr>
            </w:pPr>
            <w:r w:rsidRPr="00743366">
              <w:rPr>
                <w:rFonts w:eastAsia="Times New Roman" w:cs="Times New Roman"/>
                <w:sz w:val="22"/>
                <w:lang w:eastAsia="ru-RU"/>
              </w:rPr>
              <w:t>Прочие неподконтрольные расходы</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sz w:val="22"/>
                <w:lang w:eastAsia="ru-RU"/>
              </w:rPr>
            </w:pPr>
            <w:r w:rsidRPr="00743366">
              <w:rPr>
                <w:rFonts w:eastAsia="Times New Roman" w:cs="Times New Roman"/>
                <w:sz w:val="22"/>
                <w:lang w:eastAsia="ru-RU"/>
              </w:rPr>
              <w:t>тыс. руб.</w:t>
            </w:r>
          </w:p>
        </w:tc>
        <w:tc>
          <w:tcPr>
            <w:tcW w:w="1256"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257,9</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272,9</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284,6</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296</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307,9</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320,2</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333</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346,3</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360,1</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374,6</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389,5</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405,1</w:t>
            </w:r>
          </w:p>
        </w:tc>
      </w:tr>
      <w:tr w:rsidR="00743366" w:rsidRPr="00743366" w:rsidTr="00743366">
        <w:trPr>
          <w:gridAfter w:val="2"/>
          <w:wAfter w:w="27" w:type="dxa"/>
          <w:trHeight w:val="20"/>
        </w:trPr>
        <w:tc>
          <w:tcPr>
            <w:tcW w:w="687" w:type="dxa"/>
            <w:tcBorders>
              <w:top w:val="nil"/>
              <w:left w:val="single" w:sz="4" w:space="0" w:color="auto"/>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sz w:val="22"/>
                <w:lang w:eastAsia="ru-RU"/>
              </w:rPr>
            </w:pPr>
            <w:r w:rsidRPr="00743366">
              <w:rPr>
                <w:rFonts w:eastAsia="Times New Roman" w:cs="Times New Roman"/>
                <w:b/>
                <w:bCs/>
                <w:sz w:val="22"/>
                <w:lang w:eastAsia="ru-RU"/>
              </w:rPr>
              <w:t>III</w:t>
            </w:r>
          </w:p>
        </w:tc>
        <w:tc>
          <w:tcPr>
            <w:tcW w:w="6684"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left"/>
              <w:rPr>
                <w:rFonts w:eastAsia="Times New Roman" w:cs="Times New Roman"/>
                <w:b/>
                <w:bCs/>
                <w:sz w:val="22"/>
                <w:lang w:eastAsia="ru-RU"/>
              </w:rPr>
            </w:pPr>
            <w:r w:rsidRPr="00743366">
              <w:rPr>
                <w:rFonts w:eastAsia="Times New Roman" w:cs="Times New Roman"/>
                <w:b/>
                <w:bCs/>
                <w:sz w:val="22"/>
                <w:lang w:eastAsia="ru-RU"/>
              </w:rPr>
              <w:t>Расходы на энергетические ресурсы</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sz w:val="22"/>
                <w:lang w:eastAsia="ru-RU"/>
              </w:rPr>
            </w:pPr>
            <w:r w:rsidRPr="00743366">
              <w:rPr>
                <w:rFonts w:eastAsia="Times New Roman" w:cs="Times New Roman"/>
                <w:b/>
                <w:bCs/>
                <w:sz w:val="22"/>
                <w:lang w:eastAsia="ru-RU"/>
              </w:rPr>
              <w:t>тыс. руб.</w:t>
            </w:r>
          </w:p>
        </w:tc>
        <w:tc>
          <w:tcPr>
            <w:tcW w:w="1256"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23716,9</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33418,5</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34030,2</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34804,0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35595,5</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36405,1</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37233,5</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38081,1</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38948,4</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39835,6</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40743,4</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41672,2</w:t>
            </w:r>
          </w:p>
        </w:tc>
      </w:tr>
      <w:tr w:rsidR="00743366" w:rsidRPr="00743366" w:rsidTr="00743366">
        <w:trPr>
          <w:gridAfter w:val="2"/>
          <w:wAfter w:w="27" w:type="dxa"/>
          <w:trHeight w:val="20"/>
        </w:trPr>
        <w:tc>
          <w:tcPr>
            <w:tcW w:w="687" w:type="dxa"/>
            <w:tcBorders>
              <w:top w:val="nil"/>
              <w:left w:val="single" w:sz="4" w:space="0" w:color="auto"/>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sz w:val="22"/>
                <w:lang w:eastAsia="ru-RU"/>
              </w:rPr>
            </w:pPr>
            <w:r w:rsidRPr="00743366">
              <w:rPr>
                <w:rFonts w:eastAsia="Times New Roman" w:cs="Times New Roman"/>
                <w:sz w:val="22"/>
                <w:lang w:eastAsia="ru-RU"/>
              </w:rPr>
              <w:t>3.1.</w:t>
            </w:r>
          </w:p>
        </w:tc>
        <w:tc>
          <w:tcPr>
            <w:tcW w:w="6684"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left"/>
              <w:rPr>
                <w:rFonts w:eastAsia="Times New Roman" w:cs="Times New Roman"/>
                <w:sz w:val="22"/>
                <w:lang w:eastAsia="ru-RU"/>
              </w:rPr>
            </w:pPr>
            <w:r w:rsidRPr="00743366">
              <w:rPr>
                <w:rFonts w:eastAsia="Times New Roman" w:cs="Times New Roman"/>
                <w:sz w:val="22"/>
                <w:lang w:eastAsia="ru-RU"/>
              </w:rPr>
              <w:t>Расходы на топливо (природный газ)</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sz w:val="22"/>
                <w:lang w:eastAsia="ru-RU"/>
              </w:rPr>
            </w:pPr>
            <w:r w:rsidRPr="00743366">
              <w:rPr>
                <w:rFonts w:eastAsia="Times New Roman" w:cs="Times New Roman"/>
                <w:sz w:val="22"/>
                <w:lang w:eastAsia="ru-RU"/>
              </w:rPr>
              <w:t>тыс. руб.</w:t>
            </w:r>
          </w:p>
        </w:tc>
        <w:tc>
          <w:tcPr>
            <w:tcW w:w="1256"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color w:val="000000"/>
                <w:sz w:val="22"/>
                <w:lang w:eastAsia="ru-RU"/>
              </w:rPr>
            </w:pPr>
            <w:r w:rsidRPr="00743366">
              <w:rPr>
                <w:rFonts w:eastAsia="Times New Roman" w:cs="Times New Roman"/>
                <w:b/>
                <w:bCs/>
                <w:color w:val="000000"/>
                <w:sz w:val="22"/>
                <w:lang w:eastAsia="ru-RU"/>
              </w:rPr>
              <w:t>21467,38</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color w:val="000000"/>
                <w:sz w:val="22"/>
                <w:lang w:eastAsia="ru-RU"/>
              </w:rPr>
            </w:pPr>
            <w:r w:rsidRPr="00743366">
              <w:rPr>
                <w:rFonts w:eastAsia="Times New Roman" w:cs="Times New Roman"/>
                <w:b/>
                <w:bCs/>
                <w:color w:val="000000"/>
                <w:sz w:val="22"/>
                <w:lang w:eastAsia="ru-RU"/>
              </w:rPr>
              <w:t>31019,02</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color w:val="000000"/>
                <w:sz w:val="22"/>
                <w:lang w:eastAsia="ru-RU"/>
              </w:rPr>
            </w:pPr>
            <w:r w:rsidRPr="00743366">
              <w:rPr>
                <w:rFonts w:eastAsia="Times New Roman" w:cs="Times New Roman"/>
                <w:b/>
                <w:bCs/>
                <w:color w:val="000000"/>
                <w:sz w:val="22"/>
                <w:lang w:eastAsia="ru-RU"/>
              </w:rPr>
              <w:t>31515,33</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color w:val="000000"/>
                <w:sz w:val="22"/>
                <w:lang w:eastAsia="ru-RU"/>
              </w:rPr>
            </w:pPr>
            <w:r w:rsidRPr="00743366">
              <w:rPr>
                <w:rFonts w:eastAsia="Times New Roman" w:cs="Times New Roman"/>
                <w:b/>
                <w:bCs/>
                <w:color w:val="000000"/>
                <w:sz w:val="22"/>
                <w:lang w:eastAsia="ru-RU"/>
              </w:rPr>
              <w:t>32208,7</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color w:val="000000"/>
                <w:sz w:val="22"/>
                <w:lang w:eastAsia="ru-RU"/>
              </w:rPr>
            </w:pPr>
            <w:r w:rsidRPr="00743366">
              <w:rPr>
                <w:rFonts w:eastAsia="Times New Roman" w:cs="Times New Roman"/>
                <w:b/>
                <w:bCs/>
                <w:color w:val="000000"/>
                <w:sz w:val="22"/>
                <w:lang w:eastAsia="ru-RU"/>
              </w:rPr>
              <w:t>32917,3</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color w:val="000000"/>
                <w:sz w:val="22"/>
                <w:lang w:eastAsia="ru-RU"/>
              </w:rPr>
            </w:pPr>
            <w:r w:rsidRPr="00743366">
              <w:rPr>
                <w:rFonts w:eastAsia="Times New Roman" w:cs="Times New Roman"/>
                <w:b/>
                <w:bCs/>
                <w:color w:val="000000"/>
                <w:sz w:val="22"/>
                <w:lang w:eastAsia="ru-RU"/>
              </w:rPr>
              <w:t>33641,4</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color w:val="000000"/>
                <w:sz w:val="22"/>
                <w:lang w:eastAsia="ru-RU"/>
              </w:rPr>
            </w:pPr>
            <w:r w:rsidRPr="00743366">
              <w:rPr>
                <w:rFonts w:eastAsia="Times New Roman" w:cs="Times New Roman"/>
                <w:b/>
                <w:bCs/>
                <w:color w:val="000000"/>
                <w:sz w:val="22"/>
                <w:lang w:eastAsia="ru-RU"/>
              </w:rPr>
              <w:t>34381,5</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color w:val="000000"/>
                <w:sz w:val="22"/>
                <w:lang w:eastAsia="ru-RU"/>
              </w:rPr>
            </w:pPr>
            <w:r w:rsidRPr="00743366">
              <w:rPr>
                <w:rFonts w:eastAsia="Times New Roman" w:cs="Times New Roman"/>
                <w:b/>
                <w:bCs/>
                <w:color w:val="000000"/>
                <w:sz w:val="22"/>
                <w:lang w:eastAsia="ru-RU"/>
              </w:rPr>
              <w:t>35137,9</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color w:val="000000"/>
                <w:sz w:val="22"/>
                <w:lang w:eastAsia="ru-RU"/>
              </w:rPr>
            </w:pPr>
            <w:r w:rsidRPr="00743366">
              <w:rPr>
                <w:rFonts w:eastAsia="Times New Roman" w:cs="Times New Roman"/>
                <w:b/>
                <w:bCs/>
                <w:color w:val="000000"/>
                <w:sz w:val="22"/>
                <w:lang w:eastAsia="ru-RU"/>
              </w:rPr>
              <w:t>35911,0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color w:val="000000"/>
                <w:sz w:val="22"/>
                <w:lang w:eastAsia="ru-RU"/>
              </w:rPr>
            </w:pPr>
            <w:r w:rsidRPr="00743366">
              <w:rPr>
                <w:rFonts w:eastAsia="Times New Roman" w:cs="Times New Roman"/>
                <w:b/>
                <w:bCs/>
                <w:color w:val="000000"/>
                <w:sz w:val="22"/>
                <w:lang w:eastAsia="ru-RU"/>
              </w:rPr>
              <w:t>36701,0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color w:val="000000"/>
                <w:sz w:val="22"/>
                <w:lang w:eastAsia="ru-RU"/>
              </w:rPr>
            </w:pPr>
            <w:r w:rsidRPr="00743366">
              <w:rPr>
                <w:rFonts w:eastAsia="Times New Roman" w:cs="Times New Roman"/>
                <w:b/>
                <w:bCs/>
                <w:color w:val="000000"/>
                <w:sz w:val="22"/>
                <w:lang w:eastAsia="ru-RU"/>
              </w:rPr>
              <w:t>37508,4</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color w:val="000000"/>
                <w:sz w:val="22"/>
                <w:lang w:eastAsia="ru-RU"/>
              </w:rPr>
            </w:pPr>
            <w:r w:rsidRPr="00743366">
              <w:rPr>
                <w:rFonts w:eastAsia="Times New Roman" w:cs="Times New Roman"/>
                <w:b/>
                <w:bCs/>
                <w:color w:val="000000"/>
                <w:sz w:val="22"/>
                <w:lang w:eastAsia="ru-RU"/>
              </w:rPr>
              <w:t>38333,6</w:t>
            </w:r>
          </w:p>
        </w:tc>
      </w:tr>
      <w:tr w:rsidR="00743366" w:rsidRPr="00743366" w:rsidTr="00743366">
        <w:trPr>
          <w:gridBefore w:val="2"/>
          <w:gridAfter w:val="3"/>
          <w:wBefore w:w="709" w:type="dxa"/>
          <w:wAfter w:w="43" w:type="dxa"/>
          <w:trHeight w:val="20"/>
        </w:trPr>
        <w:tc>
          <w:tcPr>
            <w:tcW w:w="6672"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left"/>
              <w:rPr>
                <w:rFonts w:eastAsia="Times New Roman" w:cs="Times New Roman"/>
                <w:sz w:val="22"/>
                <w:lang w:eastAsia="ru-RU"/>
              </w:rPr>
            </w:pPr>
            <w:r w:rsidRPr="00743366">
              <w:rPr>
                <w:rFonts w:eastAsia="Times New Roman" w:cs="Times New Roman"/>
                <w:sz w:val="22"/>
                <w:lang w:eastAsia="ru-RU"/>
              </w:rPr>
              <w:t>Расход газа</w:t>
            </w:r>
          </w:p>
        </w:tc>
        <w:tc>
          <w:tcPr>
            <w:tcW w:w="1125" w:type="dxa"/>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sz w:val="22"/>
                <w:lang w:eastAsia="ru-RU"/>
              </w:rPr>
            </w:pPr>
            <w:r w:rsidRPr="00743366">
              <w:rPr>
                <w:rFonts w:eastAsia="Times New Roman" w:cs="Times New Roman"/>
                <w:sz w:val="22"/>
                <w:lang w:eastAsia="ru-RU"/>
              </w:rPr>
              <w:t>тыс. м3</w:t>
            </w:r>
          </w:p>
        </w:tc>
        <w:tc>
          <w:tcPr>
            <w:tcW w:w="1246" w:type="dxa"/>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3180,35</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4258,95</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4258,95</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4258,95</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4258,95</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4258,95</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4258,95</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4258,95</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4258,95</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4258,95</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4258,95</w:t>
            </w:r>
          </w:p>
        </w:tc>
        <w:tc>
          <w:tcPr>
            <w:tcW w:w="1145"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4258,95</w:t>
            </w:r>
          </w:p>
        </w:tc>
      </w:tr>
      <w:tr w:rsidR="00743366" w:rsidRPr="00743366" w:rsidTr="00743366">
        <w:trPr>
          <w:gridAfter w:val="2"/>
          <w:wAfter w:w="27" w:type="dxa"/>
          <w:trHeight w:val="20"/>
        </w:trPr>
        <w:tc>
          <w:tcPr>
            <w:tcW w:w="687" w:type="dxa"/>
            <w:tcBorders>
              <w:top w:val="nil"/>
              <w:left w:val="single" w:sz="4" w:space="0" w:color="auto"/>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sz w:val="22"/>
                <w:lang w:eastAsia="ru-RU"/>
              </w:rPr>
            </w:pPr>
            <w:r w:rsidRPr="00743366">
              <w:rPr>
                <w:rFonts w:eastAsia="Times New Roman" w:cs="Times New Roman"/>
                <w:sz w:val="22"/>
                <w:lang w:eastAsia="ru-RU"/>
              </w:rPr>
              <w:t> </w:t>
            </w:r>
          </w:p>
        </w:tc>
        <w:tc>
          <w:tcPr>
            <w:tcW w:w="6684"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left"/>
              <w:rPr>
                <w:rFonts w:eastAsia="Times New Roman" w:cs="Times New Roman"/>
                <w:b/>
                <w:bCs/>
                <w:color w:val="000000"/>
                <w:sz w:val="22"/>
                <w:lang w:eastAsia="ru-RU"/>
              </w:rPr>
            </w:pPr>
            <w:r w:rsidRPr="00743366">
              <w:rPr>
                <w:rFonts w:eastAsia="Times New Roman" w:cs="Times New Roman"/>
                <w:b/>
                <w:bCs/>
                <w:color w:val="000000"/>
                <w:sz w:val="22"/>
                <w:lang w:eastAsia="ru-RU"/>
              </w:rPr>
              <w:t>индекс цен на газ</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ascii="Calibri" w:eastAsia="Times New Roman" w:hAnsi="Calibri" w:cs="Calibri"/>
                <w:color w:val="000000"/>
                <w:sz w:val="22"/>
                <w:lang w:eastAsia="ru-RU"/>
              </w:rPr>
            </w:pPr>
            <w:r w:rsidRPr="00743366">
              <w:rPr>
                <w:rFonts w:ascii="Calibri" w:eastAsia="Times New Roman" w:hAnsi="Calibri" w:cs="Calibri"/>
                <w:color w:val="000000"/>
                <w:sz w:val="22"/>
                <w:lang w:eastAsia="ru-RU"/>
              </w:rPr>
              <w:t>%</w:t>
            </w:r>
          </w:p>
        </w:tc>
        <w:tc>
          <w:tcPr>
            <w:tcW w:w="1256"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117,8</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107,9</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101,6</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102,2</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102,2</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102,2</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102,2</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102,2</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102,2</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102,2</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102,2</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102,2</w:t>
            </w:r>
          </w:p>
        </w:tc>
      </w:tr>
      <w:tr w:rsidR="00743366" w:rsidRPr="00743366" w:rsidTr="00743366">
        <w:trPr>
          <w:gridAfter w:val="2"/>
          <w:wAfter w:w="27" w:type="dxa"/>
          <w:trHeight w:val="20"/>
        </w:trPr>
        <w:tc>
          <w:tcPr>
            <w:tcW w:w="687" w:type="dxa"/>
            <w:tcBorders>
              <w:top w:val="nil"/>
              <w:left w:val="single" w:sz="4" w:space="0" w:color="auto"/>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sz w:val="22"/>
                <w:lang w:eastAsia="ru-RU"/>
              </w:rPr>
            </w:pPr>
            <w:r w:rsidRPr="00743366">
              <w:rPr>
                <w:rFonts w:eastAsia="Times New Roman" w:cs="Times New Roman"/>
                <w:sz w:val="22"/>
                <w:lang w:eastAsia="ru-RU"/>
              </w:rPr>
              <w:t>3.2.</w:t>
            </w:r>
          </w:p>
        </w:tc>
        <w:tc>
          <w:tcPr>
            <w:tcW w:w="6684"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left"/>
              <w:rPr>
                <w:rFonts w:eastAsia="Times New Roman" w:cs="Times New Roman"/>
                <w:sz w:val="22"/>
                <w:lang w:eastAsia="ru-RU"/>
              </w:rPr>
            </w:pPr>
            <w:r w:rsidRPr="00743366">
              <w:rPr>
                <w:rFonts w:eastAsia="Times New Roman" w:cs="Times New Roman"/>
                <w:sz w:val="22"/>
                <w:lang w:eastAsia="ru-RU"/>
              </w:rPr>
              <w:t>Расходы на электроэнергию</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sz w:val="22"/>
                <w:lang w:eastAsia="ru-RU"/>
              </w:rPr>
            </w:pPr>
            <w:r w:rsidRPr="00743366">
              <w:rPr>
                <w:rFonts w:eastAsia="Times New Roman" w:cs="Times New Roman"/>
                <w:sz w:val="22"/>
                <w:lang w:eastAsia="ru-RU"/>
              </w:rPr>
              <w:t>тыс. руб.</w:t>
            </w:r>
          </w:p>
        </w:tc>
        <w:tc>
          <w:tcPr>
            <w:tcW w:w="1256"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1827</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1936,6</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2033,4</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2094,4</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2157,3</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2222</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2288,7</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2357,3</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2428</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2500,9</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2575,9</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2653,2</w:t>
            </w:r>
          </w:p>
        </w:tc>
      </w:tr>
      <w:tr w:rsidR="00743366" w:rsidRPr="00743366" w:rsidTr="00743366">
        <w:trPr>
          <w:gridAfter w:val="2"/>
          <w:wAfter w:w="27" w:type="dxa"/>
          <w:trHeight w:val="20"/>
        </w:trPr>
        <w:tc>
          <w:tcPr>
            <w:tcW w:w="687" w:type="dxa"/>
            <w:tcBorders>
              <w:top w:val="nil"/>
              <w:left w:val="single" w:sz="4" w:space="0" w:color="auto"/>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sz w:val="22"/>
                <w:lang w:eastAsia="ru-RU"/>
              </w:rPr>
            </w:pPr>
            <w:r w:rsidRPr="00743366">
              <w:rPr>
                <w:rFonts w:eastAsia="Times New Roman" w:cs="Times New Roman"/>
                <w:sz w:val="22"/>
                <w:lang w:eastAsia="ru-RU"/>
              </w:rPr>
              <w:t>3.3.</w:t>
            </w:r>
          </w:p>
        </w:tc>
        <w:tc>
          <w:tcPr>
            <w:tcW w:w="6684"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left"/>
              <w:rPr>
                <w:rFonts w:eastAsia="Times New Roman" w:cs="Times New Roman"/>
                <w:sz w:val="22"/>
                <w:lang w:eastAsia="ru-RU"/>
              </w:rPr>
            </w:pPr>
            <w:r w:rsidRPr="00743366">
              <w:rPr>
                <w:rFonts w:eastAsia="Times New Roman" w:cs="Times New Roman"/>
                <w:sz w:val="22"/>
                <w:lang w:eastAsia="ru-RU"/>
              </w:rPr>
              <w:t>Расходы на покупную тепловую энергию</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sz w:val="22"/>
                <w:lang w:eastAsia="ru-RU"/>
              </w:rPr>
            </w:pPr>
            <w:r w:rsidRPr="00743366">
              <w:rPr>
                <w:rFonts w:eastAsia="Times New Roman" w:cs="Times New Roman"/>
                <w:sz w:val="22"/>
                <w:lang w:eastAsia="ru-RU"/>
              </w:rPr>
              <w:t>тыс. руб.</w:t>
            </w:r>
          </w:p>
        </w:tc>
        <w:tc>
          <w:tcPr>
            <w:tcW w:w="1256"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r>
      <w:tr w:rsidR="00743366" w:rsidRPr="00743366" w:rsidTr="00743366">
        <w:trPr>
          <w:gridAfter w:val="2"/>
          <w:wAfter w:w="27" w:type="dxa"/>
          <w:trHeight w:val="20"/>
        </w:trPr>
        <w:tc>
          <w:tcPr>
            <w:tcW w:w="687" w:type="dxa"/>
            <w:tcBorders>
              <w:top w:val="nil"/>
              <w:left w:val="single" w:sz="4" w:space="0" w:color="auto"/>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sz w:val="22"/>
                <w:lang w:eastAsia="ru-RU"/>
              </w:rPr>
            </w:pPr>
            <w:r w:rsidRPr="00743366">
              <w:rPr>
                <w:rFonts w:eastAsia="Times New Roman" w:cs="Times New Roman"/>
                <w:sz w:val="22"/>
                <w:lang w:eastAsia="ru-RU"/>
              </w:rPr>
              <w:t>3.4.</w:t>
            </w:r>
          </w:p>
        </w:tc>
        <w:tc>
          <w:tcPr>
            <w:tcW w:w="6684" w:type="dxa"/>
            <w:gridSpan w:val="2"/>
            <w:tcBorders>
              <w:top w:val="nil"/>
              <w:left w:val="nil"/>
              <w:bottom w:val="single" w:sz="4" w:space="0" w:color="auto"/>
              <w:right w:val="single" w:sz="4" w:space="0" w:color="auto"/>
            </w:tcBorders>
            <w:shd w:val="clear" w:color="auto" w:fill="auto"/>
            <w:vAlign w:val="center"/>
            <w:hideMark/>
          </w:tcPr>
          <w:p w:rsidR="00743366" w:rsidRPr="00743366" w:rsidRDefault="00743366" w:rsidP="00743366">
            <w:pPr>
              <w:ind w:firstLine="0"/>
              <w:jc w:val="left"/>
              <w:rPr>
                <w:rFonts w:eastAsia="Times New Roman" w:cs="Times New Roman"/>
                <w:sz w:val="22"/>
                <w:lang w:eastAsia="ru-RU"/>
              </w:rPr>
            </w:pPr>
            <w:r w:rsidRPr="00743366">
              <w:rPr>
                <w:rFonts w:eastAsia="Times New Roman" w:cs="Times New Roman"/>
                <w:sz w:val="22"/>
                <w:lang w:eastAsia="ru-RU"/>
              </w:rPr>
              <w:t>Расходы на компенсацию потерь тепловой энергии в тепловых сетях</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sz w:val="22"/>
                <w:lang w:eastAsia="ru-RU"/>
              </w:rPr>
            </w:pPr>
            <w:r w:rsidRPr="00743366">
              <w:rPr>
                <w:rFonts w:eastAsia="Times New Roman" w:cs="Times New Roman"/>
                <w:sz w:val="22"/>
                <w:lang w:eastAsia="ru-RU"/>
              </w:rPr>
              <w:t>тыс. руб.</w:t>
            </w:r>
          </w:p>
        </w:tc>
        <w:tc>
          <w:tcPr>
            <w:tcW w:w="1256"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r>
      <w:tr w:rsidR="00743366" w:rsidRPr="00743366" w:rsidTr="00743366">
        <w:trPr>
          <w:gridAfter w:val="2"/>
          <w:wAfter w:w="27" w:type="dxa"/>
          <w:trHeight w:val="20"/>
        </w:trPr>
        <w:tc>
          <w:tcPr>
            <w:tcW w:w="687" w:type="dxa"/>
            <w:tcBorders>
              <w:top w:val="nil"/>
              <w:left w:val="single" w:sz="4" w:space="0" w:color="auto"/>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sz w:val="22"/>
                <w:lang w:eastAsia="ru-RU"/>
              </w:rPr>
            </w:pPr>
            <w:r w:rsidRPr="00743366">
              <w:rPr>
                <w:rFonts w:eastAsia="Times New Roman" w:cs="Times New Roman"/>
                <w:sz w:val="22"/>
                <w:lang w:eastAsia="ru-RU"/>
              </w:rPr>
              <w:t>3.5.</w:t>
            </w:r>
          </w:p>
        </w:tc>
        <w:tc>
          <w:tcPr>
            <w:tcW w:w="6684"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left"/>
              <w:rPr>
                <w:rFonts w:eastAsia="Times New Roman" w:cs="Times New Roman"/>
                <w:sz w:val="22"/>
                <w:lang w:eastAsia="ru-RU"/>
              </w:rPr>
            </w:pPr>
            <w:r w:rsidRPr="00743366">
              <w:rPr>
                <w:rFonts w:eastAsia="Times New Roman" w:cs="Times New Roman"/>
                <w:sz w:val="22"/>
                <w:lang w:eastAsia="ru-RU"/>
              </w:rPr>
              <w:t>Расходы на холодную воду, водоотведение</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sz w:val="22"/>
                <w:lang w:eastAsia="ru-RU"/>
              </w:rPr>
            </w:pPr>
            <w:r w:rsidRPr="00743366">
              <w:rPr>
                <w:rFonts w:eastAsia="Times New Roman" w:cs="Times New Roman"/>
                <w:sz w:val="22"/>
                <w:lang w:eastAsia="ru-RU"/>
              </w:rPr>
              <w:t>тыс. руб.</w:t>
            </w:r>
          </w:p>
        </w:tc>
        <w:tc>
          <w:tcPr>
            <w:tcW w:w="1256"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398,5</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437,5</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455</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473,3</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492,2</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511,9</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532,3</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553,6</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575,8</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598,8</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622,8</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647,7</w:t>
            </w:r>
          </w:p>
        </w:tc>
      </w:tr>
      <w:tr w:rsidR="00743366" w:rsidRPr="00743366" w:rsidTr="00743366">
        <w:trPr>
          <w:gridAfter w:val="2"/>
          <w:wAfter w:w="27" w:type="dxa"/>
          <w:trHeight w:val="20"/>
        </w:trPr>
        <w:tc>
          <w:tcPr>
            <w:tcW w:w="687" w:type="dxa"/>
            <w:tcBorders>
              <w:top w:val="nil"/>
              <w:left w:val="single" w:sz="4" w:space="0" w:color="auto"/>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sz w:val="22"/>
                <w:lang w:eastAsia="ru-RU"/>
              </w:rPr>
            </w:pPr>
            <w:r w:rsidRPr="00743366">
              <w:rPr>
                <w:rFonts w:eastAsia="Times New Roman" w:cs="Times New Roman"/>
                <w:sz w:val="22"/>
                <w:lang w:eastAsia="ru-RU"/>
              </w:rPr>
              <w:t>3.6.</w:t>
            </w:r>
          </w:p>
        </w:tc>
        <w:tc>
          <w:tcPr>
            <w:tcW w:w="6684"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left"/>
              <w:rPr>
                <w:rFonts w:eastAsia="Times New Roman" w:cs="Times New Roman"/>
                <w:sz w:val="22"/>
                <w:lang w:eastAsia="ru-RU"/>
              </w:rPr>
            </w:pPr>
            <w:r w:rsidRPr="00743366">
              <w:rPr>
                <w:rFonts w:eastAsia="Times New Roman" w:cs="Times New Roman"/>
                <w:sz w:val="22"/>
                <w:lang w:eastAsia="ru-RU"/>
              </w:rPr>
              <w:t>Плата за негативное воздействие на окружающую среду</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sz w:val="22"/>
                <w:lang w:eastAsia="ru-RU"/>
              </w:rPr>
            </w:pPr>
            <w:r w:rsidRPr="00743366">
              <w:rPr>
                <w:rFonts w:eastAsia="Times New Roman" w:cs="Times New Roman"/>
                <w:sz w:val="22"/>
                <w:lang w:eastAsia="ru-RU"/>
              </w:rPr>
              <w:t>тыс. руб.</w:t>
            </w:r>
          </w:p>
        </w:tc>
        <w:tc>
          <w:tcPr>
            <w:tcW w:w="1256"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24</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25,4</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26,5</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27,6</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28,7</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29,8</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31</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32,3</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33,6</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34,9</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36,3</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37,7</w:t>
            </w:r>
          </w:p>
        </w:tc>
      </w:tr>
      <w:tr w:rsidR="00743366" w:rsidRPr="00743366" w:rsidTr="00743366">
        <w:trPr>
          <w:gridAfter w:val="2"/>
          <w:wAfter w:w="27" w:type="dxa"/>
          <w:trHeight w:val="20"/>
        </w:trPr>
        <w:tc>
          <w:tcPr>
            <w:tcW w:w="687" w:type="dxa"/>
            <w:tcBorders>
              <w:top w:val="nil"/>
              <w:left w:val="single" w:sz="4" w:space="0" w:color="auto"/>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sz w:val="22"/>
                <w:lang w:eastAsia="ru-RU"/>
              </w:rPr>
            </w:pPr>
            <w:r w:rsidRPr="00743366">
              <w:rPr>
                <w:rFonts w:eastAsia="Times New Roman" w:cs="Times New Roman"/>
                <w:b/>
                <w:bCs/>
                <w:sz w:val="22"/>
                <w:lang w:eastAsia="ru-RU"/>
              </w:rPr>
              <w:t>IV</w:t>
            </w:r>
          </w:p>
        </w:tc>
        <w:tc>
          <w:tcPr>
            <w:tcW w:w="6684"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left"/>
              <w:rPr>
                <w:rFonts w:eastAsia="Times New Roman" w:cs="Times New Roman"/>
                <w:b/>
                <w:bCs/>
                <w:sz w:val="22"/>
                <w:lang w:eastAsia="ru-RU"/>
              </w:rPr>
            </w:pPr>
            <w:r w:rsidRPr="00743366">
              <w:rPr>
                <w:rFonts w:eastAsia="Times New Roman" w:cs="Times New Roman"/>
                <w:b/>
                <w:bCs/>
                <w:sz w:val="22"/>
                <w:lang w:eastAsia="ru-RU"/>
              </w:rPr>
              <w:t>Предпринимательская прибыль</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sz w:val="22"/>
                <w:lang w:eastAsia="ru-RU"/>
              </w:rPr>
            </w:pPr>
            <w:r w:rsidRPr="00743366">
              <w:rPr>
                <w:rFonts w:eastAsia="Times New Roman" w:cs="Times New Roman"/>
                <w:b/>
                <w:bCs/>
                <w:sz w:val="22"/>
                <w:lang w:eastAsia="ru-RU"/>
              </w:rPr>
              <w:t>тыс. руб.</w:t>
            </w:r>
          </w:p>
        </w:tc>
        <w:tc>
          <w:tcPr>
            <w:tcW w:w="1256"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r>
      <w:tr w:rsidR="00743366" w:rsidRPr="00743366" w:rsidTr="00743366">
        <w:trPr>
          <w:gridAfter w:val="2"/>
          <w:wAfter w:w="27" w:type="dxa"/>
          <w:trHeight w:val="20"/>
        </w:trPr>
        <w:tc>
          <w:tcPr>
            <w:tcW w:w="687" w:type="dxa"/>
            <w:tcBorders>
              <w:top w:val="nil"/>
              <w:left w:val="single" w:sz="4" w:space="0" w:color="auto"/>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sz w:val="22"/>
                <w:lang w:eastAsia="ru-RU"/>
              </w:rPr>
            </w:pPr>
            <w:r w:rsidRPr="00743366">
              <w:rPr>
                <w:rFonts w:eastAsia="Times New Roman" w:cs="Times New Roman"/>
                <w:b/>
                <w:bCs/>
                <w:sz w:val="22"/>
                <w:lang w:eastAsia="ru-RU"/>
              </w:rPr>
              <w:t>V.</w:t>
            </w:r>
          </w:p>
        </w:tc>
        <w:tc>
          <w:tcPr>
            <w:tcW w:w="6684"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left"/>
              <w:rPr>
                <w:rFonts w:eastAsia="Times New Roman" w:cs="Times New Roman"/>
                <w:b/>
                <w:bCs/>
                <w:sz w:val="22"/>
                <w:lang w:eastAsia="ru-RU"/>
              </w:rPr>
            </w:pPr>
            <w:r w:rsidRPr="00743366">
              <w:rPr>
                <w:rFonts w:eastAsia="Times New Roman" w:cs="Times New Roman"/>
                <w:b/>
                <w:bCs/>
                <w:sz w:val="22"/>
                <w:lang w:eastAsia="ru-RU"/>
              </w:rPr>
              <w:t>Расходы, не учитываемые в целях налогообложения</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sz w:val="22"/>
                <w:lang w:eastAsia="ru-RU"/>
              </w:rPr>
            </w:pPr>
            <w:r w:rsidRPr="00743366">
              <w:rPr>
                <w:rFonts w:eastAsia="Times New Roman" w:cs="Times New Roman"/>
                <w:b/>
                <w:bCs/>
                <w:sz w:val="22"/>
                <w:lang w:eastAsia="ru-RU"/>
              </w:rPr>
              <w:t>тыс. руб.</w:t>
            </w:r>
          </w:p>
        </w:tc>
        <w:tc>
          <w:tcPr>
            <w:tcW w:w="1256"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805,7</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864,6</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900,9</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938,7</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978,2</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1019,2</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1062</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1106,7</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1153,1</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1201,6</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1252</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1304,6</w:t>
            </w:r>
          </w:p>
        </w:tc>
      </w:tr>
      <w:tr w:rsidR="00743366" w:rsidRPr="00743366" w:rsidTr="00743366">
        <w:trPr>
          <w:gridAfter w:val="2"/>
          <w:wAfter w:w="27" w:type="dxa"/>
          <w:trHeight w:val="20"/>
        </w:trPr>
        <w:tc>
          <w:tcPr>
            <w:tcW w:w="687" w:type="dxa"/>
            <w:tcBorders>
              <w:top w:val="nil"/>
              <w:left w:val="single" w:sz="4" w:space="0" w:color="auto"/>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sz w:val="22"/>
                <w:lang w:eastAsia="ru-RU"/>
              </w:rPr>
            </w:pPr>
            <w:r w:rsidRPr="00743366">
              <w:rPr>
                <w:rFonts w:eastAsia="Times New Roman" w:cs="Times New Roman"/>
                <w:b/>
                <w:bCs/>
                <w:sz w:val="22"/>
                <w:lang w:eastAsia="ru-RU"/>
              </w:rPr>
              <w:lastRenderedPageBreak/>
              <w:t>VI.</w:t>
            </w:r>
          </w:p>
        </w:tc>
        <w:tc>
          <w:tcPr>
            <w:tcW w:w="6684" w:type="dxa"/>
            <w:gridSpan w:val="2"/>
            <w:tcBorders>
              <w:top w:val="nil"/>
              <w:left w:val="nil"/>
              <w:bottom w:val="single" w:sz="4" w:space="0" w:color="auto"/>
              <w:right w:val="single" w:sz="4" w:space="0" w:color="auto"/>
            </w:tcBorders>
            <w:shd w:val="clear" w:color="auto" w:fill="auto"/>
            <w:vAlign w:val="center"/>
            <w:hideMark/>
          </w:tcPr>
          <w:p w:rsidR="00743366" w:rsidRPr="00743366" w:rsidRDefault="00743366" w:rsidP="00743366">
            <w:pPr>
              <w:ind w:firstLine="0"/>
              <w:jc w:val="left"/>
              <w:rPr>
                <w:rFonts w:eastAsia="Times New Roman" w:cs="Times New Roman"/>
                <w:b/>
                <w:bCs/>
                <w:sz w:val="22"/>
                <w:lang w:eastAsia="ru-RU"/>
              </w:rPr>
            </w:pPr>
            <w:r w:rsidRPr="00743366">
              <w:rPr>
                <w:rFonts w:eastAsia="Times New Roman" w:cs="Times New Roman"/>
                <w:b/>
                <w:bCs/>
                <w:sz w:val="22"/>
                <w:lang w:eastAsia="ru-RU"/>
              </w:rPr>
              <w:t>Корректировка с целью учёта отклонения фактических значений параметров расчёта тарифов от значений, учтённых при установлении тарифов</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sz w:val="22"/>
                <w:lang w:eastAsia="ru-RU"/>
              </w:rPr>
            </w:pPr>
            <w:r w:rsidRPr="00743366">
              <w:rPr>
                <w:rFonts w:eastAsia="Times New Roman" w:cs="Times New Roman"/>
                <w:b/>
                <w:bCs/>
                <w:sz w:val="22"/>
                <w:lang w:eastAsia="ru-RU"/>
              </w:rPr>
              <w:t>тыс. руб.</w:t>
            </w:r>
          </w:p>
        </w:tc>
        <w:tc>
          <w:tcPr>
            <w:tcW w:w="1256"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r>
      <w:tr w:rsidR="00743366" w:rsidRPr="00743366" w:rsidTr="00743366">
        <w:trPr>
          <w:gridAfter w:val="2"/>
          <w:wAfter w:w="27" w:type="dxa"/>
          <w:trHeight w:val="20"/>
        </w:trPr>
        <w:tc>
          <w:tcPr>
            <w:tcW w:w="687" w:type="dxa"/>
            <w:tcBorders>
              <w:top w:val="nil"/>
              <w:left w:val="single" w:sz="4" w:space="0" w:color="auto"/>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sz w:val="22"/>
                <w:lang w:eastAsia="ru-RU"/>
              </w:rPr>
            </w:pPr>
            <w:r w:rsidRPr="00743366">
              <w:rPr>
                <w:rFonts w:eastAsia="Times New Roman" w:cs="Times New Roman"/>
                <w:b/>
                <w:bCs/>
                <w:sz w:val="22"/>
                <w:lang w:eastAsia="ru-RU"/>
              </w:rPr>
              <w:t>VII.</w:t>
            </w:r>
          </w:p>
        </w:tc>
        <w:tc>
          <w:tcPr>
            <w:tcW w:w="6684"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left"/>
              <w:rPr>
                <w:rFonts w:eastAsia="Times New Roman" w:cs="Times New Roman"/>
                <w:b/>
                <w:bCs/>
                <w:sz w:val="22"/>
                <w:lang w:eastAsia="ru-RU"/>
              </w:rPr>
            </w:pPr>
            <w:r w:rsidRPr="00743366">
              <w:rPr>
                <w:rFonts w:eastAsia="Times New Roman" w:cs="Times New Roman"/>
                <w:b/>
                <w:bCs/>
                <w:sz w:val="22"/>
                <w:lang w:eastAsia="ru-RU"/>
              </w:rPr>
              <w:t>Выпадающие доходы/экономия средств</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sz w:val="22"/>
                <w:lang w:eastAsia="ru-RU"/>
              </w:rPr>
            </w:pPr>
            <w:r w:rsidRPr="00743366">
              <w:rPr>
                <w:rFonts w:eastAsia="Times New Roman" w:cs="Times New Roman"/>
                <w:b/>
                <w:bCs/>
                <w:sz w:val="22"/>
                <w:lang w:eastAsia="ru-RU"/>
              </w:rPr>
              <w:t>тыс. руб.</w:t>
            </w:r>
          </w:p>
        </w:tc>
        <w:tc>
          <w:tcPr>
            <w:tcW w:w="1256"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r>
      <w:tr w:rsidR="00743366" w:rsidRPr="00743366" w:rsidTr="00743366">
        <w:trPr>
          <w:gridAfter w:val="2"/>
          <w:wAfter w:w="27" w:type="dxa"/>
          <w:trHeight w:val="20"/>
        </w:trPr>
        <w:tc>
          <w:tcPr>
            <w:tcW w:w="687" w:type="dxa"/>
            <w:tcBorders>
              <w:top w:val="nil"/>
              <w:left w:val="single" w:sz="4" w:space="0" w:color="auto"/>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sz w:val="22"/>
                <w:lang w:eastAsia="ru-RU"/>
              </w:rPr>
            </w:pPr>
            <w:r w:rsidRPr="00743366">
              <w:rPr>
                <w:rFonts w:eastAsia="Times New Roman" w:cs="Times New Roman"/>
                <w:b/>
                <w:bCs/>
                <w:sz w:val="22"/>
                <w:lang w:eastAsia="ru-RU"/>
              </w:rPr>
              <w:t>VIII.</w:t>
            </w:r>
          </w:p>
        </w:tc>
        <w:tc>
          <w:tcPr>
            <w:tcW w:w="6684"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left"/>
              <w:rPr>
                <w:rFonts w:eastAsia="Times New Roman" w:cs="Times New Roman"/>
                <w:b/>
                <w:bCs/>
                <w:sz w:val="22"/>
                <w:lang w:eastAsia="ru-RU"/>
              </w:rPr>
            </w:pPr>
            <w:r w:rsidRPr="00743366">
              <w:rPr>
                <w:rFonts w:eastAsia="Times New Roman" w:cs="Times New Roman"/>
                <w:b/>
                <w:bCs/>
                <w:sz w:val="22"/>
                <w:lang w:eastAsia="ru-RU"/>
              </w:rPr>
              <w:t>Необходимая валовая выручка, всего</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sz w:val="22"/>
                <w:lang w:eastAsia="ru-RU"/>
              </w:rPr>
            </w:pPr>
            <w:r w:rsidRPr="00743366">
              <w:rPr>
                <w:rFonts w:eastAsia="Times New Roman" w:cs="Times New Roman"/>
                <w:b/>
                <w:bCs/>
                <w:sz w:val="22"/>
                <w:lang w:eastAsia="ru-RU"/>
              </w:rPr>
              <w:t>тыс. руб.</w:t>
            </w:r>
          </w:p>
        </w:tc>
        <w:tc>
          <w:tcPr>
            <w:tcW w:w="1256"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color w:val="000000"/>
                <w:sz w:val="22"/>
                <w:lang w:eastAsia="ru-RU"/>
              </w:rPr>
            </w:pPr>
            <w:r w:rsidRPr="00743366">
              <w:rPr>
                <w:rFonts w:eastAsia="Times New Roman" w:cs="Times New Roman"/>
                <w:b/>
                <w:bCs/>
                <w:color w:val="000000"/>
                <w:sz w:val="22"/>
                <w:lang w:eastAsia="ru-RU"/>
              </w:rPr>
              <w:t>29275,8</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color w:val="000000"/>
                <w:sz w:val="22"/>
                <w:lang w:eastAsia="ru-RU"/>
              </w:rPr>
            </w:pPr>
            <w:r w:rsidRPr="00743366">
              <w:rPr>
                <w:rFonts w:eastAsia="Times New Roman" w:cs="Times New Roman"/>
                <w:b/>
                <w:bCs/>
                <w:color w:val="000000"/>
                <w:sz w:val="22"/>
                <w:lang w:eastAsia="ru-RU"/>
              </w:rPr>
              <w:t>39292,4</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color w:val="000000"/>
                <w:sz w:val="22"/>
                <w:lang w:eastAsia="ru-RU"/>
              </w:rPr>
            </w:pPr>
            <w:r w:rsidRPr="00743366">
              <w:rPr>
                <w:rFonts w:eastAsia="Times New Roman" w:cs="Times New Roman"/>
                <w:b/>
                <w:bCs/>
                <w:color w:val="000000"/>
                <w:sz w:val="22"/>
                <w:lang w:eastAsia="ru-RU"/>
              </w:rPr>
              <w:t>40143,6</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color w:val="000000"/>
                <w:sz w:val="22"/>
                <w:lang w:eastAsia="ru-RU"/>
              </w:rPr>
            </w:pPr>
            <w:r w:rsidRPr="00743366">
              <w:rPr>
                <w:rFonts w:eastAsia="Times New Roman" w:cs="Times New Roman"/>
                <w:b/>
                <w:bCs/>
                <w:color w:val="000000"/>
                <w:sz w:val="22"/>
                <w:lang w:eastAsia="ru-RU"/>
              </w:rPr>
              <w:t>41183,9</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color w:val="000000"/>
                <w:sz w:val="22"/>
                <w:lang w:eastAsia="ru-RU"/>
              </w:rPr>
            </w:pPr>
            <w:r w:rsidRPr="00743366">
              <w:rPr>
                <w:rFonts w:eastAsia="Times New Roman" w:cs="Times New Roman"/>
                <w:b/>
                <w:bCs/>
                <w:color w:val="000000"/>
                <w:sz w:val="22"/>
                <w:lang w:eastAsia="ru-RU"/>
              </w:rPr>
              <w:t>42253,4</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color w:val="000000"/>
                <w:sz w:val="22"/>
                <w:lang w:eastAsia="ru-RU"/>
              </w:rPr>
            </w:pPr>
            <w:r w:rsidRPr="00743366">
              <w:rPr>
                <w:rFonts w:eastAsia="Times New Roman" w:cs="Times New Roman"/>
                <w:b/>
                <w:bCs/>
                <w:color w:val="000000"/>
                <w:sz w:val="22"/>
                <w:lang w:eastAsia="ru-RU"/>
              </w:rPr>
              <w:t>43352,8</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color w:val="000000"/>
                <w:sz w:val="22"/>
                <w:lang w:eastAsia="ru-RU"/>
              </w:rPr>
            </w:pPr>
            <w:r w:rsidRPr="00743366">
              <w:rPr>
                <w:rFonts w:eastAsia="Times New Roman" w:cs="Times New Roman"/>
                <w:b/>
                <w:bCs/>
                <w:color w:val="000000"/>
                <w:sz w:val="22"/>
                <w:lang w:eastAsia="ru-RU"/>
              </w:rPr>
              <w:t>44483,5</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color w:val="000000"/>
                <w:sz w:val="22"/>
                <w:lang w:eastAsia="ru-RU"/>
              </w:rPr>
            </w:pPr>
            <w:r w:rsidRPr="00743366">
              <w:rPr>
                <w:rFonts w:eastAsia="Times New Roman" w:cs="Times New Roman"/>
                <w:b/>
                <w:bCs/>
                <w:color w:val="000000"/>
                <w:sz w:val="22"/>
                <w:lang w:eastAsia="ru-RU"/>
              </w:rPr>
              <w:t>45646,1</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color w:val="000000"/>
                <w:sz w:val="22"/>
                <w:lang w:eastAsia="ru-RU"/>
              </w:rPr>
            </w:pPr>
            <w:r w:rsidRPr="00743366">
              <w:rPr>
                <w:rFonts w:eastAsia="Times New Roman" w:cs="Times New Roman"/>
                <w:b/>
                <w:bCs/>
                <w:color w:val="000000"/>
                <w:sz w:val="22"/>
                <w:lang w:eastAsia="ru-RU"/>
              </w:rPr>
              <w:t>46841,7</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color w:val="000000"/>
                <w:sz w:val="22"/>
                <w:lang w:eastAsia="ru-RU"/>
              </w:rPr>
            </w:pPr>
            <w:r w:rsidRPr="00743366">
              <w:rPr>
                <w:rFonts w:eastAsia="Times New Roman" w:cs="Times New Roman"/>
                <w:b/>
                <w:bCs/>
                <w:color w:val="000000"/>
                <w:sz w:val="22"/>
                <w:lang w:eastAsia="ru-RU"/>
              </w:rPr>
              <w:t>48071,3</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color w:val="000000"/>
                <w:sz w:val="22"/>
                <w:lang w:eastAsia="ru-RU"/>
              </w:rPr>
            </w:pPr>
            <w:r w:rsidRPr="00743366">
              <w:rPr>
                <w:rFonts w:eastAsia="Times New Roman" w:cs="Times New Roman"/>
                <w:b/>
                <w:bCs/>
                <w:color w:val="000000"/>
                <w:sz w:val="22"/>
                <w:lang w:eastAsia="ru-RU"/>
              </w:rPr>
              <w:t>49335,8</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color w:val="000000"/>
                <w:sz w:val="22"/>
                <w:lang w:eastAsia="ru-RU"/>
              </w:rPr>
            </w:pPr>
            <w:r w:rsidRPr="00743366">
              <w:rPr>
                <w:rFonts w:eastAsia="Times New Roman" w:cs="Times New Roman"/>
                <w:b/>
                <w:bCs/>
                <w:color w:val="000000"/>
                <w:sz w:val="22"/>
                <w:lang w:eastAsia="ru-RU"/>
              </w:rPr>
              <w:t>50636,6</w:t>
            </w:r>
          </w:p>
        </w:tc>
      </w:tr>
      <w:tr w:rsidR="00743366" w:rsidRPr="00743366" w:rsidTr="00743366">
        <w:trPr>
          <w:gridAfter w:val="2"/>
          <w:wAfter w:w="27" w:type="dxa"/>
          <w:trHeight w:val="20"/>
        </w:trPr>
        <w:tc>
          <w:tcPr>
            <w:tcW w:w="687" w:type="dxa"/>
            <w:tcBorders>
              <w:top w:val="nil"/>
              <w:left w:val="single" w:sz="4" w:space="0" w:color="auto"/>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sz w:val="22"/>
                <w:lang w:eastAsia="ru-RU"/>
              </w:rPr>
            </w:pPr>
            <w:r w:rsidRPr="00743366">
              <w:rPr>
                <w:rFonts w:eastAsia="Times New Roman" w:cs="Times New Roman"/>
                <w:sz w:val="22"/>
                <w:lang w:eastAsia="ru-RU"/>
              </w:rPr>
              <w:t>3</w:t>
            </w:r>
          </w:p>
        </w:tc>
        <w:tc>
          <w:tcPr>
            <w:tcW w:w="6684"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left"/>
              <w:rPr>
                <w:rFonts w:eastAsia="Times New Roman" w:cs="Times New Roman"/>
                <w:sz w:val="22"/>
                <w:lang w:eastAsia="ru-RU"/>
              </w:rPr>
            </w:pPr>
            <w:r w:rsidRPr="00743366">
              <w:rPr>
                <w:rFonts w:eastAsia="Times New Roman" w:cs="Times New Roman"/>
                <w:sz w:val="22"/>
                <w:lang w:eastAsia="ru-RU"/>
              </w:rPr>
              <w:t>Тариф на 1 Гкал</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sz w:val="22"/>
                <w:lang w:eastAsia="ru-RU"/>
              </w:rPr>
            </w:pPr>
            <w:r w:rsidRPr="00743366">
              <w:rPr>
                <w:rFonts w:eastAsia="Times New Roman" w:cs="Times New Roman"/>
                <w:sz w:val="22"/>
                <w:lang w:eastAsia="ru-RU"/>
              </w:rPr>
              <w:t>тыс. руб.</w:t>
            </w:r>
          </w:p>
        </w:tc>
        <w:tc>
          <w:tcPr>
            <w:tcW w:w="1256"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color w:val="000000"/>
                <w:sz w:val="22"/>
                <w:lang w:eastAsia="ru-RU"/>
              </w:rPr>
            </w:pPr>
            <w:r w:rsidRPr="00743366">
              <w:rPr>
                <w:rFonts w:eastAsia="Times New Roman" w:cs="Times New Roman"/>
                <w:b/>
                <w:bCs/>
                <w:color w:val="000000"/>
                <w:sz w:val="22"/>
                <w:lang w:eastAsia="ru-RU"/>
              </w:rPr>
              <w:t>1390,23</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color w:val="000000"/>
                <w:sz w:val="22"/>
                <w:lang w:eastAsia="ru-RU"/>
              </w:rPr>
            </w:pPr>
            <w:r w:rsidRPr="00743366">
              <w:rPr>
                <w:rFonts w:eastAsia="Times New Roman" w:cs="Times New Roman"/>
                <w:b/>
                <w:bCs/>
                <w:color w:val="000000"/>
                <w:sz w:val="22"/>
                <w:lang w:eastAsia="ru-RU"/>
              </w:rPr>
              <w:t>1738,82</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color w:val="000000"/>
                <w:sz w:val="22"/>
                <w:lang w:eastAsia="ru-RU"/>
              </w:rPr>
            </w:pPr>
            <w:r w:rsidRPr="00743366">
              <w:rPr>
                <w:rFonts w:eastAsia="Times New Roman" w:cs="Times New Roman"/>
                <w:b/>
                <w:bCs/>
                <w:color w:val="000000"/>
                <w:sz w:val="22"/>
                <w:lang w:eastAsia="ru-RU"/>
              </w:rPr>
              <w:t>1776,49</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color w:val="000000"/>
                <w:sz w:val="22"/>
                <w:lang w:eastAsia="ru-RU"/>
              </w:rPr>
            </w:pPr>
            <w:r w:rsidRPr="00743366">
              <w:rPr>
                <w:rFonts w:eastAsia="Times New Roman" w:cs="Times New Roman"/>
                <w:b/>
                <w:bCs/>
                <w:color w:val="000000"/>
                <w:sz w:val="22"/>
                <w:lang w:eastAsia="ru-RU"/>
              </w:rPr>
              <w:t>1822,52</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color w:val="000000"/>
                <w:sz w:val="22"/>
                <w:lang w:eastAsia="ru-RU"/>
              </w:rPr>
            </w:pPr>
            <w:r w:rsidRPr="00743366">
              <w:rPr>
                <w:rFonts w:eastAsia="Times New Roman" w:cs="Times New Roman"/>
                <w:b/>
                <w:bCs/>
                <w:color w:val="000000"/>
                <w:sz w:val="22"/>
                <w:lang w:eastAsia="ru-RU"/>
              </w:rPr>
              <w:t>1869,85</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color w:val="000000"/>
                <w:sz w:val="22"/>
                <w:lang w:eastAsia="ru-RU"/>
              </w:rPr>
            </w:pPr>
            <w:r w:rsidRPr="00743366">
              <w:rPr>
                <w:rFonts w:eastAsia="Times New Roman" w:cs="Times New Roman"/>
                <w:b/>
                <w:bCs/>
                <w:color w:val="000000"/>
                <w:sz w:val="22"/>
                <w:lang w:eastAsia="ru-RU"/>
              </w:rPr>
              <w:t>1918,50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color w:val="000000"/>
                <w:sz w:val="22"/>
                <w:lang w:eastAsia="ru-RU"/>
              </w:rPr>
            </w:pPr>
            <w:r w:rsidRPr="00743366">
              <w:rPr>
                <w:rFonts w:eastAsia="Times New Roman" w:cs="Times New Roman"/>
                <w:b/>
                <w:bCs/>
                <w:color w:val="000000"/>
                <w:sz w:val="22"/>
                <w:lang w:eastAsia="ru-RU"/>
              </w:rPr>
              <w:t>1968,54</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color w:val="000000"/>
                <w:sz w:val="22"/>
                <w:lang w:eastAsia="ru-RU"/>
              </w:rPr>
            </w:pPr>
            <w:r w:rsidRPr="00743366">
              <w:rPr>
                <w:rFonts w:eastAsia="Times New Roman" w:cs="Times New Roman"/>
                <w:b/>
                <w:bCs/>
                <w:color w:val="000000"/>
                <w:sz w:val="22"/>
                <w:lang w:eastAsia="ru-RU"/>
              </w:rPr>
              <w:t>2019,99</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color w:val="000000"/>
                <w:sz w:val="22"/>
                <w:lang w:eastAsia="ru-RU"/>
              </w:rPr>
            </w:pPr>
            <w:r w:rsidRPr="00743366">
              <w:rPr>
                <w:rFonts w:eastAsia="Times New Roman" w:cs="Times New Roman"/>
                <w:b/>
                <w:bCs/>
                <w:color w:val="000000"/>
                <w:sz w:val="22"/>
                <w:lang w:eastAsia="ru-RU"/>
              </w:rPr>
              <w:t>2072,90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color w:val="000000"/>
                <w:sz w:val="22"/>
                <w:lang w:eastAsia="ru-RU"/>
              </w:rPr>
            </w:pPr>
            <w:r w:rsidRPr="00743366">
              <w:rPr>
                <w:rFonts w:eastAsia="Times New Roman" w:cs="Times New Roman"/>
                <w:b/>
                <w:bCs/>
                <w:color w:val="000000"/>
                <w:sz w:val="22"/>
                <w:lang w:eastAsia="ru-RU"/>
              </w:rPr>
              <w:t>2127,31</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color w:val="000000"/>
                <w:sz w:val="22"/>
                <w:lang w:eastAsia="ru-RU"/>
              </w:rPr>
            </w:pPr>
            <w:r w:rsidRPr="00743366">
              <w:rPr>
                <w:rFonts w:eastAsia="Times New Roman" w:cs="Times New Roman"/>
                <w:b/>
                <w:bCs/>
                <w:color w:val="000000"/>
                <w:sz w:val="22"/>
                <w:lang w:eastAsia="ru-RU"/>
              </w:rPr>
              <w:t>2183,27</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color w:val="000000"/>
                <w:sz w:val="22"/>
                <w:lang w:eastAsia="ru-RU"/>
              </w:rPr>
            </w:pPr>
            <w:r w:rsidRPr="00743366">
              <w:rPr>
                <w:rFonts w:eastAsia="Times New Roman" w:cs="Times New Roman"/>
                <w:b/>
                <w:bCs/>
                <w:color w:val="000000"/>
                <w:sz w:val="22"/>
                <w:lang w:eastAsia="ru-RU"/>
              </w:rPr>
              <w:t>2240,84</w:t>
            </w:r>
          </w:p>
        </w:tc>
      </w:tr>
      <w:tr w:rsidR="00743366" w:rsidRPr="00743366" w:rsidTr="00743366">
        <w:trPr>
          <w:gridAfter w:val="1"/>
          <w:wAfter w:w="21" w:type="dxa"/>
          <w:trHeight w:val="20"/>
        </w:trPr>
        <w:tc>
          <w:tcPr>
            <w:tcW w:w="687" w:type="dxa"/>
            <w:tcBorders>
              <w:top w:val="nil"/>
              <w:left w:val="single" w:sz="4" w:space="0" w:color="auto"/>
              <w:bottom w:val="single" w:sz="4" w:space="0" w:color="auto"/>
              <w:right w:val="single" w:sz="4" w:space="0" w:color="auto"/>
            </w:tcBorders>
            <w:shd w:val="clear" w:color="auto" w:fill="auto"/>
            <w:noWrap/>
            <w:vAlign w:val="center"/>
            <w:hideMark/>
          </w:tcPr>
          <w:p w:rsidR="00743366" w:rsidRPr="00743366" w:rsidRDefault="00743366" w:rsidP="00743366">
            <w:pPr>
              <w:ind w:firstLine="0"/>
              <w:jc w:val="left"/>
              <w:rPr>
                <w:rFonts w:eastAsia="Times New Roman" w:cs="Times New Roman"/>
                <w:sz w:val="22"/>
                <w:lang w:eastAsia="ru-RU"/>
              </w:rPr>
            </w:pPr>
            <w:r w:rsidRPr="00743366">
              <w:rPr>
                <w:rFonts w:eastAsia="Times New Roman" w:cs="Times New Roman"/>
                <w:sz w:val="22"/>
                <w:lang w:eastAsia="ru-RU"/>
              </w:rPr>
              <w:t> </w:t>
            </w:r>
          </w:p>
        </w:tc>
        <w:tc>
          <w:tcPr>
            <w:tcW w:w="6684"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left"/>
              <w:rPr>
                <w:rFonts w:eastAsia="Times New Roman" w:cs="Times New Roman"/>
                <w:sz w:val="22"/>
                <w:lang w:eastAsia="ru-RU"/>
              </w:rPr>
            </w:pPr>
            <w:r w:rsidRPr="00743366">
              <w:rPr>
                <w:rFonts w:eastAsia="Times New Roman" w:cs="Times New Roman"/>
                <w:sz w:val="22"/>
                <w:lang w:eastAsia="ru-RU"/>
              </w:rPr>
              <w:t> </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left"/>
              <w:rPr>
                <w:rFonts w:eastAsia="Times New Roman" w:cs="Times New Roman"/>
                <w:sz w:val="22"/>
                <w:lang w:eastAsia="ru-RU"/>
              </w:rPr>
            </w:pPr>
            <w:r w:rsidRPr="00743366">
              <w:rPr>
                <w:rFonts w:eastAsia="Times New Roman" w:cs="Times New Roman"/>
                <w:sz w:val="22"/>
                <w:lang w:eastAsia="ru-RU"/>
              </w:rPr>
              <w:t> </w:t>
            </w:r>
          </w:p>
        </w:tc>
        <w:tc>
          <w:tcPr>
            <w:tcW w:w="13923" w:type="dxa"/>
            <w:gridSpan w:val="25"/>
            <w:tcBorders>
              <w:top w:val="single" w:sz="4" w:space="0" w:color="auto"/>
              <w:left w:val="nil"/>
              <w:bottom w:val="single" w:sz="4" w:space="0" w:color="auto"/>
              <w:right w:val="single" w:sz="4" w:space="0" w:color="000000"/>
            </w:tcBorders>
            <w:shd w:val="clear" w:color="auto" w:fill="auto"/>
            <w:vAlign w:val="center"/>
            <w:hideMark/>
          </w:tcPr>
          <w:p w:rsidR="00743366" w:rsidRPr="00743366" w:rsidRDefault="00743366" w:rsidP="00743366">
            <w:pPr>
              <w:ind w:firstLine="0"/>
              <w:jc w:val="center"/>
              <w:rPr>
                <w:rFonts w:eastAsia="Times New Roman" w:cs="Times New Roman"/>
                <w:b/>
                <w:bCs/>
                <w:color w:val="000000"/>
                <w:sz w:val="22"/>
                <w:lang w:eastAsia="ru-RU"/>
              </w:rPr>
            </w:pPr>
            <w:r w:rsidRPr="00743366">
              <w:rPr>
                <w:rFonts w:eastAsia="Times New Roman" w:cs="Times New Roman"/>
                <w:b/>
                <w:bCs/>
                <w:color w:val="000000"/>
                <w:sz w:val="22"/>
                <w:lang w:eastAsia="ru-RU"/>
              </w:rPr>
              <w:t>Услуги по передаче тепловой энергии (теплоноситель - вода)</w:t>
            </w:r>
          </w:p>
        </w:tc>
      </w:tr>
      <w:tr w:rsidR="00743366" w:rsidRPr="00743366" w:rsidTr="00743366">
        <w:trPr>
          <w:gridAfter w:val="2"/>
          <w:wAfter w:w="27" w:type="dxa"/>
          <w:trHeight w:val="20"/>
        </w:trPr>
        <w:tc>
          <w:tcPr>
            <w:tcW w:w="687" w:type="dxa"/>
            <w:tcBorders>
              <w:top w:val="nil"/>
              <w:left w:val="single" w:sz="4" w:space="0" w:color="auto"/>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sz w:val="22"/>
                <w:lang w:eastAsia="ru-RU"/>
              </w:rPr>
            </w:pPr>
            <w:r w:rsidRPr="00743366">
              <w:rPr>
                <w:rFonts w:eastAsia="Times New Roman" w:cs="Times New Roman"/>
                <w:sz w:val="22"/>
                <w:lang w:eastAsia="ru-RU"/>
              </w:rPr>
              <w:t>1.1.</w:t>
            </w:r>
          </w:p>
        </w:tc>
        <w:tc>
          <w:tcPr>
            <w:tcW w:w="6684"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left"/>
              <w:rPr>
                <w:rFonts w:eastAsia="Times New Roman" w:cs="Times New Roman"/>
                <w:sz w:val="22"/>
                <w:lang w:eastAsia="ru-RU"/>
              </w:rPr>
            </w:pPr>
            <w:r w:rsidRPr="00743366">
              <w:rPr>
                <w:rFonts w:eastAsia="Times New Roman" w:cs="Times New Roman"/>
                <w:sz w:val="22"/>
                <w:lang w:eastAsia="ru-RU"/>
              </w:rPr>
              <w:t>Произведено тепловой энергии</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sz w:val="22"/>
                <w:lang w:eastAsia="ru-RU"/>
              </w:rPr>
            </w:pPr>
            <w:r w:rsidRPr="00743366">
              <w:rPr>
                <w:rFonts w:eastAsia="Times New Roman" w:cs="Times New Roman"/>
                <w:sz w:val="22"/>
                <w:lang w:eastAsia="ru-RU"/>
              </w:rPr>
              <w:t>Гкал</w:t>
            </w:r>
          </w:p>
        </w:tc>
        <w:tc>
          <w:tcPr>
            <w:tcW w:w="1256"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left"/>
              <w:rPr>
                <w:rFonts w:eastAsia="Times New Roman" w:cs="Times New Roman"/>
                <w:color w:val="000000"/>
                <w:sz w:val="22"/>
                <w:lang w:eastAsia="ru-RU"/>
              </w:rPr>
            </w:pPr>
            <w:r w:rsidRPr="00743366">
              <w:rPr>
                <w:rFonts w:eastAsia="Times New Roman" w:cs="Times New Roman"/>
                <w:color w:val="000000"/>
                <w:sz w:val="22"/>
                <w:lang w:eastAsia="ru-RU"/>
              </w:rPr>
              <w:t> </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r>
      <w:tr w:rsidR="00743366" w:rsidRPr="00743366" w:rsidTr="00743366">
        <w:trPr>
          <w:gridAfter w:val="2"/>
          <w:wAfter w:w="27" w:type="dxa"/>
          <w:trHeight w:val="20"/>
        </w:trPr>
        <w:tc>
          <w:tcPr>
            <w:tcW w:w="687" w:type="dxa"/>
            <w:tcBorders>
              <w:top w:val="nil"/>
              <w:left w:val="single" w:sz="4" w:space="0" w:color="auto"/>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sz w:val="22"/>
                <w:lang w:eastAsia="ru-RU"/>
              </w:rPr>
            </w:pPr>
            <w:r w:rsidRPr="00743366">
              <w:rPr>
                <w:rFonts w:eastAsia="Times New Roman" w:cs="Times New Roman"/>
                <w:sz w:val="22"/>
                <w:lang w:eastAsia="ru-RU"/>
              </w:rPr>
              <w:t>1.2.</w:t>
            </w:r>
          </w:p>
        </w:tc>
        <w:tc>
          <w:tcPr>
            <w:tcW w:w="6684" w:type="dxa"/>
            <w:gridSpan w:val="2"/>
            <w:tcBorders>
              <w:top w:val="nil"/>
              <w:left w:val="nil"/>
              <w:bottom w:val="single" w:sz="4" w:space="0" w:color="auto"/>
              <w:right w:val="single" w:sz="4" w:space="0" w:color="auto"/>
            </w:tcBorders>
            <w:shd w:val="clear" w:color="auto" w:fill="auto"/>
            <w:vAlign w:val="center"/>
            <w:hideMark/>
          </w:tcPr>
          <w:p w:rsidR="00743366" w:rsidRPr="00743366" w:rsidRDefault="00743366" w:rsidP="00743366">
            <w:pPr>
              <w:ind w:firstLine="0"/>
              <w:jc w:val="left"/>
              <w:rPr>
                <w:rFonts w:eastAsia="Times New Roman" w:cs="Times New Roman"/>
                <w:sz w:val="22"/>
                <w:lang w:eastAsia="ru-RU"/>
              </w:rPr>
            </w:pPr>
            <w:r w:rsidRPr="00743366">
              <w:rPr>
                <w:rFonts w:eastAsia="Times New Roman" w:cs="Times New Roman"/>
                <w:sz w:val="22"/>
                <w:lang w:eastAsia="ru-RU"/>
              </w:rPr>
              <w:t>Расход тепловой энергии на собственные нужды источника тепла</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sz w:val="22"/>
                <w:lang w:eastAsia="ru-RU"/>
              </w:rPr>
            </w:pPr>
            <w:r w:rsidRPr="00743366">
              <w:rPr>
                <w:rFonts w:eastAsia="Times New Roman" w:cs="Times New Roman"/>
                <w:sz w:val="22"/>
                <w:lang w:eastAsia="ru-RU"/>
              </w:rPr>
              <w:t>Гкал</w:t>
            </w:r>
          </w:p>
        </w:tc>
        <w:tc>
          <w:tcPr>
            <w:tcW w:w="1256"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left"/>
              <w:rPr>
                <w:rFonts w:eastAsia="Times New Roman" w:cs="Times New Roman"/>
                <w:color w:val="000000"/>
                <w:sz w:val="22"/>
                <w:lang w:eastAsia="ru-RU"/>
              </w:rPr>
            </w:pPr>
            <w:r w:rsidRPr="00743366">
              <w:rPr>
                <w:rFonts w:eastAsia="Times New Roman" w:cs="Times New Roman"/>
                <w:color w:val="000000"/>
                <w:sz w:val="22"/>
                <w:lang w:eastAsia="ru-RU"/>
              </w:rPr>
              <w:t> </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r>
      <w:tr w:rsidR="00743366" w:rsidRPr="00743366" w:rsidTr="00743366">
        <w:trPr>
          <w:gridAfter w:val="2"/>
          <w:wAfter w:w="27" w:type="dxa"/>
          <w:trHeight w:val="20"/>
        </w:trPr>
        <w:tc>
          <w:tcPr>
            <w:tcW w:w="687" w:type="dxa"/>
            <w:tcBorders>
              <w:top w:val="nil"/>
              <w:left w:val="single" w:sz="4" w:space="0" w:color="auto"/>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sz w:val="22"/>
                <w:lang w:eastAsia="ru-RU"/>
              </w:rPr>
            </w:pPr>
            <w:r w:rsidRPr="00743366">
              <w:rPr>
                <w:rFonts w:eastAsia="Times New Roman" w:cs="Times New Roman"/>
                <w:sz w:val="22"/>
                <w:lang w:eastAsia="ru-RU"/>
              </w:rPr>
              <w:t>1.3.</w:t>
            </w:r>
          </w:p>
        </w:tc>
        <w:tc>
          <w:tcPr>
            <w:tcW w:w="6684"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left"/>
              <w:rPr>
                <w:rFonts w:eastAsia="Times New Roman" w:cs="Times New Roman"/>
                <w:sz w:val="22"/>
                <w:lang w:eastAsia="ru-RU"/>
              </w:rPr>
            </w:pPr>
            <w:r w:rsidRPr="00743366">
              <w:rPr>
                <w:rFonts w:eastAsia="Times New Roman" w:cs="Times New Roman"/>
                <w:sz w:val="22"/>
                <w:lang w:eastAsia="ru-RU"/>
              </w:rPr>
              <w:t>Покупная теплоэнергия</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sz w:val="22"/>
                <w:lang w:eastAsia="ru-RU"/>
              </w:rPr>
            </w:pPr>
            <w:r w:rsidRPr="00743366">
              <w:rPr>
                <w:rFonts w:eastAsia="Times New Roman" w:cs="Times New Roman"/>
                <w:sz w:val="22"/>
                <w:lang w:eastAsia="ru-RU"/>
              </w:rPr>
              <w:t>Гкал</w:t>
            </w:r>
          </w:p>
        </w:tc>
        <w:tc>
          <w:tcPr>
            <w:tcW w:w="1256"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left"/>
              <w:rPr>
                <w:rFonts w:eastAsia="Times New Roman" w:cs="Times New Roman"/>
                <w:color w:val="000000"/>
                <w:sz w:val="22"/>
                <w:lang w:eastAsia="ru-RU"/>
              </w:rPr>
            </w:pPr>
            <w:r w:rsidRPr="00743366">
              <w:rPr>
                <w:rFonts w:eastAsia="Times New Roman" w:cs="Times New Roman"/>
                <w:color w:val="000000"/>
                <w:sz w:val="22"/>
                <w:lang w:eastAsia="ru-RU"/>
              </w:rPr>
              <w:t> </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r>
      <w:tr w:rsidR="00743366" w:rsidRPr="00743366" w:rsidTr="00743366">
        <w:trPr>
          <w:gridAfter w:val="2"/>
          <w:wAfter w:w="27" w:type="dxa"/>
          <w:trHeight w:val="20"/>
        </w:trPr>
        <w:tc>
          <w:tcPr>
            <w:tcW w:w="687" w:type="dxa"/>
            <w:tcBorders>
              <w:top w:val="nil"/>
              <w:left w:val="single" w:sz="4" w:space="0" w:color="auto"/>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sz w:val="22"/>
                <w:lang w:eastAsia="ru-RU"/>
              </w:rPr>
            </w:pPr>
            <w:r w:rsidRPr="00743366">
              <w:rPr>
                <w:rFonts w:eastAsia="Times New Roman" w:cs="Times New Roman"/>
                <w:sz w:val="22"/>
                <w:lang w:eastAsia="ru-RU"/>
              </w:rPr>
              <w:t>1.4.</w:t>
            </w:r>
          </w:p>
        </w:tc>
        <w:tc>
          <w:tcPr>
            <w:tcW w:w="6684"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left"/>
              <w:rPr>
                <w:rFonts w:eastAsia="Times New Roman" w:cs="Times New Roman"/>
                <w:sz w:val="22"/>
                <w:lang w:eastAsia="ru-RU"/>
              </w:rPr>
            </w:pPr>
            <w:r w:rsidRPr="00743366">
              <w:rPr>
                <w:rFonts w:eastAsia="Times New Roman" w:cs="Times New Roman"/>
                <w:sz w:val="22"/>
                <w:lang w:eastAsia="ru-RU"/>
              </w:rPr>
              <w:t>Отпуск тепловой энергии в сеть</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sz w:val="22"/>
                <w:lang w:eastAsia="ru-RU"/>
              </w:rPr>
            </w:pPr>
            <w:r w:rsidRPr="00743366">
              <w:rPr>
                <w:rFonts w:eastAsia="Times New Roman" w:cs="Times New Roman"/>
                <w:sz w:val="22"/>
                <w:lang w:eastAsia="ru-RU"/>
              </w:rPr>
              <w:t>Гкал</w:t>
            </w:r>
          </w:p>
        </w:tc>
        <w:tc>
          <w:tcPr>
            <w:tcW w:w="1256"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1102269</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1102269</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1102269</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1102269</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1102269</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1102269</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1102269</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1102269</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1102269</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1102269</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1102269</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1102269</w:t>
            </w:r>
          </w:p>
        </w:tc>
      </w:tr>
      <w:tr w:rsidR="00743366" w:rsidRPr="00743366" w:rsidTr="00743366">
        <w:trPr>
          <w:gridAfter w:val="2"/>
          <w:wAfter w:w="27" w:type="dxa"/>
          <w:trHeight w:val="20"/>
        </w:trPr>
        <w:tc>
          <w:tcPr>
            <w:tcW w:w="687" w:type="dxa"/>
            <w:tcBorders>
              <w:top w:val="nil"/>
              <w:left w:val="single" w:sz="4" w:space="0" w:color="auto"/>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sz w:val="22"/>
                <w:lang w:eastAsia="ru-RU"/>
              </w:rPr>
            </w:pPr>
            <w:r w:rsidRPr="00743366">
              <w:rPr>
                <w:rFonts w:eastAsia="Times New Roman" w:cs="Times New Roman"/>
                <w:sz w:val="22"/>
                <w:lang w:eastAsia="ru-RU"/>
              </w:rPr>
              <w:t>1.5.</w:t>
            </w:r>
          </w:p>
        </w:tc>
        <w:tc>
          <w:tcPr>
            <w:tcW w:w="6684"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left"/>
              <w:rPr>
                <w:rFonts w:eastAsia="Times New Roman" w:cs="Times New Roman"/>
                <w:sz w:val="22"/>
                <w:lang w:eastAsia="ru-RU"/>
              </w:rPr>
            </w:pPr>
            <w:r w:rsidRPr="00743366">
              <w:rPr>
                <w:rFonts w:eastAsia="Times New Roman" w:cs="Times New Roman"/>
                <w:sz w:val="22"/>
                <w:lang w:eastAsia="ru-RU"/>
              </w:rPr>
              <w:t>Потери теплоэнергии в сети</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sz w:val="22"/>
                <w:lang w:eastAsia="ru-RU"/>
              </w:rPr>
            </w:pPr>
            <w:r w:rsidRPr="00743366">
              <w:rPr>
                <w:rFonts w:eastAsia="Times New Roman" w:cs="Times New Roman"/>
                <w:sz w:val="22"/>
                <w:lang w:eastAsia="ru-RU"/>
              </w:rPr>
              <w:t>Гкал</w:t>
            </w:r>
          </w:p>
        </w:tc>
        <w:tc>
          <w:tcPr>
            <w:tcW w:w="1256"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115091,5</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115091,5</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115091,5</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115091,5</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115091,5</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115091,5</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115091,5</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115091,5</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115091,5</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115091,5</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115091,5</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115091,5</w:t>
            </w:r>
          </w:p>
        </w:tc>
      </w:tr>
      <w:tr w:rsidR="00743366" w:rsidRPr="00743366" w:rsidTr="00743366">
        <w:trPr>
          <w:gridAfter w:val="2"/>
          <w:wAfter w:w="27" w:type="dxa"/>
          <w:trHeight w:val="20"/>
        </w:trPr>
        <w:tc>
          <w:tcPr>
            <w:tcW w:w="687" w:type="dxa"/>
            <w:tcBorders>
              <w:top w:val="nil"/>
              <w:left w:val="single" w:sz="4" w:space="0" w:color="auto"/>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sz w:val="22"/>
                <w:lang w:eastAsia="ru-RU"/>
              </w:rPr>
            </w:pPr>
            <w:r w:rsidRPr="00743366">
              <w:rPr>
                <w:rFonts w:eastAsia="Times New Roman" w:cs="Times New Roman"/>
                <w:sz w:val="22"/>
                <w:lang w:eastAsia="ru-RU"/>
              </w:rPr>
              <w:t>1.6.</w:t>
            </w:r>
          </w:p>
        </w:tc>
        <w:tc>
          <w:tcPr>
            <w:tcW w:w="6684"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left"/>
              <w:rPr>
                <w:rFonts w:eastAsia="Times New Roman" w:cs="Times New Roman"/>
                <w:sz w:val="22"/>
                <w:lang w:eastAsia="ru-RU"/>
              </w:rPr>
            </w:pPr>
            <w:r w:rsidRPr="00743366">
              <w:rPr>
                <w:rFonts w:eastAsia="Times New Roman" w:cs="Times New Roman"/>
                <w:sz w:val="22"/>
                <w:lang w:eastAsia="ru-RU"/>
              </w:rPr>
              <w:t>Полезный отпуск тепловой энергии</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sz w:val="22"/>
                <w:lang w:eastAsia="ru-RU"/>
              </w:rPr>
            </w:pPr>
            <w:r w:rsidRPr="00743366">
              <w:rPr>
                <w:rFonts w:eastAsia="Times New Roman" w:cs="Times New Roman"/>
                <w:sz w:val="22"/>
                <w:lang w:eastAsia="ru-RU"/>
              </w:rPr>
              <w:t>Гкал</w:t>
            </w:r>
          </w:p>
        </w:tc>
        <w:tc>
          <w:tcPr>
            <w:tcW w:w="1256"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987177,5</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898132,9</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898132,9</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898132,9</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898132,9</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898132,9</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898132,9</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898132,9</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898132,9</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898132,9</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898132,9</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898132,9</w:t>
            </w:r>
          </w:p>
        </w:tc>
      </w:tr>
      <w:tr w:rsidR="00743366" w:rsidRPr="00743366" w:rsidTr="00743366">
        <w:trPr>
          <w:gridAfter w:val="2"/>
          <w:wAfter w:w="27" w:type="dxa"/>
          <w:trHeight w:val="20"/>
        </w:trPr>
        <w:tc>
          <w:tcPr>
            <w:tcW w:w="687" w:type="dxa"/>
            <w:tcBorders>
              <w:top w:val="nil"/>
              <w:left w:val="single" w:sz="4" w:space="0" w:color="auto"/>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sz w:val="22"/>
                <w:lang w:eastAsia="ru-RU"/>
              </w:rPr>
            </w:pPr>
            <w:r w:rsidRPr="00743366">
              <w:rPr>
                <w:rFonts w:eastAsia="Times New Roman" w:cs="Times New Roman"/>
                <w:sz w:val="22"/>
                <w:lang w:eastAsia="ru-RU"/>
              </w:rPr>
              <w:t>2</w:t>
            </w:r>
          </w:p>
        </w:tc>
        <w:tc>
          <w:tcPr>
            <w:tcW w:w="6684"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left"/>
              <w:rPr>
                <w:rFonts w:eastAsia="Times New Roman" w:cs="Times New Roman"/>
                <w:b/>
                <w:bCs/>
                <w:sz w:val="22"/>
                <w:lang w:eastAsia="ru-RU"/>
              </w:rPr>
            </w:pPr>
            <w:r w:rsidRPr="00743366">
              <w:rPr>
                <w:rFonts w:eastAsia="Times New Roman" w:cs="Times New Roman"/>
                <w:b/>
                <w:bCs/>
                <w:sz w:val="22"/>
                <w:lang w:eastAsia="ru-RU"/>
              </w:rPr>
              <w:t>Расходы на производство и передачу тепловой энергии</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left"/>
              <w:rPr>
                <w:rFonts w:eastAsia="Times New Roman" w:cs="Times New Roman"/>
                <w:sz w:val="22"/>
                <w:lang w:eastAsia="ru-RU"/>
              </w:rPr>
            </w:pPr>
            <w:r w:rsidRPr="00743366">
              <w:rPr>
                <w:rFonts w:eastAsia="Times New Roman" w:cs="Times New Roman"/>
                <w:sz w:val="22"/>
                <w:lang w:eastAsia="ru-RU"/>
              </w:rPr>
              <w:t> </w:t>
            </w:r>
          </w:p>
        </w:tc>
        <w:tc>
          <w:tcPr>
            <w:tcW w:w="1256"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left"/>
              <w:rPr>
                <w:rFonts w:eastAsia="Times New Roman" w:cs="Times New Roman"/>
                <w:color w:val="000000"/>
                <w:sz w:val="22"/>
                <w:lang w:eastAsia="ru-RU"/>
              </w:rPr>
            </w:pPr>
            <w:r w:rsidRPr="00743366">
              <w:rPr>
                <w:rFonts w:eastAsia="Times New Roman" w:cs="Times New Roman"/>
                <w:color w:val="000000"/>
                <w:sz w:val="22"/>
                <w:lang w:eastAsia="ru-RU"/>
              </w:rPr>
              <w:t> </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rPr>
                <w:rFonts w:eastAsia="Times New Roman" w:cs="Times New Roman"/>
                <w:color w:val="000000"/>
                <w:sz w:val="22"/>
                <w:lang w:eastAsia="ru-RU"/>
              </w:rPr>
            </w:pPr>
            <w:r w:rsidRPr="00743366">
              <w:rPr>
                <w:rFonts w:eastAsia="Times New Roman" w:cs="Times New Roman"/>
                <w:color w:val="000000"/>
                <w:sz w:val="22"/>
                <w:lang w:eastAsia="ru-RU"/>
              </w:rPr>
              <w:t> </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rPr>
                <w:rFonts w:eastAsia="Times New Roman" w:cs="Times New Roman"/>
                <w:color w:val="000000"/>
                <w:sz w:val="22"/>
                <w:lang w:eastAsia="ru-RU"/>
              </w:rPr>
            </w:pPr>
            <w:r w:rsidRPr="00743366">
              <w:rPr>
                <w:rFonts w:eastAsia="Times New Roman" w:cs="Times New Roman"/>
                <w:color w:val="000000"/>
                <w:sz w:val="22"/>
                <w:lang w:eastAsia="ru-RU"/>
              </w:rPr>
              <w:t> </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rPr>
                <w:rFonts w:eastAsia="Times New Roman" w:cs="Times New Roman"/>
                <w:color w:val="000000"/>
                <w:sz w:val="22"/>
                <w:lang w:eastAsia="ru-RU"/>
              </w:rPr>
            </w:pPr>
            <w:r w:rsidRPr="00743366">
              <w:rPr>
                <w:rFonts w:eastAsia="Times New Roman" w:cs="Times New Roman"/>
                <w:color w:val="000000"/>
                <w:sz w:val="22"/>
                <w:lang w:eastAsia="ru-RU"/>
              </w:rPr>
              <w:t> </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rPr>
                <w:rFonts w:eastAsia="Times New Roman" w:cs="Times New Roman"/>
                <w:color w:val="000000"/>
                <w:sz w:val="22"/>
                <w:lang w:eastAsia="ru-RU"/>
              </w:rPr>
            </w:pPr>
            <w:r w:rsidRPr="00743366">
              <w:rPr>
                <w:rFonts w:eastAsia="Times New Roman" w:cs="Times New Roman"/>
                <w:color w:val="000000"/>
                <w:sz w:val="22"/>
                <w:lang w:eastAsia="ru-RU"/>
              </w:rPr>
              <w:t> </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rPr>
                <w:rFonts w:eastAsia="Times New Roman" w:cs="Times New Roman"/>
                <w:color w:val="000000"/>
                <w:sz w:val="22"/>
                <w:lang w:eastAsia="ru-RU"/>
              </w:rPr>
            </w:pPr>
            <w:r w:rsidRPr="00743366">
              <w:rPr>
                <w:rFonts w:eastAsia="Times New Roman" w:cs="Times New Roman"/>
                <w:color w:val="000000"/>
                <w:sz w:val="22"/>
                <w:lang w:eastAsia="ru-RU"/>
              </w:rPr>
              <w:t> </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rPr>
                <w:rFonts w:eastAsia="Times New Roman" w:cs="Times New Roman"/>
                <w:color w:val="000000"/>
                <w:sz w:val="22"/>
                <w:lang w:eastAsia="ru-RU"/>
              </w:rPr>
            </w:pPr>
            <w:r w:rsidRPr="00743366">
              <w:rPr>
                <w:rFonts w:eastAsia="Times New Roman" w:cs="Times New Roman"/>
                <w:color w:val="000000"/>
                <w:sz w:val="22"/>
                <w:lang w:eastAsia="ru-RU"/>
              </w:rPr>
              <w:t> </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rPr>
                <w:rFonts w:eastAsia="Times New Roman" w:cs="Times New Roman"/>
                <w:color w:val="000000"/>
                <w:sz w:val="22"/>
                <w:lang w:eastAsia="ru-RU"/>
              </w:rPr>
            </w:pPr>
            <w:r w:rsidRPr="00743366">
              <w:rPr>
                <w:rFonts w:eastAsia="Times New Roman" w:cs="Times New Roman"/>
                <w:color w:val="000000"/>
                <w:sz w:val="22"/>
                <w:lang w:eastAsia="ru-RU"/>
              </w:rPr>
              <w:t> </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rPr>
                <w:rFonts w:eastAsia="Times New Roman" w:cs="Times New Roman"/>
                <w:color w:val="000000"/>
                <w:sz w:val="22"/>
                <w:lang w:eastAsia="ru-RU"/>
              </w:rPr>
            </w:pPr>
            <w:r w:rsidRPr="00743366">
              <w:rPr>
                <w:rFonts w:eastAsia="Times New Roman" w:cs="Times New Roman"/>
                <w:color w:val="000000"/>
                <w:sz w:val="22"/>
                <w:lang w:eastAsia="ru-RU"/>
              </w:rPr>
              <w:t> </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rPr>
                <w:rFonts w:eastAsia="Times New Roman" w:cs="Times New Roman"/>
                <w:color w:val="000000"/>
                <w:sz w:val="22"/>
                <w:lang w:eastAsia="ru-RU"/>
              </w:rPr>
            </w:pPr>
            <w:r w:rsidRPr="00743366">
              <w:rPr>
                <w:rFonts w:eastAsia="Times New Roman" w:cs="Times New Roman"/>
                <w:color w:val="000000"/>
                <w:sz w:val="22"/>
                <w:lang w:eastAsia="ru-RU"/>
              </w:rPr>
              <w:t> </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rPr>
                <w:rFonts w:eastAsia="Times New Roman" w:cs="Times New Roman"/>
                <w:color w:val="000000"/>
                <w:sz w:val="22"/>
                <w:lang w:eastAsia="ru-RU"/>
              </w:rPr>
            </w:pPr>
            <w:r w:rsidRPr="00743366">
              <w:rPr>
                <w:rFonts w:eastAsia="Times New Roman" w:cs="Times New Roman"/>
                <w:color w:val="000000"/>
                <w:sz w:val="22"/>
                <w:lang w:eastAsia="ru-RU"/>
              </w:rPr>
              <w:t> </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rPr>
                <w:rFonts w:eastAsia="Times New Roman" w:cs="Times New Roman"/>
                <w:color w:val="000000"/>
                <w:sz w:val="22"/>
                <w:lang w:eastAsia="ru-RU"/>
              </w:rPr>
            </w:pPr>
            <w:r w:rsidRPr="00743366">
              <w:rPr>
                <w:rFonts w:eastAsia="Times New Roman" w:cs="Times New Roman"/>
                <w:color w:val="000000"/>
                <w:sz w:val="22"/>
                <w:lang w:eastAsia="ru-RU"/>
              </w:rPr>
              <w:t> </w:t>
            </w:r>
          </w:p>
        </w:tc>
      </w:tr>
      <w:tr w:rsidR="00743366" w:rsidRPr="00743366" w:rsidTr="00743366">
        <w:trPr>
          <w:gridAfter w:val="2"/>
          <w:wAfter w:w="27" w:type="dxa"/>
          <w:trHeight w:val="20"/>
        </w:trPr>
        <w:tc>
          <w:tcPr>
            <w:tcW w:w="687" w:type="dxa"/>
            <w:tcBorders>
              <w:top w:val="nil"/>
              <w:left w:val="single" w:sz="4" w:space="0" w:color="auto"/>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sz w:val="22"/>
                <w:lang w:eastAsia="ru-RU"/>
              </w:rPr>
            </w:pPr>
            <w:r w:rsidRPr="00743366">
              <w:rPr>
                <w:rFonts w:eastAsia="Times New Roman" w:cs="Times New Roman"/>
                <w:b/>
                <w:bCs/>
                <w:sz w:val="22"/>
                <w:lang w:eastAsia="ru-RU"/>
              </w:rPr>
              <w:t>I.</w:t>
            </w:r>
          </w:p>
        </w:tc>
        <w:tc>
          <w:tcPr>
            <w:tcW w:w="6684"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left"/>
              <w:rPr>
                <w:rFonts w:eastAsia="Times New Roman" w:cs="Times New Roman"/>
                <w:b/>
                <w:bCs/>
                <w:sz w:val="22"/>
                <w:lang w:eastAsia="ru-RU"/>
              </w:rPr>
            </w:pPr>
            <w:r w:rsidRPr="00743366">
              <w:rPr>
                <w:rFonts w:eastAsia="Times New Roman" w:cs="Times New Roman"/>
                <w:b/>
                <w:bCs/>
                <w:sz w:val="22"/>
                <w:lang w:eastAsia="ru-RU"/>
              </w:rPr>
              <w:t>Операционные (подконтрольные) расходы</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sz w:val="22"/>
                <w:lang w:eastAsia="ru-RU"/>
              </w:rPr>
            </w:pPr>
            <w:r w:rsidRPr="00743366">
              <w:rPr>
                <w:rFonts w:eastAsia="Times New Roman" w:cs="Times New Roman"/>
                <w:b/>
                <w:bCs/>
                <w:sz w:val="22"/>
                <w:lang w:eastAsia="ru-RU"/>
              </w:rPr>
              <w:t>тыс. руб.</w:t>
            </w:r>
          </w:p>
        </w:tc>
        <w:tc>
          <w:tcPr>
            <w:tcW w:w="1256"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color w:val="000000"/>
                <w:sz w:val="22"/>
                <w:lang w:eastAsia="ru-RU"/>
              </w:rPr>
            </w:pPr>
            <w:r w:rsidRPr="00743366">
              <w:rPr>
                <w:rFonts w:eastAsia="Times New Roman" w:cs="Times New Roman"/>
                <w:b/>
                <w:bCs/>
                <w:color w:val="000000"/>
                <w:sz w:val="22"/>
                <w:lang w:eastAsia="ru-RU"/>
              </w:rPr>
              <w:t>243262,5</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color w:val="000000"/>
                <w:sz w:val="22"/>
                <w:lang w:eastAsia="ru-RU"/>
              </w:rPr>
            </w:pPr>
            <w:r w:rsidRPr="00743366">
              <w:rPr>
                <w:rFonts w:eastAsia="Times New Roman" w:cs="Times New Roman"/>
                <w:b/>
                <w:bCs/>
                <w:color w:val="000000"/>
                <w:sz w:val="22"/>
                <w:lang w:eastAsia="ru-RU"/>
              </w:rPr>
              <w:t>257371,7</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color w:val="000000"/>
                <w:sz w:val="22"/>
                <w:lang w:eastAsia="ru-RU"/>
              </w:rPr>
            </w:pPr>
            <w:r w:rsidRPr="00743366">
              <w:rPr>
                <w:rFonts w:eastAsia="Times New Roman" w:cs="Times New Roman"/>
                <w:b/>
                <w:bCs/>
                <w:color w:val="000000"/>
                <w:sz w:val="22"/>
                <w:lang w:eastAsia="ru-RU"/>
              </w:rPr>
              <w:t>268438,7</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color w:val="000000"/>
                <w:sz w:val="22"/>
                <w:lang w:eastAsia="ru-RU"/>
              </w:rPr>
            </w:pPr>
            <w:r w:rsidRPr="00743366">
              <w:rPr>
                <w:rFonts w:eastAsia="Times New Roman" w:cs="Times New Roman"/>
                <w:b/>
                <w:bCs/>
                <w:color w:val="000000"/>
                <w:sz w:val="22"/>
                <w:lang w:eastAsia="ru-RU"/>
              </w:rPr>
              <w:t>279176,2</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color w:val="000000"/>
                <w:sz w:val="22"/>
                <w:lang w:eastAsia="ru-RU"/>
              </w:rPr>
            </w:pPr>
            <w:r w:rsidRPr="00743366">
              <w:rPr>
                <w:rFonts w:eastAsia="Times New Roman" w:cs="Times New Roman"/>
                <w:b/>
                <w:bCs/>
                <w:color w:val="000000"/>
                <w:sz w:val="22"/>
                <w:lang w:eastAsia="ru-RU"/>
              </w:rPr>
              <w:t>290343,3</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color w:val="000000"/>
                <w:sz w:val="22"/>
                <w:lang w:eastAsia="ru-RU"/>
              </w:rPr>
            </w:pPr>
            <w:r w:rsidRPr="00743366">
              <w:rPr>
                <w:rFonts w:eastAsia="Times New Roman" w:cs="Times New Roman"/>
                <w:b/>
                <w:bCs/>
                <w:color w:val="000000"/>
                <w:sz w:val="22"/>
                <w:lang w:eastAsia="ru-RU"/>
              </w:rPr>
              <w:t>301957</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color w:val="000000"/>
                <w:sz w:val="22"/>
                <w:lang w:eastAsia="ru-RU"/>
              </w:rPr>
            </w:pPr>
            <w:r w:rsidRPr="00743366">
              <w:rPr>
                <w:rFonts w:eastAsia="Times New Roman" w:cs="Times New Roman"/>
                <w:b/>
                <w:bCs/>
                <w:color w:val="000000"/>
                <w:sz w:val="22"/>
                <w:lang w:eastAsia="ru-RU"/>
              </w:rPr>
              <w:t>314035,3</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color w:val="000000"/>
                <w:sz w:val="22"/>
                <w:lang w:eastAsia="ru-RU"/>
              </w:rPr>
            </w:pPr>
            <w:r w:rsidRPr="00743366">
              <w:rPr>
                <w:rFonts w:eastAsia="Times New Roman" w:cs="Times New Roman"/>
                <w:b/>
                <w:bCs/>
                <w:color w:val="000000"/>
                <w:sz w:val="22"/>
                <w:lang w:eastAsia="ru-RU"/>
              </w:rPr>
              <w:t>326596,7</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color w:val="000000"/>
                <w:sz w:val="22"/>
                <w:lang w:eastAsia="ru-RU"/>
              </w:rPr>
            </w:pPr>
            <w:r w:rsidRPr="00743366">
              <w:rPr>
                <w:rFonts w:eastAsia="Times New Roman" w:cs="Times New Roman"/>
                <w:b/>
                <w:bCs/>
                <w:color w:val="000000"/>
                <w:sz w:val="22"/>
                <w:lang w:eastAsia="ru-RU"/>
              </w:rPr>
              <w:t>339660,6</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color w:val="000000"/>
                <w:sz w:val="22"/>
                <w:lang w:eastAsia="ru-RU"/>
              </w:rPr>
            </w:pPr>
            <w:r w:rsidRPr="00743366">
              <w:rPr>
                <w:rFonts w:eastAsia="Times New Roman" w:cs="Times New Roman"/>
                <w:b/>
                <w:bCs/>
                <w:color w:val="000000"/>
                <w:sz w:val="22"/>
                <w:lang w:eastAsia="ru-RU"/>
              </w:rPr>
              <w:t>353247</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color w:val="000000"/>
                <w:sz w:val="22"/>
                <w:lang w:eastAsia="ru-RU"/>
              </w:rPr>
            </w:pPr>
            <w:r w:rsidRPr="00743366">
              <w:rPr>
                <w:rFonts w:eastAsia="Times New Roman" w:cs="Times New Roman"/>
                <w:b/>
                <w:bCs/>
                <w:color w:val="000000"/>
                <w:sz w:val="22"/>
                <w:lang w:eastAsia="ru-RU"/>
              </w:rPr>
              <w:t>367376,9</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color w:val="000000"/>
                <w:sz w:val="22"/>
                <w:lang w:eastAsia="ru-RU"/>
              </w:rPr>
            </w:pPr>
            <w:r w:rsidRPr="00743366">
              <w:rPr>
                <w:rFonts w:eastAsia="Times New Roman" w:cs="Times New Roman"/>
                <w:b/>
                <w:bCs/>
                <w:color w:val="000000"/>
                <w:sz w:val="22"/>
                <w:lang w:eastAsia="ru-RU"/>
              </w:rPr>
              <w:t>382072</w:t>
            </w:r>
          </w:p>
        </w:tc>
      </w:tr>
      <w:tr w:rsidR="00743366" w:rsidRPr="00743366" w:rsidTr="00743366">
        <w:trPr>
          <w:gridAfter w:val="2"/>
          <w:wAfter w:w="27" w:type="dxa"/>
          <w:trHeight w:val="20"/>
        </w:trPr>
        <w:tc>
          <w:tcPr>
            <w:tcW w:w="687" w:type="dxa"/>
            <w:tcBorders>
              <w:top w:val="nil"/>
              <w:left w:val="single" w:sz="4" w:space="0" w:color="auto"/>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sz w:val="22"/>
                <w:lang w:eastAsia="ru-RU"/>
              </w:rPr>
            </w:pPr>
            <w:r w:rsidRPr="00743366">
              <w:rPr>
                <w:rFonts w:eastAsia="Times New Roman" w:cs="Times New Roman"/>
                <w:sz w:val="22"/>
                <w:lang w:eastAsia="ru-RU"/>
              </w:rPr>
              <w:t>1.1.</w:t>
            </w:r>
          </w:p>
        </w:tc>
        <w:tc>
          <w:tcPr>
            <w:tcW w:w="6684"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left"/>
              <w:rPr>
                <w:rFonts w:eastAsia="Times New Roman" w:cs="Times New Roman"/>
                <w:sz w:val="22"/>
                <w:lang w:eastAsia="ru-RU"/>
              </w:rPr>
            </w:pPr>
            <w:r w:rsidRPr="00743366">
              <w:rPr>
                <w:rFonts w:eastAsia="Times New Roman" w:cs="Times New Roman"/>
                <w:sz w:val="22"/>
                <w:lang w:eastAsia="ru-RU"/>
              </w:rPr>
              <w:t>Расходы на сырье и материалы</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sz w:val="22"/>
                <w:lang w:eastAsia="ru-RU"/>
              </w:rPr>
            </w:pPr>
            <w:r w:rsidRPr="00743366">
              <w:rPr>
                <w:rFonts w:eastAsia="Times New Roman" w:cs="Times New Roman"/>
                <w:sz w:val="22"/>
                <w:lang w:eastAsia="ru-RU"/>
              </w:rPr>
              <w:t>тыс. руб.</w:t>
            </w:r>
          </w:p>
        </w:tc>
        <w:tc>
          <w:tcPr>
            <w:tcW w:w="1256"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52009,3</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55025,8</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57391,9</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59687,6</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62075,1</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64558,1</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67140,4</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69826</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72619,1</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75523,9</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78544,8</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81686,6</w:t>
            </w:r>
          </w:p>
        </w:tc>
      </w:tr>
      <w:tr w:rsidR="00743366" w:rsidRPr="00743366" w:rsidTr="00743366">
        <w:trPr>
          <w:gridAfter w:val="2"/>
          <w:wAfter w:w="27" w:type="dxa"/>
          <w:trHeight w:val="20"/>
        </w:trPr>
        <w:tc>
          <w:tcPr>
            <w:tcW w:w="687" w:type="dxa"/>
            <w:tcBorders>
              <w:top w:val="nil"/>
              <w:left w:val="single" w:sz="4" w:space="0" w:color="auto"/>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sz w:val="22"/>
                <w:lang w:eastAsia="ru-RU"/>
              </w:rPr>
            </w:pPr>
            <w:r w:rsidRPr="00743366">
              <w:rPr>
                <w:rFonts w:eastAsia="Times New Roman" w:cs="Times New Roman"/>
                <w:sz w:val="22"/>
                <w:lang w:eastAsia="ru-RU"/>
              </w:rPr>
              <w:t>1.2.</w:t>
            </w:r>
          </w:p>
        </w:tc>
        <w:tc>
          <w:tcPr>
            <w:tcW w:w="6684"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left"/>
              <w:rPr>
                <w:rFonts w:eastAsia="Times New Roman" w:cs="Times New Roman"/>
                <w:sz w:val="22"/>
                <w:lang w:eastAsia="ru-RU"/>
              </w:rPr>
            </w:pPr>
            <w:r w:rsidRPr="00743366">
              <w:rPr>
                <w:rFonts w:eastAsia="Times New Roman" w:cs="Times New Roman"/>
                <w:sz w:val="22"/>
                <w:lang w:eastAsia="ru-RU"/>
              </w:rPr>
              <w:t>Оплата труда</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sz w:val="22"/>
                <w:lang w:eastAsia="ru-RU"/>
              </w:rPr>
            </w:pPr>
            <w:r w:rsidRPr="00743366">
              <w:rPr>
                <w:rFonts w:eastAsia="Times New Roman" w:cs="Times New Roman"/>
                <w:sz w:val="22"/>
                <w:lang w:eastAsia="ru-RU"/>
              </w:rPr>
              <w:t>тыс. руб.</w:t>
            </w:r>
          </w:p>
        </w:tc>
        <w:tc>
          <w:tcPr>
            <w:tcW w:w="1256"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148231,6</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156829,1</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163572,7</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170115,6</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176920,2</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183997,1</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191356,9</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199011,2</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206971,7</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215250,5</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223860,5</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232815</w:t>
            </w:r>
          </w:p>
        </w:tc>
      </w:tr>
      <w:tr w:rsidR="00743366" w:rsidRPr="00743366" w:rsidTr="00743366">
        <w:trPr>
          <w:gridAfter w:val="2"/>
          <w:wAfter w:w="27" w:type="dxa"/>
          <w:trHeight w:val="20"/>
        </w:trPr>
        <w:tc>
          <w:tcPr>
            <w:tcW w:w="687" w:type="dxa"/>
            <w:tcBorders>
              <w:top w:val="nil"/>
              <w:left w:val="single" w:sz="4" w:space="0" w:color="auto"/>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sz w:val="22"/>
                <w:lang w:eastAsia="ru-RU"/>
              </w:rPr>
            </w:pPr>
            <w:r w:rsidRPr="00743366">
              <w:rPr>
                <w:rFonts w:eastAsia="Times New Roman" w:cs="Times New Roman"/>
                <w:sz w:val="22"/>
                <w:lang w:eastAsia="ru-RU"/>
              </w:rPr>
              <w:t>1.3.</w:t>
            </w:r>
          </w:p>
        </w:tc>
        <w:tc>
          <w:tcPr>
            <w:tcW w:w="6684" w:type="dxa"/>
            <w:gridSpan w:val="2"/>
            <w:tcBorders>
              <w:top w:val="nil"/>
              <w:left w:val="nil"/>
              <w:bottom w:val="single" w:sz="4" w:space="0" w:color="auto"/>
              <w:right w:val="single" w:sz="4" w:space="0" w:color="auto"/>
            </w:tcBorders>
            <w:shd w:val="clear" w:color="auto" w:fill="auto"/>
            <w:vAlign w:val="center"/>
            <w:hideMark/>
          </w:tcPr>
          <w:p w:rsidR="00743366" w:rsidRPr="00743366" w:rsidRDefault="00743366" w:rsidP="00743366">
            <w:pPr>
              <w:ind w:firstLine="0"/>
              <w:jc w:val="left"/>
              <w:rPr>
                <w:rFonts w:eastAsia="Times New Roman" w:cs="Times New Roman"/>
                <w:sz w:val="22"/>
                <w:lang w:eastAsia="ru-RU"/>
              </w:rPr>
            </w:pPr>
            <w:r w:rsidRPr="00743366">
              <w:rPr>
                <w:rFonts w:eastAsia="Times New Roman" w:cs="Times New Roman"/>
                <w:sz w:val="22"/>
                <w:lang w:eastAsia="ru-RU"/>
              </w:rPr>
              <w:t>Ремонт основных средств, выполняемый подрядным способом</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sz w:val="22"/>
                <w:lang w:eastAsia="ru-RU"/>
              </w:rPr>
            </w:pPr>
            <w:r w:rsidRPr="00743366">
              <w:rPr>
                <w:rFonts w:eastAsia="Times New Roman" w:cs="Times New Roman"/>
                <w:sz w:val="22"/>
                <w:lang w:eastAsia="ru-RU"/>
              </w:rPr>
              <w:t>тыс. руб.</w:t>
            </w:r>
          </w:p>
        </w:tc>
        <w:tc>
          <w:tcPr>
            <w:tcW w:w="1256"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33297,9</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35229,1</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36744</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38213,8</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39742,3</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41332</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42985,3</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44704,7</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46492,9</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48352,6</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50286,7</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52298,2</w:t>
            </w:r>
          </w:p>
        </w:tc>
      </w:tr>
      <w:tr w:rsidR="00743366" w:rsidRPr="00743366" w:rsidTr="00743366">
        <w:trPr>
          <w:gridAfter w:val="2"/>
          <w:wAfter w:w="27" w:type="dxa"/>
          <w:trHeight w:val="20"/>
        </w:trPr>
        <w:tc>
          <w:tcPr>
            <w:tcW w:w="687" w:type="dxa"/>
            <w:tcBorders>
              <w:top w:val="nil"/>
              <w:left w:val="single" w:sz="4" w:space="0" w:color="auto"/>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sz w:val="22"/>
                <w:lang w:eastAsia="ru-RU"/>
              </w:rPr>
            </w:pPr>
            <w:r w:rsidRPr="00743366">
              <w:rPr>
                <w:rFonts w:eastAsia="Times New Roman" w:cs="Times New Roman"/>
                <w:sz w:val="22"/>
                <w:lang w:eastAsia="ru-RU"/>
              </w:rPr>
              <w:t>1.4.</w:t>
            </w:r>
          </w:p>
        </w:tc>
        <w:tc>
          <w:tcPr>
            <w:tcW w:w="6684" w:type="dxa"/>
            <w:gridSpan w:val="2"/>
            <w:tcBorders>
              <w:top w:val="nil"/>
              <w:left w:val="nil"/>
              <w:bottom w:val="single" w:sz="4" w:space="0" w:color="auto"/>
              <w:right w:val="single" w:sz="4" w:space="0" w:color="auto"/>
            </w:tcBorders>
            <w:shd w:val="clear" w:color="auto" w:fill="auto"/>
            <w:vAlign w:val="center"/>
            <w:hideMark/>
          </w:tcPr>
          <w:p w:rsidR="00743366" w:rsidRPr="00743366" w:rsidRDefault="00743366" w:rsidP="00743366">
            <w:pPr>
              <w:ind w:firstLine="0"/>
              <w:jc w:val="left"/>
              <w:rPr>
                <w:rFonts w:eastAsia="Times New Roman" w:cs="Times New Roman"/>
                <w:sz w:val="22"/>
                <w:lang w:eastAsia="ru-RU"/>
              </w:rPr>
            </w:pPr>
            <w:r w:rsidRPr="00743366">
              <w:rPr>
                <w:rFonts w:eastAsia="Times New Roman" w:cs="Times New Roman"/>
                <w:sz w:val="22"/>
                <w:lang w:eastAsia="ru-RU"/>
              </w:rPr>
              <w:t>Расходы на выполнение работ и услуг производственного характера, выполняемых по договорам со сторонними организациями</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sz w:val="22"/>
                <w:lang w:eastAsia="ru-RU"/>
              </w:rPr>
            </w:pPr>
            <w:r w:rsidRPr="00743366">
              <w:rPr>
                <w:rFonts w:eastAsia="Times New Roman" w:cs="Times New Roman"/>
                <w:sz w:val="22"/>
                <w:lang w:eastAsia="ru-RU"/>
              </w:rPr>
              <w:t>тыс. руб.</w:t>
            </w:r>
          </w:p>
        </w:tc>
        <w:tc>
          <w:tcPr>
            <w:tcW w:w="1256"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6974,7</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7379,3</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7696,6</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8004,4</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8324,6</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8657,6</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9003,9</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9364,1</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9738,6</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10128,2</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10533,3</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10954,6</w:t>
            </w:r>
          </w:p>
        </w:tc>
      </w:tr>
      <w:tr w:rsidR="00743366" w:rsidRPr="00743366" w:rsidTr="00743366">
        <w:trPr>
          <w:gridAfter w:val="2"/>
          <w:wAfter w:w="27" w:type="dxa"/>
          <w:trHeight w:val="20"/>
        </w:trPr>
        <w:tc>
          <w:tcPr>
            <w:tcW w:w="687" w:type="dxa"/>
            <w:tcBorders>
              <w:top w:val="nil"/>
              <w:left w:val="single" w:sz="4" w:space="0" w:color="auto"/>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sz w:val="22"/>
                <w:lang w:eastAsia="ru-RU"/>
              </w:rPr>
            </w:pPr>
            <w:r w:rsidRPr="00743366">
              <w:rPr>
                <w:rFonts w:eastAsia="Times New Roman" w:cs="Times New Roman"/>
                <w:sz w:val="22"/>
                <w:lang w:eastAsia="ru-RU"/>
              </w:rPr>
              <w:t>1.5.</w:t>
            </w:r>
          </w:p>
        </w:tc>
        <w:tc>
          <w:tcPr>
            <w:tcW w:w="6684"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left"/>
              <w:rPr>
                <w:rFonts w:eastAsia="Times New Roman" w:cs="Times New Roman"/>
                <w:sz w:val="22"/>
                <w:lang w:eastAsia="ru-RU"/>
              </w:rPr>
            </w:pPr>
            <w:r w:rsidRPr="00743366">
              <w:rPr>
                <w:rFonts w:eastAsia="Times New Roman" w:cs="Times New Roman"/>
                <w:sz w:val="22"/>
                <w:lang w:eastAsia="ru-RU"/>
              </w:rPr>
              <w:t>Другие расходы</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sz w:val="22"/>
                <w:lang w:eastAsia="ru-RU"/>
              </w:rPr>
            </w:pPr>
            <w:r w:rsidRPr="00743366">
              <w:rPr>
                <w:rFonts w:eastAsia="Times New Roman" w:cs="Times New Roman"/>
                <w:sz w:val="22"/>
                <w:lang w:eastAsia="ru-RU"/>
              </w:rPr>
              <w:t>тыс. руб.</w:t>
            </w:r>
          </w:p>
        </w:tc>
        <w:tc>
          <w:tcPr>
            <w:tcW w:w="1256"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2749</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2908,4</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3033,5</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3154,9</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3281</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3412,3</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3548,8</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3690,7</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3838,4</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3991,9</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4151,6</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4317,6</w:t>
            </w:r>
          </w:p>
        </w:tc>
      </w:tr>
      <w:tr w:rsidR="00743366" w:rsidRPr="00743366" w:rsidTr="00743366">
        <w:trPr>
          <w:gridAfter w:val="2"/>
          <w:wAfter w:w="27" w:type="dxa"/>
          <w:trHeight w:val="20"/>
        </w:trPr>
        <w:tc>
          <w:tcPr>
            <w:tcW w:w="687" w:type="dxa"/>
            <w:tcBorders>
              <w:top w:val="nil"/>
              <w:left w:val="single" w:sz="4" w:space="0" w:color="auto"/>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sz w:val="22"/>
                <w:lang w:eastAsia="ru-RU"/>
              </w:rPr>
            </w:pPr>
            <w:r w:rsidRPr="00743366">
              <w:rPr>
                <w:rFonts w:eastAsia="Times New Roman" w:cs="Times New Roman"/>
                <w:b/>
                <w:bCs/>
                <w:sz w:val="22"/>
                <w:lang w:eastAsia="ru-RU"/>
              </w:rPr>
              <w:t>II</w:t>
            </w:r>
          </w:p>
        </w:tc>
        <w:tc>
          <w:tcPr>
            <w:tcW w:w="6684"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left"/>
              <w:rPr>
                <w:rFonts w:eastAsia="Times New Roman" w:cs="Times New Roman"/>
                <w:b/>
                <w:bCs/>
                <w:sz w:val="22"/>
                <w:lang w:eastAsia="ru-RU"/>
              </w:rPr>
            </w:pPr>
            <w:r w:rsidRPr="00743366">
              <w:rPr>
                <w:rFonts w:eastAsia="Times New Roman" w:cs="Times New Roman"/>
                <w:b/>
                <w:bCs/>
                <w:sz w:val="22"/>
                <w:lang w:eastAsia="ru-RU"/>
              </w:rPr>
              <w:t>Неподконтрольные расходы</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sz w:val="22"/>
                <w:lang w:eastAsia="ru-RU"/>
              </w:rPr>
            </w:pPr>
            <w:r w:rsidRPr="00743366">
              <w:rPr>
                <w:rFonts w:eastAsia="Times New Roman" w:cs="Times New Roman"/>
                <w:b/>
                <w:bCs/>
                <w:sz w:val="22"/>
                <w:lang w:eastAsia="ru-RU"/>
              </w:rPr>
              <w:t>тыс. руб.</w:t>
            </w:r>
          </w:p>
        </w:tc>
        <w:tc>
          <w:tcPr>
            <w:tcW w:w="1256"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color w:val="000000"/>
                <w:sz w:val="22"/>
                <w:lang w:eastAsia="ru-RU"/>
              </w:rPr>
            </w:pPr>
            <w:r w:rsidRPr="00743366">
              <w:rPr>
                <w:rFonts w:eastAsia="Times New Roman" w:cs="Times New Roman"/>
                <w:b/>
                <w:bCs/>
                <w:color w:val="000000"/>
                <w:sz w:val="22"/>
                <w:lang w:eastAsia="ru-RU"/>
              </w:rPr>
              <w:t>47808,6</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color w:val="000000"/>
                <w:sz w:val="22"/>
                <w:lang w:eastAsia="ru-RU"/>
              </w:rPr>
            </w:pPr>
            <w:r w:rsidRPr="00743366">
              <w:rPr>
                <w:rFonts w:eastAsia="Times New Roman" w:cs="Times New Roman"/>
                <w:b/>
                <w:bCs/>
                <w:color w:val="000000"/>
                <w:sz w:val="22"/>
                <w:lang w:eastAsia="ru-RU"/>
              </w:rPr>
              <w:t>50581,5</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color w:val="000000"/>
                <w:sz w:val="22"/>
                <w:lang w:eastAsia="ru-RU"/>
              </w:rPr>
            </w:pPr>
            <w:r w:rsidRPr="00743366">
              <w:rPr>
                <w:rFonts w:eastAsia="Times New Roman" w:cs="Times New Roman"/>
                <w:b/>
                <w:bCs/>
                <w:color w:val="000000"/>
                <w:sz w:val="22"/>
                <w:lang w:eastAsia="ru-RU"/>
              </w:rPr>
              <w:t>52756,5</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color w:val="000000"/>
                <w:sz w:val="22"/>
                <w:lang w:eastAsia="ru-RU"/>
              </w:rPr>
            </w:pPr>
            <w:r w:rsidRPr="00743366">
              <w:rPr>
                <w:rFonts w:eastAsia="Times New Roman" w:cs="Times New Roman"/>
                <w:b/>
                <w:bCs/>
                <w:color w:val="000000"/>
                <w:sz w:val="22"/>
                <w:lang w:eastAsia="ru-RU"/>
              </w:rPr>
              <w:t>54866,7</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color w:val="000000"/>
                <w:sz w:val="22"/>
                <w:lang w:eastAsia="ru-RU"/>
              </w:rPr>
            </w:pPr>
            <w:r w:rsidRPr="00743366">
              <w:rPr>
                <w:rFonts w:eastAsia="Times New Roman" w:cs="Times New Roman"/>
                <w:b/>
                <w:bCs/>
                <w:color w:val="000000"/>
                <w:sz w:val="22"/>
                <w:lang w:eastAsia="ru-RU"/>
              </w:rPr>
              <w:t>57061,4</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color w:val="000000"/>
                <w:sz w:val="22"/>
                <w:lang w:eastAsia="ru-RU"/>
              </w:rPr>
            </w:pPr>
            <w:r w:rsidRPr="00743366">
              <w:rPr>
                <w:rFonts w:eastAsia="Times New Roman" w:cs="Times New Roman"/>
                <w:b/>
                <w:bCs/>
                <w:color w:val="000000"/>
                <w:sz w:val="22"/>
                <w:lang w:eastAsia="ru-RU"/>
              </w:rPr>
              <w:t>59343,9</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color w:val="000000"/>
                <w:sz w:val="22"/>
                <w:lang w:eastAsia="ru-RU"/>
              </w:rPr>
            </w:pPr>
            <w:r w:rsidRPr="00743366">
              <w:rPr>
                <w:rFonts w:eastAsia="Times New Roman" w:cs="Times New Roman"/>
                <w:b/>
                <w:bCs/>
                <w:color w:val="000000"/>
                <w:sz w:val="22"/>
                <w:lang w:eastAsia="ru-RU"/>
              </w:rPr>
              <w:t>61717,6</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color w:val="000000"/>
                <w:sz w:val="22"/>
                <w:lang w:eastAsia="ru-RU"/>
              </w:rPr>
            </w:pPr>
            <w:r w:rsidRPr="00743366">
              <w:rPr>
                <w:rFonts w:eastAsia="Times New Roman" w:cs="Times New Roman"/>
                <w:b/>
                <w:bCs/>
                <w:color w:val="000000"/>
                <w:sz w:val="22"/>
                <w:lang w:eastAsia="ru-RU"/>
              </w:rPr>
              <w:t>64186,3</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color w:val="000000"/>
                <w:sz w:val="22"/>
                <w:lang w:eastAsia="ru-RU"/>
              </w:rPr>
            </w:pPr>
            <w:r w:rsidRPr="00743366">
              <w:rPr>
                <w:rFonts w:eastAsia="Times New Roman" w:cs="Times New Roman"/>
                <w:b/>
                <w:bCs/>
                <w:color w:val="000000"/>
                <w:sz w:val="22"/>
                <w:lang w:eastAsia="ru-RU"/>
              </w:rPr>
              <w:t>66753,8</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color w:val="000000"/>
                <w:sz w:val="22"/>
                <w:lang w:eastAsia="ru-RU"/>
              </w:rPr>
            </w:pPr>
            <w:r w:rsidRPr="00743366">
              <w:rPr>
                <w:rFonts w:eastAsia="Times New Roman" w:cs="Times New Roman"/>
                <w:b/>
                <w:bCs/>
                <w:color w:val="000000"/>
                <w:sz w:val="22"/>
                <w:lang w:eastAsia="ru-RU"/>
              </w:rPr>
              <w:t>69423,9</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color w:val="000000"/>
                <w:sz w:val="22"/>
                <w:lang w:eastAsia="ru-RU"/>
              </w:rPr>
            </w:pPr>
            <w:r w:rsidRPr="00743366">
              <w:rPr>
                <w:rFonts w:eastAsia="Times New Roman" w:cs="Times New Roman"/>
                <w:b/>
                <w:bCs/>
                <w:color w:val="000000"/>
                <w:sz w:val="22"/>
                <w:lang w:eastAsia="ru-RU"/>
              </w:rPr>
              <w:t>72200,9</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color w:val="000000"/>
                <w:sz w:val="22"/>
                <w:lang w:eastAsia="ru-RU"/>
              </w:rPr>
            </w:pPr>
            <w:r w:rsidRPr="00743366">
              <w:rPr>
                <w:rFonts w:eastAsia="Times New Roman" w:cs="Times New Roman"/>
                <w:b/>
                <w:bCs/>
                <w:color w:val="000000"/>
                <w:sz w:val="22"/>
                <w:lang w:eastAsia="ru-RU"/>
              </w:rPr>
              <w:t>75088,9</w:t>
            </w:r>
          </w:p>
        </w:tc>
      </w:tr>
      <w:tr w:rsidR="00743366" w:rsidRPr="00743366" w:rsidTr="00743366">
        <w:trPr>
          <w:gridAfter w:val="2"/>
          <w:wAfter w:w="27" w:type="dxa"/>
          <w:trHeight w:val="20"/>
        </w:trPr>
        <w:tc>
          <w:tcPr>
            <w:tcW w:w="687" w:type="dxa"/>
            <w:tcBorders>
              <w:top w:val="nil"/>
              <w:left w:val="single" w:sz="4" w:space="0" w:color="auto"/>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sz w:val="22"/>
                <w:lang w:eastAsia="ru-RU"/>
              </w:rPr>
            </w:pPr>
            <w:r w:rsidRPr="00743366">
              <w:rPr>
                <w:rFonts w:eastAsia="Times New Roman" w:cs="Times New Roman"/>
                <w:sz w:val="22"/>
                <w:lang w:eastAsia="ru-RU"/>
              </w:rPr>
              <w:t>2.1.</w:t>
            </w:r>
          </w:p>
        </w:tc>
        <w:tc>
          <w:tcPr>
            <w:tcW w:w="6684"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left"/>
              <w:rPr>
                <w:rFonts w:eastAsia="Times New Roman" w:cs="Times New Roman"/>
                <w:sz w:val="22"/>
                <w:lang w:eastAsia="ru-RU"/>
              </w:rPr>
            </w:pPr>
            <w:r w:rsidRPr="00743366">
              <w:rPr>
                <w:rFonts w:eastAsia="Times New Roman" w:cs="Times New Roman"/>
                <w:sz w:val="22"/>
                <w:lang w:eastAsia="ru-RU"/>
              </w:rPr>
              <w:t>Отчисления на социальные нужды</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sz w:val="22"/>
                <w:lang w:eastAsia="ru-RU"/>
              </w:rPr>
            </w:pPr>
            <w:r w:rsidRPr="00743366">
              <w:rPr>
                <w:rFonts w:eastAsia="Times New Roman" w:cs="Times New Roman"/>
                <w:sz w:val="22"/>
                <w:lang w:eastAsia="ru-RU"/>
              </w:rPr>
              <w:t>тыс. руб.</w:t>
            </w:r>
          </w:p>
        </w:tc>
        <w:tc>
          <w:tcPr>
            <w:tcW w:w="1256"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44583,9</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47169,7</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49198</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51165,9</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53212,6</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55341,1</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57554,7</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59856,9</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62251,2</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64741,2</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67330,9</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70024,1</w:t>
            </w:r>
          </w:p>
        </w:tc>
      </w:tr>
      <w:tr w:rsidR="00743366" w:rsidRPr="00743366" w:rsidTr="00743366">
        <w:trPr>
          <w:gridAfter w:val="2"/>
          <w:wAfter w:w="27" w:type="dxa"/>
          <w:trHeight w:val="20"/>
        </w:trPr>
        <w:tc>
          <w:tcPr>
            <w:tcW w:w="687" w:type="dxa"/>
            <w:tcBorders>
              <w:top w:val="nil"/>
              <w:left w:val="single" w:sz="4" w:space="0" w:color="auto"/>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sz w:val="22"/>
                <w:lang w:eastAsia="ru-RU"/>
              </w:rPr>
            </w:pPr>
            <w:r w:rsidRPr="00743366">
              <w:rPr>
                <w:rFonts w:eastAsia="Times New Roman" w:cs="Times New Roman"/>
                <w:sz w:val="22"/>
                <w:lang w:eastAsia="ru-RU"/>
              </w:rPr>
              <w:t>2.2.</w:t>
            </w:r>
          </w:p>
        </w:tc>
        <w:tc>
          <w:tcPr>
            <w:tcW w:w="6684"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left"/>
              <w:rPr>
                <w:rFonts w:eastAsia="Times New Roman" w:cs="Times New Roman"/>
                <w:sz w:val="22"/>
                <w:lang w:eastAsia="ru-RU"/>
              </w:rPr>
            </w:pPr>
            <w:r w:rsidRPr="00743366">
              <w:rPr>
                <w:rFonts w:eastAsia="Times New Roman" w:cs="Times New Roman"/>
                <w:sz w:val="22"/>
                <w:lang w:eastAsia="ru-RU"/>
              </w:rPr>
              <w:t>Амортизация основных средств и нематериальных активов</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sz w:val="22"/>
                <w:lang w:eastAsia="ru-RU"/>
              </w:rPr>
            </w:pPr>
            <w:r w:rsidRPr="00743366">
              <w:rPr>
                <w:rFonts w:eastAsia="Times New Roman" w:cs="Times New Roman"/>
                <w:sz w:val="22"/>
                <w:lang w:eastAsia="ru-RU"/>
              </w:rPr>
              <w:t>тыс. руб.</w:t>
            </w:r>
          </w:p>
        </w:tc>
        <w:tc>
          <w:tcPr>
            <w:tcW w:w="1256"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left"/>
              <w:rPr>
                <w:rFonts w:eastAsia="Times New Roman" w:cs="Times New Roman"/>
                <w:color w:val="000000"/>
                <w:sz w:val="22"/>
                <w:lang w:eastAsia="ru-RU"/>
              </w:rPr>
            </w:pPr>
            <w:r w:rsidRPr="00743366">
              <w:rPr>
                <w:rFonts w:eastAsia="Times New Roman" w:cs="Times New Roman"/>
                <w:color w:val="000000"/>
                <w:sz w:val="22"/>
                <w:lang w:eastAsia="ru-RU"/>
              </w:rPr>
              <w:t> </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r>
      <w:tr w:rsidR="00743366" w:rsidRPr="00743366" w:rsidTr="00743366">
        <w:trPr>
          <w:gridAfter w:val="2"/>
          <w:wAfter w:w="27" w:type="dxa"/>
          <w:trHeight w:val="20"/>
        </w:trPr>
        <w:tc>
          <w:tcPr>
            <w:tcW w:w="687" w:type="dxa"/>
            <w:tcBorders>
              <w:top w:val="nil"/>
              <w:left w:val="single" w:sz="4" w:space="0" w:color="auto"/>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sz w:val="22"/>
                <w:lang w:eastAsia="ru-RU"/>
              </w:rPr>
            </w:pPr>
            <w:r w:rsidRPr="00743366">
              <w:rPr>
                <w:rFonts w:eastAsia="Times New Roman" w:cs="Times New Roman"/>
                <w:sz w:val="22"/>
                <w:lang w:eastAsia="ru-RU"/>
              </w:rPr>
              <w:t>2.3.</w:t>
            </w:r>
          </w:p>
        </w:tc>
        <w:tc>
          <w:tcPr>
            <w:tcW w:w="6684"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left"/>
              <w:rPr>
                <w:rFonts w:eastAsia="Times New Roman" w:cs="Times New Roman"/>
                <w:sz w:val="22"/>
                <w:lang w:eastAsia="ru-RU"/>
              </w:rPr>
            </w:pPr>
            <w:r w:rsidRPr="00743366">
              <w:rPr>
                <w:rFonts w:eastAsia="Times New Roman" w:cs="Times New Roman"/>
                <w:sz w:val="22"/>
                <w:lang w:eastAsia="ru-RU"/>
              </w:rPr>
              <w:t>Арендная плата</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sz w:val="22"/>
                <w:lang w:eastAsia="ru-RU"/>
              </w:rPr>
            </w:pPr>
            <w:r w:rsidRPr="00743366">
              <w:rPr>
                <w:rFonts w:eastAsia="Times New Roman" w:cs="Times New Roman"/>
                <w:sz w:val="22"/>
                <w:lang w:eastAsia="ru-RU"/>
              </w:rPr>
              <w:t>тыс. руб.</w:t>
            </w:r>
          </w:p>
        </w:tc>
        <w:tc>
          <w:tcPr>
            <w:tcW w:w="1256"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284,1</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300,6</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313,5</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326</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339,1</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352,6</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366,7</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381,4</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396,6</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412,5</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429</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446,2</w:t>
            </w:r>
          </w:p>
        </w:tc>
      </w:tr>
      <w:tr w:rsidR="00743366" w:rsidRPr="00743366" w:rsidTr="00743366">
        <w:trPr>
          <w:gridAfter w:val="2"/>
          <w:wAfter w:w="27" w:type="dxa"/>
          <w:trHeight w:val="20"/>
        </w:trPr>
        <w:tc>
          <w:tcPr>
            <w:tcW w:w="687" w:type="dxa"/>
            <w:tcBorders>
              <w:top w:val="nil"/>
              <w:left w:val="single" w:sz="4" w:space="0" w:color="auto"/>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sz w:val="22"/>
                <w:lang w:eastAsia="ru-RU"/>
              </w:rPr>
            </w:pPr>
            <w:r w:rsidRPr="00743366">
              <w:rPr>
                <w:rFonts w:eastAsia="Times New Roman" w:cs="Times New Roman"/>
                <w:sz w:val="22"/>
                <w:lang w:eastAsia="ru-RU"/>
              </w:rPr>
              <w:t>2.4.</w:t>
            </w:r>
          </w:p>
        </w:tc>
        <w:tc>
          <w:tcPr>
            <w:tcW w:w="6684" w:type="dxa"/>
            <w:gridSpan w:val="2"/>
            <w:tcBorders>
              <w:top w:val="nil"/>
              <w:left w:val="nil"/>
              <w:bottom w:val="single" w:sz="4" w:space="0" w:color="auto"/>
              <w:right w:val="single" w:sz="4" w:space="0" w:color="auto"/>
            </w:tcBorders>
            <w:shd w:val="clear" w:color="auto" w:fill="auto"/>
            <w:vAlign w:val="center"/>
            <w:hideMark/>
          </w:tcPr>
          <w:p w:rsidR="00743366" w:rsidRPr="00743366" w:rsidRDefault="00743366" w:rsidP="00743366">
            <w:pPr>
              <w:ind w:firstLine="0"/>
              <w:jc w:val="left"/>
              <w:rPr>
                <w:rFonts w:eastAsia="Times New Roman" w:cs="Times New Roman"/>
                <w:sz w:val="22"/>
                <w:lang w:eastAsia="ru-RU"/>
              </w:rPr>
            </w:pPr>
            <w:r w:rsidRPr="00743366">
              <w:rPr>
                <w:rFonts w:eastAsia="Times New Roman" w:cs="Times New Roman"/>
                <w:sz w:val="22"/>
                <w:lang w:eastAsia="ru-RU"/>
              </w:rPr>
              <w:t>Расходы на уплату налогов, сборов и других обязательных платежей</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sz w:val="22"/>
                <w:lang w:eastAsia="ru-RU"/>
              </w:rPr>
            </w:pPr>
            <w:r w:rsidRPr="00743366">
              <w:rPr>
                <w:rFonts w:eastAsia="Times New Roman" w:cs="Times New Roman"/>
                <w:sz w:val="22"/>
                <w:lang w:eastAsia="ru-RU"/>
              </w:rPr>
              <w:t>тыс. руб.</w:t>
            </w:r>
          </w:p>
        </w:tc>
        <w:tc>
          <w:tcPr>
            <w:tcW w:w="1256"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2355,4</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2492</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2599,1</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2703,1</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2811,2</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2923,7</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3040,6</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3162,2</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3288,7</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3420,3</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3557,1</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3699,4</w:t>
            </w:r>
          </w:p>
        </w:tc>
      </w:tr>
      <w:tr w:rsidR="00743366" w:rsidRPr="00743366" w:rsidTr="00743366">
        <w:trPr>
          <w:gridAfter w:val="2"/>
          <w:wAfter w:w="27" w:type="dxa"/>
          <w:trHeight w:val="20"/>
        </w:trPr>
        <w:tc>
          <w:tcPr>
            <w:tcW w:w="687" w:type="dxa"/>
            <w:tcBorders>
              <w:top w:val="nil"/>
              <w:left w:val="single" w:sz="4" w:space="0" w:color="auto"/>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sz w:val="22"/>
                <w:lang w:eastAsia="ru-RU"/>
              </w:rPr>
            </w:pPr>
            <w:r w:rsidRPr="00743366">
              <w:rPr>
                <w:rFonts w:eastAsia="Times New Roman" w:cs="Times New Roman"/>
                <w:sz w:val="22"/>
                <w:lang w:eastAsia="ru-RU"/>
              </w:rPr>
              <w:t>2.5.</w:t>
            </w:r>
          </w:p>
        </w:tc>
        <w:tc>
          <w:tcPr>
            <w:tcW w:w="6684"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left"/>
              <w:rPr>
                <w:rFonts w:eastAsia="Times New Roman" w:cs="Times New Roman"/>
                <w:sz w:val="22"/>
                <w:lang w:eastAsia="ru-RU"/>
              </w:rPr>
            </w:pPr>
            <w:r w:rsidRPr="00743366">
              <w:rPr>
                <w:rFonts w:eastAsia="Times New Roman" w:cs="Times New Roman"/>
                <w:sz w:val="22"/>
                <w:lang w:eastAsia="ru-RU"/>
              </w:rPr>
              <w:t>Прочие неподконтрольные расходы</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sz w:val="22"/>
                <w:lang w:eastAsia="ru-RU"/>
              </w:rPr>
            </w:pPr>
            <w:r w:rsidRPr="00743366">
              <w:rPr>
                <w:rFonts w:eastAsia="Times New Roman" w:cs="Times New Roman"/>
                <w:sz w:val="22"/>
                <w:lang w:eastAsia="ru-RU"/>
              </w:rPr>
              <w:t>тыс. руб.</w:t>
            </w:r>
          </w:p>
        </w:tc>
        <w:tc>
          <w:tcPr>
            <w:tcW w:w="1256"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585,3</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619,2</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645,9</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671,7</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698,6</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726,5</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755,6</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785,8</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817,2</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849,9</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883,9</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919,3</w:t>
            </w:r>
          </w:p>
        </w:tc>
      </w:tr>
      <w:tr w:rsidR="00743366" w:rsidRPr="00743366" w:rsidTr="00743366">
        <w:trPr>
          <w:gridAfter w:val="2"/>
          <w:wAfter w:w="27" w:type="dxa"/>
          <w:trHeight w:val="20"/>
        </w:trPr>
        <w:tc>
          <w:tcPr>
            <w:tcW w:w="687" w:type="dxa"/>
            <w:tcBorders>
              <w:top w:val="nil"/>
              <w:left w:val="single" w:sz="4" w:space="0" w:color="auto"/>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sz w:val="22"/>
                <w:lang w:eastAsia="ru-RU"/>
              </w:rPr>
            </w:pPr>
            <w:r w:rsidRPr="00743366">
              <w:rPr>
                <w:rFonts w:eastAsia="Times New Roman" w:cs="Times New Roman"/>
                <w:b/>
                <w:bCs/>
                <w:sz w:val="22"/>
                <w:lang w:eastAsia="ru-RU"/>
              </w:rPr>
              <w:t>III</w:t>
            </w:r>
          </w:p>
        </w:tc>
        <w:tc>
          <w:tcPr>
            <w:tcW w:w="6684"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left"/>
              <w:rPr>
                <w:rFonts w:eastAsia="Times New Roman" w:cs="Times New Roman"/>
                <w:b/>
                <w:bCs/>
                <w:sz w:val="22"/>
                <w:lang w:eastAsia="ru-RU"/>
              </w:rPr>
            </w:pPr>
            <w:r w:rsidRPr="00743366">
              <w:rPr>
                <w:rFonts w:eastAsia="Times New Roman" w:cs="Times New Roman"/>
                <w:b/>
                <w:bCs/>
                <w:sz w:val="22"/>
                <w:lang w:eastAsia="ru-RU"/>
              </w:rPr>
              <w:t>Расходы на энергетические ресурсы</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sz w:val="22"/>
                <w:lang w:eastAsia="ru-RU"/>
              </w:rPr>
            </w:pPr>
            <w:r w:rsidRPr="00743366">
              <w:rPr>
                <w:rFonts w:eastAsia="Times New Roman" w:cs="Times New Roman"/>
                <w:b/>
                <w:bCs/>
                <w:sz w:val="22"/>
                <w:lang w:eastAsia="ru-RU"/>
              </w:rPr>
              <w:t>тыс. руб.</w:t>
            </w:r>
          </w:p>
        </w:tc>
        <w:tc>
          <w:tcPr>
            <w:tcW w:w="1256"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color w:val="000000"/>
                <w:sz w:val="22"/>
                <w:lang w:eastAsia="ru-RU"/>
              </w:rPr>
            </w:pPr>
            <w:r w:rsidRPr="00743366">
              <w:rPr>
                <w:rFonts w:eastAsia="Times New Roman" w:cs="Times New Roman"/>
                <w:b/>
                <w:bCs/>
                <w:color w:val="000000"/>
                <w:sz w:val="22"/>
                <w:lang w:eastAsia="ru-RU"/>
              </w:rPr>
              <w:t>199896,9</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color w:val="000000"/>
                <w:sz w:val="22"/>
                <w:lang w:eastAsia="ru-RU"/>
              </w:rPr>
            </w:pPr>
            <w:r w:rsidRPr="00743366">
              <w:rPr>
                <w:rFonts w:eastAsia="Times New Roman" w:cs="Times New Roman"/>
                <w:b/>
                <w:bCs/>
                <w:color w:val="000000"/>
                <w:sz w:val="22"/>
                <w:lang w:eastAsia="ru-RU"/>
              </w:rPr>
              <w:t>211491</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color w:val="000000"/>
                <w:sz w:val="22"/>
                <w:lang w:eastAsia="ru-RU"/>
              </w:rPr>
            </w:pPr>
            <w:r w:rsidRPr="00743366">
              <w:rPr>
                <w:rFonts w:eastAsia="Times New Roman" w:cs="Times New Roman"/>
                <w:b/>
                <w:bCs/>
                <w:color w:val="000000"/>
                <w:sz w:val="22"/>
                <w:lang w:eastAsia="ru-RU"/>
              </w:rPr>
              <w:t>219950,6</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color w:val="000000"/>
                <w:sz w:val="22"/>
                <w:lang w:eastAsia="ru-RU"/>
              </w:rPr>
            </w:pPr>
            <w:r w:rsidRPr="00743366">
              <w:rPr>
                <w:rFonts w:eastAsia="Times New Roman" w:cs="Times New Roman"/>
                <w:b/>
                <w:bCs/>
                <w:color w:val="000000"/>
                <w:sz w:val="22"/>
                <w:lang w:eastAsia="ru-RU"/>
              </w:rPr>
              <w:t>228748,6</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color w:val="000000"/>
                <w:sz w:val="22"/>
                <w:lang w:eastAsia="ru-RU"/>
              </w:rPr>
            </w:pPr>
            <w:r w:rsidRPr="00743366">
              <w:rPr>
                <w:rFonts w:eastAsia="Times New Roman" w:cs="Times New Roman"/>
                <w:b/>
                <w:bCs/>
                <w:color w:val="000000"/>
                <w:sz w:val="22"/>
                <w:lang w:eastAsia="ru-RU"/>
              </w:rPr>
              <w:t>237898,6</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color w:val="000000"/>
                <w:sz w:val="22"/>
                <w:lang w:eastAsia="ru-RU"/>
              </w:rPr>
            </w:pPr>
            <w:r w:rsidRPr="00743366">
              <w:rPr>
                <w:rFonts w:eastAsia="Times New Roman" w:cs="Times New Roman"/>
                <w:b/>
                <w:bCs/>
                <w:color w:val="000000"/>
                <w:sz w:val="22"/>
                <w:lang w:eastAsia="ru-RU"/>
              </w:rPr>
              <w:t>247414,5</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color w:val="000000"/>
                <w:sz w:val="22"/>
                <w:lang w:eastAsia="ru-RU"/>
              </w:rPr>
            </w:pPr>
            <w:r w:rsidRPr="00743366">
              <w:rPr>
                <w:rFonts w:eastAsia="Times New Roman" w:cs="Times New Roman"/>
                <w:b/>
                <w:bCs/>
                <w:color w:val="000000"/>
                <w:sz w:val="22"/>
                <w:lang w:eastAsia="ru-RU"/>
              </w:rPr>
              <w:t>257311,1</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color w:val="000000"/>
                <w:sz w:val="22"/>
                <w:lang w:eastAsia="ru-RU"/>
              </w:rPr>
            </w:pPr>
            <w:r w:rsidRPr="00743366">
              <w:rPr>
                <w:rFonts w:eastAsia="Times New Roman" w:cs="Times New Roman"/>
                <w:b/>
                <w:bCs/>
                <w:color w:val="000000"/>
                <w:sz w:val="22"/>
                <w:lang w:eastAsia="ru-RU"/>
              </w:rPr>
              <w:t>267603,5</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color w:val="000000"/>
                <w:sz w:val="22"/>
                <w:lang w:eastAsia="ru-RU"/>
              </w:rPr>
            </w:pPr>
            <w:r w:rsidRPr="00743366">
              <w:rPr>
                <w:rFonts w:eastAsia="Times New Roman" w:cs="Times New Roman"/>
                <w:b/>
                <w:bCs/>
                <w:color w:val="000000"/>
                <w:sz w:val="22"/>
                <w:lang w:eastAsia="ru-RU"/>
              </w:rPr>
              <w:t>278307,7</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color w:val="000000"/>
                <w:sz w:val="22"/>
                <w:lang w:eastAsia="ru-RU"/>
              </w:rPr>
            </w:pPr>
            <w:r w:rsidRPr="00743366">
              <w:rPr>
                <w:rFonts w:eastAsia="Times New Roman" w:cs="Times New Roman"/>
                <w:b/>
                <w:bCs/>
                <w:color w:val="000000"/>
                <w:sz w:val="22"/>
                <w:lang w:eastAsia="ru-RU"/>
              </w:rPr>
              <w:t>289440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color w:val="000000"/>
                <w:sz w:val="22"/>
                <w:lang w:eastAsia="ru-RU"/>
              </w:rPr>
            </w:pPr>
            <w:r w:rsidRPr="00743366">
              <w:rPr>
                <w:rFonts w:eastAsia="Times New Roman" w:cs="Times New Roman"/>
                <w:b/>
                <w:bCs/>
                <w:color w:val="000000"/>
                <w:sz w:val="22"/>
                <w:lang w:eastAsia="ru-RU"/>
              </w:rPr>
              <w:t>301017,6</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color w:val="000000"/>
                <w:sz w:val="22"/>
                <w:lang w:eastAsia="ru-RU"/>
              </w:rPr>
            </w:pPr>
            <w:r w:rsidRPr="00743366">
              <w:rPr>
                <w:rFonts w:eastAsia="Times New Roman" w:cs="Times New Roman"/>
                <w:b/>
                <w:bCs/>
                <w:color w:val="000000"/>
                <w:sz w:val="22"/>
                <w:lang w:eastAsia="ru-RU"/>
              </w:rPr>
              <w:t>313058,3</w:t>
            </w:r>
          </w:p>
        </w:tc>
      </w:tr>
      <w:tr w:rsidR="00743366" w:rsidRPr="00743366" w:rsidTr="00743366">
        <w:trPr>
          <w:gridAfter w:val="2"/>
          <w:wAfter w:w="27" w:type="dxa"/>
          <w:trHeight w:val="20"/>
        </w:trPr>
        <w:tc>
          <w:tcPr>
            <w:tcW w:w="687" w:type="dxa"/>
            <w:tcBorders>
              <w:top w:val="nil"/>
              <w:left w:val="single" w:sz="4" w:space="0" w:color="auto"/>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sz w:val="22"/>
                <w:lang w:eastAsia="ru-RU"/>
              </w:rPr>
            </w:pPr>
            <w:r w:rsidRPr="00743366">
              <w:rPr>
                <w:rFonts w:eastAsia="Times New Roman" w:cs="Times New Roman"/>
                <w:sz w:val="22"/>
                <w:lang w:eastAsia="ru-RU"/>
              </w:rPr>
              <w:t>3.1.</w:t>
            </w:r>
          </w:p>
        </w:tc>
        <w:tc>
          <w:tcPr>
            <w:tcW w:w="6684"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left"/>
              <w:rPr>
                <w:rFonts w:eastAsia="Times New Roman" w:cs="Times New Roman"/>
                <w:sz w:val="22"/>
                <w:lang w:eastAsia="ru-RU"/>
              </w:rPr>
            </w:pPr>
            <w:r w:rsidRPr="00743366">
              <w:rPr>
                <w:rFonts w:eastAsia="Times New Roman" w:cs="Times New Roman"/>
                <w:sz w:val="22"/>
                <w:lang w:eastAsia="ru-RU"/>
              </w:rPr>
              <w:t>Расходы на топливо (природный газ)</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sz w:val="22"/>
                <w:lang w:eastAsia="ru-RU"/>
              </w:rPr>
            </w:pPr>
            <w:r w:rsidRPr="00743366">
              <w:rPr>
                <w:rFonts w:eastAsia="Times New Roman" w:cs="Times New Roman"/>
                <w:sz w:val="22"/>
                <w:lang w:eastAsia="ru-RU"/>
              </w:rPr>
              <w:t>тыс. руб.</w:t>
            </w:r>
          </w:p>
        </w:tc>
        <w:tc>
          <w:tcPr>
            <w:tcW w:w="1256"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left"/>
              <w:rPr>
                <w:rFonts w:eastAsia="Times New Roman" w:cs="Times New Roman"/>
                <w:color w:val="000000"/>
                <w:sz w:val="22"/>
                <w:lang w:eastAsia="ru-RU"/>
              </w:rPr>
            </w:pPr>
            <w:r w:rsidRPr="00743366">
              <w:rPr>
                <w:rFonts w:eastAsia="Times New Roman" w:cs="Times New Roman"/>
                <w:color w:val="000000"/>
                <w:sz w:val="22"/>
                <w:lang w:eastAsia="ru-RU"/>
              </w:rPr>
              <w:t> </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r>
      <w:tr w:rsidR="00743366" w:rsidRPr="00743366" w:rsidTr="00743366">
        <w:trPr>
          <w:gridAfter w:val="2"/>
          <w:wAfter w:w="27" w:type="dxa"/>
          <w:trHeight w:val="20"/>
        </w:trPr>
        <w:tc>
          <w:tcPr>
            <w:tcW w:w="687" w:type="dxa"/>
            <w:tcBorders>
              <w:top w:val="nil"/>
              <w:left w:val="single" w:sz="4" w:space="0" w:color="auto"/>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sz w:val="22"/>
                <w:lang w:eastAsia="ru-RU"/>
              </w:rPr>
            </w:pPr>
            <w:r w:rsidRPr="00743366">
              <w:rPr>
                <w:rFonts w:eastAsia="Times New Roman" w:cs="Times New Roman"/>
                <w:sz w:val="22"/>
                <w:lang w:eastAsia="ru-RU"/>
              </w:rPr>
              <w:t>3.2.</w:t>
            </w:r>
          </w:p>
        </w:tc>
        <w:tc>
          <w:tcPr>
            <w:tcW w:w="6684"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left"/>
              <w:rPr>
                <w:rFonts w:eastAsia="Times New Roman" w:cs="Times New Roman"/>
                <w:sz w:val="22"/>
                <w:lang w:eastAsia="ru-RU"/>
              </w:rPr>
            </w:pPr>
            <w:r w:rsidRPr="00743366">
              <w:rPr>
                <w:rFonts w:eastAsia="Times New Roman" w:cs="Times New Roman"/>
                <w:sz w:val="22"/>
                <w:lang w:eastAsia="ru-RU"/>
              </w:rPr>
              <w:t>Расходы на электроэнергию</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sz w:val="22"/>
                <w:lang w:eastAsia="ru-RU"/>
              </w:rPr>
            </w:pPr>
            <w:r w:rsidRPr="00743366">
              <w:rPr>
                <w:rFonts w:eastAsia="Times New Roman" w:cs="Times New Roman"/>
                <w:sz w:val="22"/>
                <w:lang w:eastAsia="ru-RU"/>
              </w:rPr>
              <w:t>тыс. руб.</w:t>
            </w:r>
          </w:p>
        </w:tc>
        <w:tc>
          <w:tcPr>
            <w:tcW w:w="1256"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left"/>
              <w:rPr>
                <w:rFonts w:eastAsia="Times New Roman" w:cs="Times New Roman"/>
                <w:color w:val="000000"/>
                <w:sz w:val="22"/>
                <w:lang w:eastAsia="ru-RU"/>
              </w:rPr>
            </w:pPr>
            <w:r w:rsidRPr="00743366">
              <w:rPr>
                <w:rFonts w:eastAsia="Times New Roman" w:cs="Times New Roman"/>
                <w:color w:val="000000"/>
                <w:sz w:val="22"/>
                <w:lang w:eastAsia="ru-RU"/>
              </w:rPr>
              <w:t> </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r>
      <w:tr w:rsidR="00743366" w:rsidRPr="00743366" w:rsidTr="00743366">
        <w:trPr>
          <w:gridAfter w:val="2"/>
          <w:wAfter w:w="27" w:type="dxa"/>
          <w:trHeight w:val="20"/>
        </w:trPr>
        <w:tc>
          <w:tcPr>
            <w:tcW w:w="687" w:type="dxa"/>
            <w:tcBorders>
              <w:top w:val="nil"/>
              <w:left w:val="single" w:sz="4" w:space="0" w:color="auto"/>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sz w:val="22"/>
                <w:lang w:eastAsia="ru-RU"/>
              </w:rPr>
            </w:pPr>
            <w:r w:rsidRPr="00743366">
              <w:rPr>
                <w:rFonts w:eastAsia="Times New Roman" w:cs="Times New Roman"/>
                <w:sz w:val="22"/>
                <w:lang w:eastAsia="ru-RU"/>
              </w:rPr>
              <w:t>3.3.</w:t>
            </w:r>
          </w:p>
        </w:tc>
        <w:tc>
          <w:tcPr>
            <w:tcW w:w="6684"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left"/>
              <w:rPr>
                <w:rFonts w:eastAsia="Times New Roman" w:cs="Times New Roman"/>
                <w:sz w:val="22"/>
                <w:lang w:eastAsia="ru-RU"/>
              </w:rPr>
            </w:pPr>
            <w:r w:rsidRPr="00743366">
              <w:rPr>
                <w:rFonts w:eastAsia="Times New Roman" w:cs="Times New Roman"/>
                <w:sz w:val="22"/>
                <w:lang w:eastAsia="ru-RU"/>
              </w:rPr>
              <w:t>Расходы на покупную тепловую энергию</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sz w:val="22"/>
                <w:lang w:eastAsia="ru-RU"/>
              </w:rPr>
            </w:pPr>
            <w:r w:rsidRPr="00743366">
              <w:rPr>
                <w:rFonts w:eastAsia="Times New Roman" w:cs="Times New Roman"/>
                <w:sz w:val="22"/>
                <w:lang w:eastAsia="ru-RU"/>
              </w:rPr>
              <w:t>тыс. руб.</w:t>
            </w:r>
          </w:p>
        </w:tc>
        <w:tc>
          <w:tcPr>
            <w:tcW w:w="1256"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left"/>
              <w:rPr>
                <w:rFonts w:eastAsia="Times New Roman" w:cs="Times New Roman"/>
                <w:color w:val="000000"/>
                <w:sz w:val="22"/>
                <w:lang w:eastAsia="ru-RU"/>
              </w:rPr>
            </w:pPr>
            <w:r w:rsidRPr="00743366">
              <w:rPr>
                <w:rFonts w:eastAsia="Times New Roman" w:cs="Times New Roman"/>
                <w:color w:val="000000"/>
                <w:sz w:val="22"/>
                <w:lang w:eastAsia="ru-RU"/>
              </w:rPr>
              <w:t> </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r>
      <w:tr w:rsidR="00743366" w:rsidRPr="00743366" w:rsidTr="00743366">
        <w:trPr>
          <w:gridAfter w:val="2"/>
          <w:wAfter w:w="27" w:type="dxa"/>
          <w:trHeight w:val="20"/>
        </w:trPr>
        <w:tc>
          <w:tcPr>
            <w:tcW w:w="687" w:type="dxa"/>
            <w:tcBorders>
              <w:top w:val="nil"/>
              <w:left w:val="single" w:sz="4" w:space="0" w:color="auto"/>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sz w:val="22"/>
                <w:lang w:eastAsia="ru-RU"/>
              </w:rPr>
            </w:pPr>
            <w:r w:rsidRPr="00743366">
              <w:rPr>
                <w:rFonts w:eastAsia="Times New Roman" w:cs="Times New Roman"/>
                <w:sz w:val="22"/>
                <w:lang w:eastAsia="ru-RU"/>
              </w:rPr>
              <w:t>3.4.</w:t>
            </w:r>
          </w:p>
        </w:tc>
        <w:tc>
          <w:tcPr>
            <w:tcW w:w="6684" w:type="dxa"/>
            <w:gridSpan w:val="2"/>
            <w:tcBorders>
              <w:top w:val="nil"/>
              <w:left w:val="nil"/>
              <w:bottom w:val="single" w:sz="4" w:space="0" w:color="auto"/>
              <w:right w:val="single" w:sz="4" w:space="0" w:color="auto"/>
            </w:tcBorders>
            <w:shd w:val="clear" w:color="auto" w:fill="auto"/>
            <w:vAlign w:val="center"/>
            <w:hideMark/>
          </w:tcPr>
          <w:p w:rsidR="00743366" w:rsidRPr="00743366" w:rsidRDefault="00743366" w:rsidP="00743366">
            <w:pPr>
              <w:ind w:firstLine="0"/>
              <w:jc w:val="left"/>
              <w:rPr>
                <w:rFonts w:eastAsia="Times New Roman" w:cs="Times New Roman"/>
                <w:sz w:val="22"/>
                <w:lang w:eastAsia="ru-RU"/>
              </w:rPr>
            </w:pPr>
            <w:r w:rsidRPr="00743366">
              <w:rPr>
                <w:rFonts w:eastAsia="Times New Roman" w:cs="Times New Roman"/>
                <w:sz w:val="22"/>
                <w:lang w:eastAsia="ru-RU"/>
              </w:rPr>
              <w:t>Расходы на компенсацию потерь тепловой энергии в тепловых сетях</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sz w:val="22"/>
                <w:lang w:eastAsia="ru-RU"/>
              </w:rPr>
            </w:pPr>
            <w:r w:rsidRPr="00743366">
              <w:rPr>
                <w:rFonts w:eastAsia="Times New Roman" w:cs="Times New Roman"/>
                <w:sz w:val="22"/>
                <w:lang w:eastAsia="ru-RU"/>
              </w:rPr>
              <w:t>тыс. руб.</w:t>
            </w:r>
          </w:p>
        </w:tc>
        <w:tc>
          <w:tcPr>
            <w:tcW w:w="1256"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199896,9</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211491</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220585,1</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229408,5</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238584,8</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248128,2</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258053,3</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268375,5</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279110,5</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290274,9</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301885,9</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313961,3</w:t>
            </w:r>
          </w:p>
        </w:tc>
      </w:tr>
      <w:tr w:rsidR="00743366" w:rsidRPr="00743366" w:rsidTr="00743366">
        <w:trPr>
          <w:gridAfter w:val="2"/>
          <w:wAfter w:w="27" w:type="dxa"/>
          <w:trHeight w:val="20"/>
        </w:trPr>
        <w:tc>
          <w:tcPr>
            <w:tcW w:w="687" w:type="dxa"/>
            <w:tcBorders>
              <w:top w:val="nil"/>
              <w:left w:val="single" w:sz="4" w:space="0" w:color="auto"/>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sz w:val="22"/>
                <w:lang w:eastAsia="ru-RU"/>
              </w:rPr>
            </w:pPr>
            <w:r w:rsidRPr="00743366">
              <w:rPr>
                <w:rFonts w:eastAsia="Times New Roman" w:cs="Times New Roman"/>
                <w:sz w:val="22"/>
                <w:lang w:eastAsia="ru-RU"/>
              </w:rPr>
              <w:t>3.5.</w:t>
            </w:r>
          </w:p>
        </w:tc>
        <w:tc>
          <w:tcPr>
            <w:tcW w:w="6684"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left"/>
              <w:rPr>
                <w:rFonts w:eastAsia="Times New Roman" w:cs="Times New Roman"/>
                <w:sz w:val="22"/>
                <w:lang w:eastAsia="ru-RU"/>
              </w:rPr>
            </w:pPr>
            <w:r w:rsidRPr="00743366">
              <w:rPr>
                <w:rFonts w:eastAsia="Times New Roman" w:cs="Times New Roman"/>
                <w:sz w:val="22"/>
                <w:lang w:eastAsia="ru-RU"/>
              </w:rPr>
              <w:t>Расходы на холодную воду, водоотведение</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sz w:val="22"/>
                <w:lang w:eastAsia="ru-RU"/>
              </w:rPr>
            </w:pPr>
            <w:r w:rsidRPr="00743366">
              <w:rPr>
                <w:rFonts w:eastAsia="Times New Roman" w:cs="Times New Roman"/>
                <w:sz w:val="22"/>
                <w:lang w:eastAsia="ru-RU"/>
              </w:rPr>
              <w:t>тыс. руб.</w:t>
            </w:r>
          </w:p>
        </w:tc>
        <w:tc>
          <w:tcPr>
            <w:tcW w:w="1256"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left"/>
              <w:rPr>
                <w:rFonts w:eastAsia="Times New Roman" w:cs="Times New Roman"/>
                <w:color w:val="000000"/>
                <w:sz w:val="22"/>
                <w:lang w:eastAsia="ru-RU"/>
              </w:rPr>
            </w:pPr>
            <w:r w:rsidRPr="00743366">
              <w:rPr>
                <w:rFonts w:eastAsia="Times New Roman" w:cs="Times New Roman"/>
                <w:color w:val="000000"/>
                <w:sz w:val="22"/>
                <w:lang w:eastAsia="ru-RU"/>
              </w:rPr>
              <w:t> </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r>
      <w:tr w:rsidR="00743366" w:rsidRPr="00743366" w:rsidTr="00743366">
        <w:trPr>
          <w:gridAfter w:val="2"/>
          <w:wAfter w:w="27" w:type="dxa"/>
          <w:trHeight w:val="20"/>
        </w:trPr>
        <w:tc>
          <w:tcPr>
            <w:tcW w:w="687" w:type="dxa"/>
            <w:tcBorders>
              <w:top w:val="nil"/>
              <w:left w:val="single" w:sz="4" w:space="0" w:color="auto"/>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sz w:val="22"/>
                <w:lang w:eastAsia="ru-RU"/>
              </w:rPr>
            </w:pPr>
            <w:r w:rsidRPr="00743366">
              <w:rPr>
                <w:rFonts w:eastAsia="Times New Roman" w:cs="Times New Roman"/>
                <w:sz w:val="22"/>
                <w:lang w:eastAsia="ru-RU"/>
              </w:rPr>
              <w:t>3.6.</w:t>
            </w:r>
          </w:p>
        </w:tc>
        <w:tc>
          <w:tcPr>
            <w:tcW w:w="6684"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left"/>
              <w:rPr>
                <w:rFonts w:eastAsia="Times New Roman" w:cs="Times New Roman"/>
                <w:sz w:val="22"/>
                <w:lang w:eastAsia="ru-RU"/>
              </w:rPr>
            </w:pPr>
            <w:r w:rsidRPr="00743366">
              <w:rPr>
                <w:rFonts w:eastAsia="Times New Roman" w:cs="Times New Roman"/>
                <w:sz w:val="22"/>
                <w:lang w:eastAsia="ru-RU"/>
              </w:rPr>
              <w:t>Плата за негативное воздействие на окружающую среду</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sz w:val="22"/>
                <w:lang w:eastAsia="ru-RU"/>
              </w:rPr>
            </w:pPr>
            <w:r w:rsidRPr="00743366">
              <w:rPr>
                <w:rFonts w:eastAsia="Times New Roman" w:cs="Times New Roman"/>
                <w:sz w:val="22"/>
                <w:lang w:eastAsia="ru-RU"/>
              </w:rPr>
              <w:t>тыс. руб.</w:t>
            </w:r>
          </w:p>
        </w:tc>
        <w:tc>
          <w:tcPr>
            <w:tcW w:w="1256"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left"/>
              <w:rPr>
                <w:rFonts w:eastAsia="Times New Roman" w:cs="Times New Roman"/>
                <w:color w:val="000000"/>
                <w:sz w:val="22"/>
                <w:lang w:eastAsia="ru-RU"/>
              </w:rPr>
            </w:pPr>
            <w:r w:rsidRPr="00743366">
              <w:rPr>
                <w:rFonts w:eastAsia="Times New Roman" w:cs="Times New Roman"/>
                <w:color w:val="000000"/>
                <w:sz w:val="22"/>
                <w:lang w:eastAsia="ru-RU"/>
              </w:rPr>
              <w:t> </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r>
      <w:tr w:rsidR="00743366" w:rsidRPr="00743366" w:rsidTr="00743366">
        <w:trPr>
          <w:gridAfter w:val="2"/>
          <w:wAfter w:w="27" w:type="dxa"/>
          <w:trHeight w:val="20"/>
        </w:trPr>
        <w:tc>
          <w:tcPr>
            <w:tcW w:w="687" w:type="dxa"/>
            <w:tcBorders>
              <w:top w:val="nil"/>
              <w:left w:val="single" w:sz="4" w:space="0" w:color="auto"/>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sz w:val="22"/>
                <w:lang w:eastAsia="ru-RU"/>
              </w:rPr>
            </w:pPr>
            <w:r w:rsidRPr="00743366">
              <w:rPr>
                <w:rFonts w:eastAsia="Times New Roman" w:cs="Times New Roman"/>
                <w:b/>
                <w:bCs/>
                <w:sz w:val="22"/>
                <w:lang w:eastAsia="ru-RU"/>
              </w:rPr>
              <w:t>IV</w:t>
            </w:r>
          </w:p>
        </w:tc>
        <w:tc>
          <w:tcPr>
            <w:tcW w:w="6684"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left"/>
              <w:rPr>
                <w:rFonts w:eastAsia="Times New Roman" w:cs="Times New Roman"/>
                <w:b/>
                <w:bCs/>
                <w:sz w:val="22"/>
                <w:lang w:eastAsia="ru-RU"/>
              </w:rPr>
            </w:pPr>
            <w:r w:rsidRPr="00743366">
              <w:rPr>
                <w:rFonts w:eastAsia="Times New Roman" w:cs="Times New Roman"/>
                <w:b/>
                <w:bCs/>
                <w:sz w:val="22"/>
                <w:lang w:eastAsia="ru-RU"/>
              </w:rPr>
              <w:t>Предпринимательская прибыль</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sz w:val="22"/>
                <w:lang w:eastAsia="ru-RU"/>
              </w:rPr>
            </w:pPr>
            <w:r w:rsidRPr="00743366">
              <w:rPr>
                <w:rFonts w:eastAsia="Times New Roman" w:cs="Times New Roman"/>
                <w:b/>
                <w:bCs/>
                <w:sz w:val="22"/>
                <w:lang w:eastAsia="ru-RU"/>
              </w:rPr>
              <w:t>тыс. руб.</w:t>
            </w:r>
          </w:p>
        </w:tc>
        <w:tc>
          <w:tcPr>
            <w:tcW w:w="1256"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r>
      <w:tr w:rsidR="00743366" w:rsidRPr="00743366" w:rsidTr="00743366">
        <w:trPr>
          <w:gridAfter w:val="2"/>
          <w:wAfter w:w="27" w:type="dxa"/>
          <w:trHeight w:val="20"/>
        </w:trPr>
        <w:tc>
          <w:tcPr>
            <w:tcW w:w="687" w:type="dxa"/>
            <w:tcBorders>
              <w:top w:val="nil"/>
              <w:left w:val="single" w:sz="4" w:space="0" w:color="auto"/>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sz w:val="22"/>
                <w:lang w:eastAsia="ru-RU"/>
              </w:rPr>
            </w:pPr>
            <w:r w:rsidRPr="00743366">
              <w:rPr>
                <w:rFonts w:eastAsia="Times New Roman" w:cs="Times New Roman"/>
                <w:b/>
                <w:bCs/>
                <w:sz w:val="22"/>
                <w:lang w:eastAsia="ru-RU"/>
              </w:rPr>
              <w:t>V.</w:t>
            </w:r>
          </w:p>
        </w:tc>
        <w:tc>
          <w:tcPr>
            <w:tcW w:w="6684"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left"/>
              <w:rPr>
                <w:rFonts w:eastAsia="Times New Roman" w:cs="Times New Roman"/>
                <w:b/>
                <w:bCs/>
                <w:sz w:val="22"/>
                <w:lang w:eastAsia="ru-RU"/>
              </w:rPr>
            </w:pPr>
            <w:r w:rsidRPr="00743366">
              <w:rPr>
                <w:rFonts w:eastAsia="Times New Roman" w:cs="Times New Roman"/>
                <w:b/>
                <w:bCs/>
                <w:sz w:val="22"/>
                <w:lang w:eastAsia="ru-RU"/>
              </w:rPr>
              <w:t>Расходы, не учитываемые в целях налогообложения</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sz w:val="22"/>
                <w:lang w:eastAsia="ru-RU"/>
              </w:rPr>
            </w:pPr>
            <w:r w:rsidRPr="00743366">
              <w:rPr>
                <w:rFonts w:eastAsia="Times New Roman" w:cs="Times New Roman"/>
                <w:b/>
                <w:bCs/>
                <w:sz w:val="22"/>
                <w:lang w:eastAsia="ru-RU"/>
              </w:rPr>
              <w:t>тыс. руб.</w:t>
            </w:r>
          </w:p>
        </w:tc>
        <w:tc>
          <w:tcPr>
            <w:tcW w:w="1256"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color w:val="000000"/>
                <w:sz w:val="22"/>
                <w:lang w:eastAsia="ru-RU"/>
              </w:rPr>
            </w:pPr>
            <w:r w:rsidRPr="00743366">
              <w:rPr>
                <w:rFonts w:eastAsia="Times New Roman" w:cs="Times New Roman"/>
                <w:b/>
                <w:bCs/>
                <w:color w:val="000000"/>
                <w:sz w:val="22"/>
                <w:lang w:eastAsia="ru-RU"/>
              </w:rPr>
              <w:t>3517,4</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color w:val="000000"/>
                <w:sz w:val="22"/>
                <w:lang w:eastAsia="ru-RU"/>
              </w:rPr>
            </w:pPr>
            <w:r w:rsidRPr="00743366">
              <w:rPr>
                <w:rFonts w:eastAsia="Times New Roman" w:cs="Times New Roman"/>
                <w:b/>
                <w:bCs/>
                <w:color w:val="000000"/>
                <w:sz w:val="22"/>
                <w:lang w:eastAsia="ru-RU"/>
              </w:rPr>
              <w:t>3665,1</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color w:val="000000"/>
                <w:sz w:val="22"/>
                <w:lang w:eastAsia="ru-RU"/>
              </w:rPr>
            </w:pPr>
            <w:r w:rsidRPr="00743366">
              <w:rPr>
                <w:rFonts w:eastAsia="Times New Roman" w:cs="Times New Roman"/>
                <w:b/>
                <w:bCs/>
                <w:color w:val="000000"/>
                <w:sz w:val="22"/>
                <w:lang w:eastAsia="ru-RU"/>
              </w:rPr>
              <w:t>3819</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color w:val="000000"/>
                <w:sz w:val="22"/>
                <w:lang w:eastAsia="ru-RU"/>
              </w:rPr>
            </w:pPr>
            <w:r w:rsidRPr="00743366">
              <w:rPr>
                <w:rFonts w:eastAsia="Times New Roman" w:cs="Times New Roman"/>
                <w:b/>
                <w:bCs/>
                <w:color w:val="000000"/>
                <w:sz w:val="22"/>
                <w:lang w:eastAsia="ru-RU"/>
              </w:rPr>
              <w:t>3979,4</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color w:val="000000"/>
                <w:sz w:val="22"/>
                <w:lang w:eastAsia="ru-RU"/>
              </w:rPr>
            </w:pPr>
            <w:r w:rsidRPr="00743366">
              <w:rPr>
                <w:rFonts w:eastAsia="Times New Roman" w:cs="Times New Roman"/>
                <w:b/>
                <w:bCs/>
                <w:color w:val="000000"/>
                <w:sz w:val="22"/>
                <w:lang w:eastAsia="ru-RU"/>
              </w:rPr>
              <w:t>4146,6</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color w:val="000000"/>
                <w:sz w:val="22"/>
                <w:lang w:eastAsia="ru-RU"/>
              </w:rPr>
            </w:pPr>
            <w:r w:rsidRPr="00743366">
              <w:rPr>
                <w:rFonts w:eastAsia="Times New Roman" w:cs="Times New Roman"/>
                <w:b/>
                <w:bCs/>
                <w:color w:val="000000"/>
                <w:sz w:val="22"/>
                <w:lang w:eastAsia="ru-RU"/>
              </w:rPr>
              <w:t>4320,7</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color w:val="000000"/>
                <w:sz w:val="22"/>
                <w:lang w:eastAsia="ru-RU"/>
              </w:rPr>
            </w:pPr>
            <w:r w:rsidRPr="00743366">
              <w:rPr>
                <w:rFonts w:eastAsia="Times New Roman" w:cs="Times New Roman"/>
                <w:b/>
                <w:bCs/>
                <w:color w:val="000000"/>
                <w:sz w:val="22"/>
                <w:lang w:eastAsia="ru-RU"/>
              </w:rPr>
              <w:t>4502,2</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color w:val="000000"/>
                <w:sz w:val="22"/>
                <w:lang w:eastAsia="ru-RU"/>
              </w:rPr>
            </w:pPr>
            <w:r w:rsidRPr="00743366">
              <w:rPr>
                <w:rFonts w:eastAsia="Times New Roman" w:cs="Times New Roman"/>
                <w:b/>
                <w:bCs/>
                <w:color w:val="000000"/>
                <w:sz w:val="22"/>
                <w:lang w:eastAsia="ru-RU"/>
              </w:rPr>
              <w:t>4691,3</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color w:val="000000"/>
                <w:sz w:val="22"/>
                <w:lang w:eastAsia="ru-RU"/>
              </w:rPr>
            </w:pPr>
            <w:r w:rsidRPr="00743366">
              <w:rPr>
                <w:rFonts w:eastAsia="Times New Roman" w:cs="Times New Roman"/>
                <w:b/>
                <w:bCs/>
                <w:color w:val="000000"/>
                <w:sz w:val="22"/>
                <w:lang w:eastAsia="ru-RU"/>
              </w:rPr>
              <w:t>4888,3</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color w:val="000000"/>
                <w:sz w:val="22"/>
                <w:lang w:eastAsia="ru-RU"/>
              </w:rPr>
            </w:pPr>
            <w:r w:rsidRPr="00743366">
              <w:rPr>
                <w:rFonts w:eastAsia="Times New Roman" w:cs="Times New Roman"/>
                <w:b/>
                <w:bCs/>
                <w:color w:val="000000"/>
                <w:sz w:val="22"/>
                <w:lang w:eastAsia="ru-RU"/>
              </w:rPr>
              <w:t>5093,6</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color w:val="000000"/>
                <w:sz w:val="22"/>
                <w:lang w:eastAsia="ru-RU"/>
              </w:rPr>
            </w:pPr>
            <w:r w:rsidRPr="00743366">
              <w:rPr>
                <w:rFonts w:eastAsia="Times New Roman" w:cs="Times New Roman"/>
                <w:b/>
                <w:bCs/>
                <w:color w:val="000000"/>
                <w:sz w:val="22"/>
                <w:lang w:eastAsia="ru-RU"/>
              </w:rPr>
              <w:t>5307,5</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color w:val="000000"/>
                <w:sz w:val="22"/>
                <w:lang w:eastAsia="ru-RU"/>
              </w:rPr>
            </w:pPr>
            <w:r w:rsidRPr="00743366">
              <w:rPr>
                <w:rFonts w:eastAsia="Times New Roman" w:cs="Times New Roman"/>
                <w:b/>
                <w:bCs/>
                <w:color w:val="000000"/>
                <w:sz w:val="22"/>
                <w:lang w:eastAsia="ru-RU"/>
              </w:rPr>
              <w:t>5530,5</w:t>
            </w:r>
          </w:p>
        </w:tc>
      </w:tr>
      <w:tr w:rsidR="00743366" w:rsidRPr="00743366" w:rsidTr="00743366">
        <w:trPr>
          <w:gridAfter w:val="2"/>
          <w:wAfter w:w="27" w:type="dxa"/>
          <w:trHeight w:val="20"/>
        </w:trPr>
        <w:tc>
          <w:tcPr>
            <w:tcW w:w="687" w:type="dxa"/>
            <w:tcBorders>
              <w:top w:val="nil"/>
              <w:left w:val="single" w:sz="4" w:space="0" w:color="auto"/>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sz w:val="22"/>
                <w:lang w:eastAsia="ru-RU"/>
              </w:rPr>
            </w:pPr>
            <w:r w:rsidRPr="00743366">
              <w:rPr>
                <w:rFonts w:eastAsia="Times New Roman" w:cs="Times New Roman"/>
                <w:b/>
                <w:bCs/>
                <w:sz w:val="22"/>
                <w:lang w:eastAsia="ru-RU"/>
              </w:rPr>
              <w:t>VI.</w:t>
            </w:r>
          </w:p>
        </w:tc>
        <w:tc>
          <w:tcPr>
            <w:tcW w:w="6684" w:type="dxa"/>
            <w:gridSpan w:val="2"/>
            <w:tcBorders>
              <w:top w:val="nil"/>
              <w:left w:val="nil"/>
              <w:bottom w:val="single" w:sz="4" w:space="0" w:color="auto"/>
              <w:right w:val="single" w:sz="4" w:space="0" w:color="auto"/>
            </w:tcBorders>
            <w:shd w:val="clear" w:color="auto" w:fill="auto"/>
            <w:vAlign w:val="center"/>
            <w:hideMark/>
          </w:tcPr>
          <w:p w:rsidR="00743366" w:rsidRPr="00743366" w:rsidRDefault="00743366" w:rsidP="00743366">
            <w:pPr>
              <w:ind w:firstLine="0"/>
              <w:jc w:val="left"/>
              <w:rPr>
                <w:rFonts w:eastAsia="Times New Roman" w:cs="Times New Roman"/>
                <w:b/>
                <w:bCs/>
                <w:sz w:val="22"/>
                <w:lang w:eastAsia="ru-RU"/>
              </w:rPr>
            </w:pPr>
            <w:r w:rsidRPr="00743366">
              <w:rPr>
                <w:rFonts w:eastAsia="Times New Roman" w:cs="Times New Roman"/>
                <w:b/>
                <w:bCs/>
                <w:sz w:val="22"/>
                <w:lang w:eastAsia="ru-RU"/>
              </w:rPr>
              <w:t xml:space="preserve">Корректировка с целью учёта отклонения фактических значений параметров расчёта тарифов от значений, учтённых </w:t>
            </w:r>
            <w:r w:rsidRPr="00743366">
              <w:rPr>
                <w:rFonts w:eastAsia="Times New Roman" w:cs="Times New Roman"/>
                <w:b/>
                <w:bCs/>
                <w:sz w:val="22"/>
                <w:lang w:eastAsia="ru-RU"/>
              </w:rPr>
              <w:lastRenderedPageBreak/>
              <w:t>при установлении тарифов</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sz w:val="22"/>
                <w:lang w:eastAsia="ru-RU"/>
              </w:rPr>
            </w:pPr>
            <w:r w:rsidRPr="00743366">
              <w:rPr>
                <w:rFonts w:eastAsia="Times New Roman" w:cs="Times New Roman"/>
                <w:b/>
                <w:bCs/>
                <w:sz w:val="22"/>
                <w:lang w:eastAsia="ru-RU"/>
              </w:rPr>
              <w:lastRenderedPageBreak/>
              <w:t>тыс. руб.</w:t>
            </w:r>
          </w:p>
        </w:tc>
        <w:tc>
          <w:tcPr>
            <w:tcW w:w="1256"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r>
      <w:tr w:rsidR="00743366" w:rsidRPr="00743366" w:rsidTr="00743366">
        <w:trPr>
          <w:gridAfter w:val="2"/>
          <w:wAfter w:w="27" w:type="dxa"/>
          <w:trHeight w:val="20"/>
        </w:trPr>
        <w:tc>
          <w:tcPr>
            <w:tcW w:w="687" w:type="dxa"/>
            <w:tcBorders>
              <w:top w:val="nil"/>
              <w:left w:val="single" w:sz="4" w:space="0" w:color="auto"/>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sz w:val="22"/>
                <w:lang w:eastAsia="ru-RU"/>
              </w:rPr>
            </w:pPr>
            <w:r w:rsidRPr="00743366">
              <w:rPr>
                <w:rFonts w:eastAsia="Times New Roman" w:cs="Times New Roman"/>
                <w:b/>
                <w:bCs/>
                <w:sz w:val="22"/>
                <w:lang w:eastAsia="ru-RU"/>
              </w:rPr>
              <w:lastRenderedPageBreak/>
              <w:t>VII.</w:t>
            </w:r>
          </w:p>
        </w:tc>
        <w:tc>
          <w:tcPr>
            <w:tcW w:w="6684"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left"/>
              <w:rPr>
                <w:rFonts w:eastAsia="Times New Roman" w:cs="Times New Roman"/>
                <w:b/>
                <w:bCs/>
                <w:sz w:val="22"/>
                <w:lang w:eastAsia="ru-RU"/>
              </w:rPr>
            </w:pPr>
            <w:r w:rsidRPr="00743366">
              <w:rPr>
                <w:rFonts w:eastAsia="Times New Roman" w:cs="Times New Roman"/>
                <w:b/>
                <w:bCs/>
                <w:sz w:val="22"/>
                <w:lang w:eastAsia="ru-RU"/>
              </w:rPr>
              <w:t>Выпадающие доходы/экономия средств</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sz w:val="22"/>
                <w:lang w:eastAsia="ru-RU"/>
              </w:rPr>
            </w:pPr>
            <w:r w:rsidRPr="00743366">
              <w:rPr>
                <w:rFonts w:eastAsia="Times New Roman" w:cs="Times New Roman"/>
                <w:b/>
                <w:bCs/>
                <w:sz w:val="22"/>
                <w:lang w:eastAsia="ru-RU"/>
              </w:rPr>
              <w:t>тыс. руб.</w:t>
            </w:r>
          </w:p>
        </w:tc>
        <w:tc>
          <w:tcPr>
            <w:tcW w:w="1256"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r>
      <w:tr w:rsidR="00743366" w:rsidRPr="00743366" w:rsidTr="00743366">
        <w:trPr>
          <w:gridAfter w:val="2"/>
          <w:wAfter w:w="27" w:type="dxa"/>
          <w:trHeight w:val="20"/>
        </w:trPr>
        <w:tc>
          <w:tcPr>
            <w:tcW w:w="687" w:type="dxa"/>
            <w:tcBorders>
              <w:top w:val="nil"/>
              <w:left w:val="single" w:sz="4" w:space="0" w:color="auto"/>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sz w:val="22"/>
                <w:lang w:eastAsia="ru-RU"/>
              </w:rPr>
            </w:pPr>
            <w:r w:rsidRPr="00743366">
              <w:rPr>
                <w:rFonts w:eastAsia="Times New Roman" w:cs="Times New Roman"/>
                <w:b/>
                <w:bCs/>
                <w:sz w:val="22"/>
                <w:lang w:eastAsia="ru-RU"/>
              </w:rPr>
              <w:t>VIII.</w:t>
            </w:r>
          </w:p>
        </w:tc>
        <w:tc>
          <w:tcPr>
            <w:tcW w:w="6684"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left"/>
              <w:rPr>
                <w:rFonts w:eastAsia="Times New Roman" w:cs="Times New Roman"/>
                <w:b/>
                <w:bCs/>
                <w:sz w:val="22"/>
                <w:lang w:eastAsia="ru-RU"/>
              </w:rPr>
            </w:pPr>
            <w:r w:rsidRPr="00743366">
              <w:rPr>
                <w:rFonts w:eastAsia="Times New Roman" w:cs="Times New Roman"/>
                <w:b/>
                <w:bCs/>
                <w:sz w:val="22"/>
                <w:lang w:eastAsia="ru-RU"/>
              </w:rPr>
              <w:t>Необходимая валовая выручка, всего</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sz w:val="22"/>
                <w:lang w:eastAsia="ru-RU"/>
              </w:rPr>
            </w:pPr>
            <w:r w:rsidRPr="00743366">
              <w:rPr>
                <w:rFonts w:eastAsia="Times New Roman" w:cs="Times New Roman"/>
                <w:b/>
                <w:bCs/>
                <w:sz w:val="22"/>
                <w:lang w:eastAsia="ru-RU"/>
              </w:rPr>
              <w:t>тыс. руб.</w:t>
            </w:r>
          </w:p>
        </w:tc>
        <w:tc>
          <w:tcPr>
            <w:tcW w:w="1256"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color w:val="000000"/>
                <w:sz w:val="22"/>
                <w:lang w:eastAsia="ru-RU"/>
              </w:rPr>
            </w:pPr>
            <w:r w:rsidRPr="00743366">
              <w:rPr>
                <w:rFonts w:eastAsia="Times New Roman" w:cs="Times New Roman"/>
                <w:b/>
                <w:bCs/>
                <w:color w:val="000000"/>
                <w:sz w:val="22"/>
                <w:lang w:eastAsia="ru-RU"/>
              </w:rPr>
              <w:t>494485,3</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color w:val="000000"/>
                <w:sz w:val="22"/>
                <w:lang w:eastAsia="ru-RU"/>
              </w:rPr>
            </w:pPr>
            <w:r w:rsidRPr="00743366">
              <w:rPr>
                <w:rFonts w:eastAsia="Times New Roman" w:cs="Times New Roman"/>
                <w:b/>
                <w:bCs/>
                <w:color w:val="000000"/>
                <w:sz w:val="22"/>
                <w:lang w:eastAsia="ru-RU"/>
              </w:rPr>
              <w:t>523109,2</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color w:val="000000"/>
                <w:sz w:val="22"/>
                <w:lang w:eastAsia="ru-RU"/>
              </w:rPr>
            </w:pPr>
            <w:r w:rsidRPr="00743366">
              <w:rPr>
                <w:rFonts w:eastAsia="Times New Roman" w:cs="Times New Roman"/>
                <w:b/>
                <w:bCs/>
                <w:color w:val="000000"/>
                <w:sz w:val="22"/>
                <w:lang w:eastAsia="ru-RU"/>
              </w:rPr>
              <w:t>544964,8</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color w:val="000000"/>
                <w:sz w:val="22"/>
                <w:lang w:eastAsia="ru-RU"/>
              </w:rPr>
            </w:pPr>
            <w:r w:rsidRPr="00743366">
              <w:rPr>
                <w:rFonts w:eastAsia="Times New Roman" w:cs="Times New Roman"/>
                <w:b/>
                <w:bCs/>
                <w:color w:val="000000"/>
                <w:sz w:val="22"/>
                <w:lang w:eastAsia="ru-RU"/>
              </w:rPr>
              <w:t>566771</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color w:val="000000"/>
                <w:sz w:val="22"/>
                <w:lang w:eastAsia="ru-RU"/>
              </w:rPr>
            </w:pPr>
            <w:r w:rsidRPr="00743366">
              <w:rPr>
                <w:rFonts w:eastAsia="Times New Roman" w:cs="Times New Roman"/>
                <w:b/>
                <w:bCs/>
                <w:color w:val="000000"/>
                <w:sz w:val="22"/>
                <w:lang w:eastAsia="ru-RU"/>
              </w:rPr>
              <w:t>589449,8</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color w:val="000000"/>
                <w:sz w:val="22"/>
                <w:lang w:eastAsia="ru-RU"/>
              </w:rPr>
            </w:pPr>
            <w:r w:rsidRPr="00743366">
              <w:rPr>
                <w:rFonts w:eastAsia="Times New Roman" w:cs="Times New Roman"/>
                <w:b/>
                <w:bCs/>
                <w:color w:val="000000"/>
                <w:sz w:val="22"/>
                <w:lang w:eastAsia="ru-RU"/>
              </w:rPr>
              <w:t>613036,1</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color w:val="000000"/>
                <w:sz w:val="22"/>
                <w:lang w:eastAsia="ru-RU"/>
              </w:rPr>
            </w:pPr>
            <w:r w:rsidRPr="00743366">
              <w:rPr>
                <w:rFonts w:eastAsia="Times New Roman" w:cs="Times New Roman"/>
                <w:b/>
                <w:bCs/>
                <w:color w:val="000000"/>
                <w:sz w:val="22"/>
                <w:lang w:eastAsia="ru-RU"/>
              </w:rPr>
              <w:t>637566,2</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color w:val="000000"/>
                <w:sz w:val="22"/>
                <w:lang w:eastAsia="ru-RU"/>
              </w:rPr>
            </w:pPr>
            <w:r w:rsidRPr="00743366">
              <w:rPr>
                <w:rFonts w:eastAsia="Times New Roman" w:cs="Times New Roman"/>
                <w:b/>
                <w:bCs/>
                <w:color w:val="000000"/>
                <w:sz w:val="22"/>
                <w:lang w:eastAsia="ru-RU"/>
              </w:rPr>
              <w:t>663077,8</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color w:val="000000"/>
                <w:sz w:val="22"/>
                <w:lang w:eastAsia="ru-RU"/>
              </w:rPr>
            </w:pPr>
            <w:r w:rsidRPr="00743366">
              <w:rPr>
                <w:rFonts w:eastAsia="Times New Roman" w:cs="Times New Roman"/>
                <w:b/>
                <w:bCs/>
                <w:color w:val="000000"/>
                <w:sz w:val="22"/>
                <w:lang w:eastAsia="ru-RU"/>
              </w:rPr>
              <w:t>689610,3</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color w:val="000000"/>
                <w:sz w:val="22"/>
                <w:lang w:eastAsia="ru-RU"/>
              </w:rPr>
            </w:pPr>
            <w:r w:rsidRPr="00743366">
              <w:rPr>
                <w:rFonts w:eastAsia="Times New Roman" w:cs="Times New Roman"/>
                <w:b/>
                <w:bCs/>
                <w:color w:val="000000"/>
                <w:sz w:val="22"/>
                <w:lang w:eastAsia="ru-RU"/>
              </w:rPr>
              <w:t>717204,5</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color w:val="000000"/>
                <w:sz w:val="22"/>
                <w:lang w:eastAsia="ru-RU"/>
              </w:rPr>
            </w:pPr>
            <w:r w:rsidRPr="00743366">
              <w:rPr>
                <w:rFonts w:eastAsia="Times New Roman" w:cs="Times New Roman"/>
                <w:b/>
                <w:bCs/>
                <w:color w:val="000000"/>
                <w:sz w:val="22"/>
                <w:lang w:eastAsia="ru-RU"/>
              </w:rPr>
              <w:t>745902,9</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color w:val="000000"/>
                <w:sz w:val="22"/>
                <w:lang w:eastAsia="ru-RU"/>
              </w:rPr>
            </w:pPr>
            <w:r w:rsidRPr="00743366">
              <w:rPr>
                <w:rFonts w:eastAsia="Times New Roman" w:cs="Times New Roman"/>
                <w:b/>
                <w:bCs/>
                <w:color w:val="000000"/>
                <w:sz w:val="22"/>
                <w:lang w:eastAsia="ru-RU"/>
              </w:rPr>
              <w:t>775749,6</w:t>
            </w:r>
          </w:p>
        </w:tc>
      </w:tr>
      <w:tr w:rsidR="00743366" w:rsidRPr="00743366" w:rsidTr="00743366">
        <w:trPr>
          <w:gridAfter w:val="2"/>
          <w:wAfter w:w="27" w:type="dxa"/>
          <w:trHeight w:val="20"/>
        </w:trPr>
        <w:tc>
          <w:tcPr>
            <w:tcW w:w="687" w:type="dxa"/>
            <w:tcBorders>
              <w:top w:val="nil"/>
              <w:left w:val="single" w:sz="4" w:space="0" w:color="auto"/>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sz w:val="22"/>
                <w:lang w:eastAsia="ru-RU"/>
              </w:rPr>
            </w:pPr>
            <w:r w:rsidRPr="00743366">
              <w:rPr>
                <w:rFonts w:eastAsia="Times New Roman" w:cs="Times New Roman"/>
                <w:sz w:val="22"/>
                <w:lang w:eastAsia="ru-RU"/>
              </w:rPr>
              <w:t>3</w:t>
            </w:r>
          </w:p>
        </w:tc>
        <w:tc>
          <w:tcPr>
            <w:tcW w:w="6684"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left"/>
              <w:rPr>
                <w:rFonts w:eastAsia="Times New Roman" w:cs="Times New Roman"/>
                <w:sz w:val="22"/>
                <w:lang w:eastAsia="ru-RU"/>
              </w:rPr>
            </w:pPr>
            <w:r w:rsidRPr="00743366">
              <w:rPr>
                <w:rFonts w:eastAsia="Times New Roman" w:cs="Times New Roman"/>
                <w:sz w:val="22"/>
                <w:lang w:eastAsia="ru-RU"/>
              </w:rPr>
              <w:t>Тариф на 1 Гкал</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sz w:val="22"/>
                <w:lang w:eastAsia="ru-RU"/>
              </w:rPr>
            </w:pPr>
            <w:r w:rsidRPr="00743366">
              <w:rPr>
                <w:rFonts w:eastAsia="Times New Roman" w:cs="Times New Roman"/>
                <w:sz w:val="22"/>
                <w:lang w:eastAsia="ru-RU"/>
              </w:rPr>
              <w:t>тыс. руб.</w:t>
            </w:r>
          </w:p>
        </w:tc>
        <w:tc>
          <w:tcPr>
            <w:tcW w:w="1256"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color w:val="000000"/>
                <w:sz w:val="22"/>
                <w:lang w:eastAsia="ru-RU"/>
              </w:rPr>
            </w:pPr>
            <w:r w:rsidRPr="00743366">
              <w:rPr>
                <w:rFonts w:eastAsia="Times New Roman" w:cs="Times New Roman"/>
                <w:b/>
                <w:bCs/>
                <w:color w:val="000000"/>
                <w:sz w:val="22"/>
                <w:lang w:eastAsia="ru-RU"/>
              </w:rPr>
              <w:t>500,9</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color w:val="000000"/>
                <w:sz w:val="22"/>
                <w:lang w:eastAsia="ru-RU"/>
              </w:rPr>
            </w:pPr>
            <w:r w:rsidRPr="00743366">
              <w:rPr>
                <w:rFonts w:eastAsia="Times New Roman" w:cs="Times New Roman"/>
                <w:b/>
                <w:bCs/>
                <w:color w:val="000000"/>
                <w:sz w:val="22"/>
                <w:lang w:eastAsia="ru-RU"/>
              </w:rPr>
              <w:t>582,4</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color w:val="000000"/>
                <w:sz w:val="22"/>
                <w:lang w:eastAsia="ru-RU"/>
              </w:rPr>
            </w:pPr>
            <w:r w:rsidRPr="00743366">
              <w:rPr>
                <w:rFonts w:eastAsia="Times New Roman" w:cs="Times New Roman"/>
                <w:b/>
                <w:bCs/>
                <w:color w:val="000000"/>
                <w:sz w:val="22"/>
                <w:lang w:eastAsia="ru-RU"/>
              </w:rPr>
              <w:t>606,8</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color w:val="000000"/>
                <w:sz w:val="22"/>
                <w:lang w:eastAsia="ru-RU"/>
              </w:rPr>
            </w:pPr>
            <w:r w:rsidRPr="00743366">
              <w:rPr>
                <w:rFonts w:eastAsia="Times New Roman" w:cs="Times New Roman"/>
                <w:b/>
                <w:bCs/>
                <w:color w:val="000000"/>
                <w:sz w:val="22"/>
                <w:lang w:eastAsia="ru-RU"/>
              </w:rPr>
              <w:t>631,1</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color w:val="000000"/>
                <w:sz w:val="22"/>
                <w:lang w:eastAsia="ru-RU"/>
              </w:rPr>
            </w:pPr>
            <w:r w:rsidRPr="00743366">
              <w:rPr>
                <w:rFonts w:eastAsia="Times New Roman" w:cs="Times New Roman"/>
                <w:b/>
                <w:bCs/>
                <w:color w:val="000000"/>
                <w:sz w:val="22"/>
                <w:lang w:eastAsia="ru-RU"/>
              </w:rPr>
              <w:t>656,3</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color w:val="000000"/>
                <w:sz w:val="22"/>
                <w:lang w:eastAsia="ru-RU"/>
              </w:rPr>
            </w:pPr>
            <w:r w:rsidRPr="00743366">
              <w:rPr>
                <w:rFonts w:eastAsia="Times New Roman" w:cs="Times New Roman"/>
                <w:b/>
                <w:bCs/>
                <w:color w:val="000000"/>
                <w:sz w:val="22"/>
                <w:lang w:eastAsia="ru-RU"/>
              </w:rPr>
              <w:t>682,6</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color w:val="000000"/>
                <w:sz w:val="22"/>
                <w:lang w:eastAsia="ru-RU"/>
              </w:rPr>
            </w:pPr>
            <w:r w:rsidRPr="00743366">
              <w:rPr>
                <w:rFonts w:eastAsia="Times New Roman" w:cs="Times New Roman"/>
                <w:b/>
                <w:bCs/>
                <w:color w:val="000000"/>
                <w:sz w:val="22"/>
                <w:lang w:eastAsia="ru-RU"/>
              </w:rPr>
              <w:t>709,9</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color w:val="000000"/>
                <w:sz w:val="22"/>
                <w:lang w:eastAsia="ru-RU"/>
              </w:rPr>
            </w:pPr>
            <w:r w:rsidRPr="00743366">
              <w:rPr>
                <w:rFonts w:eastAsia="Times New Roman" w:cs="Times New Roman"/>
                <w:b/>
                <w:bCs/>
                <w:color w:val="000000"/>
                <w:sz w:val="22"/>
                <w:lang w:eastAsia="ru-RU"/>
              </w:rPr>
              <w:t>738,3</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color w:val="000000"/>
                <w:sz w:val="22"/>
                <w:lang w:eastAsia="ru-RU"/>
              </w:rPr>
            </w:pPr>
            <w:r w:rsidRPr="00743366">
              <w:rPr>
                <w:rFonts w:eastAsia="Times New Roman" w:cs="Times New Roman"/>
                <w:b/>
                <w:bCs/>
                <w:color w:val="000000"/>
                <w:sz w:val="22"/>
                <w:lang w:eastAsia="ru-RU"/>
              </w:rPr>
              <w:t>767,8</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color w:val="000000"/>
                <w:sz w:val="22"/>
                <w:lang w:eastAsia="ru-RU"/>
              </w:rPr>
            </w:pPr>
            <w:r w:rsidRPr="00743366">
              <w:rPr>
                <w:rFonts w:eastAsia="Times New Roman" w:cs="Times New Roman"/>
                <w:b/>
                <w:bCs/>
                <w:color w:val="000000"/>
                <w:sz w:val="22"/>
                <w:lang w:eastAsia="ru-RU"/>
              </w:rPr>
              <w:t>798,6</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color w:val="000000"/>
                <w:sz w:val="22"/>
                <w:lang w:eastAsia="ru-RU"/>
              </w:rPr>
            </w:pPr>
            <w:r w:rsidRPr="00743366">
              <w:rPr>
                <w:rFonts w:eastAsia="Times New Roman" w:cs="Times New Roman"/>
                <w:b/>
                <w:bCs/>
                <w:color w:val="000000"/>
                <w:sz w:val="22"/>
                <w:lang w:eastAsia="ru-RU"/>
              </w:rPr>
              <w:t>830,5</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color w:val="000000"/>
                <w:sz w:val="22"/>
                <w:lang w:eastAsia="ru-RU"/>
              </w:rPr>
            </w:pPr>
            <w:r w:rsidRPr="00743366">
              <w:rPr>
                <w:rFonts w:eastAsia="Times New Roman" w:cs="Times New Roman"/>
                <w:b/>
                <w:bCs/>
                <w:color w:val="000000"/>
                <w:sz w:val="22"/>
                <w:lang w:eastAsia="ru-RU"/>
              </w:rPr>
              <w:t>863,7</w:t>
            </w:r>
          </w:p>
        </w:tc>
      </w:tr>
      <w:tr w:rsidR="00743366" w:rsidRPr="00743366" w:rsidTr="00743366">
        <w:trPr>
          <w:gridAfter w:val="1"/>
          <w:wAfter w:w="21" w:type="dxa"/>
          <w:trHeight w:val="20"/>
        </w:trPr>
        <w:tc>
          <w:tcPr>
            <w:tcW w:w="687" w:type="dxa"/>
            <w:tcBorders>
              <w:top w:val="nil"/>
              <w:left w:val="single" w:sz="4" w:space="0" w:color="auto"/>
              <w:bottom w:val="single" w:sz="4" w:space="0" w:color="auto"/>
              <w:right w:val="single" w:sz="4" w:space="0" w:color="auto"/>
            </w:tcBorders>
            <w:shd w:val="clear" w:color="auto" w:fill="auto"/>
            <w:noWrap/>
            <w:vAlign w:val="center"/>
            <w:hideMark/>
          </w:tcPr>
          <w:p w:rsidR="00743366" w:rsidRPr="00743366" w:rsidRDefault="00743366" w:rsidP="00743366">
            <w:pPr>
              <w:ind w:firstLine="0"/>
              <w:jc w:val="left"/>
              <w:rPr>
                <w:rFonts w:eastAsia="Times New Roman" w:cs="Times New Roman"/>
                <w:sz w:val="22"/>
                <w:lang w:eastAsia="ru-RU"/>
              </w:rPr>
            </w:pPr>
            <w:r w:rsidRPr="00743366">
              <w:rPr>
                <w:rFonts w:eastAsia="Times New Roman" w:cs="Times New Roman"/>
                <w:sz w:val="22"/>
                <w:lang w:eastAsia="ru-RU"/>
              </w:rPr>
              <w:t> </w:t>
            </w:r>
          </w:p>
        </w:tc>
        <w:tc>
          <w:tcPr>
            <w:tcW w:w="6684"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left"/>
              <w:rPr>
                <w:rFonts w:eastAsia="Times New Roman" w:cs="Times New Roman"/>
                <w:sz w:val="22"/>
                <w:lang w:eastAsia="ru-RU"/>
              </w:rPr>
            </w:pPr>
            <w:r w:rsidRPr="00743366">
              <w:rPr>
                <w:rFonts w:eastAsia="Times New Roman" w:cs="Times New Roman"/>
                <w:sz w:val="22"/>
                <w:lang w:eastAsia="ru-RU"/>
              </w:rPr>
              <w:t> </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left"/>
              <w:rPr>
                <w:rFonts w:eastAsia="Times New Roman" w:cs="Times New Roman"/>
                <w:sz w:val="22"/>
                <w:lang w:eastAsia="ru-RU"/>
              </w:rPr>
            </w:pPr>
            <w:r w:rsidRPr="00743366">
              <w:rPr>
                <w:rFonts w:eastAsia="Times New Roman" w:cs="Times New Roman"/>
                <w:sz w:val="22"/>
                <w:lang w:eastAsia="ru-RU"/>
              </w:rPr>
              <w:t> </w:t>
            </w:r>
          </w:p>
        </w:tc>
        <w:tc>
          <w:tcPr>
            <w:tcW w:w="13923" w:type="dxa"/>
            <w:gridSpan w:val="25"/>
            <w:tcBorders>
              <w:top w:val="single" w:sz="4" w:space="0" w:color="auto"/>
              <w:left w:val="nil"/>
              <w:bottom w:val="single" w:sz="4" w:space="0" w:color="auto"/>
              <w:right w:val="single" w:sz="4" w:space="0" w:color="000000"/>
            </w:tcBorders>
            <w:shd w:val="clear" w:color="auto" w:fill="auto"/>
            <w:vAlign w:val="center"/>
            <w:hideMark/>
          </w:tcPr>
          <w:p w:rsidR="00743366" w:rsidRPr="00743366" w:rsidRDefault="00743366" w:rsidP="00743366">
            <w:pPr>
              <w:ind w:firstLine="0"/>
              <w:jc w:val="center"/>
              <w:rPr>
                <w:rFonts w:eastAsia="Times New Roman" w:cs="Times New Roman"/>
                <w:b/>
                <w:bCs/>
                <w:color w:val="000000"/>
                <w:sz w:val="22"/>
                <w:lang w:eastAsia="ru-RU"/>
              </w:rPr>
            </w:pPr>
            <w:r w:rsidRPr="00743366">
              <w:rPr>
                <w:rFonts w:eastAsia="Times New Roman" w:cs="Times New Roman"/>
                <w:b/>
                <w:bCs/>
                <w:color w:val="000000"/>
                <w:sz w:val="22"/>
                <w:lang w:eastAsia="ru-RU"/>
              </w:rPr>
              <w:t>Услуги по передаче тепловой энергии (теплоноситель - пар)</w:t>
            </w:r>
          </w:p>
        </w:tc>
      </w:tr>
      <w:tr w:rsidR="00743366" w:rsidRPr="00743366" w:rsidTr="00743366">
        <w:trPr>
          <w:gridAfter w:val="2"/>
          <w:wAfter w:w="27" w:type="dxa"/>
          <w:trHeight w:val="20"/>
        </w:trPr>
        <w:tc>
          <w:tcPr>
            <w:tcW w:w="687" w:type="dxa"/>
            <w:tcBorders>
              <w:top w:val="nil"/>
              <w:left w:val="single" w:sz="4" w:space="0" w:color="auto"/>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sz w:val="22"/>
                <w:lang w:eastAsia="ru-RU"/>
              </w:rPr>
            </w:pPr>
            <w:r w:rsidRPr="00743366">
              <w:rPr>
                <w:rFonts w:eastAsia="Times New Roman" w:cs="Times New Roman"/>
                <w:sz w:val="22"/>
                <w:lang w:eastAsia="ru-RU"/>
              </w:rPr>
              <w:t>1.1.</w:t>
            </w:r>
          </w:p>
        </w:tc>
        <w:tc>
          <w:tcPr>
            <w:tcW w:w="6684"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left"/>
              <w:rPr>
                <w:rFonts w:eastAsia="Times New Roman" w:cs="Times New Roman"/>
                <w:sz w:val="22"/>
                <w:lang w:eastAsia="ru-RU"/>
              </w:rPr>
            </w:pPr>
            <w:r w:rsidRPr="00743366">
              <w:rPr>
                <w:rFonts w:eastAsia="Times New Roman" w:cs="Times New Roman"/>
                <w:sz w:val="22"/>
                <w:lang w:eastAsia="ru-RU"/>
              </w:rPr>
              <w:t>Произведено тепловой энергии</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sz w:val="22"/>
                <w:lang w:eastAsia="ru-RU"/>
              </w:rPr>
            </w:pPr>
            <w:r w:rsidRPr="00743366">
              <w:rPr>
                <w:rFonts w:eastAsia="Times New Roman" w:cs="Times New Roman"/>
                <w:sz w:val="22"/>
                <w:lang w:eastAsia="ru-RU"/>
              </w:rPr>
              <w:t>Гкал</w:t>
            </w:r>
          </w:p>
        </w:tc>
        <w:tc>
          <w:tcPr>
            <w:tcW w:w="1256"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left"/>
              <w:rPr>
                <w:rFonts w:eastAsia="Times New Roman" w:cs="Times New Roman"/>
                <w:color w:val="000000"/>
                <w:sz w:val="22"/>
                <w:lang w:eastAsia="ru-RU"/>
              </w:rPr>
            </w:pPr>
            <w:r w:rsidRPr="00743366">
              <w:rPr>
                <w:rFonts w:eastAsia="Times New Roman" w:cs="Times New Roman"/>
                <w:color w:val="000000"/>
                <w:sz w:val="22"/>
                <w:lang w:eastAsia="ru-RU"/>
              </w:rPr>
              <w:t> </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r>
      <w:tr w:rsidR="00743366" w:rsidRPr="00743366" w:rsidTr="00743366">
        <w:trPr>
          <w:gridAfter w:val="2"/>
          <w:wAfter w:w="27" w:type="dxa"/>
          <w:trHeight w:val="20"/>
        </w:trPr>
        <w:tc>
          <w:tcPr>
            <w:tcW w:w="687" w:type="dxa"/>
            <w:tcBorders>
              <w:top w:val="nil"/>
              <w:left w:val="single" w:sz="4" w:space="0" w:color="auto"/>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sz w:val="22"/>
                <w:lang w:eastAsia="ru-RU"/>
              </w:rPr>
            </w:pPr>
            <w:r w:rsidRPr="00743366">
              <w:rPr>
                <w:rFonts w:eastAsia="Times New Roman" w:cs="Times New Roman"/>
                <w:sz w:val="22"/>
                <w:lang w:eastAsia="ru-RU"/>
              </w:rPr>
              <w:t>1.2.</w:t>
            </w:r>
          </w:p>
        </w:tc>
        <w:tc>
          <w:tcPr>
            <w:tcW w:w="6684" w:type="dxa"/>
            <w:gridSpan w:val="2"/>
            <w:tcBorders>
              <w:top w:val="nil"/>
              <w:left w:val="nil"/>
              <w:bottom w:val="single" w:sz="4" w:space="0" w:color="auto"/>
              <w:right w:val="single" w:sz="4" w:space="0" w:color="auto"/>
            </w:tcBorders>
            <w:shd w:val="clear" w:color="auto" w:fill="auto"/>
            <w:vAlign w:val="center"/>
            <w:hideMark/>
          </w:tcPr>
          <w:p w:rsidR="00743366" w:rsidRPr="00743366" w:rsidRDefault="00743366" w:rsidP="00743366">
            <w:pPr>
              <w:ind w:firstLine="0"/>
              <w:jc w:val="left"/>
              <w:rPr>
                <w:rFonts w:eastAsia="Times New Roman" w:cs="Times New Roman"/>
                <w:sz w:val="22"/>
                <w:lang w:eastAsia="ru-RU"/>
              </w:rPr>
            </w:pPr>
            <w:r w:rsidRPr="00743366">
              <w:rPr>
                <w:rFonts w:eastAsia="Times New Roman" w:cs="Times New Roman"/>
                <w:sz w:val="22"/>
                <w:lang w:eastAsia="ru-RU"/>
              </w:rPr>
              <w:t>Расход тепловой энергии на собственные нужды источника тепла</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sz w:val="22"/>
                <w:lang w:eastAsia="ru-RU"/>
              </w:rPr>
            </w:pPr>
            <w:r w:rsidRPr="00743366">
              <w:rPr>
                <w:rFonts w:eastAsia="Times New Roman" w:cs="Times New Roman"/>
                <w:sz w:val="22"/>
                <w:lang w:eastAsia="ru-RU"/>
              </w:rPr>
              <w:t>Гкал</w:t>
            </w:r>
          </w:p>
        </w:tc>
        <w:tc>
          <w:tcPr>
            <w:tcW w:w="1256"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left"/>
              <w:rPr>
                <w:rFonts w:eastAsia="Times New Roman" w:cs="Times New Roman"/>
                <w:color w:val="000000"/>
                <w:sz w:val="22"/>
                <w:lang w:eastAsia="ru-RU"/>
              </w:rPr>
            </w:pPr>
            <w:r w:rsidRPr="00743366">
              <w:rPr>
                <w:rFonts w:eastAsia="Times New Roman" w:cs="Times New Roman"/>
                <w:color w:val="000000"/>
                <w:sz w:val="22"/>
                <w:lang w:eastAsia="ru-RU"/>
              </w:rPr>
              <w:t> </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r>
      <w:tr w:rsidR="00743366" w:rsidRPr="00743366" w:rsidTr="00743366">
        <w:trPr>
          <w:gridAfter w:val="2"/>
          <w:wAfter w:w="27" w:type="dxa"/>
          <w:trHeight w:val="20"/>
        </w:trPr>
        <w:tc>
          <w:tcPr>
            <w:tcW w:w="687" w:type="dxa"/>
            <w:tcBorders>
              <w:top w:val="nil"/>
              <w:left w:val="single" w:sz="4" w:space="0" w:color="auto"/>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sz w:val="22"/>
                <w:lang w:eastAsia="ru-RU"/>
              </w:rPr>
            </w:pPr>
            <w:r w:rsidRPr="00743366">
              <w:rPr>
                <w:rFonts w:eastAsia="Times New Roman" w:cs="Times New Roman"/>
                <w:sz w:val="22"/>
                <w:lang w:eastAsia="ru-RU"/>
              </w:rPr>
              <w:t>1.3.</w:t>
            </w:r>
          </w:p>
        </w:tc>
        <w:tc>
          <w:tcPr>
            <w:tcW w:w="6684"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left"/>
              <w:rPr>
                <w:rFonts w:eastAsia="Times New Roman" w:cs="Times New Roman"/>
                <w:sz w:val="22"/>
                <w:lang w:eastAsia="ru-RU"/>
              </w:rPr>
            </w:pPr>
            <w:r w:rsidRPr="00743366">
              <w:rPr>
                <w:rFonts w:eastAsia="Times New Roman" w:cs="Times New Roman"/>
                <w:sz w:val="22"/>
                <w:lang w:eastAsia="ru-RU"/>
              </w:rPr>
              <w:t>Покупная теплоэнергия</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sz w:val="22"/>
                <w:lang w:eastAsia="ru-RU"/>
              </w:rPr>
            </w:pPr>
            <w:r w:rsidRPr="00743366">
              <w:rPr>
                <w:rFonts w:eastAsia="Times New Roman" w:cs="Times New Roman"/>
                <w:sz w:val="22"/>
                <w:lang w:eastAsia="ru-RU"/>
              </w:rPr>
              <w:t>Гкал</w:t>
            </w:r>
          </w:p>
        </w:tc>
        <w:tc>
          <w:tcPr>
            <w:tcW w:w="1256"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left"/>
              <w:rPr>
                <w:rFonts w:eastAsia="Times New Roman" w:cs="Times New Roman"/>
                <w:color w:val="000000"/>
                <w:sz w:val="22"/>
                <w:lang w:eastAsia="ru-RU"/>
              </w:rPr>
            </w:pPr>
            <w:r w:rsidRPr="00743366">
              <w:rPr>
                <w:rFonts w:eastAsia="Times New Roman" w:cs="Times New Roman"/>
                <w:color w:val="000000"/>
                <w:sz w:val="22"/>
                <w:lang w:eastAsia="ru-RU"/>
              </w:rPr>
              <w:t> </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r>
      <w:tr w:rsidR="00743366" w:rsidRPr="00743366" w:rsidTr="00743366">
        <w:trPr>
          <w:gridAfter w:val="2"/>
          <w:wAfter w:w="27" w:type="dxa"/>
          <w:trHeight w:val="20"/>
        </w:trPr>
        <w:tc>
          <w:tcPr>
            <w:tcW w:w="687" w:type="dxa"/>
            <w:tcBorders>
              <w:top w:val="nil"/>
              <w:left w:val="single" w:sz="4" w:space="0" w:color="auto"/>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sz w:val="22"/>
                <w:lang w:eastAsia="ru-RU"/>
              </w:rPr>
            </w:pPr>
            <w:r w:rsidRPr="00743366">
              <w:rPr>
                <w:rFonts w:eastAsia="Times New Roman" w:cs="Times New Roman"/>
                <w:sz w:val="22"/>
                <w:lang w:eastAsia="ru-RU"/>
              </w:rPr>
              <w:t>1.4.</w:t>
            </w:r>
          </w:p>
        </w:tc>
        <w:tc>
          <w:tcPr>
            <w:tcW w:w="6684"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left"/>
              <w:rPr>
                <w:rFonts w:eastAsia="Times New Roman" w:cs="Times New Roman"/>
                <w:sz w:val="22"/>
                <w:lang w:eastAsia="ru-RU"/>
              </w:rPr>
            </w:pPr>
            <w:r w:rsidRPr="00743366">
              <w:rPr>
                <w:rFonts w:eastAsia="Times New Roman" w:cs="Times New Roman"/>
                <w:sz w:val="22"/>
                <w:lang w:eastAsia="ru-RU"/>
              </w:rPr>
              <w:t>Отпуск тепловой энергии в сеть</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sz w:val="22"/>
                <w:lang w:eastAsia="ru-RU"/>
              </w:rPr>
            </w:pPr>
            <w:r w:rsidRPr="00743366">
              <w:rPr>
                <w:rFonts w:eastAsia="Times New Roman" w:cs="Times New Roman"/>
                <w:sz w:val="22"/>
                <w:lang w:eastAsia="ru-RU"/>
              </w:rPr>
              <w:t>Гкал</w:t>
            </w:r>
          </w:p>
        </w:tc>
        <w:tc>
          <w:tcPr>
            <w:tcW w:w="1256"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2000,3</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2000,3</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2000,3</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2000,3</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2000,3</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2000,3</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2000,3</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2000,3</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2000,3</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2000,3</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2000,3</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2000,3</w:t>
            </w:r>
          </w:p>
        </w:tc>
      </w:tr>
      <w:tr w:rsidR="00743366" w:rsidRPr="00743366" w:rsidTr="00743366">
        <w:trPr>
          <w:gridAfter w:val="2"/>
          <w:wAfter w:w="27" w:type="dxa"/>
          <w:trHeight w:val="20"/>
        </w:trPr>
        <w:tc>
          <w:tcPr>
            <w:tcW w:w="687" w:type="dxa"/>
            <w:tcBorders>
              <w:top w:val="nil"/>
              <w:left w:val="single" w:sz="4" w:space="0" w:color="auto"/>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sz w:val="22"/>
                <w:lang w:eastAsia="ru-RU"/>
              </w:rPr>
            </w:pPr>
            <w:r w:rsidRPr="00743366">
              <w:rPr>
                <w:rFonts w:eastAsia="Times New Roman" w:cs="Times New Roman"/>
                <w:sz w:val="22"/>
                <w:lang w:eastAsia="ru-RU"/>
              </w:rPr>
              <w:t>1.5.</w:t>
            </w:r>
          </w:p>
        </w:tc>
        <w:tc>
          <w:tcPr>
            <w:tcW w:w="6684"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left"/>
              <w:rPr>
                <w:rFonts w:eastAsia="Times New Roman" w:cs="Times New Roman"/>
                <w:sz w:val="22"/>
                <w:lang w:eastAsia="ru-RU"/>
              </w:rPr>
            </w:pPr>
            <w:r w:rsidRPr="00743366">
              <w:rPr>
                <w:rFonts w:eastAsia="Times New Roman" w:cs="Times New Roman"/>
                <w:sz w:val="22"/>
                <w:lang w:eastAsia="ru-RU"/>
              </w:rPr>
              <w:t>Потери теплоэнергии в сети</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sz w:val="22"/>
                <w:lang w:eastAsia="ru-RU"/>
              </w:rPr>
            </w:pPr>
            <w:r w:rsidRPr="00743366">
              <w:rPr>
                <w:rFonts w:eastAsia="Times New Roman" w:cs="Times New Roman"/>
                <w:sz w:val="22"/>
                <w:lang w:eastAsia="ru-RU"/>
              </w:rPr>
              <w:t>Гкал</w:t>
            </w:r>
          </w:p>
        </w:tc>
        <w:tc>
          <w:tcPr>
            <w:tcW w:w="1256"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249,3</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249,3</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249,3</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249,3</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249,3</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249,3</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249,3</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249,3</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249,3</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249,3</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249,3</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249,3</w:t>
            </w:r>
          </w:p>
        </w:tc>
      </w:tr>
      <w:tr w:rsidR="00743366" w:rsidRPr="00743366" w:rsidTr="00743366">
        <w:trPr>
          <w:gridAfter w:val="2"/>
          <w:wAfter w:w="27" w:type="dxa"/>
          <w:trHeight w:val="20"/>
        </w:trPr>
        <w:tc>
          <w:tcPr>
            <w:tcW w:w="687" w:type="dxa"/>
            <w:tcBorders>
              <w:top w:val="nil"/>
              <w:left w:val="single" w:sz="4" w:space="0" w:color="auto"/>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sz w:val="22"/>
                <w:lang w:eastAsia="ru-RU"/>
              </w:rPr>
            </w:pPr>
            <w:r w:rsidRPr="00743366">
              <w:rPr>
                <w:rFonts w:eastAsia="Times New Roman" w:cs="Times New Roman"/>
                <w:sz w:val="22"/>
                <w:lang w:eastAsia="ru-RU"/>
              </w:rPr>
              <w:t>1.6.</w:t>
            </w:r>
          </w:p>
        </w:tc>
        <w:tc>
          <w:tcPr>
            <w:tcW w:w="6684"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left"/>
              <w:rPr>
                <w:rFonts w:eastAsia="Times New Roman" w:cs="Times New Roman"/>
                <w:sz w:val="22"/>
                <w:lang w:eastAsia="ru-RU"/>
              </w:rPr>
            </w:pPr>
            <w:r w:rsidRPr="00743366">
              <w:rPr>
                <w:rFonts w:eastAsia="Times New Roman" w:cs="Times New Roman"/>
                <w:sz w:val="22"/>
                <w:lang w:eastAsia="ru-RU"/>
              </w:rPr>
              <w:t>Полезный отпуск тепловой энергии</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sz w:val="22"/>
                <w:lang w:eastAsia="ru-RU"/>
              </w:rPr>
            </w:pPr>
            <w:r w:rsidRPr="00743366">
              <w:rPr>
                <w:rFonts w:eastAsia="Times New Roman" w:cs="Times New Roman"/>
                <w:sz w:val="22"/>
                <w:lang w:eastAsia="ru-RU"/>
              </w:rPr>
              <w:t>Гкал</w:t>
            </w:r>
          </w:p>
        </w:tc>
        <w:tc>
          <w:tcPr>
            <w:tcW w:w="1256"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1751</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1751</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1751</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1751</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1751</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1751</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1751</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1751</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1751</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1751</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1751</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1751</w:t>
            </w:r>
          </w:p>
        </w:tc>
      </w:tr>
      <w:tr w:rsidR="00743366" w:rsidRPr="00743366" w:rsidTr="00743366">
        <w:trPr>
          <w:gridAfter w:val="2"/>
          <w:wAfter w:w="27" w:type="dxa"/>
          <w:trHeight w:val="20"/>
        </w:trPr>
        <w:tc>
          <w:tcPr>
            <w:tcW w:w="687" w:type="dxa"/>
            <w:tcBorders>
              <w:top w:val="nil"/>
              <w:left w:val="single" w:sz="4" w:space="0" w:color="auto"/>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sz w:val="22"/>
                <w:lang w:eastAsia="ru-RU"/>
              </w:rPr>
            </w:pPr>
            <w:r w:rsidRPr="00743366">
              <w:rPr>
                <w:rFonts w:eastAsia="Times New Roman" w:cs="Times New Roman"/>
                <w:sz w:val="22"/>
                <w:lang w:eastAsia="ru-RU"/>
              </w:rPr>
              <w:t>2</w:t>
            </w:r>
          </w:p>
        </w:tc>
        <w:tc>
          <w:tcPr>
            <w:tcW w:w="6684"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left"/>
              <w:rPr>
                <w:rFonts w:eastAsia="Times New Roman" w:cs="Times New Roman"/>
                <w:b/>
                <w:bCs/>
                <w:sz w:val="22"/>
                <w:lang w:eastAsia="ru-RU"/>
              </w:rPr>
            </w:pPr>
            <w:r w:rsidRPr="00743366">
              <w:rPr>
                <w:rFonts w:eastAsia="Times New Roman" w:cs="Times New Roman"/>
                <w:b/>
                <w:bCs/>
                <w:sz w:val="22"/>
                <w:lang w:eastAsia="ru-RU"/>
              </w:rPr>
              <w:t>Расходы на производство и передачу тепловой энергии</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left"/>
              <w:rPr>
                <w:rFonts w:eastAsia="Times New Roman" w:cs="Times New Roman"/>
                <w:sz w:val="22"/>
                <w:lang w:eastAsia="ru-RU"/>
              </w:rPr>
            </w:pPr>
            <w:r w:rsidRPr="00743366">
              <w:rPr>
                <w:rFonts w:eastAsia="Times New Roman" w:cs="Times New Roman"/>
                <w:sz w:val="22"/>
                <w:lang w:eastAsia="ru-RU"/>
              </w:rPr>
              <w:t> </w:t>
            </w:r>
          </w:p>
        </w:tc>
        <w:tc>
          <w:tcPr>
            <w:tcW w:w="1256"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left"/>
              <w:rPr>
                <w:rFonts w:eastAsia="Times New Roman" w:cs="Times New Roman"/>
                <w:color w:val="000000"/>
                <w:sz w:val="22"/>
                <w:lang w:eastAsia="ru-RU"/>
              </w:rPr>
            </w:pPr>
            <w:r w:rsidRPr="00743366">
              <w:rPr>
                <w:rFonts w:eastAsia="Times New Roman" w:cs="Times New Roman"/>
                <w:color w:val="000000"/>
                <w:sz w:val="22"/>
                <w:lang w:eastAsia="ru-RU"/>
              </w:rPr>
              <w:t> </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rPr>
                <w:rFonts w:eastAsia="Times New Roman" w:cs="Times New Roman"/>
                <w:color w:val="000000"/>
                <w:sz w:val="22"/>
                <w:lang w:eastAsia="ru-RU"/>
              </w:rPr>
            </w:pPr>
            <w:r w:rsidRPr="00743366">
              <w:rPr>
                <w:rFonts w:eastAsia="Times New Roman" w:cs="Times New Roman"/>
                <w:color w:val="000000"/>
                <w:sz w:val="22"/>
                <w:lang w:eastAsia="ru-RU"/>
              </w:rPr>
              <w:t> </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rPr>
                <w:rFonts w:eastAsia="Times New Roman" w:cs="Times New Roman"/>
                <w:color w:val="000000"/>
                <w:sz w:val="22"/>
                <w:lang w:eastAsia="ru-RU"/>
              </w:rPr>
            </w:pPr>
            <w:r w:rsidRPr="00743366">
              <w:rPr>
                <w:rFonts w:eastAsia="Times New Roman" w:cs="Times New Roman"/>
                <w:color w:val="000000"/>
                <w:sz w:val="22"/>
                <w:lang w:eastAsia="ru-RU"/>
              </w:rPr>
              <w:t> </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rPr>
                <w:rFonts w:eastAsia="Times New Roman" w:cs="Times New Roman"/>
                <w:color w:val="000000"/>
                <w:sz w:val="22"/>
                <w:lang w:eastAsia="ru-RU"/>
              </w:rPr>
            </w:pPr>
            <w:r w:rsidRPr="00743366">
              <w:rPr>
                <w:rFonts w:eastAsia="Times New Roman" w:cs="Times New Roman"/>
                <w:color w:val="000000"/>
                <w:sz w:val="22"/>
                <w:lang w:eastAsia="ru-RU"/>
              </w:rPr>
              <w:t> </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rPr>
                <w:rFonts w:eastAsia="Times New Roman" w:cs="Times New Roman"/>
                <w:color w:val="000000"/>
                <w:sz w:val="22"/>
                <w:lang w:eastAsia="ru-RU"/>
              </w:rPr>
            </w:pPr>
            <w:r w:rsidRPr="00743366">
              <w:rPr>
                <w:rFonts w:eastAsia="Times New Roman" w:cs="Times New Roman"/>
                <w:color w:val="000000"/>
                <w:sz w:val="22"/>
                <w:lang w:eastAsia="ru-RU"/>
              </w:rPr>
              <w:t> </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rPr>
                <w:rFonts w:eastAsia="Times New Roman" w:cs="Times New Roman"/>
                <w:color w:val="000000"/>
                <w:sz w:val="22"/>
                <w:lang w:eastAsia="ru-RU"/>
              </w:rPr>
            </w:pPr>
            <w:r w:rsidRPr="00743366">
              <w:rPr>
                <w:rFonts w:eastAsia="Times New Roman" w:cs="Times New Roman"/>
                <w:color w:val="000000"/>
                <w:sz w:val="22"/>
                <w:lang w:eastAsia="ru-RU"/>
              </w:rPr>
              <w:t> </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rPr>
                <w:rFonts w:eastAsia="Times New Roman" w:cs="Times New Roman"/>
                <w:color w:val="000000"/>
                <w:sz w:val="22"/>
                <w:lang w:eastAsia="ru-RU"/>
              </w:rPr>
            </w:pPr>
            <w:r w:rsidRPr="00743366">
              <w:rPr>
                <w:rFonts w:eastAsia="Times New Roman" w:cs="Times New Roman"/>
                <w:color w:val="000000"/>
                <w:sz w:val="22"/>
                <w:lang w:eastAsia="ru-RU"/>
              </w:rPr>
              <w:t> </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rPr>
                <w:rFonts w:eastAsia="Times New Roman" w:cs="Times New Roman"/>
                <w:color w:val="000000"/>
                <w:sz w:val="22"/>
                <w:lang w:eastAsia="ru-RU"/>
              </w:rPr>
            </w:pPr>
            <w:r w:rsidRPr="00743366">
              <w:rPr>
                <w:rFonts w:eastAsia="Times New Roman" w:cs="Times New Roman"/>
                <w:color w:val="000000"/>
                <w:sz w:val="22"/>
                <w:lang w:eastAsia="ru-RU"/>
              </w:rPr>
              <w:t> </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rPr>
                <w:rFonts w:eastAsia="Times New Roman" w:cs="Times New Roman"/>
                <w:color w:val="000000"/>
                <w:sz w:val="22"/>
                <w:lang w:eastAsia="ru-RU"/>
              </w:rPr>
            </w:pPr>
            <w:r w:rsidRPr="00743366">
              <w:rPr>
                <w:rFonts w:eastAsia="Times New Roman" w:cs="Times New Roman"/>
                <w:color w:val="000000"/>
                <w:sz w:val="22"/>
                <w:lang w:eastAsia="ru-RU"/>
              </w:rPr>
              <w:t> </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rPr>
                <w:rFonts w:eastAsia="Times New Roman" w:cs="Times New Roman"/>
                <w:color w:val="000000"/>
                <w:sz w:val="22"/>
                <w:lang w:eastAsia="ru-RU"/>
              </w:rPr>
            </w:pPr>
            <w:r w:rsidRPr="00743366">
              <w:rPr>
                <w:rFonts w:eastAsia="Times New Roman" w:cs="Times New Roman"/>
                <w:color w:val="000000"/>
                <w:sz w:val="22"/>
                <w:lang w:eastAsia="ru-RU"/>
              </w:rPr>
              <w:t> </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rPr>
                <w:rFonts w:eastAsia="Times New Roman" w:cs="Times New Roman"/>
                <w:color w:val="000000"/>
                <w:sz w:val="22"/>
                <w:lang w:eastAsia="ru-RU"/>
              </w:rPr>
            </w:pPr>
            <w:r w:rsidRPr="00743366">
              <w:rPr>
                <w:rFonts w:eastAsia="Times New Roman" w:cs="Times New Roman"/>
                <w:color w:val="000000"/>
                <w:sz w:val="22"/>
                <w:lang w:eastAsia="ru-RU"/>
              </w:rPr>
              <w:t> </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rPr>
                <w:rFonts w:eastAsia="Times New Roman" w:cs="Times New Roman"/>
                <w:color w:val="000000"/>
                <w:sz w:val="22"/>
                <w:lang w:eastAsia="ru-RU"/>
              </w:rPr>
            </w:pPr>
            <w:r w:rsidRPr="00743366">
              <w:rPr>
                <w:rFonts w:eastAsia="Times New Roman" w:cs="Times New Roman"/>
                <w:color w:val="000000"/>
                <w:sz w:val="22"/>
                <w:lang w:eastAsia="ru-RU"/>
              </w:rPr>
              <w:t> </w:t>
            </w:r>
          </w:p>
        </w:tc>
      </w:tr>
      <w:tr w:rsidR="00743366" w:rsidRPr="00743366" w:rsidTr="00743366">
        <w:trPr>
          <w:gridAfter w:val="2"/>
          <w:wAfter w:w="27" w:type="dxa"/>
          <w:trHeight w:val="20"/>
        </w:trPr>
        <w:tc>
          <w:tcPr>
            <w:tcW w:w="687" w:type="dxa"/>
            <w:tcBorders>
              <w:top w:val="nil"/>
              <w:left w:val="single" w:sz="4" w:space="0" w:color="auto"/>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sz w:val="22"/>
                <w:lang w:eastAsia="ru-RU"/>
              </w:rPr>
            </w:pPr>
            <w:r w:rsidRPr="00743366">
              <w:rPr>
                <w:rFonts w:eastAsia="Times New Roman" w:cs="Times New Roman"/>
                <w:b/>
                <w:bCs/>
                <w:sz w:val="22"/>
                <w:lang w:eastAsia="ru-RU"/>
              </w:rPr>
              <w:t>I.</w:t>
            </w:r>
          </w:p>
        </w:tc>
        <w:tc>
          <w:tcPr>
            <w:tcW w:w="6684"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left"/>
              <w:rPr>
                <w:rFonts w:eastAsia="Times New Roman" w:cs="Times New Roman"/>
                <w:b/>
                <w:bCs/>
                <w:sz w:val="22"/>
                <w:lang w:eastAsia="ru-RU"/>
              </w:rPr>
            </w:pPr>
            <w:r w:rsidRPr="00743366">
              <w:rPr>
                <w:rFonts w:eastAsia="Times New Roman" w:cs="Times New Roman"/>
                <w:b/>
                <w:bCs/>
                <w:sz w:val="22"/>
                <w:lang w:eastAsia="ru-RU"/>
              </w:rPr>
              <w:t>Операционные (подконтрольные) расходы</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sz w:val="22"/>
                <w:lang w:eastAsia="ru-RU"/>
              </w:rPr>
            </w:pPr>
            <w:r w:rsidRPr="00743366">
              <w:rPr>
                <w:rFonts w:eastAsia="Times New Roman" w:cs="Times New Roman"/>
                <w:b/>
                <w:bCs/>
                <w:sz w:val="22"/>
                <w:lang w:eastAsia="ru-RU"/>
              </w:rPr>
              <w:t>тыс. руб.</w:t>
            </w:r>
          </w:p>
        </w:tc>
        <w:tc>
          <w:tcPr>
            <w:tcW w:w="1256"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150,1</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158,8</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165,7</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172,3</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179,2</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186,3</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193,8</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201,6</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209,6</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218</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226,7</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235,8</w:t>
            </w:r>
          </w:p>
        </w:tc>
      </w:tr>
      <w:tr w:rsidR="00743366" w:rsidRPr="00743366" w:rsidTr="00743366">
        <w:trPr>
          <w:gridAfter w:val="2"/>
          <w:wAfter w:w="27" w:type="dxa"/>
          <w:trHeight w:val="20"/>
        </w:trPr>
        <w:tc>
          <w:tcPr>
            <w:tcW w:w="687" w:type="dxa"/>
            <w:tcBorders>
              <w:top w:val="nil"/>
              <w:left w:val="single" w:sz="4" w:space="0" w:color="auto"/>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sz w:val="22"/>
                <w:lang w:eastAsia="ru-RU"/>
              </w:rPr>
            </w:pPr>
            <w:r w:rsidRPr="00743366">
              <w:rPr>
                <w:rFonts w:eastAsia="Times New Roman" w:cs="Times New Roman"/>
                <w:sz w:val="22"/>
                <w:lang w:eastAsia="ru-RU"/>
              </w:rPr>
              <w:t>1.1.</w:t>
            </w:r>
          </w:p>
        </w:tc>
        <w:tc>
          <w:tcPr>
            <w:tcW w:w="6684"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left"/>
              <w:rPr>
                <w:rFonts w:eastAsia="Times New Roman" w:cs="Times New Roman"/>
                <w:sz w:val="22"/>
                <w:lang w:eastAsia="ru-RU"/>
              </w:rPr>
            </w:pPr>
            <w:r w:rsidRPr="00743366">
              <w:rPr>
                <w:rFonts w:eastAsia="Times New Roman" w:cs="Times New Roman"/>
                <w:sz w:val="22"/>
                <w:lang w:eastAsia="ru-RU"/>
              </w:rPr>
              <w:t>Расходы на сырье и материалы</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sz w:val="22"/>
                <w:lang w:eastAsia="ru-RU"/>
              </w:rPr>
            </w:pPr>
            <w:r w:rsidRPr="00743366">
              <w:rPr>
                <w:rFonts w:eastAsia="Times New Roman" w:cs="Times New Roman"/>
                <w:sz w:val="22"/>
                <w:lang w:eastAsia="ru-RU"/>
              </w:rPr>
              <w:t>тыс. руб.</w:t>
            </w:r>
          </w:p>
        </w:tc>
        <w:tc>
          <w:tcPr>
            <w:tcW w:w="1256"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17,8</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18,9</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19,7</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20,5</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21,3</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22,1</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23</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24</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24,9</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25,9</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26,9</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28</w:t>
            </w:r>
          </w:p>
        </w:tc>
      </w:tr>
      <w:tr w:rsidR="00743366" w:rsidRPr="00743366" w:rsidTr="00743366">
        <w:trPr>
          <w:gridAfter w:val="2"/>
          <w:wAfter w:w="27" w:type="dxa"/>
          <w:trHeight w:val="20"/>
        </w:trPr>
        <w:tc>
          <w:tcPr>
            <w:tcW w:w="687" w:type="dxa"/>
            <w:tcBorders>
              <w:top w:val="nil"/>
              <w:left w:val="single" w:sz="4" w:space="0" w:color="auto"/>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sz w:val="22"/>
                <w:lang w:eastAsia="ru-RU"/>
              </w:rPr>
            </w:pPr>
            <w:r w:rsidRPr="00743366">
              <w:rPr>
                <w:rFonts w:eastAsia="Times New Roman" w:cs="Times New Roman"/>
                <w:sz w:val="22"/>
                <w:lang w:eastAsia="ru-RU"/>
              </w:rPr>
              <w:t>1.2.</w:t>
            </w:r>
          </w:p>
        </w:tc>
        <w:tc>
          <w:tcPr>
            <w:tcW w:w="6684"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left"/>
              <w:rPr>
                <w:rFonts w:eastAsia="Times New Roman" w:cs="Times New Roman"/>
                <w:sz w:val="22"/>
                <w:lang w:eastAsia="ru-RU"/>
              </w:rPr>
            </w:pPr>
            <w:r w:rsidRPr="00743366">
              <w:rPr>
                <w:rFonts w:eastAsia="Times New Roman" w:cs="Times New Roman"/>
                <w:sz w:val="22"/>
                <w:lang w:eastAsia="ru-RU"/>
              </w:rPr>
              <w:t>Оплата труда</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sz w:val="22"/>
                <w:lang w:eastAsia="ru-RU"/>
              </w:rPr>
            </w:pPr>
            <w:r w:rsidRPr="00743366">
              <w:rPr>
                <w:rFonts w:eastAsia="Times New Roman" w:cs="Times New Roman"/>
                <w:sz w:val="22"/>
                <w:lang w:eastAsia="ru-RU"/>
              </w:rPr>
              <w:t>тыс. руб.</w:t>
            </w:r>
          </w:p>
        </w:tc>
        <w:tc>
          <w:tcPr>
            <w:tcW w:w="1256"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106,3</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112,4</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117,3</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122</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126,8</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131,9</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137,2</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142,7</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148,4</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154,3</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160,5</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166,9</w:t>
            </w:r>
          </w:p>
        </w:tc>
      </w:tr>
      <w:tr w:rsidR="00743366" w:rsidRPr="00743366" w:rsidTr="00743366">
        <w:trPr>
          <w:gridAfter w:val="2"/>
          <w:wAfter w:w="27" w:type="dxa"/>
          <w:trHeight w:val="20"/>
        </w:trPr>
        <w:tc>
          <w:tcPr>
            <w:tcW w:w="687" w:type="dxa"/>
            <w:tcBorders>
              <w:top w:val="nil"/>
              <w:left w:val="single" w:sz="4" w:space="0" w:color="auto"/>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sz w:val="22"/>
                <w:lang w:eastAsia="ru-RU"/>
              </w:rPr>
            </w:pPr>
            <w:r w:rsidRPr="00743366">
              <w:rPr>
                <w:rFonts w:eastAsia="Times New Roman" w:cs="Times New Roman"/>
                <w:sz w:val="22"/>
                <w:lang w:eastAsia="ru-RU"/>
              </w:rPr>
              <w:t>1.3.</w:t>
            </w:r>
          </w:p>
        </w:tc>
        <w:tc>
          <w:tcPr>
            <w:tcW w:w="6684" w:type="dxa"/>
            <w:gridSpan w:val="2"/>
            <w:tcBorders>
              <w:top w:val="nil"/>
              <w:left w:val="nil"/>
              <w:bottom w:val="single" w:sz="4" w:space="0" w:color="auto"/>
              <w:right w:val="single" w:sz="4" w:space="0" w:color="auto"/>
            </w:tcBorders>
            <w:shd w:val="clear" w:color="auto" w:fill="auto"/>
            <w:vAlign w:val="center"/>
            <w:hideMark/>
          </w:tcPr>
          <w:p w:rsidR="00743366" w:rsidRPr="00743366" w:rsidRDefault="00743366" w:rsidP="00743366">
            <w:pPr>
              <w:ind w:firstLine="0"/>
              <w:jc w:val="left"/>
              <w:rPr>
                <w:rFonts w:eastAsia="Times New Roman" w:cs="Times New Roman"/>
                <w:sz w:val="22"/>
                <w:lang w:eastAsia="ru-RU"/>
              </w:rPr>
            </w:pPr>
            <w:r w:rsidRPr="00743366">
              <w:rPr>
                <w:rFonts w:eastAsia="Times New Roman" w:cs="Times New Roman"/>
                <w:sz w:val="22"/>
                <w:lang w:eastAsia="ru-RU"/>
              </w:rPr>
              <w:t>Ремонт основных средств, выполняемый подрядным способом</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sz w:val="22"/>
                <w:lang w:eastAsia="ru-RU"/>
              </w:rPr>
            </w:pPr>
            <w:r w:rsidRPr="00743366">
              <w:rPr>
                <w:rFonts w:eastAsia="Times New Roman" w:cs="Times New Roman"/>
                <w:sz w:val="22"/>
                <w:lang w:eastAsia="ru-RU"/>
              </w:rPr>
              <w:t>тыс. руб.</w:t>
            </w:r>
          </w:p>
        </w:tc>
        <w:tc>
          <w:tcPr>
            <w:tcW w:w="1256"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0,3</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0,4</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0,4</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0,4</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0,4</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0,4</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0,4</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0,4</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0,5</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0,5</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0,5</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0,5</w:t>
            </w:r>
          </w:p>
        </w:tc>
      </w:tr>
      <w:tr w:rsidR="00743366" w:rsidRPr="00743366" w:rsidTr="00743366">
        <w:trPr>
          <w:gridAfter w:val="2"/>
          <w:wAfter w:w="27" w:type="dxa"/>
          <w:trHeight w:val="20"/>
        </w:trPr>
        <w:tc>
          <w:tcPr>
            <w:tcW w:w="687" w:type="dxa"/>
            <w:tcBorders>
              <w:top w:val="nil"/>
              <w:left w:val="single" w:sz="4" w:space="0" w:color="auto"/>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sz w:val="22"/>
                <w:lang w:eastAsia="ru-RU"/>
              </w:rPr>
            </w:pPr>
            <w:r w:rsidRPr="00743366">
              <w:rPr>
                <w:rFonts w:eastAsia="Times New Roman" w:cs="Times New Roman"/>
                <w:sz w:val="22"/>
                <w:lang w:eastAsia="ru-RU"/>
              </w:rPr>
              <w:t>1.4.</w:t>
            </w:r>
          </w:p>
        </w:tc>
        <w:tc>
          <w:tcPr>
            <w:tcW w:w="6684" w:type="dxa"/>
            <w:gridSpan w:val="2"/>
            <w:tcBorders>
              <w:top w:val="nil"/>
              <w:left w:val="nil"/>
              <w:bottom w:val="single" w:sz="4" w:space="0" w:color="auto"/>
              <w:right w:val="single" w:sz="4" w:space="0" w:color="auto"/>
            </w:tcBorders>
            <w:shd w:val="clear" w:color="auto" w:fill="auto"/>
            <w:vAlign w:val="center"/>
            <w:hideMark/>
          </w:tcPr>
          <w:p w:rsidR="00743366" w:rsidRPr="00743366" w:rsidRDefault="00743366" w:rsidP="00743366">
            <w:pPr>
              <w:ind w:firstLine="0"/>
              <w:jc w:val="left"/>
              <w:rPr>
                <w:rFonts w:eastAsia="Times New Roman" w:cs="Times New Roman"/>
                <w:sz w:val="22"/>
                <w:lang w:eastAsia="ru-RU"/>
              </w:rPr>
            </w:pPr>
            <w:r w:rsidRPr="00743366">
              <w:rPr>
                <w:rFonts w:eastAsia="Times New Roman" w:cs="Times New Roman"/>
                <w:sz w:val="22"/>
                <w:lang w:eastAsia="ru-RU"/>
              </w:rPr>
              <w:t>Расходы на выполнение работ и услуг производственного характера, выполняемых по договорам со сторонними организациями</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sz w:val="22"/>
                <w:lang w:eastAsia="ru-RU"/>
              </w:rPr>
            </w:pPr>
            <w:r w:rsidRPr="00743366">
              <w:rPr>
                <w:rFonts w:eastAsia="Times New Roman" w:cs="Times New Roman"/>
                <w:sz w:val="22"/>
                <w:lang w:eastAsia="ru-RU"/>
              </w:rPr>
              <w:t>тыс. руб.</w:t>
            </w:r>
          </w:p>
        </w:tc>
        <w:tc>
          <w:tcPr>
            <w:tcW w:w="1256"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1,3</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1,4</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1,5</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1,5</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1,6</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1,6</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1,7</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1,8</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1,8</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1,9</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2</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2,1</w:t>
            </w:r>
          </w:p>
        </w:tc>
      </w:tr>
      <w:tr w:rsidR="00743366" w:rsidRPr="00743366" w:rsidTr="00743366">
        <w:trPr>
          <w:gridAfter w:val="2"/>
          <w:wAfter w:w="27" w:type="dxa"/>
          <w:trHeight w:val="20"/>
        </w:trPr>
        <w:tc>
          <w:tcPr>
            <w:tcW w:w="687" w:type="dxa"/>
            <w:tcBorders>
              <w:top w:val="nil"/>
              <w:left w:val="single" w:sz="4" w:space="0" w:color="auto"/>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sz w:val="22"/>
                <w:lang w:eastAsia="ru-RU"/>
              </w:rPr>
            </w:pPr>
            <w:r w:rsidRPr="00743366">
              <w:rPr>
                <w:rFonts w:eastAsia="Times New Roman" w:cs="Times New Roman"/>
                <w:sz w:val="22"/>
                <w:lang w:eastAsia="ru-RU"/>
              </w:rPr>
              <w:t>1.5.</w:t>
            </w:r>
          </w:p>
        </w:tc>
        <w:tc>
          <w:tcPr>
            <w:tcW w:w="6684"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left"/>
              <w:rPr>
                <w:rFonts w:eastAsia="Times New Roman" w:cs="Times New Roman"/>
                <w:sz w:val="22"/>
                <w:lang w:eastAsia="ru-RU"/>
              </w:rPr>
            </w:pPr>
            <w:r w:rsidRPr="00743366">
              <w:rPr>
                <w:rFonts w:eastAsia="Times New Roman" w:cs="Times New Roman"/>
                <w:sz w:val="22"/>
                <w:lang w:eastAsia="ru-RU"/>
              </w:rPr>
              <w:t>Другие расходы</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sz w:val="22"/>
                <w:lang w:eastAsia="ru-RU"/>
              </w:rPr>
            </w:pPr>
            <w:r w:rsidRPr="00743366">
              <w:rPr>
                <w:rFonts w:eastAsia="Times New Roman" w:cs="Times New Roman"/>
                <w:sz w:val="22"/>
                <w:lang w:eastAsia="ru-RU"/>
              </w:rPr>
              <w:t>тыс. руб.</w:t>
            </w:r>
          </w:p>
        </w:tc>
        <w:tc>
          <w:tcPr>
            <w:tcW w:w="1256"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24,4</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25,8</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26,9</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28</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29,1</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30,3</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31,5</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32,7</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34</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35,4</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36,8</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38,3</w:t>
            </w:r>
          </w:p>
        </w:tc>
      </w:tr>
      <w:tr w:rsidR="00743366" w:rsidRPr="00743366" w:rsidTr="00743366">
        <w:trPr>
          <w:gridAfter w:val="2"/>
          <w:wAfter w:w="27" w:type="dxa"/>
          <w:trHeight w:val="20"/>
        </w:trPr>
        <w:tc>
          <w:tcPr>
            <w:tcW w:w="687" w:type="dxa"/>
            <w:tcBorders>
              <w:top w:val="nil"/>
              <w:left w:val="single" w:sz="4" w:space="0" w:color="auto"/>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sz w:val="22"/>
                <w:lang w:eastAsia="ru-RU"/>
              </w:rPr>
            </w:pPr>
            <w:r w:rsidRPr="00743366">
              <w:rPr>
                <w:rFonts w:eastAsia="Times New Roman" w:cs="Times New Roman"/>
                <w:b/>
                <w:bCs/>
                <w:sz w:val="22"/>
                <w:lang w:eastAsia="ru-RU"/>
              </w:rPr>
              <w:t>II</w:t>
            </w:r>
          </w:p>
        </w:tc>
        <w:tc>
          <w:tcPr>
            <w:tcW w:w="6684"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left"/>
              <w:rPr>
                <w:rFonts w:eastAsia="Times New Roman" w:cs="Times New Roman"/>
                <w:b/>
                <w:bCs/>
                <w:sz w:val="22"/>
                <w:lang w:eastAsia="ru-RU"/>
              </w:rPr>
            </w:pPr>
            <w:r w:rsidRPr="00743366">
              <w:rPr>
                <w:rFonts w:eastAsia="Times New Roman" w:cs="Times New Roman"/>
                <w:b/>
                <w:bCs/>
                <w:sz w:val="22"/>
                <w:lang w:eastAsia="ru-RU"/>
              </w:rPr>
              <w:t>Неподконтрольные расходы</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sz w:val="22"/>
                <w:lang w:eastAsia="ru-RU"/>
              </w:rPr>
            </w:pPr>
            <w:r w:rsidRPr="00743366">
              <w:rPr>
                <w:rFonts w:eastAsia="Times New Roman" w:cs="Times New Roman"/>
                <w:b/>
                <w:bCs/>
                <w:sz w:val="22"/>
                <w:lang w:eastAsia="ru-RU"/>
              </w:rPr>
              <w:t>тыс. руб.</w:t>
            </w:r>
          </w:p>
        </w:tc>
        <w:tc>
          <w:tcPr>
            <w:tcW w:w="1256"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36,7</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38,8</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40,4</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42,1</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43,7</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45,5</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47,3</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49,2</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51,2</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53,2</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55,4</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57,6</w:t>
            </w:r>
          </w:p>
        </w:tc>
      </w:tr>
      <w:tr w:rsidR="00743366" w:rsidRPr="00743366" w:rsidTr="00743366">
        <w:trPr>
          <w:gridAfter w:val="2"/>
          <w:wAfter w:w="27" w:type="dxa"/>
          <w:trHeight w:val="20"/>
        </w:trPr>
        <w:tc>
          <w:tcPr>
            <w:tcW w:w="687" w:type="dxa"/>
            <w:tcBorders>
              <w:top w:val="nil"/>
              <w:left w:val="single" w:sz="4" w:space="0" w:color="auto"/>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sz w:val="22"/>
                <w:lang w:eastAsia="ru-RU"/>
              </w:rPr>
            </w:pPr>
            <w:r w:rsidRPr="00743366">
              <w:rPr>
                <w:rFonts w:eastAsia="Times New Roman" w:cs="Times New Roman"/>
                <w:sz w:val="22"/>
                <w:lang w:eastAsia="ru-RU"/>
              </w:rPr>
              <w:t>2.1.</w:t>
            </w:r>
          </w:p>
        </w:tc>
        <w:tc>
          <w:tcPr>
            <w:tcW w:w="6684"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left"/>
              <w:rPr>
                <w:rFonts w:eastAsia="Times New Roman" w:cs="Times New Roman"/>
                <w:sz w:val="22"/>
                <w:lang w:eastAsia="ru-RU"/>
              </w:rPr>
            </w:pPr>
            <w:r w:rsidRPr="00743366">
              <w:rPr>
                <w:rFonts w:eastAsia="Times New Roman" w:cs="Times New Roman"/>
                <w:sz w:val="22"/>
                <w:lang w:eastAsia="ru-RU"/>
              </w:rPr>
              <w:t>Отчисления на социальные нужды</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sz w:val="22"/>
                <w:lang w:eastAsia="ru-RU"/>
              </w:rPr>
            </w:pPr>
            <w:r w:rsidRPr="00743366">
              <w:rPr>
                <w:rFonts w:eastAsia="Times New Roman" w:cs="Times New Roman"/>
                <w:sz w:val="22"/>
                <w:lang w:eastAsia="ru-RU"/>
              </w:rPr>
              <w:t>тыс. руб.</w:t>
            </w:r>
          </w:p>
        </w:tc>
        <w:tc>
          <w:tcPr>
            <w:tcW w:w="1256"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32,1</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34</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35,4</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36,8</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38,3</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39,9</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41,4</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43,1</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44,8</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46,6</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48,5</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50,4</w:t>
            </w:r>
          </w:p>
        </w:tc>
      </w:tr>
      <w:tr w:rsidR="00743366" w:rsidRPr="00743366" w:rsidTr="00743366">
        <w:trPr>
          <w:gridAfter w:val="2"/>
          <w:wAfter w:w="27" w:type="dxa"/>
          <w:trHeight w:val="20"/>
        </w:trPr>
        <w:tc>
          <w:tcPr>
            <w:tcW w:w="687" w:type="dxa"/>
            <w:tcBorders>
              <w:top w:val="nil"/>
              <w:left w:val="single" w:sz="4" w:space="0" w:color="auto"/>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sz w:val="22"/>
                <w:lang w:eastAsia="ru-RU"/>
              </w:rPr>
            </w:pPr>
            <w:r w:rsidRPr="00743366">
              <w:rPr>
                <w:rFonts w:eastAsia="Times New Roman" w:cs="Times New Roman"/>
                <w:sz w:val="22"/>
                <w:lang w:eastAsia="ru-RU"/>
              </w:rPr>
              <w:t>2.2.</w:t>
            </w:r>
          </w:p>
        </w:tc>
        <w:tc>
          <w:tcPr>
            <w:tcW w:w="6684"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left"/>
              <w:rPr>
                <w:rFonts w:eastAsia="Times New Roman" w:cs="Times New Roman"/>
                <w:sz w:val="22"/>
                <w:lang w:eastAsia="ru-RU"/>
              </w:rPr>
            </w:pPr>
            <w:r w:rsidRPr="00743366">
              <w:rPr>
                <w:rFonts w:eastAsia="Times New Roman" w:cs="Times New Roman"/>
                <w:sz w:val="22"/>
                <w:lang w:eastAsia="ru-RU"/>
              </w:rPr>
              <w:t>Амортизация основных средств и нематериальных активов</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sz w:val="22"/>
                <w:lang w:eastAsia="ru-RU"/>
              </w:rPr>
            </w:pPr>
            <w:r w:rsidRPr="00743366">
              <w:rPr>
                <w:rFonts w:eastAsia="Times New Roman" w:cs="Times New Roman"/>
                <w:sz w:val="22"/>
                <w:lang w:eastAsia="ru-RU"/>
              </w:rPr>
              <w:t>тыс. руб.</w:t>
            </w:r>
          </w:p>
        </w:tc>
        <w:tc>
          <w:tcPr>
            <w:tcW w:w="1256"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left"/>
              <w:rPr>
                <w:rFonts w:eastAsia="Times New Roman" w:cs="Times New Roman"/>
                <w:color w:val="000000"/>
                <w:sz w:val="22"/>
                <w:lang w:eastAsia="ru-RU"/>
              </w:rPr>
            </w:pPr>
            <w:r w:rsidRPr="00743366">
              <w:rPr>
                <w:rFonts w:eastAsia="Times New Roman" w:cs="Times New Roman"/>
                <w:color w:val="000000"/>
                <w:sz w:val="22"/>
                <w:lang w:eastAsia="ru-RU"/>
              </w:rPr>
              <w:t> </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r>
      <w:tr w:rsidR="00743366" w:rsidRPr="00743366" w:rsidTr="00743366">
        <w:trPr>
          <w:gridAfter w:val="2"/>
          <w:wAfter w:w="27" w:type="dxa"/>
          <w:trHeight w:val="20"/>
        </w:trPr>
        <w:tc>
          <w:tcPr>
            <w:tcW w:w="687" w:type="dxa"/>
            <w:tcBorders>
              <w:top w:val="nil"/>
              <w:left w:val="single" w:sz="4" w:space="0" w:color="auto"/>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sz w:val="22"/>
                <w:lang w:eastAsia="ru-RU"/>
              </w:rPr>
            </w:pPr>
            <w:r w:rsidRPr="00743366">
              <w:rPr>
                <w:rFonts w:eastAsia="Times New Roman" w:cs="Times New Roman"/>
                <w:sz w:val="22"/>
                <w:lang w:eastAsia="ru-RU"/>
              </w:rPr>
              <w:t>2.3.</w:t>
            </w:r>
          </w:p>
        </w:tc>
        <w:tc>
          <w:tcPr>
            <w:tcW w:w="6684"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left"/>
              <w:rPr>
                <w:rFonts w:eastAsia="Times New Roman" w:cs="Times New Roman"/>
                <w:sz w:val="22"/>
                <w:lang w:eastAsia="ru-RU"/>
              </w:rPr>
            </w:pPr>
            <w:r w:rsidRPr="00743366">
              <w:rPr>
                <w:rFonts w:eastAsia="Times New Roman" w:cs="Times New Roman"/>
                <w:sz w:val="22"/>
                <w:lang w:eastAsia="ru-RU"/>
              </w:rPr>
              <w:t>Арендная плата</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sz w:val="22"/>
                <w:lang w:eastAsia="ru-RU"/>
              </w:rPr>
            </w:pPr>
            <w:r w:rsidRPr="00743366">
              <w:rPr>
                <w:rFonts w:eastAsia="Times New Roman" w:cs="Times New Roman"/>
                <w:sz w:val="22"/>
                <w:lang w:eastAsia="ru-RU"/>
              </w:rPr>
              <w:t>тыс. руб.</w:t>
            </w:r>
          </w:p>
        </w:tc>
        <w:tc>
          <w:tcPr>
            <w:tcW w:w="1256"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0,7</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0,7</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0,7</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0,8</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0,8</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0,8</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0,8</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0,9</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0,9</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0,9</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1</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1</w:t>
            </w:r>
          </w:p>
        </w:tc>
      </w:tr>
      <w:tr w:rsidR="00743366" w:rsidRPr="00743366" w:rsidTr="00743366">
        <w:trPr>
          <w:gridAfter w:val="2"/>
          <w:wAfter w:w="27" w:type="dxa"/>
          <w:trHeight w:val="20"/>
        </w:trPr>
        <w:tc>
          <w:tcPr>
            <w:tcW w:w="687" w:type="dxa"/>
            <w:tcBorders>
              <w:top w:val="nil"/>
              <w:left w:val="single" w:sz="4" w:space="0" w:color="auto"/>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sz w:val="22"/>
                <w:lang w:eastAsia="ru-RU"/>
              </w:rPr>
            </w:pPr>
            <w:r w:rsidRPr="00743366">
              <w:rPr>
                <w:rFonts w:eastAsia="Times New Roman" w:cs="Times New Roman"/>
                <w:sz w:val="22"/>
                <w:lang w:eastAsia="ru-RU"/>
              </w:rPr>
              <w:t>2.4.</w:t>
            </w:r>
          </w:p>
        </w:tc>
        <w:tc>
          <w:tcPr>
            <w:tcW w:w="6684" w:type="dxa"/>
            <w:gridSpan w:val="2"/>
            <w:tcBorders>
              <w:top w:val="nil"/>
              <w:left w:val="nil"/>
              <w:bottom w:val="single" w:sz="4" w:space="0" w:color="auto"/>
              <w:right w:val="single" w:sz="4" w:space="0" w:color="auto"/>
            </w:tcBorders>
            <w:shd w:val="clear" w:color="auto" w:fill="auto"/>
            <w:vAlign w:val="center"/>
            <w:hideMark/>
          </w:tcPr>
          <w:p w:rsidR="00743366" w:rsidRPr="00743366" w:rsidRDefault="00743366" w:rsidP="00743366">
            <w:pPr>
              <w:ind w:firstLine="0"/>
              <w:jc w:val="left"/>
              <w:rPr>
                <w:rFonts w:eastAsia="Times New Roman" w:cs="Times New Roman"/>
                <w:sz w:val="22"/>
                <w:lang w:eastAsia="ru-RU"/>
              </w:rPr>
            </w:pPr>
            <w:r w:rsidRPr="00743366">
              <w:rPr>
                <w:rFonts w:eastAsia="Times New Roman" w:cs="Times New Roman"/>
                <w:sz w:val="22"/>
                <w:lang w:eastAsia="ru-RU"/>
              </w:rPr>
              <w:t>Расходы на уплату налогов, сборов и других обязательных платежей</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sz w:val="22"/>
                <w:lang w:eastAsia="ru-RU"/>
              </w:rPr>
            </w:pPr>
            <w:r w:rsidRPr="00743366">
              <w:rPr>
                <w:rFonts w:eastAsia="Times New Roman" w:cs="Times New Roman"/>
                <w:sz w:val="22"/>
                <w:lang w:eastAsia="ru-RU"/>
              </w:rPr>
              <w:t>тыс. руб.</w:t>
            </w:r>
          </w:p>
        </w:tc>
        <w:tc>
          <w:tcPr>
            <w:tcW w:w="1256"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3,2</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3,4</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3,6</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3,7</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3,8</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4</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4,2</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4,3</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4,5</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4,7</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4,9</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5,1</w:t>
            </w:r>
          </w:p>
        </w:tc>
      </w:tr>
      <w:tr w:rsidR="00743366" w:rsidRPr="00743366" w:rsidTr="00743366">
        <w:trPr>
          <w:gridAfter w:val="2"/>
          <w:wAfter w:w="27" w:type="dxa"/>
          <w:trHeight w:val="20"/>
        </w:trPr>
        <w:tc>
          <w:tcPr>
            <w:tcW w:w="687" w:type="dxa"/>
            <w:tcBorders>
              <w:top w:val="nil"/>
              <w:left w:val="single" w:sz="4" w:space="0" w:color="auto"/>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sz w:val="22"/>
                <w:lang w:eastAsia="ru-RU"/>
              </w:rPr>
            </w:pPr>
            <w:r w:rsidRPr="00743366">
              <w:rPr>
                <w:rFonts w:eastAsia="Times New Roman" w:cs="Times New Roman"/>
                <w:sz w:val="22"/>
                <w:lang w:eastAsia="ru-RU"/>
              </w:rPr>
              <w:t>2.5.</w:t>
            </w:r>
          </w:p>
        </w:tc>
        <w:tc>
          <w:tcPr>
            <w:tcW w:w="6684"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left"/>
              <w:rPr>
                <w:rFonts w:eastAsia="Times New Roman" w:cs="Times New Roman"/>
                <w:sz w:val="22"/>
                <w:lang w:eastAsia="ru-RU"/>
              </w:rPr>
            </w:pPr>
            <w:r w:rsidRPr="00743366">
              <w:rPr>
                <w:rFonts w:eastAsia="Times New Roman" w:cs="Times New Roman"/>
                <w:sz w:val="22"/>
                <w:lang w:eastAsia="ru-RU"/>
              </w:rPr>
              <w:t>Прочие неподконтрольные расходы</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sz w:val="22"/>
                <w:lang w:eastAsia="ru-RU"/>
              </w:rPr>
            </w:pPr>
            <w:r w:rsidRPr="00743366">
              <w:rPr>
                <w:rFonts w:eastAsia="Times New Roman" w:cs="Times New Roman"/>
                <w:sz w:val="22"/>
                <w:lang w:eastAsia="ru-RU"/>
              </w:rPr>
              <w:t>тыс. руб.</w:t>
            </w:r>
          </w:p>
        </w:tc>
        <w:tc>
          <w:tcPr>
            <w:tcW w:w="1256"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0,7</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0,7</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0,8</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0,8</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0,8</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0,8</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0,9</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0,9</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1</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1</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1</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1,1</w:t>
            </w:r>
          </w:p>
        </w:tc>
      </w:tr>
      <w:tr w:rsidR="00743366" w:rsidRPr="00743366" w:rsidTr="00743366">
        <w:trPr>
          <w:gridAfter w:val="2"/>
          <w:wAfter w:w="27" w:type="dxa"/>
          <w:trHeight w:val="20"/>
        </w:trPr>
        <w:tc>
          <w:tcPr>
            <w:tcW w:w="687" w:type="dxa"/>
            <w:tcBorders>
              <w:top w:val="nil"/>
              <w:left w:val="single" w:sz="4" w:space="0" w:color="auto"/>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sz w:val="22"/>
                <w:lang w:eastAsia="ru-RU"/>
              </w:rPr>
            </w:pPr>
            <w:r w:rsidRPr="00743366">
              <w:rPr>
                <w:rFonts w:eastAsia="Times New Roman" w:cs="Times New Roman"/>
                <w:b/>
                <w:bCs/>
                <w:sz w:val="22"/>
                <w:lang w:eastAsia="ru-RU"/>
              </w:rPr>
              <w:t>III</w:t>
            </w:r>
          </w:p>
        </w:tc>
        <w:tc>
          <w:tcPr>
            <w:tcW w:w="6684"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left"/>
              <w:rPr>
                <w:rFonts w:eastAsia="Times New Roman" w:cs="Times New Roman"/>
                <w:b/>
                <w:bCs/>
                <w:sz w:val="22"/>
                <w:lang w:eastAsia="ru-RU"/>
              </w:rPr>
            </w:pPr>
            <w:r w:rsidRPr="00743366">
              <w:rPr>
                <w:rFonts w:eastAsia="Times New Roman" w:cs="Times New Roman"/>
                <w:b/>
                <w:bCs/>
                <w:sz w:val="22"/>
                <w:lang w:eastAsia="ru-RU"/>
              </w:rPr>
              <w:t>Расходы на энергетические ресурсы</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sz w:val="22"/>
                <w:lang w:eastAsia="ru-RU"/>
              </w:rPr>
            </w:pPr>
            <w:r w:rsidRPr="00743366">
              <w:rPr>
                <w:rFonts w:eastAsia="Times New Roman" w:cs="Times New Roman"/>
                <w:b/>
                <w:bCs/>
                <w:sz w:val="22"/>
                <w:lang w:eastAsia="ru-RU"/>
              </w:rPr>
              <w:t>тыс. руб.</w:t>
            </w:r>
          </w:p>
        </w:tc>
        <w:tc>
          <w:tcPr>
            <w:tcW w:w="1256"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425,9</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450,6</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468,6</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487,3</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506,8</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527,1</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548,2</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570,1</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592,9</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616,6</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641,3</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667</w:t>
            </w:r>
          </w:p>
        </w:tc>
      </w:tr>
      <w:tr w:rsidR="00743366" w:rsidRPr="00743366" w:rsidTr="00743366">
        <w:trPr>
          <w:gridAfter w:val="2"/>
          <w:wAfter w:w="27" w:type="dxa"/>
          <w:trHeight w:val="20"/>
        </w:trPr>
        <w:tc>
          <w:tcPr>
            <w:tcW w:w="687" w:type="dxa"/>
            <w:tcBorders>
              <w:top w:val="nil"/>
              <w:left w:val="single" w:sz="4" w:space="0" w:color="auto"/>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sz w:val="22"/>
                <w:lang w:eastAsia="ru-RU"/>
              </w:rPr>
            </w:pPr>
            <w:r w:rsidRPr="00743366">
              <w:rPr>
                <w:rFonts w:eastAsia="Times New Roman" w:cs="Times New Roman"/>
                <w:sz w:val="22"/>
                <w:lang w:eastAsia="ru-RU"/>
              </w:rPr>
              <w:t>3.1.</w:t>
            </w:r>
          </w:p>
        </w:tc>
        <w:tc>
          <w:tcPr>
            <w:tcW w:w="6684"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left"/>
              <w:rPr>
                <w:rFonts w:eastAsia="Times New Roman" w:cs="Times New Roman"/>
                <w:sz w:val="22"/>
                <w:lang w:eastAsia="ru-RU"/>
              </w:rPr>
            </w:pPr>
            <w:r w:rsidRPr="00743366">
              <w:rPr>
                <w:rFonts w:eastAsia="Times New Roman" w:cs="Times New Roman"/>
                <w:sz w:val="22"/>
                <w:lang w:eastAsia="ru-RU"/>
              </w:rPr>
              <w:t>Расходы на топливо (природный газ)</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sz w:val="22"/>
                <w:lang w:eastAsia="ru-RU"/>
              </w:rPr>
            </w:pPr>
            <w:r w:rsidRPr="00743366">
              <w:rPr>
                <w:rFonts w:eastAsia="Times New Roman" w:cs="Times New Roman"/>
                <w:sz w:val="22"/>
                <w:lang w:eastAsia="ru-RU"/>
              </w:rPr>
              <w:t>тыс. руб.</w:t>
            </w:r>
          </w:p>
        </w:tc>
        <w:tc>
          <w:tcPr>
            <w:tcW w:w="1256"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left"/>
              <w:rPr>
                <w:rFonts w:eastAsia="Times New Roman" w:cs="Times New Roman"/>
                <w:color w:val="000000"/>
                <w:sz w:val="22"/>
                <w:lang w:eastAsia="ru-RU"/>
              </w:rPr>
            </w:pPr>
            <w:r w:rsidRPr="00743366">
              <w:rPr>
                <w:rFonts w:eastAsia="Times New Roman" w:cs="Times New Roman"/>
                <w:color w:val="000000"/>
                <w:sz w:val="22"/>
                <w:lang w:eastAsia="ru-RU"/>
              </w:rPr>
              <w:t> </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r>
      <w:tr w:rsidR="00743366" w:rsidRPr="00743366" w:rsidTr="00743366">
        <w:trPr>
          <w:gridAfter w:val="2"/>
          <w:wAfter w:w="27" w:type="dxa"/>
          <w:trHeight w:val="20"/>
        </w:trPr>
        <w:tc>
          <w:tcPr>
            <w:tcW w:w="687" w:type="dxa"/>
            <w:tcBorders>
              <w:top w:val="nil"/>
              <w:left w:val="single" w:sz="4" w:space="0" w:color="auto"/>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sz w:val="22"/>
                <w:lang w:eastAsia="ru-RU"/>
              </w:rPr>
            </w:pPr>
            <w:r w:rsidRPr="00743366">
              <w:rPr>
                <w:rFonts w:eastAsia="Times New Roman" w:cs="Times New Roman"/>
                <w:sz w:val="22"/>
                <w:lang w:eastAsia="ru-RU"/>
              </w:rPr>
              <w:t>3.2.</w:t>
            </w:r>
          </w:p>
        </w:tc>
        <w:tc>
          <w:tcPr>
            <w:tcW w:w="6684"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left"/>
              <w:rPr>
                <w:rFonts w:eastAsia="Times New Roman" w:cs="Times New Roman"/>
                <w:sz w:val="22"/>
                <w:lang w:eastAsia="ru-RU"/>
              </w:rPr>
            </w:pPr>
            <w:r w:rsidRPr="00743366">
              <w:rPr>
                <w:rFonts w:eastAsia="Times New Roman" w:cs="Times New Roman"/>
                <w:sz w:val="22"/>
                <w:lang w:eastAsia="ru-RU"/>
              </w:rPr>
              <w:t>Расходы на электроэнергию</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sz w:val="22"/>
                <w:lang w:eastAsia="ru-RU"/>
              </w:rPr>
            </w:pPr>
            <w:r w:rsidRPr="00743366">
              <w:rPr>
                <w:rFonts w:eastAsia="Times New Roman" w:cs="Times New Roman"/>
                <w:sz w:val="22"/>
                <w:lang w:eastAsia="ru-RU"/>
              </w:rPr>
              <w:t>тыс. руб.</w:t>
            </w:r>
          </w:p>
        </w:tc>
        <w:tc>
          <w:tcPr>
            <w:tcW w:w="1256"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left"/>
              <w:rPr>
                <w:rFonts w:eastAsia="Times New Roman" w:cs="Times New Roman"/>
                <w:color w:val="000000"/>
                <w:sz w:val="22"/>
                <w:lang w:eastAsia="ru-RU"/>
              </w:rPr>
            </w:pPr>
            <w:r w:rsidRPr="00743366">
              <w:rPr>
                <w:rFonts w:eastAsia="Times New Roman" w:cs="Times New Roman"/>
                <w:color w:val="000000"/>
                <w:sz w:val="22"/>
                <w:lang w:eastAsia="ru-RU"/>
              </w:rPr>
              <w:t> </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r>
      <w:tr w:rsidR="00743366" w:rsidRPr="00743366" w:rsidTr="00743366">
        <w:trPr>
          <w:gridAfter w:val="2"/>
          <w:wAfter w:w="27" w:type="dxa"/>
          <w:trHeight w:val="20"/>
        </w:trPr>
        <w:tc>
          <w:tcPr>
            <w:tcW w:w="687" w:type="dxa"/>
            <w:tcBorders>
              <w:top w:val="nil"/>
              <w:left w:val="single" w:sz="4" w:space="0" w:color="auto"/>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sz w:val="22"/>
                <w:lang w:eastAsia="ru-RU"/>
              </w:rPr>
            </w:pPr>
            <w:r w:rsidRPr="00743366">
              <w:rPr>
                <w:rFonts w:eastAsia="Times New Roman" w:cs="Times New Roman"/>
                <w:sz w:val="22"/>
                <w:lang w:eastAsia="ru-RU"/>
              </w:rPr>
              <w:t>3.3.</w:t>
            </w:r>
          </w:p>
        </w:tc>
        <w:tc>
          <w:tcPr>
            <w:tcW w:w="6684"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left"/>
              <w:rPr>
                <w:rFonts w:eastAsia="Times New Roman" w:cs="Times New Roman"/>
                <w:sz w:val="22"/>
                <w:lang w:eastAsia="ru-RU"/>
              </w:rPr>
            </w:pPr>
            <w:r w:rsidRPr="00743366">
              <w:rPr>
                <w:rFonts w:eastAsia="Times New Roman" w:cs="Times New Roman"/>
                <w:sz w:val="22"/>
                <w:lang w:eastAsia="ru-RU"/>
              </w:rPr>
              <w:t>Расходы на покупную тепловую энергию</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sz w:val="22"/>
                <w:lang w:eastAsia="ru-RU"/>
              </w:rPr>
            </w:pPr>
            <w:r w:rsidRPr="00743366">
              <w:rPr>
                <w:rFonts w:eastAsia="Times New Roman" w:cs="Times New Roman"/>
                <w:sz w:val="22"/>
                <w:lang w:eastAsia="ru-RU"/>
              </w:rPr>
              <w:t>тыс. руб.</w:t>
            </w:r>
          </w:p>
        </w:tc>
        <w:tc>
          <w:tcPr>
            <w:tcW w:w="1256"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left"/>
              <w:rPr>
                <w:rFonts w:eastAsia="Times New Roman" w:cs="Times New Roman"/>
                <w:color w:val="000000"/>
                <w:sz w:val="22"/>
                <w:lang w:eastAsia="ru-RU"/>
              </w:rPr>
            </w:pPr>
            <w:r w:rsidRPr="00743366">
              <w:rPr>
                <w:rFonts w:eastAsia="Times New Roman" w:cs="Times New Roman"/>
                <w:color w:val="000000"/>
                <w:sz w:val="22"/>
                <w:lang w:eastAsia="ru-RU"/>
              </w:rPr>
              <w:t> </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r>
      <w:tr w:rsidR="00743366" w:rsidRPr="00743366" w:rsidTr="00743366">
        <w:trPr>
          <w:gridAfter w:val="2"/>
          <w:wAfter w:w="27" w:type="dxa"/>
          <w:trHeight w:val="20"/>
        </w:trPr>
        <w:tc>
          <w:tcPr>
            <w:tcW w:w="687" w:type="dxa"/>
            <w:tcBorders>
              <w:top w:val="nil"/>
              <w:left w:val="single" w:sz="4" w:space="0" w:color="auto"/>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sz w:val="22"/>
                <w:lang w:eastAsia="ru-RU"/>
              </w:rPr>
            </w:pPr>
            <w:r w:rsidRPr="00743366">
              <w:rPr>
                <w:rFonts w:eastAsia="Times New Roman" w:cs="Times New Roman"/>
                <w:sz w:val="22"/>
                <w:lang w:eastAsia="ru-RU"/>
              </w:rPr>
              <w:t>3.4.</w:t>
            </w:r>
          </w:p>
        </w:tc>
        <w:tc>
          <w:tcPr>
            <w:tcW w:w="6684" w:type="dxa"/>
            <w:gridSpan w:val="2"/>
            <w:tcBorders>
              <w:top w:val="nil"/>
              <w:left w:val="nil"/>
              <w:bottom w:val="single" w:sz="4" w:space="0" w:color="auto"/>
              <w:right w:val="single" w:sz="4" w:space="0" w:color="auto"/>
            </w:tcBorders>
            <w:shd w:val="clear" w:color="auto" w:fill="auto"/>
            <w:vAlign w:val="center"/>
            <w:hideMark/>
          </w:tcPr>
          <w:p w:rsidR="00743366" w:rsidRPr="00743366" w:rsidRDefault="00743366" w:rsidP="00743366">
            <w:pPr>
              <w:ind w:firstLine="0"/>
              <w:jc w:val="left"/>
              <w:rPr>
                <w:rFonts w:eastAsia="Times New Roman" w:cs="Times New Roman"/>
                <w:sz w:val="22"/>
                <w:lang w:eastAsia="ru-RU"/>
              </w:rPr>
            </w:pPr>
            <w:r w:rsidRPr="00743366">
              <w:rPr>
                <w:rFonts w:eastAsia="Times New Roman" w:cs="Times New Roman"/>
                <w:sz w:val="22"/>
                <w:lang w:eastAsia="ru-RU"/>
              </w:rPr>
              <w:t>Расходы на компенсацию потерь тепловой энергии в тепловых сетях</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sz w:val="22"/>
                <w:lang w:eastAsia="ru-RU"/>
              </w:rPr>
            </w:pPr>
            <w:r w:rsidRPr="00743366">
              <w:rPr>
                <w:rFonts w:eastAsia="Times New Roman" w:cs="Times New Roman"/>
                <w:sz w:val="22"/>
                <w:lang w:eastAsia="ru-RU"/>
              </w:rPr>
              <w:t>тыс. руб.</w:t>
            </w:r>
          </w:p>
        </w:tc>
        <w:tc>
          <w:tcPr>
            <w:tcW w:w="1256"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425,9</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450,6</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469,9</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488,7</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508,3</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528,6</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549,8</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571,8</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594,6</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618,4</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643,2</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668,9</w:t>
            </w:r>
          </w:p>
        </w:tc>
      </w:tr>
      <w:tr w:rsidR="00743366" w:rsidRPr="00743366" w:rsidTr="00743366">
        <w:trPr>
          <w:gridAfter w:val="2"/>
          <w:wAfter w:w="27" w:type="dxa"/>
          <w:trHeight w:val="20"/>
        </w:trPr>
        <w:tc>
          <w:tcPr>
            <w:tcW w:w="687" w:type="dxa"/>
            <w:tcBorders>
              <w:top w:val="nil"/>
              <w:left w:val="single" w:sz="4" w:space="0" w:color="auto"/>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sz w:val="22"/>
                <w:lang w:eastAsia="ru-RU"/>
              </w:rPr>
            </w:pPr>
            <w:r w:rsidRPr="00743366">
              <w:rPr>
                <w:rFonts w:eastAsia="Times New Roman" w:cs="Times New Roman"/>
                <w:sz w:val="22"/>
                <w:lang w:eastAsia="ru-RU"/>
              </w:rPr>
              <w:t>3.5.</w:t>
            </w:r>
          </w:p>
        </w:tc>
        <w:tc>
          <w:tcPr>
            <w:tcW w:w="6684"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left"/>
              <w:rPr>
                <w:rFonts w:eastAsia="Times New Roman" w:cs="Times New Roman"/>
                <w:sz w:val="22"/>
                <w:lang w:eastAsia="ru-RU"/>
              </w:rPr>
            </w:pPr>
            <w:r w:rsidRPr="00743366">
              <w:rPr>
                <w:rFonts w:eastAsia="Times New Roman" w:cs="Times New Roman"/>
                <w:sz w:val="22"/>
                <w:lang w:eastAsia="ru-RU"/>
              </w:rPr>
              <w:t>Расходы на холодную воду, водоотведение</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sz w:val="22"/>
                <w:lang w:eastAsia="ru-RU"/>
              </w:rPr>
            </w:pPr>
            <w:r w:rsidRPr="00743366">
              <w:rPr>
                <w:rFonts w:eastAsia="Times New Roman" w:cs="Times New Roman"/>
                <w:sz w:val="22"/>
                <w:lang w:eastAsia="ru-RU"/>
              </w:rPr>
              <w:t>тыс. руб.</w:t>
            </w:r>
          </w:p>
        </w:tc>
        <w:tc>
          <w:tcPr>
            <w:tcW w:w="1256"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left"/>
              <w:rPr>
                <w:rFonts w:eastAsia="Times New Roman" w:cs="Times New Roman"/>
                <w:color w:val="000000"/>
                <w:sz w:val="22"/>
                <w:lang w:eastAsia="ru-RU"/>
              </w:rPr>
            </w:pPr>
            <w:r w:rsidRPr="00743366">
              <w:rPr>
                <w:rFonts w:eastAsia="Times New Roman" w:cs="Times New Roman"/>
                <w:color w:val="000000"/>
                <w:sz w:val="22"/>
                <w:lang w:eastAsia="ru-RU"/>
              </w:rPr>
              <w:t> </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r>
      <w:tr w:rsidR="00743366" w:rsidRPr="00743366" w:rsidTr="00743366">
        <w:trPr>
          <w:gridAfter w:val="2"/>
          <w:wAfter w:w="27" w:type="dxa"/>
          <w:trHeight w:val="20"/>
        </w:trPr>
        <w:tc>
          <w:tcPr>
            <w:tcW w:w="687" w:type="dxa"/>
            <w:tcBorders>
              <w:top w:val="nil"/>
              <w:left w:val="single" w:sz="4" w:space="0" w:color="auto"/>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sz w:val="22"/>
                <w:lang w:eastAsia="ru-RU"/>
              </w:rPr>
            </w:pPr>
            <w:r w:rsidRPr="00743366">
              <w:rPr>
                <w:rFonts w:eastAsia="Times New Roman" w:cs="Times New Roman"/>
                <w:sz w:val="22"/>
                <w:lang w:eastAsia="ru-RU"/>
              </w:rPr>
              <w:t>3.6.</w:t>
            </w:r>
          </w:p>
        </w:tc>
        <w:tc>
          <w:tcPr>
            <w:tcW w:w="6684"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left"/>
              <w:rPr>
                <w:rFonts w:eastAsia="Times New Roman" w:cs="Times New Roman"/>
                <w:sz w:val="22"/>
                <w:lang w:eastAsia="ru-RU"/>
              </w:rPr>
            </w:pPr>
            <w:r w:rsidRPr="00743366">
              <w:rPr>
                <w:rFonts w:eastAsia="Times New Roman" w:cs="Times New Roman"/>
                <w:sz w:val="22"/>
                <w:lang w:eastAsia="ru-RU"/>
              </w:rPr>
              <w:t>Плата за негативное воздействие на окружающую среду</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sz w:val="22"/>
                <w:lang w:eastAsia="ru-RU"/>
              </w:rPr>
            </w:pPr>
            <w:r w:rsidRPr="00743366">
              <w:rPr>
                <w:rFonts w:eastAsia="Times New Roman" w:cs="Times New Roman"/>
                <w:sz w:val="22"/>
                <w:lang w:eastAsia="ru-RU"/>
              </w:rPr>
              <w:t>тыс. руб.</w:t>
            </w:r>
          </w:p>
        </w:tc>
        <w:tc>
          <w:tcPr>
            <w:tcW w:w="1256"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left"/>
              <w:rPr>
                <w:rFonts w:eastAsia="Times New Roman" w:cs="Times New Roman"/>
                <w:color w:val="000000"/>
                <w:sz w:val="22"/>
                <w:lang w:eastAsia="ru-RU"/>
              </w:rPr>
            </w:pPr>
            <w:r w:rsidRPr="00743366">
              <w:rPr>
                <w:rFonts w:eastAsia="Times New Roman" w:cs="Times New Roman"/>
                <w:color w:val="000000"/>
                <w:sz w:val="22"/>
                <w:lang w:eastAsia="ru-RU"/>
              </w:rPr>
              <w:t> </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r>
      <w:tr w:rsidR="00743366" w:rsidRPr="00743366" w:rsidTr="00743366">
        <w:trPr>
          <w:gridAfter w:val="2"/>
          <w:wAfter w:w="27" w:type="dxa"/>
          <w:trHeight w:val="20"/>
        </w:trPr>
        <w:tc>
          <w:tcPr>
            <w:tcW w:w="687" w:type="dxa"/>
            <w:tcBorders>
              <w:top w:val="nil"/>
              <w:left w:val="single" w:sz="4" w:space="0" w:color="auto"/>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sz w:val="22"/>
                <w:lang w:eastAsia="ru-RU"/>
              </w:rPr>
            </w:pPr>
            <w:r w:rsidRPr="00743366">
              <w:rPr>
                <w:rFonts w:eastAsia="Times New Roman" w:cs="Times New Roman"/>
                <w:b/>
                <w:bCs/>
                <w:sz w:val="22"/>
                <w:lang w:eastAsia="ru-RU"/>
              </w:rPr>
              <w:t>IV</w:t>
            </w:r>
          </w:p>
        </w:tc>
        <w:tc>
          <w:tcPr>
            <w:tcW w:w="6684"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left"/>
              <w:rPr>
                <w:rFonts w:eastAsia="Times New Roman" w:cs="Times New Roman"/>
                <w:b/>
                <w:bCs/>
                <w:sz w:val="22"/>
                <w:lang w:eastAsia="ru-RU"/>
              </w:rPr>
            </w:pPr>
            <w:r w:rsidRPr="00743366">
              <w:rPr>
                <w:rFonts w:eastAsia="Times New Roman" w:cs="Times New Roman"/>
                <w:b/>
                <w:bCs/>
                <w:sz w:val="22"/>
                <w:lang w:eastAsia="ru-RU"/>
              </w:rPr>
              <w:t>Предпринимательская прибыль</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sz w:val="22"/>
                <w:lang w:eastAsia="ru-RU"/>
              </w:rPr>
            </w:pPr>
            <w:r w:rsidRPr="00743366">
              <w:rPr>
                <w:rFonts w:eastAsia="Times New Roman" w:cs="Times New Roman"/>
                <w:b/>
                <w:bCs/>
                <w:sz w:val="22"/>
                <w:lang w:eastAsia="ru-RU"/>
              </w:rPr>
              <w:t>тыс. руб.</w:t>
            </w:r>
          </w:p>
        </w:tc>
        <w:tc>
          <w:tcPr>
            <w:tcW w:w="1256"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r>
      <w:tr w:rsidR="00743366" w:rsidRPr="00743366" w:rsidTr="00743366">
        <w:trPr>
          <w:gridAfter w:val="2"/>
          <w:wAfter w:w="27" w:type="dxa"/>
          <w:trHeight w:val="20"/>
        </w:trPr>
        <w:tc>
          <w:tcPr>
            <w:tcW w:w="687" w:type="dxa"/>
            <w:tcBorders>
              <w:top w:val="nil"/>
              <w:left w:val="single" w:sz="4" w:space="0" w:color="auto"/>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sz w:val="22"/>
                <w:lang w:eastAsia="ru-RU"/>
              </w:rPr>
            </w:pPr>
            <w:r w:rsidRPr="00743366">
              <w:rPr>
                <w:rFonts w:eastAsia="Times New Roman" w:cs="Times New Roman"/>
                <w:b/>
                <w:bCs/>
                <w:sz w:val="22"/>
                <w:lang w:eastAsia="ru-RU"/>
              </w:rPr>
              <w:t>V.</w:t>
            </w:r>
          </w:p>
        </w:tc>
        <w:tc>
          <w:tcPr>
            <w:tcW w:w="6684"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left"/>
              <w:rPr>
                <w:rFonts w:eastAsia="Times New Roman" w:cs="Times New Roman"/>
                <w:b/>
                <w:bCs/>
                <w:sz w:val="22"/>
                <w:lang w:eastAsia="ru-RU"/>
              </w:rPr>
            </w:pPr>
            <w:r w:rsidRPr="00743366">
              <w:rPr>
                <w:rFonts w:eastAsia="Times New Roman" w:cs="Times New Roman"/>
                <w:b/>
                <w:bCs/>
                <w:sz w:val="22"/>
                <w:lang w:eastAsia="ru-RU"/>
              </w:rPr>
              <w:t>Расходы, не учитываемые в целях налогообложения</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sz w:val="22"/>
                <w:lang w:eastAsia="ru-RU"/>
              </w:rPr>
            </w:pPr>
            <w:r w:rsidRPr="00743366">
              <w:rPr>
                <w:rFonts w:eastAsia="Times New Roman" w:cs="Times New Roman"/>
                <w:b/>
                <w:bCs/>
                <w:sz w:val="22"/>
                <w:lang w:eastAsia="ru-RU"/>
              </w:rPr>
              <w:t>тыс. руб.</w:t>
            </w:r>
          </w:p>
        </w:tc>
        <w:tc>
          <w:tcPr>
            <w:tcW w:w="1256"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1,3</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1,4</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1,4</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1,5</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1,6</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1,6</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1,7</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1,8</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1,8</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1,9</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2</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2,1</w:t>
            </w:r>
          </w:p>
        </w:tc>
      </w:tr>
      <w:tr w:rsidR="00743366" w:rsidRPr="00743366" w:rsidTr="00743366">
        <w:trPr>
          <w:gridAfter w:val="2"/>
          <w:wAfter w:w="27" w:type="dxa"/>
          <w:trHeight w:val="20"/>
        </w:trPr>
        <w:tc>
          <w:tcPr>
            <w:tcW w:w="687" w:type="dxa"/>
            <w:tcBorders>
              <w:top w:val="nil"/>
              <w:left w:val="single" w:sz="4" w:space="0" w:color="auto"/>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sz w:val="22"/>
                <w:lang w:eastAsia="ru-RU"/>
              </w:rPr>
            </w:pPr>
            <w:r w:rsidRPr="00743366">
              <w:rPr>
                <w:rFonts w:eastAsia="Times New Roman" w:cs="Times New Roman"/>
                <w:b/>
                <w:bCs/>
                <w:sz w:val="22"/>
                <w:lang w:eastAsia="ru-RU"/>
              </w:rPr>
              <w:t>VI.</w:t>
            </w:r>
          </w:p>
        </w:tc>
        <w:tc>
          <w:tcPr>
            <w:tcW w:w="6684" w:type="dxa"/>
            <w:gridSpan w:val="2"/>
            <w:tcBorders>
              <w:top w:val="nil"/>
              <w:left w:val="nil"/>
              <w:bottom w:val="single" w:sz="4" w:space="0" w:color="auto"/>
              <w:right w:val="single" w:sz="4" w:space="0" w:color="auto"/>
            </w:tcBorders>
            <w:shd w:val="clear" w:color="auto" w:fill="auto"/>
            <w:vAlign w:val="center"/>
            <w:hideMark/>
          </w:tcPr>
          <w:p w:rsidR="00743366" w:rsidRPr="00743366" w:rsidRDefault="00743366" w:rsidP="00743366">
            <w:pPr>
              <w:ind w:firstLine="0"/>
              <w:jc w:val="left"/>
              <w:rPr>
                <w:rFonts w:eastAsia="Times New Roman" w:cs="Times New Roman"/>
                <w:b/>
                <w:bCs/>
                <w:sz w:val="22"/>
                <w:lang w:eastAsia="ru-RU"/>
              </w:rPr>
            </w:pPr>
            <w:r w:rsidRPr="00743366">
              <w:rPr>
                <w:rFonts w:eastAsia="Times New Roman" w:cs="Times New Roman"/>
                <w:b/>
                <w:bCs/>
                <w:sz w:val="22"/>
                <w:lang w:eastAsia="ru-RU"/>
              </w:rPr>
              <w:t>Корректировка с целью учёта отклонения фактических значений параметров расчёта тарифов от значений, учтённых при установлении тарифов</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sz w:val="22"/>
                <w:lang w:eastAsia="ru-RU"/>
              </w:rPr>
            </w:pPr>
            <w:r w:rsidRPr="00743366">
              <w:rPr>
                <w:rFonts w:eastAsia="Times New Roman" w:cs="Times New Roman"/>
                <w:b/>
                <w:bCs/>
                <w:sz w:val="22"/>
                <w:lang w:eastAsia="ru-RU"/>
              </w:rPr>
              <w:t>тыс. руб.</w:t>
            </w:r>
          </w:p>
        </w:tc>
        <w:tc>
          <w:tcPr>
            <w:tcW w:w="1256"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r>
      <w:tr w:rsidR="00743366" w:rsidRPr="00743366" w:rsidTr="00743366">
        <w:trPr>
          <w:gridAfter w:val="2"/>
          <w:wAfter w:w="27" w:type="dxa"/>
          <w:trHeight w:val="20"/>
        </w:trPr>
        <w:tc>
          <w:tcPr>
            <w:tcW w:w="687" w:type="dxa"/>
            <w:tcBorders>
              <w:top w:val="nil"/>
              <w:left w:val="single" w:sz="4" w:space="0" w:color="auto"/>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sz w:val="22"/>
                <w:lang w:eastAsia="ru-RU"/>
              </w:rPr>
            </w:pPr>
            <w:r w:rsidRPr="00743366">
              <w:rPr>
                <w:rFonts w:eastAsia="Times New Roman" w:cs="Times New Roman"/>
                <w:b/>
                <w:bCs/>
                <w:sz w:val="22"/>
                <w:lang w:eastAsia="ru-RU"/>
              </w:rPr>
              <w:lastRenderedPageBreak/>
              <w:t>VII.</w:t>
            </w:r>
          </w:p>
        </w:tc>
        <w:tc>
          <w:tcPr>
            <w:tcW w:w="6684"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left"/>
              <w:rPr>
                <w:rFonts w:eastAsia="Times New Roman" w:cs="Times New Roman"/>
                <w:b/>
                <w:bCs/>
                <w:sz w:val="22"/>
                <w:lang w:eastAsia="ru-RU"/>
              </w:rPr>
            </w:pPr>
            <w:r w:rsidRPr="00743366">
              <w:rPr>
                <w:rFonts w:eastAsia="Times New Roman" w:cs="Times New Roman"/>
                <w:b/>
                <w:bCs/>
                <w:sz w:val="22"/>
                <w:lang w:eastAsia="ru-RU"/>
              </w:rPr>
              <w:t>Выпадающие доходы/экономия средств</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sz w:val="22"/>
                <w:lang w:eastAsia="ru-RU"/>
              </w:rPr>
            </w:pPr>
            <w:r w:rsidRPr="00743366">
              <w:rPr>
                <w:rFonts w:eastAsia="Times New Roman" w:cs="Times New Roman"/>
                <w:b/>
                <w:bCs/>
                <w:sz w:val="22"/>
                <w:lang w:eastAsia="ru-RU"/>
              </w:rPr>
              <w:t>тыс. руб.</w:t>
            </w:r>
          </w:p>
        </w:tc>
        <w:tc>
          <w:tcPr>
            <w:tcW w:w="1256"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color w:val="000000"/>
                <w:sz w:val="22"/>
                <w:lang w:eastAsia="ru-RU"/>
              </w:rPr>
            </w:pPr>
            <w:r w:rsidRPr="00743366">
              <w:rPr>
                <w:rFonts w:eastAsia="Times New Roman" w:cs="Times New Roman"/>
                <w:color w:val="000000"/>
                <w:sz w:val="22"/>
                <w:lang w:eastAsia="ru-RU"/>
              </w:rPr>
              <w:t>0</w:t>
            </w:r>
          </w:p>
        </w:tc>
      </w:tr>
      <w:tr w:rsidR="00743366" w:rsidRPr="00743366" w:rsidTr="00743366">
        <w:trPr>
          <w:gridAfter w:val="2"/>
          <w:wAfter w:w="27" w:type="dxa"/>
          <w:trHeight w:val="20"/>
        </w:trPr>
        <w:tc>
          <w:tcPr>
            <w:tcW w:w="687" w:type="dxa"/>
            <w:tcBorders>
              <w:top w:val="nil"/>
              <w:left w:val="single" w:sz="4" w:space="0" w:color="auto"/>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sz w:val="22"/>
                <w:lang w:eastAsia="ru-RU"/>
              </w:rPr>
            </w:pPr>
            <w:r w:rsidRPr="00743366">
              <w:rPr>
                <w:rFonts w:eastAsia="Times New Roman" w:cs="Times New Roman"/>
                <w:b/>
                <w:bCs/>
                <w:sz w:val="22"/>
                <w:lang w:eastAsia="ru-RU"/>
              </w:rPr>
              <w:t>VIII.</w:t>
            </w:r>
          </w:p>
        </w:tc>
        <w:tc>
          <w:tcPr>
            <w:tcW w:w="6684"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left"/>
              <w:rPr>
                <w:rFonts w:eastAsia="Times New Roman" w:cs="Times New Roman"/>
                <w:b/>
                <w:bCs/>
                <w:sz w:val="22"/>
                <w:lang w:eastAsia="ru-RU"/>
              </w:rPr>
            </w:pPr>
            <w:r w:rsidRPr="00743366">
              <w:rPr>
                <w:rFonts w:eastAsia="Times New Roman" w:cs="Times New Roman"/>
                <w:b/>
                <w:bCs/>
                <w:sz w:val="22"/>
                <w:lang w:eastAsia="ru-RU"/>
              </w:rPr>
              <w:t>Необходимая валовая выручка, всего</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sz w:val="22"/>
                <w:lang w:eastAsia="ru-RU"/>
              </w:rPr>
            </w:pPr>
            <w:r w:rsidRPr="00743366">
              <w:rPr>
                <w:rFonts w:eastAsia="Times New Roman" w:cs="Times New Roman"/>
                <w:b/>
                <w:bCs/>
                <w:sz w:val="22"/>
                <w:lang w:eastAsia="ru-RU"/>
              </w:rPr>
              <w:t>тыс. руб.</w:t>
            </w:r>
          </w:p>
        </w:tc>
        <w:tc>
          <w:tcPr>
            <w:tcW w:w="1256"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color w:val="000000"/>
                <w:sz w:val="22"/>
                <w:lang w:eastAsia="ru-RU"/>
              </w:rPr>
            </w:pPr>
            <w:r w:rsidRPr="00743366">
              <w:rPr>
                <w:rFonts w:eastAsia="Times New Roman" w:cs="Times New Roman"/>
                <w:b/>
                <w:bCs/>
                <w:color w:val="000000"/>
                <w:sz w:val="22"/>
                <w:lang w:eastAsia="ru-RU"/>
              </w:rPr>
              <w:t>614</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color w:val="000000"/>
                <w:sz w:val="22"/>
                <w:lang w:eastAsia="ru-RU"/>
              </w:rPr>
            </w:pPr>
            <w:r w:rsidRPr="00743366">
              <w:rPr>
                <w:rFonts w:eastAsia="Times New Roman" w:cs="Times New Roman"/>
                <w:b/>
                <w:bCs/>
                <w:color w:val="000000"/>
                <w:sz w:val="22"/>
                <w:lang w:eastAsia="ru-RU"/>
              </w:rPr>
              <w:t>649,6</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color w:val="000000"/>
                <w:sz w:val="22"/>
                <w:lang w:eastAsia="ru-RU"/>
              </w:rPr>
            </w:pPr>
            <w:r w:rsidRPr="00743366">
              <w:rPr>
                <w:rFonts w:eastAsia="Times New Roman" w:cs="Times New Roman"/>
                <w:b/>
                <w:bCs/>
                <w:color w:val="000000"/>
                <w:sz w:val="22"/>
                <w:lang w:eastAsia="ru-RU"/>
              </w:rPr>
              <w:t>676,1</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color w:val="000000"/>
                <w:sz w:val="22"/>
                <w:lang w:eastAsia="ru-RU"/>
              </w:rPr>
            </w:pPr>
            <w:r w:rsidRPr="00743366">
              <w:rPr>
                <w:rFonts w:eastAsia="Times New Roman" w:cs="Times New Roman"/>
                <w:b/>
                <w:bCs/>
                <w:color w:val="000000"/>
                <w:sz w:val="22"/>
                <w:lang w:eastAsia="ru-RU"/>
              </w:rPr>
              <w:t>703,2</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color w:val="000000"/>
                <w:sz w:val="22"/>
                <w:lang w:eastAsia="ru-RU"/>
              </w:rPr>
            </w:pPr>
            <w:r w:rsidRPr="00743366">
              <w:rPr>
                <w:rFonts w:eastAsia="Times New Roman" w:cs="Times New Roman"/>
                <w:b/>
                <w:bCs/>
                <w:color w:val="000000"/>
                <w:sz w:val="22"/>
                <w:lang w:eastAsia="ru-RU"/>
              </w:rPr>
              <w:t>731,3</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color w:val="000000"/>
                <w:sz w:val="22"/>
                <w:lang w:eastAsia="ru-RU"/>
              </w:rPr>
            </w:pPr>
            <w:r w:rsidRPr="00743366">
              <w:rPr>
                <w:rFonts w:eastAsia="Times New Roman" w:cs="Times New Roman"/>
                <w:b/>
                <w:bCs/>
                <w:color w:val="000000"/>
                <w:sz w:val="22"/>
                <w:lang w:eastAsia="ru-RU"/>
              </w:rPr>
              <w:t>760,6</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color w:val="000000"/>
                <w:sz w:val="22"/>
                <w:lang w:eastAsia="ru-RU"/>
              </w:rPr>
            </w:pPr>
            <w:r w:rsidRPr="00743366">
              <w:rPr>
                <w:rFonts w:eastAsia="Times New Roman" w:cs="Times New Roman"/>
                <w:b/>
                <w:bCs/>
                <w:color w:val="000000"/>
                <w:sz w:val="22"/>
                <w:lang w:eastAsia="ru-RU"/>
              </w:rPr>
              <w:t>791</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color w:val="000000"/>
                <w:sz w:val="22"/>
                <w:lang w:eastAsia="ru-RU"/>
              </w:rPr>
            </w:pPr>
            <w:r w:rsidRPr="00743366">
              <w:rPr>
                <w:rFonts w:eastAsia="Times New Roman" w:cs="Times New Roman"/>
                <w:b/>
                <w:bCs/>
                <w:color w:val="000000"/>
                <w:sz w:val="22"/>
                <w:lang w:eastAsia="ru-RU"/>
              </w:rPr>
              <w:t>822,6</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color w:val="000000"/>
                <w:sz w:val="22"/>
                <w:lang w:eastAsia="ru-RU"/>
              </w:rPr>
            </w:pPr>
            <w:r w:rsidRPr="00743366">
              <w:rPr>
                <w:rFonts w:eastAsia="Times New Roman" w:cs="Times New Roman"/>
                <w:b/>
                <w:bCs/>
                <w:color w:val="000000"/>
                <w:sz w:val="22"/>
                <w:lang w:eastAsia="ru-RU"/>
              </w:rPr>
              <w:t>855,5</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color w:val="000000"/>
                <w:sz w:val="22"/>
                <w:lang w:eastAsia="ru-RU"/>
              </w:rPr>
            </w:pPr>
            <w:r w:rsidRPr="00743366">
              <w:rPr>
                <w:rFonts w:eastAsia="Times New Roman" w:cs="Times New Roman"/>
                <w:b/>
                <w:bCs/>
                <w:color w:val="000000"/>
                <w:sz w:val="22"/>
                <w:lang w:eastAsia="ru-RU"/>
              </w:rPr>
              <w:t>889,8</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color w:val="000000"/>
                <w:sz w:val="22"/>
                <w:lang w:eastAsia="ru-RU"/>
              </w:rPr>
            </w:pPr>
            <w:r w:rsidRPr="00743366">
              <w:rPr>
                <w:rFonts w:eastAsia="Times New Roman" w:cs="Times New Roman"/>
                <w:b/>
                <w:bCs/>
                <w:color w:val="000000"/>
                <w:sz w:val="22"/>
                <w:lang w:eastAsia="ru-RU"/>
              </w:rPr>
              <w:t>925,4</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color w:val="000000"/>
                <w:sz w:val="22"/>
                <w:lang w:eastAsia="ru-RU"/>
              </w:rPr>
            </w:pPr>
            <w:r w:rsidRPr="00743366">
              <w:rPr>
                <w:rFonts w:eastAsia="Times New Roman" w:cs="Times New Roman"/>
                <w:b/>
                <w:bCs/>
                <w:color w:val="000000"/>
                <w:sz w:val="22"/>
                <w:lang w:eastAsia="ru-RU"/>
              </w:rPr>
              <w:t>962,4</w:t>
            </w:r>
          </w:p>
        </w:tc>
      </w:tr>
      <w:tr w:rsidR="00743366" w:rsidRPr="00743366" w:rsidTr="00743366">
        <w:trPr>
          <w:gridAfter w:val="2"/>
          <w:wAfter w:w="27" w:type="dxa"/>
          <w:trHeight w:val="20"/>
        </w:trPr>
        <w:tc>
          <w:tcPr>
            <w:tcW w:w="687" w:type="dxa"/>
            <w:tcBorders>
              <w:top w:val="nil"/>
              <w:left w:val="single" w:sz="4" w:space="0" w:color="auto"/>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sz w:val="22"/>
                <w:lang w:eastAsia="ru-RU"/>
              </w:rPr>
            </w:pPr>
            <w:r w:rsidRPr="00743366">
              <w:rPr>
                <w:rFonts w:eastAsia="Times New Roman" w:cs="Times New Roman"/>
                <w:sz w:val="22"/>
                <w:lang w:eastAsia="ru-RU"/>
              </w:rPr>
              <w:t>3</w:t>
            </w:r>
          </w:p>
        </w:tc>
        <w:tc>
          <w:tcPr>
            <w:tcW w:w="6684"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left"/>
              <w:rPr>
                <w:rFonts w:eastAsia="Times New Roman" w:cs="Times New Roman"/>
                <w:sz w:val="22"/>
                <w:lang w:eastAsia="ru-RU"/>
              </w:rPr>
            </w:pPr>
            <w:r w:rsidRPr="00743366">
              <w:rPr>
                <w:rFonts w:eastAsia="Times New Roman" w:cs="Times New Roman"/>
                <w:sz w:val="22"/>
                <w:lang w:eastAsia="ru-RU"/>
              </w:rPr>
              <w:t>Тариф на 1 Гкал</w:t>
            </w:r>
          </w:p>
        </w:tc>
        <w:tc>
          <w:tcPr>
            <w:tcW w:w="1135"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sz w:val="22"/>
                <w:lang w:eastAsia="ru-RU"/>
              </w:rPr>
            </w:pPr>
            <w:r w:rsidRPr="00743366">
              <w:rPr>
                <w:rFonts w:eastAsia="Times New Roman" w:cs="Times New Roman"/>
                <w:sz w:val="22"/>
                <w:lang w:eastAsia="ru-RU"/>
              </w:rPr>
              <w:t>тыс. руб.</w:t>
            </w:r>
          </w:p>
        </w:tc>
        <w:tc>
          <w:tcPr>
            <w:tcW w:w="1256"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sz w:val="22"/>
                <w:lang w:eastAsia="ru-RU"/>
              </w:rPr>
            </w:pPr>
            <w:r w:rsidRPr="00743366">
              <w:rPr>
                <w:rFonts w:eastAsia="Times New Roman" w:cs="Times New Roman"/>
                <w:b/>
                <w:bCs/>
                <w:sz w:val="22"/>
                <w:lang w:eastAsia="ru-RU"/>
              </w:rPr>
              <w:t>350,64</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sz w:val="22"/>
                <w:lang w:eastAsia="ru-RU"/>
              </w:rPr>
            </w:pPr>
            <w:r w:rsidRPr="00743366">
              <w:rPr>
                <w:rFonts w:eastAsia="Times New Roman" w:cs="Times New Roman"/>
                <w:b/>
                <w:bCs/>
                <w:sz w:val="22"/>
                <w:lang w:eastAsia="ru-RU"/>
              </w:rPr>
              <w:t>370,96</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sz w:val="22"/>
                <w:lang w:eastAsia="ru-RU"/>
              </w:rPr>
            </w:pPr>
            <w:r w:rsidRPr="00743366">
              <w:rPr>
                <w:rFonts w:eastAsia="Times New Roman" w:cs="Times New Roman"/>
                <w:b/>
                <w:bCs/>
                <w:sz w:val="22"/>
                <w:lang w:eastAsia="ru-RU"/>
              </w:rPr>
              <w:t>386,14</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sz w:val="22"/>
                <w:lang w:eastAsia="ru-RU"/>
              </w:rPr>
            </w:pPr>
            <w:r w:rsidRPr="00743366">
              <w:rPr>
                <w:rFonts w:eastAsia="Times New Roman" w:cs="Times New Roman"/>
                <w:b/>
                <w:bCs/>
                <w:sz w:val="22"/>
                <w:lang w:eastAsia="ru-RU"/>
              </w:rPr>
              <w:t>401,58</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sz w:val="22"/>
                <w:lang w:eastAsia="ru-RU"/>
              </w:rPr>
            </w:pPr>
            <w:r w:rsidRPr="00743366">
              <w:rPr>
                <w:rFonts w:eastAsia="Times New Roman" w:cs="Times New Roman"/>
                <w:b/>
                <w:bCs/>
                <w:sz w:val="22"/>
                <w:lang w:eastAsia="ru-RU"/>
              </w:rPr>
              <w:t>417,65</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sz w:val="22"/>
                <w:lang w:eastAsia="ru-RU"/>
              </w:rPr>
            </w:pPr>
            <w:r w:rsidRPr="00743366">
              <w:rPr>
                <w:rFonts w:eastAsia="Times New Roman" w:cs="Times New Roman"/>
                <w:b/>
                <w:bCs/>
                <w:sz w:val="22"/>
                <w:lang w:eastAsia="ru-RU"/>
              </w:rPr>
              <w:t>434,36</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sz w:val="22"/>
                <w:lang w:eastAsia="ru-RU"/>
              </w:rPr>
            </w:pPr>
            <w:r w:rsidRPr="00743366">
              <w:rPr>
                <w:rFonts w:eastAsia="Times New Roman" w:cs="Times New Roman"/>
                <w:b/>
                <w:bCs/>
                <w:sz w:val="22"/>
                <w:lang w:eastAsia="ru-RU"/>
              </w:rPr>
              <w:t>451,73</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sz w:val="22"/>
                <w:lang w:eastAsia="ru-RU"/>
              </w:rPr>
            </w:pPr>
            <w:r w:rsidRPr="00743366">
              <w:rPr>
                <w:rFonts w:eastAsia="Times New Roman" w:cs="Times New Roman"/>
                <w:b/>
                <w:bCs/>
                <w:sz w:val="22"/>
                <w:lang w:eastAsia="ru-RU"/>
              </w:rPr>
              <w:t>469,8</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sz w:val="22"/>
                <w:lang w:eastAsia="ru-RU"/>
              </w:rPr>
            </w:pPr>
            <w:r w:rsidRPr="00743366">
              <w:rPr>
                <w:rFonts w:eastAsia="Times New Roman" w:cs="Times New Roman"/>
                <w:b/>
                <w:bCs/>
                <w:sz w:val="22"/>
                <w:lang w:eastAsia="ru-RU"/>
              </w:rPr>
              <w:t>488,6</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sz w:val="22"/>
                <w:lang w:eastAsia="ru-RU"/>
              </w:rPr>
            </w:pPr>
            <w:r w:rsidRPr="00743366">
              <w:rPr>
                <w:rFonts w:eastAsia="Times New Roman" w:cs="Times New Roman"/>
                <w:b/>
                <w:bCs/>
                <w:sz w:val="22"/>
                <w:lang w:eastAsia="ru-RU"/>
              </w:rPr>
              <w:t>508,14</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sz w:val="22"/>
                <w:lang w:eastAsia="ru-RU"/>
              </w:rPr>
            </w:pPr>
            <w:r w:rsidRPr="00743366">
              <w:rPr>
                <w:rFonts w:eastAsia="Times New Roman" w:cs="Times New Roman"/>
                <w:b/>
                <w:bCs/>
                <w:sz w:val="22"/>
                <w:lang w:eastAsia="ru-RU"/>
              </w:rPr>
              <w:t>528,47</w:t>
            </w:r>
          </w:p>
        </w:tc>
        <w:tc>
          <w:tcPr>
            <w:tcW w:w="1151" w:type="dxa"/>
            <w:gridSpan w:val="2"/>
            <w:tcBorders>
              <w:top w:val="nil"/>
              <w:left w:val="nil"/>
              <w:bottom w:val="single" w:sz="4" w:space="0" w:color="auto"/>
              <w:right w:val="single" w:sz="4" w:space="0" w:color="auto"/>
            </w:tcBorders>
            <w:shd w:val="clear" w:color="auto" w:fill="auto"/>
            <w:noWrap/>
            <w:vAlign w:val="center"/>
            <w:hideMark/>
          </w:tcPr>
          <w:p w:rsidR="00743366" w:rsidRPr="00743366" w:rsidRDefault="00743366" w:rsidP="00743366">
            <w:pPr>
              <w:ind w:firstLine="0"/>
              <w:jc w:val="center"/>
              <w:rPr>
                <w:rFonts w:eastAsia="Times New Roman" w:cs="Times New Roman"/>
                <w:b/>
                <w:bCs/>
                <w:sz w:val="22"/>
                <w:lang w:eastAsia="ru-RU"/>
              </w:rPr>
            </w:pPr>
            <w:r w:rsidRPr="00743366">
              <w:rPr>
                <w:rFonts w:eastAsia="Times New Roman" w:cs="Times New Roman"/>
                <w:b/>
                <w:bCs/>
                <w:sz w:val="22"/>
                <w:lang w:eastAsia="ru-RU"/>
              </w:rPr>
              <w:t>549,61</w:t>
            </w:r>
          </w:p>
        </w:tc>
      </w:tr>
    </w:tbl>
    <w:p w:rsidR="008425DA" w:rsidRDefault="008425DA" w:rsidP="009A63EB">
      <w:pPr>
        <w:keepNext/>
        <w:keepLines/>
        <w:spacing w:before="120"/>
        <w:ind w:firstLine="0"/>
        <w:rPr>
          <w:rFonts w:eastAsia="Times New Roman" w:cs="Times New Roman"/>
          <w:color w:val="000000"/>
          <w:sz w:val="22"/>
          <w:lang w:eastAsia="ru-RU"/>
        </w:rPr>
      </w:pPr>
      <w:r w:rsidRPr="009A63EB">
        <w:rPr>
          <w:rFonts w:eastAsia="Times New Roman" w:cs="Times New Roman"/>
          <w:color w:val="000000"/>
          <w:sz w:val="24"/>
          <w:szCs w:val="24"/>
          <w:lang w:eastAsia="ru-RU"/>
        </w:rPr>
        <w:t>* тарифы на 202</w:t>
      </w:r>
      <w:r w:rsidR="009C33E1">
        <w:rPr>
          <w:rFonts w:eastAsia="Times New Roman" w:cs="Times New Roman"/>
          <w:color w:val="000000"/>
          <w:sz w:val="24"/>
          <w:szCs w:val="24"/>
          <w:lang w:eastAsia="ru-RU"/>
        </w:rPr>
        <w:t>6</w:t>
      </w:r>
      <w:r w:rsidRPr="009A63EB">
        <w:rPr>
          <w:rFonts w:eastAsia="Times New Roman" w:cs="Times New Roman"/>
          <w:color w:val="000000"/>
          <w:sz w:val="24"/>
          <w:szCs w:val="24"/>
          <w:lang w:eastAsia="ru-RU"/>
        </w:rPr>
        <w:t xml:space="preserve">-2027 гг. будут ежегодно корректироваться до 20 декабря </w:t>
      </w:r>
      <w:r w:rsidR="009C33E1">
        <w:rPr>
          <w:rFonts w:eastAsia="Times New Roman" w:cs="Times New Roman"/>
          <w:color w:val="000000"/>
          <w:sz w:val="24"/>
          <w:szCs w:val="24"/>
          <w:lang w:eastAsia="ru-RU"/>
        </w:rPr>
        <w:t xml:space="preserve">2025 </w:t>
      </w:r>
      <w:r w:rsidRPr="009A63EB">
        <w:rPr>
          <w:rFonts w:eastAsia="Times New Roman" w:cs="Times New Roman"/>
          <w:color w:val="000000"/>
          <w:sz w:val="24"/>
          <w:szCs w:val="24"/>
          <w:lang w:eastAsia="ru-RU"/>
        </w:rPr>
        <w:t>года, предшествующего периоду регулирования, на который устанавливаются цены (тарифы), в том числе с связи с установлением параметров регулирования, отличных от значений, учтенных при</w:t>
      </w:r>
      <w:r w:rsidRPr="00B00657">
        <w:rPr>
          <w:rFonts w:eastAsia="Times New Roman" w:cs="Times New Roman"/>
          <w:color w:val="000000"/>
          <w:sz w:val="22"/>
          <w:lang w:eastAsia="ru-RU"/>
        </w:rPr>
        <w:t xml:space="preserve"> расчете долгосрочных тарифов, установленных постановлениями департамента государственного регулирования цен и тарифов Костромской области от 23.11.2022 №22/404, от 18.12.2023 №23/523</w:t>
      </w:r>
    </w:p>
    <w:p w:rsidR="008425DA" w:rsidRDefault="008425DA" w:rsidP="008425DA">
      <w:pPr>
        <w:keepNext/>
        <w:keepLines/>
        <w:ind w:firstLine="0"/>
        <w:contextualSpacing/>
        <w:rPr>
          <w:rFonts w:eastAsia="Times New Roman" w:cs="Times New Roman"/>
          <w:color w:val="000000"/>
          <w:sz w:val="22"/>
          <w:lang w:eastAsia="ru-RU"/>
        </w:rPr>
      </w:pPr>
    </w:p>
    <w:p w:rsidR="008425DA" w:rsidRDefault="008425DA" w:rsidP="008425DA">
      <w:pPr>
        <w:ind w:firstLine="0"/>
        <w:rPr>
          <w:rFonts w:cs="Times New Roman"/>
        </w:rPr>
      </w:pPr>
    </w:p>
    <w:p w:rsidR="008425DA" w:rsidRDefault="008425DA" w:rsidP="008425DA">
      <w:pPr>
        <w:spacing w:after="200" w:line="276" w:lineRule="auto"/>
        <w:ind w:firstLine="0"/>
        <w:jc w:val="left"/>
        <w:rPr>
          <w:rFonts w:eastAsia="Times New Roman" w:cs="Times New Roman"/>
          <w:b/>
          <w:color w:val="000000"/>
          <w:szCs w:val="24"/>
          <w:lang w:eastAsia="ru-RU"/>
        </w:rPr>
      </w:pPr>
      <w:r>
        <w:rPr>
          <w:rFonts w:eastAsia="Times New Roman" w:cs="Times New Roman"/>
          <w:b/>
          <w:color w:val="000000"/>
          <w:szCs w:val="24"/>
          <w:lang w:eastAsia="ru-RU"/>
        </w:rPr>
        <w:br w:type="page"/>
      </w:r>
    </w:p>
    <w:p w:rsidR="008425DA" w:rsidRDefault="008425DA" w:rsidP="00096BBB">
      <w:pPr>
        <w:keepNext/>
        <w:keepLines/>
        <w:spacing w:after="120"/>
        <w:ind w:firstLine="0"/>
        <w:jc w:val="center"/>
        <w:rPr>
          <w:rFonts w:eastAsia="Times New Roman" w:cs="Times New Roman"/>
          <w:bCs/>
          <w:color w:val="000000"/>
          <w:szCs w:val="24"/>
          <w:lang w:eastAsia="ru-RU"/>
        </w:rPr>
      </w:pPr>
      <w:bookmarkStart w:id="16" w:name="_Toc181396147"/>
      <w:bookmarkStart w:id="17" w:name="_Hlk181394922"/>
      <w:r w:rsidRPr="00096BBB">
        <w:rPr>
          <w:rFonts w:eastAsia="Times New Roman" w:cs="Times New Roman"/>
          <w:color w:val="000000"/>
          <w:szCs w:val="24"/>
          <w:lang w:eastAsia="ru-RU"/>
        </w:rPr>
        <w:lastRenderedPageBreak/>
        <w:t xml:space="preserve">Таблица </w:t>
      </w:r>
      <w:r w:rsidR="005759D3" w:rsidRPr="00096BBB">
        <w:rPr>
          <w:rFonts w:eastAsia="Times New Roman" w:cs="Times New Roman"/>
          <w:color w:val="000000"/>
          <w:szCs w:val="24"/>
          <w:lang w:eastAsia="ru-RU"/>
        </w:rPr>
        <w:fldChar w:fldCharType="begin"/>
      </w:r>
      <w:r w:rsidRPr="00096BBB">
        <w:rPr>
          <w:rFonts w:eastAsia="Times New Roman" w:cs="Times New Roman"/>
          <w:color w:val="000000"/>
          <w:szCs w:val="24"/>
          <w:lang w:eastAsia="ru-RU"/>
        </w:rPr>
        <w:instrText xml:space="preserve"> STYLEREF 1 \s </w:instrText>
      </w:r>
      <w:r w:rsidR="005759D3" w:rsidRPr="00096BBB">
        <w:rPr>
          <w:rFonts w:eastAsia="Times New Roman" w:cs="Times New Roman"/>
          <w:color w:val="000000"/>
          <w:szCs w:val="24"/>
          <w:lang w:eastAsia="ru-RU"/>
        </w:rPr>
        <w:fldChar w:fldCharType="separate"/>
      </w:r>
      <w:r w:rsidRPr="00096BBB">
        <w:rPr>
          <w:rFonts w:eastAsia="Times New Roman" w:cs="Times New Roman"/>
          <w:noProof/>
          <w:color w:val="000000"/>
          <w:szCs w:val="24"/>
          <w:lang w:eastAsia="ru-RU"/>
        </w:rPr>
        <w:t>4</w:t>
      </w:r>
      <w:r w:rsidR="005759D3" w:rsidRPr="00096BBB">
        <w:rPr>
          <w:rFonts w:eastAsia="Times New Roman" w:cs="Times New Roman"/>
          <w:color w:val="000000"/>
          <w:szCs w:val="24"/>
          <w:lang w:eastAsia="ru-RU"/>
        </w:rPr>
        <w:fldChar w:fldCharType="end"/>
      </w:r>
      <w:r w:rsidRPr="00096BBB">
        <w:rPr>
          <w:rFonts w:eastAsia="Times New Roman" w:cs="Times New Roman"/>
          <w:color w:val="000000"/>
          <w:szCs w:val="24"/>
          <w:lang w:eastAsia="ru-RU"/>
        </w:rPr>
        <w:t>.</w:t>
      </w:r>
      <w:r w:rsidR="005759D3" w:rsidRPr="00096BBB">
        <w:rPr>
          <w:rFonts w:eastAsia="Times New Roman" w:cs="Times New Roman"/>
          <w:color w:val="000000"/>
          <w:szCs w:val="24"/>
          <w:lang w:eastAsia="ru-RU"/>
        </w:rPr>
        <w:fldChar w:fldCharType="begin"/>
      </w:r>
      <w:r w:rsidRPr="00096BBB">
        <w:rPr>
          <w:rFonts w:eastAsia="Times New Roman" w:cs="Times New Roman"/>
          <w:color w:val="000000"/>
          <w:szCs w:val="24"/>
          <w:lang w:eastAsia="ru-RU"/>
        </w:rPr>
        <w:instrText xml:space="preserve"> SEQ Таблица \* ARABIC \s 1 </w:instrText>
      </w:r>
      <w:r w:rsidR="005759D3" w:rsidRPr="00096BBB">
        <w:rPr>
          <w:rFonts w:eastAsia="Times New Roman" w:cs="Times New Roman"/>
          <w:color w:val="000000"/>
          <w:szCs w:val="24"/>
          <w:lang w:eastAsia="ru-RU"/>
        </w:rPr>
        <w:fldChar w:fldCharType="separate"/>
      </w:r>
      <w:r w:rsidRPr="00096BBB">
        <w:rPr>
          <w:rFonts w:eastAsia="Times New Roman" w:cs="Times New Roman"/>
          <w:noProof/>
          <w:color w:val="000000"/>
          <w:szCs w:val="24"/>
          <w:lang w:eastAsia="ru-RU"/>
        </w:rPr>
        <w:t>3</w:t>
      </w:r>
      <w:r w:rsidR="005759D3" w:rsidRPr="00096BBB">
        <w:rPr>
          <w:rFonts w:eastAsia="Times New Roman" w:cs="Times New Roman"/>
          <w:color w:val="000000"/>
          <w:szCs w:val="24"/>
          <w:lang w:eastAsia="ru-RU"/>
        </w:rPr>
        <w:fldChar w:fldCharType="end"/>
      </w:r>
      <w:r w:rsidRPr="00096BBB">
        <w:rPr>
          <w:rFonts w:eastAsia="Times New Roman" w:cs="Times New Roman"/>
          <w:color w:val="000000"/>
          <w:szCs w:val="24"/>
          <w:lang w:eastAsia="ru-RU"/>
        </w:rPr>
        <w:t xml:space="preserve"> – </w:t>
      </w:r>
      <w:r w:rsidRPr="00096BBB">
        <w:rPr>
          <w:rFonts w:eastAsia="Times New Roman" w:cs="Times New Roman"/>
          <w:bCs/>
          <w:color w:val="000000"/>
          <w:szCs w:val="24"/>
          <w:lang w:eastAsia="ru-RU"/>
        </w:rPr>
        <w:t>Тарифно-балансовая модель конечного тарифа в зоне ЕТО №</w:t>
      </w:r>
      <w:r w:rsidR="003F0C13" w:rsidRPr="00096BBB">
        <w:rPr>
          <w:rFonts w:eastAsia="Times New Roman" w:cs="Times New Roman"/>
          <w:bCs/>
          <w:color w:val="000000"/>
          <w:szCs w:val="24"/>
          <w:lang w:eastAsia="ru-RU"/>
        </w:rPr>
        <w:t>2</w:t>
      </w:r>
      <w:r w:rsidRPr="00096BBB">
        <w:rPr>
          <w:rFonts w:eastAsia="Times New Roman" w:cs="Times New Roman"/>
          <w:bCs/>
          <w:color w:val="000000"/>
          <w:szCs w:val="24"/>
          <w:lang w:eastAsia="ru-RU"/>
        </w:rPr>
        <w:t xml:space="preserve"> ООО «КостромаТеплоРемонт»</w:t>
      </w:r>
      <w:bookmarkEnd w:id="16"/>
    </w:p>
    <w:tbl>
      <w:tblPr>
        <w:tblW w:w="22351" w:type="dxa"/>
        <w:tblInd w:w="-318" w:type="dxa"/>
        <w:tblCellMar>
          <w:left w:w="57" w:type="dxa"/>
          <w:right w:w="57" w:type="dxa"/>
        </w:tblCellMar>
        <w:tblLook w:val="04A0" w:firstRow="1" w:lastRow="0" w:firstColumn="1" w:lastColumn="0" w:noHBand="0" w:noVBand="1"/>
      </w:tblPr>
      <w:tblGrid>
        <w:gridCol w:w="760"/>
        <w:gridCol w:w="6754"/>
        <w:gridCol w:w="1134"/>
        <w:gridCol w:w="1171"/>
        <w:gridCol w:w="1134"/>
        <w:gridCol w:w="1134"/>
        <w:gridCol w:w="1276"/>
        <w:gridCol w:w="1134"/>
        <w:gridCol w:w="1134"/>
        <w:gridCol w:w="1120"/>
        <w:gridCol w:w="1120"/>
        <w:gridCol w:w="1120"/>
        <w:gridCol w:w="1120"/>
        <w:gridCol w:w="1120"/>
        <w:gridCol w:w="1120"/>
      </w:tblGrid>
      <w:tr w:rsidR="00486DC3" w:rsidRPr="00486DC3" w:rsidTr="00486DC3">
        <w:trPr>
          <w:trHeight w:val="300"/>
        </w:trPr>
        <w:tc>
          <w:tcPr>
            <w:tcW w:w="7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b/>
                <w:bCs/>
                <w:color w:val="000000"/>
                <w:sz w:val="22"/>
                <w:lang w:eastAsia="ru-RU"/>
              </w:rPr>
            </w:pPr>
            <w:r w:rsidRPr="00486DC3">
              <w:rPr>
                <w:rFonts w:eastAsia="Times New Roman" w:cs="Times New Roman"/>
                <w:b/>
                <w:bCs/>
                <w:color w:val="000000"/>
                <w:sz w:val="22"/>
                <w:lang w:eastAsia="ru-RU"/>
              </w:rPr>
              <w:t>№ п/п</w:t>
            </w:r>
          </w:p>
        </w:tc>
        <w:tc>
          <w:tcPr>
            <w:tcW w:w="6754" w:type="dxa"/>
            <w:tcBorders>
              <w:top w:val="single" w:sz="4" w:space="0" w:color="auto"/>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b/>
                <w:bCs/>
                <w:color w:val="000000"/>
                <w:sz w:val="22"/>
                <w:lang w:eastAsia="ru-RU"/>
              </w:rPr>
            </w:pPr>
            <w:r w:rsidRPr="00486DC3">
              <w:rPr>
                <w:rFonts w:eastAsia="Times New Roman" w:cs="Times New Roman"/>
                <w:b/>
                <w:bCs/>
                <w:color w:val="000000"/>
                <w:sz w:val="22"/>
                <w:lang w:eastAsia="ru-RU"/>
              </w:rPr>
              <w:t>Показатели</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486DC3" w:rsidRPr="00486DC3" w:rsidRDefault="00486DC3" w:rsidP="00486DC3">
            <w:pPr>
              <w:ind w:firstLine="0"/>
              <w:jc w:val="center"/>
              <w:rPr>
                <w:rFonts w:eastAsia="Times New Roman" w:cs="Times New Roman"/>
                <w:b/>
                <w:bCs/>
                <w:color w:val="000000"/>
                <w:sz w:val="22"/>
                <w:lang w:eastAsia="ru-RU"/>
              </w:rPr>
            </w:pPr>
            <w:r w:rsidRPr="00486DC3">
              <w:rPr>
                <w:rFonts w:eastAsia="Times New Roman" w:cs="Times New Roman"/>
                <w:b/>
                <w:bCs/>
                <w:color w:val="000000"/>
                <w:sz w:val="22"/>
                <w:lang w:eastAsia="ru-RU"/>
              </w:rPr>
              <w:t>Ед. изм.</w:t>
            </w:r>
          </w:p>
        </w:tc>
        <w:tc>
          <w:tcPr>
            <w:tcW w:w="1171" w:type="dxa"/>
            <w:tcBorders>
              <w:top w:val="single" w:sz="4" w:space="0" w:color="auto"/>
              <w:left w:val="nil"/>
              <w:bottom w:val="single" w:sz="4" w:space="0" w:color="auto"/>
              <w:right w:val="single" w:sz="4" w:space="0" w:color="auto"/>
            </w:tcBorders>
            <w:shd w:val="clear" w:color="auto" w:fill="auto"/>
            <w:vAlign w:val="center"/>
            <w:hideMark/>
          </w:tcPr>
          <w:p w:rsidR="00486DC3" w:rsidRPr="00486DC3" w:rsidRDefault="00486DC3" w:rsidP="00486DC3">
            <w:pPr>
              <w:ind w:firstLine="0"/>
              <w:jc w:val="center"/>
              <w:rPr>
                <w:rFonts w:eastAsia="Times New Roman" w:cs="Times New Roman"/>
                <w:b/>
                <w:bCs/>
                <w:color w:val="000000"/>
                <w:sz w:val="22"/>
                <w:lang w:eastAsia="ru-RU"/>
              </w:rPr>
            </w:pPr>
            <w:r w:rsidRPr="00486DC3">
              <w:rPr>
                <w:rFonts w:eastAsia="Times New Roman" w:cs="Times New Roman"/>
                <w:b/>
                <w:bCs/>
                <w:color w:val="000000"/>
                <w:sz w:val="22"/>
                <w:lang w:eastAsia="ru-RU"/>
              </w:rPr>
              <w:t>2024</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b/>
                <w:bCs/>
                <w:color w:val="000000"/>
                <w:sz w:val="22"/>
                <w:lang w:eastAsia="ru-RU"/>
              </w:rPr>
            </w:pPr>
            <w:r w:rsidRPr="00486DC3">
              <w:rPr>
                <w:rFonts w:eastAsia="Times New Roman" w:cs="Times New Roman"/>
                <w:b/>
                <w:bCs/>
                <w:color w:val="000000"/>
                <w:sz w:val="22"/>
                <w:lang w:eastAsia="ru-RU"/>
              </w:rPr>
              <w:t>2025*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b/>
                <w:bCs/>
                <w:color w:val="000000"/>
                <w:sz w:val="22"/>
                <w:lang w:eastAsia="ru-RU"/>
              </w:rPr>
            </w:pPr>
            <w:r w:rsidRPr="00486DC3">
              <w:rPr>
                <w:rFonts w:eastAsia="Times New Roman" w:cs="Times New Roman"/>
                <w:b/>
                <w:bCs/>
                <w:color w:val="000000"/>
                <w:sz w:val="22"/>
                <w:lang w:eastAsia="ru-RU"/>
              </w:rPr>
              <w:t>2026*</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b/>
                <w:bCs/>
                <w:color w:val="000000"/>
                <w:sz w:val="22"/>
                <w:lang w:eastAsia="ru-RU"/>
              </w:rPr>
            </w:pPr>
            <w:r w:rsidRPr="00486DC3">
              <w:rPr>
                <w:rFonts w:eastAsia="Times New Roman" w:cs="Times New Roman"/>
                <w:b/>
                <w:bCs/>
                <w:color w:val="000000"/>
                <w:sz w:val="22"/>
                <w:lang w:eastAsia="ru-RU"/>
              </w:rPr>
              <w:t>2027*</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b/>
                <w:bCs/>
                <w:color w:val="000000"/>
                <w:sz w:val="22"/>
                <w:lang w:eastAsia="ru-RU"/>
              </w:rPr>
            </w:pPr>
            <w:r w:rsidRPr="00486DC3">
              <w:rPr>
                <w:rFonts w:eastAsia="Times New Roman" w:cs="Times New Roman"/>
                <w:b/>
                <w:bCs/>
                <w:color w:val="000000"/>
                <w:sz w:val="22"/>
                <w:lang w:eastAsia="ru-RU"/>
              </w:rPr>
              <w:t>2028*</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b/>
                <w:bCs/>
                <w:color w:val="000000"/>
                <w:sz w:val="22"/>
                <w:lang w:eastAsia="ru-RU"/>
              </w:rPr>
            </w:pPr>
            <w:r w:rsidRPr="00486DC3">
              <w:rPr>
                <w:rFonts w:eastAsia="Times New Roman" w:cs="Times New Roman"/>
                <w:b/>
                <w:bCs/>
                <w:color w:val="000000"/>
                <w:sz w:val="22"/>
                <w:lang w:eastAsia="ru-RU"/>
              </w:rPr>
              <w:t>2029</w:t>
            </w:r>
          </w:p>
        </w:tc>
        <w:tc>
          <w:tcPr>
            <w:tcW w:w="1120" w:type="dxa"/>
            <w:tcBorders>
              <w:top w:val="single" w:sz="4" w:space="0" w:color="auto"/>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b/>
                <w:bCs/>
                <w:color w:val="000000"/>
                <w:sz w:val="22"/>
                <w:lang w:eastAsia="ru-RU"/>
              </w:rPr>
            </w:pPr>
            <w:r w:rsidRPr="00486DC3">
              <w:rPr>
                <w:rFonts w:eastAsia="Times New Roman" w:cs="Times New Roman"/>
                <w:b/>
                <w:bCs/>
                <w:color w:val="000000"/>
                <w:sz w:val="22"/>
                <w:lang w:eastAsia="ru-RU"/>
              </w:rPr>
              <w:t>2030</w:t>
            </w:r>
          </w:p>
        </w:tc>
        <w:tc>
          <w:tcPr>
            <w:tcW w:w="1120" w:type="dxa"/>
            <w:tcBorders>
              <w:top w:val="single" w:sz="4" w:space="0" w:color="auto"/>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b/>
                <w:bCs/>
                <w:color w:val="000000"/>
                <w:sz w:val="22"/>
                <w:lang w:eastAsia="ru-RU"/>
              </w:rPr>
            </w:pPr>
            <w:r w:rsidRPr="00486DC3">
              <w:rPr>
                <w:rFonts w:eastAsia="Times New Roman" w:cs="Times New Roman"/>
                <w:b/>
                <w:bCs/>
                <w:color w:val="000000"/>
                <w:sz w:val="22"/>
                <w:lang w:eastAsia="ru-RU"/>
              </w:rPr>
              <w:t>2031</w:t>
            </w:r>
          </w:p>
        </w:tc>
        <w:tc>
          <w:tcPr>
            <w:tcW w:w="1120" w:type="dxa"/>
            <w:tcBorders>
              <w:top w:val="single" w:sz="4" w:space="0" w:color="auto"/>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b/>
                <w:bCs/>
                <w:color w:val="000000"/>
                <w:sz w:val="22"/>
                <w:lang w:eastAsia="ru-RU"/>
              </w:rPr>
            </w:pPr>
            <w:r w:rsidRPr="00486DC3">
              <w:rPr>
                <w:rFonts w:eastAsia="Times New Roman" w:cs="Times New Roman"/>
                <w:b/>
                <w:bCs/>
                <w:color w:val="000000"/>
                <w:sz w:val="22"/>
                <w:lang w:eastAsia="ru-RU"/>
              </w:rPr>
              <w:t>2032</w:t>
            </w:r>
          </w:p>
        </w:tc>
        <w:tc>
          <w:tcPr>
            <w:tcW w:w="1120" w:type="dxa"/>
            <w:tcBorders>
              <w:top w:val="single" w:sz="4" w:space="0" w:color="auto"/>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b/>
                <w:bCs/>
                <w:color w:val="000000"/>
                <w:sz w:val="22"/>
                <w:lang w:eastAsia="ru-RU"/>
              </w:rPr>
            </w:pPr>
            <w:r w:rsidRPr="00486DC3">
              <w:rPr>
                <w:rFonts w:eastAsia="Times New Roman" w:cs="Times New Roman"/>
                <w:b/>
                <w:bCs/>
                <w:color w:val="000000"/>
                <w:sz w:val="22"/>
                <w:lang w:eastAsia="ru-RU"/>
              </w:rPr>
              <w:t>2033</w:t>
            </w:r>
          </w:p>
        </w:tc>
        <w:tc>
          <w:tcPr>
            <w:tcW w:w="1120" w:type="dxa"/>
            <w:tcBorders>
              <w:top w:val="single" w:sz="4" w:space="0" w:color="auto"/>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b/>
                <w:bCs/>
                <w:color w:val="000000"/>
                <w:sz w:val="22"/>
                <w:lang w:eastAsia="ru-RU"/>
              </w:rPr>
            </w:pPr>
            <w:r w:rsidRPr="00486DC3">
              <w:rPr>
                <w:rFonts w:eastAsia="Times New Roman" w:cs="Times New Roman"/>
                <w:b/>
                <w:bCs/>
                <w:color w:val="000000"/>
                <w:sz w:val="22"/>
                <w:lang w:eastAsia="ru-RU"/>
              </w:rPr>
              <w:t>2034</w:t>
            </w:r>
          </w:p>
        </w:tc>
        <w:tc>
          <w:tcPr>
            <w:tcW w:w="1120" w:type="dxa"/>
            <w:tcBorders>
              <w:top w:val="single" w:sz="4" w:space="0" w:color="auto"/>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b/>
                <w:bCs/>
                <w:color w:val="000000"/>
                <w:sz w:val="22"/>
                <w:lang w:eastAsia="ru-RU"/>
              </w:rPr>
            </w:pPr>
            <w:r w:rsidRPr="00486DC3">
              <w:rPr>
                <w:rFonts w:eastAsia="Times New Roman" w:cs="Times New Roman"/>
                <w:b/>
                <w:bCs/>
                <w:color w:val="000000"/>
                <w:sz w:val="22"/>
                <w:lang w:eastAsia="ru-RU"/>
              </w:rPr>
              <w:t>2035</w:t>
            </w:r>
          </w:p>
        </w:tc>
      </w:tr>
      <w:tr w:rsidR="00486DC3" w:rsidRPr="00486DC3" w:rsidTr="00486DC3">
        <w:trPr>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1</w:t>
            </w:r>
          </w:p>
        </w:tc>
        <w:tc>
          <w:tcPr>
            <w:tcW w:w="6754"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left"/>
              <w:rPr>
                <w:rFonts w:eastAsia="Times New Roman" w:cs="Times New Roman"/>
                <w:b/>
                <w:bCs/>
                <w:color w:val="000000"/>
                <w:sz w:val="22"/>
                <w:lang w:eastAsia="ru-RU"/>
              </w:rPr>
            </w:pPr>
            <w:r w:rsidRPr="00486DC3">
              <w:rPr>
                <w:rFonts w:eastAsia="Times New Roman" w:cs="Times New Roman"/>
                <w:b/>
                <w:bCs/>
                <w:color w:val="000000"/>
                <w:sz w:val="22"/>
                <w:lang w:eastAsia="ru-RU"/>
              </w:rPr>
              <w:t>Производственные показатели</w:t>
            </w:r>
          </w:p>
        </w:tc>
        <w:tc>
          <w:tcPr>
            <w:tcW w:w="1134"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 </w:t>
            </w:r>
          </w:p>
        </w:tc>
        <w:tc>
          <w:tcPr>
            <w:tcW w:w="1171"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left"/>
              <w:rPr>
                <w:rFonts w:eastAsia="Times New Roman" w:cs="Times New Roman"/>
                <w:color w:val="000000"/>
                <w:sz w:val="22"/>
                <w:lang w:eastAsia="ru-RU"/>
              </w:rPr>
            </w:pPr>
            <w:r w:rsidRPr="00486DC3">
              <w:rPr>
                <w:rFonts w:eastAsia="Times New Roman" w:cs="Times New Roman"/>
                <w:color w:val="000000"/>
                <w:sz w:val="22"/>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left"/>
              <w:rPr>
                <w:rFonts w:eastAsia="Times New Roman" w:cs="Times New Roman"/>
                <w:color w:val="000000"/>
                <w:sz w:val="22"/>
                <w:lang w:eastAsia="ru-RU"/>
              </w:rPr>
            </w:pPr>
            <w:r w:rsidRPr="00486DC3">
              <w:rPr>
                <w:rFonts w:eastAsia="Times New Roman" w:cs="Times New Roman"/>
                <w:color w:val="000000"/>
                <w:sz w:val="22"/>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left"/>
              <w:rPr>
                <w:rFonts w:eastAsia="Times New Roman" w:cs="Times New Roman"/>
                <w:color w:val="000000"/>
                <w:sz w:val="22"/>
                <w:lang w:eastAsia="ru-RU"/>
              </w:rPr>
            </w:pPr>
            <w:r w:rsidRPr="00486DC3">
              <w:rPr>
                <w:rFonts w:eastAsia="Times New Roman" w:cs="Times New Roman"/>
                <w:color w:val="000000"/>
                <w:sz w:val="22"/>
                <w:lang w:eastAsia="ru-RU"/>
              </w:rPr>
              <w:t> </w:t>
            </w:r>
          </w:p>
        </w:tc>
        <w:tc>
          <w:tcPr>
            <w:tcW w:w="1276"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left"/>
              <w:rPr>
                <w:rFonts w:eastAsia="Times New Roman" w:cs="Times New Roman"/>
                <w:color w:val="000000"/>
                <w:sz w:val="22"/>
                <w:lang w:eastAsia="ru-RU"/>
              </w:rPr>
            </w:pPr>
            <w:r w:rsidRPr="00486DC3">
              <w:rPr>
                <w:rFonts w:eastAsia="Times New Roman" w:cs="Times New Roman"/>
                <w:color w:val="000000"/>
                <w:sz w:val="22"/>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left"/>
              <w:rPr>
                <w:rFonts w:eastAsia="Times New Roman" w:cs="Times New Roman"/>
                <w:color w:val="000000"/>
                <w:sz w:val="22"/>
                <w:lang w:eastAsia="ru-RU"/>
              </w:rPr>
            </w:pPr>
            <w:r w:rsidRPr="00486DC3">
              <w:rPr>
                <w:rFonts w:eastAsia="Times New Roman" w:cs="Times New Roman"/>
                <w:color w:val="000000"/>
                <w:sz w:val="22"/>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left"/>
              <w:rPr>
                <w:rFonts w:eastAsia="Times New Roman" w:cs="Times New Roman"/>
                <w:color w:val="000000"/>
                <w:sz w:val="22"/>
                <w:lang w:eastAsia="ru-RU"/>
              </w:rPr>
            </w:pPr>
            <w:r w:rsidRPr="00486DC3">
              <w:rPr>
                <w:rFonts w:eastAsia="Times New Roman" w:cs="Times New Roman"/>
                <w:color w:val="000000"/>
                <w:sz w:val="22"/>
                <w:lang w:eastAsia="ru-RU"/>
              </w:rPr>
              <w:t> </w:t>
            </w:r>
          </w:p>
        </w:tc>
        <w:tc>
          <w:tcPr>
            <w:tcW w:w="1120"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left"/>
              <w:rPr>
                <w:rFonts w:eastAsia="Times New Roman" w:cs="Times New Roman"/>
                <w:color w:val="000000"/>
                <w:sz w:val="22"/>
                <w:lang w:eastAsia="ru-RU"/>
              </w:rPr>
            </w:pPr>
            <w:r w:rsidRPr="00486DC3">
              <w:rPr>
                <w:rFonts w:eastAsia="Times New Roman" w:cs="Times New Roman"/>
                <w:color w:val="000000"/>
                <w:sz w:val="22"/>
                <w:lang w:eastAsia="ru-RU"/>
              </w:rPr>
              <w:t> </w:t>
            </w:r>
          </w:p>
        </w:tc>
        <w:tc>
          <w:tcPr>
            <w:tcW w:w="1120"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left"/>
              <w:rPr>
                <w:rFonts w:eastAsia="Times New Roman" w:cs="Times New Roman"/>
                <w:color w:val="000000"/>
                <w:sz w:val="22"/>
                <w:lang w:eastAsia="ru-RU"/>
              </w:rPr>
            </w:pPr>
            <w:r w:rsidRPr="00486DC3">
              <w:rPr>
                <w:rFonts w:eastAsia="Times New Roman" w:cs="Times New Roman"/>
                <w:color w:val="000000"/>
                <w:sz w:val="22"/>
                <w:lang w:eastAsia="ru-RU"/>
              </w:rPr>
              <w:t> </w:t>
            </w:r>
          </w:p>
        </w:tc>
        <w:tc>
          <w:tcPr>
            <w:tcW w:w="1120"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left"/>
              <w:rPr>
                <w:rFonts w:eastAsia="Times New Roman" w:cs="Times New Roman"/>
                <w:color w:val="000000"/>
                <w:sz w:val="22"/>
                <w:lang w:eastAsia="ru-RU"/>
              </w:rPr>
            </w:pPr>
            <w:r w:rsidRPr="00486DC3">
              <w:rPr>
                <w:rFonts w:eastAsia="Times New Roman" w:cs="Times New Roman"/>
                <w:color w:val="000000"/>
                <w:sz w:val="22"/>
                <w:lang w:eastAsia="ru-RU"/>
              </w:rPr>
              <w:t> </w:t>
            </w:r>
          </w:p>
        </w:tc>
        <w:tc>
          <w:tcPr>
            <w:tcW w:w="1120"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left"/>
              <w:rPr>
                <w:rFonts w:eastAsia="Times New Roman" w:cs="Times New Roman"/>
                <w:color w:val="000000"/>
                <w:sz w:val="22"/>
                <w:lang w:eastAsia="ru-RU"/>
              </w:rPr>
            </w:pPr>
            <w:r w:rsidRPr="00486DC3">
              <w:rPr>
                <w:rFonts w:eastAsia="Times New Roman" w:cs="Times New Roman"/>
                <w:color w:val="000000"/>
                <w:sz w:val="22"/>
                <w:lang w:eastAsia="ru-RU"/>
              </w:rPr>
              <w:t> </w:t>
            </w:r>
          </w:p>
        </w:tc>
        <w:tc>
          <w:tcPr>
            <w:tcW w:w="1120"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left"/>
              <w:rPr>
                <w:rFonts w:eastAsia="Times New Roman" w:cs="Times New Roman"/>
                <w:color w:val="000000"/>
                <w:sz w:val="22"/>
                <w:lang w:eastAsia="ru-RU"/>
              </w:rPr>
            </w:pPr>
            <w:r w:rsidRPr="00486DC3">
              <w:rPr>
                <w:rFonts w:eastAsia="Times New Roman" w:cs="Times New Roman"/>
                <w:color w:val="000000"/>
                <w:sz w:val="22"/>
                <w:lang w:eastAsia="ru-RU"/>
              </w:rPr>
              <w:t> </w:t>
            </w:r>
          </w:p>
        </w:tc>
        <w:tc>
          <w:tcPr>
            <w:tcW w:w="1120"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left"/>
              <w:rPr>
                <w:rFonts w:eastAsia="Times New Roman" w:cs="Times New Roman"/>
                <w:color w:val="000000"/>
                <w:sz w:val="22"/>
                <w:lang w:eastAsia="ru-RU"/>
              </w:rPr>
            </w:pPr>
            <w:r w:rsidRPr="00486DC3">
              <w:rPr>
                <w:rFonts w:eastAsia="Times New Roman" w:cs="Times New Roman"/>
                <w:color w:val="000000"/>
                <w:sz w:val="22"/>
                <w:lang w:eastAsia="ru-RU"/>
              </w:rPr>
              <w:t> </w:t>
            </w:r>
          </w:p>
        </w:tc>
      </w:tr>
      <w:tr w:rsidR="00486DC3" w:rsidRPr="00486DC3" w:rsidTr="00486DC3">
        <w:trPr>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1.1.</w:t>
            </w:r>
          </w:p>
        </w:tc>
        <w:tc>
          <w:tcPr>
            <w:tcW w:w="6754"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left"/>
              <w:rPr>
                <w:rFonts w:eastAsia="Times New Roman" w:cs="Times New Roman"/>
                <w:color w:val="000000"/>
                <w:sz w:val="22"/>
                <w:lang w:eastAsia="ru-RU"/>
              </w:rPr>
            </w:pPr>
            <w:r w:rsidRPr="00486DC3">
              <w:rPr>
                <w:rFonts w:eastAsia="Times New Roman" w:cs="Times New Roman"/>
                <w:color w:val="000000"/>
                <w:sz w:val="22"/>
                <w:lang w:eastAsia="ru-RU"/>
              </w:rPr>
              <w:t>Произведено тепловой энергии</w:t>
            </w:r>
          </w:p>
        </w:tc>
        <w:tc>
          <w:tcPr>
            <w:tcW w:w="1134"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Гкал</w:t>
            </w:r>
          </w:p>
        </w:tc>
        <w:tc>
          <w:tcPr>
            <w:tcW w:w="1171"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22962,3</w:t>
            </w:r>
          </w:p>
        </w:tc>
        <w:tc>
          <w:tcPr>
            <w:tcW w:w="1134"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23 393,05</w:t>
            </w:r>
          </w:p>
        </w:tc>
        <w:tc>
          <w:tcPr>
            <w:tcW w:w="1134"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23 393,05</w:t>
            </w:r>
          </w:p>
        </w:tc>
        <w:tc>
          <w:tcPr>
            <w:tcW w:w="1276"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23 393,05</w:t>
            </w:r>
          </w:p>
        </w:tc>
        <w:tc>
          <w:tcPr>
            <w:tcW w:w="1134"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23 393,05</w:t>
            </w:r>
          </w:p>
        </w:tc>
        <w:tc>
          <w:tcPr>
            <w:tcW w:w="1134"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23 393,05</w:t>
            </w:r>
          </w:p>
        </w:tc>
        <w:tc>
          <w:tcPr>
            <w:tcW w:w="1120"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23 393,05</w:t>
            </w:r>
          </w:p>
        </w:tc>
        <w:tc>
          <w:tcPr>
            <w:tcW w:w="1120"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23 393,05</w:t>
            </w:r>
          </w:p>
        </w:tc>
        <w:tc>
          <w:tcPr>
            <w:tcW w:w="1120"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23 393,05</w:t>
            </w:r>
          </w:p>
        </w:tc>
        <w:tc>
          <w:tcPr>
            <w:tcW w:w="1120"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23 393,05</w:t>
            </w:r>
          </w:p>
        </w:tc>
        <w:tc>
          <w:tcPr>
            <w:tcW w:w="1120"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23 393,05</w:t>
            </w:r>
          </w:p>
        </w:tc>
        <w:tc>
          <w:tcPr>
            <w:tcW w:w="1120"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23 393,05</w:t>
            </w:r>
          </w:p>
        </w:tc>
      </w:tr>
      <w:tr w:rsidR="00486DC3" w:rsidRPr="00486DC3" w:rsidTr="00486DC3">
        <w:trPr>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1.2.</w:t>
            </w:r>
          </w:p>
        </w:tc>
        <w:tc>
          <w:tcPr>
            <w:tcW w:w="6754" w:type="dxa"/>
            <w:tcBorders>
              <w:top w:val="nil"/>
              <w:left w:val="nil"/>
              <w:bottom w:val="single" w:sz="4" w:space="0" w:color="auto"/>
              <w:right w:val="single" w:sz="4" w:space="0" w:color="auto"/>
            </w:tcBorders>
            <w:shd w:val="clear" w:color="auto" w:fill="auto"/>
            <w:vAlign w:val="center"/>
            <w:hideMark/>
          </w:tcPr>
          <w:p w:rsidR="00486DC3" w:rsidRPr="00486DC3" w:rsidRDefault="00486DC3" w:rsidP="00486DC3">
            <w:pPr>
              <w:ind w:firstLine="0"/>
              <w:jc w:val="left"/>
              <w:rPr>
                <w:rFonts w:eastAsia="Times New Roman" w:cs="Times New Roman"/>
                <w:color w:val="000000"/>
                <w:sz w:val="22"/>
                <w:lang w:eastAsia="ru-RU"/>
              </w:rPr>
            </w:pPr>
            <w:r w:rsidRPr="00486DC3">
              <w:rPr>
                <w:rFonts w:eastAsia="Times New Roman" w:cs="Times New Roman"/>
                <w:color w:val="000000"/>
                <w:sz w:val="22"/>
                <w:lang w:eastAsia="ru-RU"/>
              </w:rPr>
              <w:t>Расход тепловой энергии на собственные нужды источника тепла</w:t>
            </w:r>
          </w:p>
        </w:tc>
        <w:tc>
          <w:tcPr>
            <w:tcW w:w="1134"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Гкал</w:t>
            </w:r>
          </w:p>
        </w:tc>
        <w:tc>
          <w:tcPr>
            <w:tcW w:w="1171"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586,3</w:t>
            </w:r>
          </w:p>
        </w:tc>
        <w:tc>
          <w:tcPr>
            <w:tcW w:w="1134"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586,33</w:t>
            </w:r>
          </w:p>
        </w:tc>
        <w:tc>
          <w:tcPr>
            <w:tcW w:w="1134"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586,33</w:t>
            </w:r>
          </w:p>
        </w:tc>
        <w:tc>
          <w:tcPr>
            <w:tcW w:w="1276"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586,33</w:t>
            </w:r>
          </w:p>
        </w:tc>
        <w:tc>
          <w:tcPr>
            <w:tcW w:w="1134"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586,33</w:t>
            </w:r>
          </w:p>
        </w:tc>
        <w:tc>
          <w:tcPr>
            <w:tcW w:w="1134"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586,33</w:t>
            </w:r>
          </w:p>
        </w:tc>
        <w:tc>
          <w:tcPr>
            <w:tcW w:w="1120"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586,33</w:t>
            </w:r>
          </w:p>
        </w:tc>
        <w:tc>
          <w:tcPr>
            <w:tcW w:w="1120"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586,33</w:t>
            </w:r>
          </w:p>
        </w:tc>
        <w:tc>
          <w:tcPr>
            <w:tcW w:w="1120"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586,33</w:t>
            </w:r>
          </w:p>
        </w:tc>
        <w:tc>
          <w:tcPr>
            <w:tcW w:w="1120"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586,33</w:t>
            </w:r>
          </w:p>
        </w:tc>
        <w:tc>
          <w:tcPr>
            <w:tcW w:w="1120"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586,33</w:t>
            </w:r>
          </w:p>
        </w:tc>
        <w:tc>
          <w:tcPr>
            <w:tcW w:w="1120"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586,33</w:t>
            </w:r>
          </w:p>
        </w:tc>
      </w:tr>
      <w:tr w:rsidR="00486DC3" w:rsidRPr="00486DC3" w:rsidTr="00486DC3">
        <w:trPr>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1.3.</w:t>
            </w:r>
          </w:p>
        </w:tc>
        <w:tc>
          <w:tcPr>
            <w:tcW w:w="6754"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left"/>
              <w:rPr>
                <w:rFonts w:eastAsia="Times New Roman" w:cs="Times New Roman"/>
                <w:color w:val="000000"/>
                <w:sz w:val="22"/>
                <w:lang w:eastAsia="ru-RU"/>
              </w:rPr>
            </w:pPr>
            <w:r w:rsidRPr="00486DC3">
              <w:rPr>
                <w:rFonts w:eastAsia="Times New Roman" w:cs="Times New Roman"/>
                <w:color w:val="000000"/>
                <w:sz w:val="22"/>
                <w:lang w:eastAsia="ru-RU"/>
              </w:rPr>
              <w:t>Покупная теплоэнергия</w:t>
            </w:r>
          </w:p>
        </w:tc>
        <w:tc>
          <w:tcPr>
            <w:tcW w:w="1134"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Гкал</w:t>
            </w:r>
          </w:p>
        </w:tc>
        <w:tc>
          <w:tcPr>
            <w:tcW w:w="1171"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0</w:t>
            </w:r>
          </w:p>
        </w:tc>
        <w:tc>
          <w:tcPr>
            <w:tcW w:w="1134"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0</w:t>
            </w:r>
          </w:p>
        </w:tc>
        <w:tc>
          <w:tcPr>
            <w:tcW w:w="1134"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0</w:t>
            </w:r>
          </w:p>
        </w:tc>
        <w:tc>
          <w:tcPr>
            <w:tcW w:w="1276"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0</w:t>
            </w:r>
          </w:p>
        </w:tc>
        <w:tc>
          <w:tcPr>
            <w:tcW w:w="1134"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0</w:t>
            </w:r>
          </w:p>
        </w:tc>
        <w:tc>
          <w:tcPr>
            <w:tcW w:w="1134"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0</w:t>
            </w:r>
          </w:p>
        </w:tc>
        <w:tc>
          <w:tcPr>
            <w:tcW w:w="1120"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0</w:t>
            </w:r>
          </w:p>
        </w:tc>
        <w:tc>
          <w:tcPr>
            <w:tcW w:w="1120"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0</w:t>
            </w:r>
          </w:p>
        </w:tc>
        <w:tc>
          <w:tcPr>
            <w:tcW w:w="1120"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0</w:t>
            </w:r>
          </w:p>
        </w:tc>
        <w:tc>
          <w:tcPr>
            <w:tcW w:w="1120"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0</w:t>
            </w:r>
          </w:p>
        </w:tc>
        <w:tc>
          <w:tcPr>
            <w:tcW w:w="1120"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0</w:t>
            </w:r>
          </w:p>
        </w:tc>
        <w:tc>
          <w:tcPr>
            <w:tcW w:w="1120"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0</w:t>
            </w:r>
          </w:p>
        </w:tc>
      </w:tr>
      <w:tr w:rsidR="00486DC3" w:rsidRPr="00486DC3" w:rsidTr="00486DC3">
        <w:trPr>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1.4.</w:t>
            </w:r>
          </w:p>
        </w:tc>
        <w:tc>
          <w:tcPr>
            <w:tcW w:w="6754"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left"/>
              <w:rPr>
                <w:rFonts w:eastAsia="Times New Roman" w:cs="Times New Roman"/>
                <w:color w:val="000000"/>
                <w:sz w:val="22"/>
                <w:lang w:eastAsia="ru-RU"/>
              </w:rPr>
            </w:pPr>
            <w:r w:rsidRPr="00486DC3">
              <w:rPr>
                <w:rFonts w:eastAsia="Times New Roman" w:cs="Times New Roman"/>
                <w:color w:val="000000"/>
                <w:sz w:val="22"/>
                <w:lang w:eastAsia="ru-RU"/>
              </w:rPr>
              <w:t>Отпуск тепловой энергии в сеть</w:t>
            </w:r>
          </w:p>
        </w:tc>
        <w:tc>
          <w:tcPr>
            <w:tcW w:w="1134"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Гкал</w:t>
            </w:r>
          </w:p>
        </w:tc>
        <w:tc>
          <w:tcPr>
            <w:tcW w:w="1171"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22376,0</w:t>
            </w:r>
          </w:p>
        </w:tc>
        <w:tc>
          <w:tcPr>
            <w:tcW w:w="1134"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22 806,71</w:t>
            </w:r>
          </w:p>
        </w:tc>
        <w:tc>
          <w:tcPr>
            <w:tcW w:w="1134"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22 806,71</w:t>
            </w:r>
          </w:p>
        </w:tc>
        <w:tc>
          <w:tcPr>
            <w:tcW w:w="1276"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22 806,71</w:t>
            </w:r>
          </w:p>
        </w:tc>
        <w:tc>
          <w:tcPr>
            <w:tcW w:w="1134"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22 806,71</w:t>
            </w:r>
          </w:p>
        </w:tc>
        <w:tc>
          <w:tcPr>
            <w:tcW w:w="1134"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22 806,71</w:t>
            </w:r>
          </w:p>
        </w:tc>
        <w:tc>
          <w:tcPr>
            <w:tcW w:w="1120"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22 806,71</w:t>
            </w:r>
          </w:p>
        </w:tc>
        <w:tc>
          <w:tcPr>
            <w:tcW w:w="1120"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22 806,71</w:t>
            </w:r>
          </w:p>
        </w:tc>
        <w:tc>
          <w:tcPr>
            <w:tcW w:w="1120"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22 806,71</w:t>
            </w:r>
          </w:p>
        </w:tc>
        <w:tc>
          <w:tcPr>
            <w:tcW w:w="1120"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22 806,71</w:t>
            </w:r>
          </w:p>
        </w:tc>
        <w:tc>
          <w:tcPr>
            <w:tcW w:w="1120"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22 806,71</w:t>
            </w:r>
          </w:p>
        </w:tc>
        <w:tc>
          <w:tcPr>
            <w:tcW w:w="1120"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22 806,71</w:t>
            </w:r>
          </w:p>
        </w:tc>
      </w:tr>
      <w:tr w:rsidR="00486DC3" w:rsidRPr="00486DC3" w:rsidTr="00486DC3">
        <w:trPr>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1.5.</w:t>
            </w:r>
          </w:p>
        </w:tc>
        <w:tc>
          <w:tcPr>
            <w:tcW w:w="6754"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left"/>
              <w:rPr>
                <w:rFonts w:eastAsia="Times New Roman" w:cs="Times New Roman"/>
                <w:color w:val="000000"/>
                <w:sz w:val="22"/>
                <w:lang w:eastAsia="ru-RU"/>
              </w:rPr>
            </w:pPr>
            <w:r w:rsidRPr="00486DC3">
              <w:rPr>
                <w:rFonts w:eastAsia="Times New Roman" w:cs="Times New Roman"/>
                <w:color w:val="000000"/>
                <w:sz w:val="22"/>
                <w:lang w:eastAsia="ru-RU"/>
              </w:rPr>
              <w:t>Потери теплоэнергии в сети</w:t>
            </w:r>
          </w:p>
        </w:tc>
        <w:tc>
          <w:tcPr>
            <w:tcW w:w="1134"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Гкал</w:t>
            </w:r>
          </w:p>
        </w:tc>
        <w:tc>
          <w:tcPr>
            <w:tcW w:w="1171"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0</w:t>
            </w:r>
          </w:p>
        </w:tc>
        <w:tc>
          <w:tcPr>
            <w:tcW w:w="1134"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0</w:t>
            </w:r>
          </w:p>
        </w:tc>
        <w:tc>
          <w:tcPr>
            <w:tcW w:w="1134"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0</w:t>
            </w:r>
          </w:p>
        </w:tc>
        <w:tc>
          <w:tcPr>
            <w:tcW w:w="1276"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0</w:t>
            </w:r>
          </w:p>
        </w:tc>
        <w:tc>
          <w:tcPr>
            <w:tcW w:w="1134"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0</w:t>
            </w:r>
          </w:p>
        </w:tc>
        <w:tc>
          <w:tcPr>
            <w:tcW w:w="1134"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0</w:t>
            </w:r>
          </w:p>
        </w:tc>
        <w:tc>
          <w:tcPr>
            <w:tcW w:w="1120"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0</w:t>
            </w:r>
          </w:p>
        </w:tc>
        <w:tc>
          <w:tcPr>
            <w:tcW w:w="1120"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0</w:t>
            </w:r>
          </w:p>
        </w:tc>
        <w:tc>
          <w:tcPr>
            <w:tcW w:w="1120"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0</w:t>
            </w:r>
          </w:p>
        </w:tc>
        <w:tc>
          <w:tcPr>
            <w:tcW w:w="1120"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0</w:t>
            </w:r>
          </w:p>
        </w:tc>
        <w:tc>
          <w:tcPr>
            <w:tcW w:w="1120"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0</w:t>
            </w:r>
          </w:p>
        </w:tc>
        <w:tc>
          <w:tcPr>
            <w:tcW w:w="1120"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0</w:t>
            </w:r>
          </w:p>
        </w:tc>
      </w:tr>
      <w:tr w:rsidR="00486DC3" w:rsidRPr="00486DC3" w:rsidTr="00486DC3">
        <w:trPr>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1.6.</w:t>
            </w:r>
          </w:p>
        </w:tc>
        <w:tc>
          <w:tcPr>
            <w:tcW w:w="6754"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left"/>
              <w:rPr>
                <w:rFonts w:eastAsia="Times New Roman" w:cs="Times New Roman"/>
                <w:color w:val="000000"/>
                <w:sz w:val="22"/>
                <w:lang w:eastAsia="ru-RU"/>
              </w:rPr>
            </w:pPr>
            <w:r w:rsidRPr="00486DC3">
              <w:rPr>
                <w:rFonts w:eastAsia="Times New Roman" w:cs="Times New Roman"/>
                <w:color w:val="000000"/>
                <w:sz w:val="22"/>
                <w:lang w:eastAsia="ru-RU"/>
              </w:rPr>
              <w:t>Полезный отпуск тепловой энергии</w:t>
            </w:r>
          </w:p>
        </w:tc>
        <w:tc>
          <w:tcPr>
            <w:tcW w:w="1134"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Гкал</w:t>
            </w:r>
          </w:p>
        </w:tc>
        <w:tc>
          <w:tcPr>
            <w:tcW w:w="1171"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22 376,00</w:t>
            </w:r>
          </w:p>
        </w:tc>
        <w:tc>
          <w:tcPr>
            <w:tcW w:w="1134"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22 806,71</w:t>
            </w:r>
          </w:p>
        </w:tc>
        <w:tc>
          <w:tcPr>
            <w:tcW w:w="1134"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22 806,71</w:t>
            </w:r>
          </w:p>
        </w:tc>
        <w:tc>
          <w:tcPr>
            <w:tcW w:w="1276"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22 806,71</w:t>
            </w:r>
          </w:p>
        </w:tc>
        <w:tc>
          <w:tcPr>
            <w:tcW w:w="1134"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22 806,71</w:t>
            </w:r>
          </w:p>
        </w:tc>
        <w:tc>
          <w:tcPr>
            <w:tcW w:w="1134"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22 806,71</w:t>
            </w:r>
          </w:p>
        </w:tc>
        <w:tc>
          <w:tcPr>
            <w:tcW w:w="1120"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22 806,71</w:t>
            </w:r>
          </w:p>
        </w:tc>
        <w:tc>
          <w:tcPr>
            <w:tcW w:w="1120"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22 806,71</w:t>
            </w:r>
          </w:p>
        </w:tc>
        <w:tc>
          <w:tcPr>
            <w:tcW w:w="1120"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22 806,71</w:t>
            </w:r>
          </w:p>
        </w:tc>
        <w:tc>
          <w:tcPr>
            <w:tcW w:w="1120"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22 806,71</w:t>
            </w:r>
          </w:p>
        </w:tc>
        <w:tc>
          <w:tcPr>
            <w:tcW w:w="1120"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22 806,71</w:t>
            </w:r>
          </w:p>
        </w:tc>
        <w:tc>
          <w:tcPr>
            <w:tcW w:w="1120"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22 806,71</w:t>
            </w:r>
          </w:p>
        </w:tc>
      </w:tr>
      <w:tr w:rsidR="00486DC3" w:rsidRPr="00486DC3" w:rsidTr="00486DC3">
        <w:trPr>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1.6.1.</w:t>
            </w:r>
          </w:p>
        </w:tc>
        <w:tc>
          <w:tcPr>
            <w:tcW w:w="6754" w:type="dxa"/>
            <w:tcBorders>
              <w:top w:val="nil"/>
              <w:left w:val="nil"/>
              <w:bottom w:val="single" w:sz="4" w:space="0" w:color="auto"/>
              <w:right w:val="single" w:sz="4" w:space="0" w:color="auto"/>
            </w:tcBorders>
            <w:shd w:val="clear" w:color="auto" w:fill="auto"/>
            <w:vAlign w:val="center"/>
            <w:hideMark/>
          </w:tcPr>
          <w:p w:rsidR="00486DC3" w:rsidRPr="00486DC3" w:rsidRDefault="00486DC3" w:rsidP="00486DC3">
            <w:pPr>
              <w:ind w:firstLine="0"/>
              <w:jc w:val="left"/>
              <w:rPr>
                <w:rFonts w:eastAsia="Times New Roman" w:cs="Times New Roman"/>
                <w:color w:val="000000"/>
                <w:sz w:val="22"/>
                <w:lang w:eastAsia="ru-RU"/>
              </w:rPr>
            </w:pPr>
            <w:r w:rsidRPr="00486DC3">
              <w:rPr>
                <w:rFonts w:eastAsia="Times New Roman" w:cs="Times New Roman"/>
                <w:color w:val="000000"/>
                <w:sz w:val="22"/>
                <w:lang w:eastAsia="ru-RU"/>
              </w:rPr>
              <w:t>в т. ч. потери в сетях МУП г. Костромы "Городские сети"</w:t>
            </w:r>
          </w:p>
        </w:tc>
        <w:tc>
          <w:tcPr>
            <w:tcW w:w="1134"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Гкал</w:t>
            </w:r>
          </w:p>
        </w:tc>
        <w:tc>
          <w:tcPr>
            <w:tcW w:w="1171"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2 831,68</w:t>
            </w:r>
          </w:p>
        </w:tc>
        <w:tc>
          <w:tcPr>
            <w:tcW w:w="1134"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2 831,68</w:t>
            </w:r>
          </w:p>
        </w:tc>
        <w:tc>
          <w:tcPr>
            <w:tcW w:w="1134"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2 831,68</w:t>
            </w:r>
          </w:p>
        </w:tc>
        <w:tc>
          <w:tcPr>
            <w:tcW w:w="1276"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2 831,68</w:t>
            </w:r>
          </w:p>
        </w:tc>
        <w:tc>
          <w:tcPr>
            <w:tcW w:w="1134"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2 831,68</w:t>
            </w:r>
          </w:p>
        </w:tc>
        <w:tc>
          <w:tcPr>
            <w:tcW w:w="1134"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2 831,68</w:t>
            </w:r>
          </w:p>
        </w:tc>
        <w:tc>
          <w:tcPr>
            <w:tcW w:w="1120"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2 831,68</w:t>
            </w:r>
          </w:p>
        </w:tc>
        <w:tc>
          <w:tcPr>
            <w:tcW w:w="1120"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2 831,68</w:t>
            </w:r>
          </w:p>
        </w:tc>
        <w:tc>
          <w:tcPr>
            <w:tcW w:w="1120"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2 831,68</w:t>
            </w:r>
          </w:p>
        </w:tc>
        <w:tc>
          <w:tcPr>
            <w:tcW w:w="1120"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2 831,68</w:t>
            </w:r>
          </w:p>
        </w:tc>
        <w:tc>
          <w:tcPr>
            <w:tcW w:w="1120"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2 831,68</w:t>
            </w:r>
          </w:p>
        </w:tc>
        <w:tc>
          <w:tcPr>
            <w:tcW w:w="1120"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2 831,68</w:t>
            </w:r>
          </w:p>
        </w:tc>
      </w:tr>
      <w:tr w:rsidR="00486DC3" w:rsidRPr="00486DC3" w:rsidTr="00486DC3">
        <w:trPr>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2</w:t>
            </w:r>
          </w:p>
        </w:tc>
        <w:tc>
          <w:tcPr>
            <w:tcW w:w="6754"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left"/>
              <w:rPr>
                <w:rFonts w:eastAsia="Times New Roman" w:cs="Times New Roman"/>
                <w:b/>
                <w:bCs/>
                <w:color w:val="000000"/>
                <w:sz w:val="22"/>
                <w:lang w:eastAsia="ru-RU"/>
              </w:rPr>
            </w:pPr>
            <w:r w:rsidRPr="00486DC3">
              <w:rPr>
                <w:rFonts w:eastAsia="Times New Roman" w:cs="Times New Roman"/>
                <w:b/>
                <w:bCs/>
                <w:color w:val="000000"/>
                <w:sz w:val="22"/>
                <w:lang w:eastAsia="ru-RU"/>
              </w:rPr>
              <w:t>Расходы на производство и передачу тепловой энергии</w:t>
            </w:r>
          </w:p>
        </w:tc>
        <w:tc>
          <w:tcPr>
            <w:tcW w:w="1134"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 </w:t>
            </w:r>
          </w:p>
        </w:tc>
        <w:tc>
          <w:tcPr>
            <w:tcW w:w="1171"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left"/>
              <w:rPr>
                <w:rFonts w:eastAsia="Times New Roman" w:cs="Times New Roman"/>
                <w:color w:val="000000"/>
                <w:sz w:val="22"/>
                <w:lang w:eastAsia="ru-RU"/>
              </w:rPr>
            </w:pPr>
            <w:r w:rsidRPr="00486DC3">
              <w:rPr>
                <w:rFonts w:eastAsia="Times New Roman" w:cs="Times New Roman"/>
                <w:color w:val="000000"/>
                <w:sz w:val="22"/>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left"/>
              <w:rPr>
                <w:rFonts w:eastAsia="Times New Roman" w:cs="Times New Roman"/>
                <w:color w:val="000000"/>
                <w:sz w:val="22"/>
                <w:lang w:eastAsia="ru-RU"/>
              </w:rPr>
            </w:pPr>
            <w:r w:rsidRPr="00486DC3">
              <w:rPr>
                <w:rFonts w:eastAsia="Times New Roman" w:cs="Times New Roman"/>
                <w:color w:val="000000"/>
                <w:sz w:val="22"/>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left"/>
              <w:rPr>
                <w:rFonts w:eastAsia="Times New Roman" w:cs="Times New Roman"/>
                <w:color w:val="000000"/>
                <w:sz w:val="22"/>
                <w:lang w:eastAsia="ru-RU"/>
              </w:rPr>
            </w:pPr>
            <w:r w:rsidRPr="00486DC3">
              <w:rPr>
                <w:rFonts w:eastAsia="Times New Roman" w:cs="Times New Roman"/>
                <w:color w:val="000000"/>
                <w:sz w:val="22"/>
                <w:lang w:eastAsia="ru-RU"/>
              </w:rPr>
              <w:t> </w:t>
            </w:r>
          </w:p>
        </w:tc>
        <w:tc>
          <w:tcPr>
            <w:tcW w:w="1276"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left"/>
              <w:rPr>
                <w:rFonts w:eastAsia="Times New Roman" w:cs="Times New Roman"/>
                <w:color w:val="000000"/>
                <w:sz w:val="22"/>
                <w:lang w:eastAsia="ru-RU"/>
              </w:rPr>
            </w:pPr>
            <w:r w:rsidRPr="00486DC3">
              <w:rPr>
                <w:rFonts w:eastAsia="Times New Roman" w:cs="Times New Roman"/>
                <w:color w:val="000000"/>
                <w:sz w:val="22"/>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left"/>
              <w:rPr>
                <w:rFonts w:eastAsia="Times New Roman" w:cs="Times New Roman"/>
                <w:color w:val="000000"/>
                <w:sz w:val="22"/>
                <w:lang w:eastAsia="ru-RU"/>
              </w:rPr>
            </w:pPr>
            <w:r w:rsidRPr="00486DC3">
              <w:rPr>
                <w:rFonts w:eastAsia="Times New Roman" w:cs="Times New Roman"/>
                <w:color w:val="000000"/>
                <w:sz w:val="22"/>
                <w:lang w:eastAsia="ru-RU"/>
              </w:rPr>
              <w:t> </w:t>
            </w:r>
          </w:p>
        </w:tc>
        <w:tc>
          <w:tcPr>
            <w:tcW w:w="1134"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left"/>
              <w:rPr>
                <w:rFonts w:eastAsia="Times New Roman" w:cs="Times New Roman"/>
                <w:color w:val="000000"/>
                <w:sz w:val="22"/>
                <w:lang w:eastAsia="ru-RU"/>
              </w:rPr>
            </w:pPr>
            <w:r w:rsidRPr="00486DC3">
              <w:rPr>
                <w:rFonts w:eastAsia="Times New Roman" w:cs="Times New Roman"/>
                <w:color w:val="000000"/>
                <w:sz w:val="22"/>
                <w:lang w:eastAsia="ru-RU"/>
              </w:rPr>
              <w:t> </w:t>
            </w:r>
          </w:p>
        </w:tc>
        <w:tc>
          <w:tcPr>
            <w:tcW w:w="1120"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left"/>
              <w:rPr>
                <w:rFonts w:eastAsia="Times New Roman" w:cs="Times New Roman"/>
                <w:color w:val="000000"/>
                <w:sz w:val="22"/>
                <w:lang w:eastAsia="ru-RU"/>
              </w:rPr>
            </w:pPr>
            <w:r w:rsidRPr="00486DC3">
              <w:rPr>
                <w:rFonts w:eastAsia="Times New Roman" w:cs="Times New Roman"/>
                <w:color w:val="000000"/>
                <w:sz w:val="22"/>
                <w:lang w:eastAsia="ru-RU"/>
              </w:rPr>
              <w:t> </w:t>
            </w:r>
          </w:p>
        </w:tc>
        <w:tc>
          <w:tcPr>
            <w:tcW w:w="1120"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left"/>
              <w:rPr>
                <w:rFonts w:eastAsia="Times New Roman" w:cs="Times New Roman"/>
                <w:color w:val="000000"/>
                <w:sz w:val="22"/>
                <w:lang w:eastAsia="ru-RU"/>
              </w:rPr>
            </w:pPr>
            <w:r w:rsidRPr="00486DC3">
              <w:rPr>
                <w:rFonts w:eastAsia="Times New Roman" w:cs="Times New Roman"/>
                <w:color w:val="000000"/>
                <w:sz w:val="22"/>
                <w:lang w:eastAsia="ru-RU"/>
              </w:rPr>
              <w:t> </w:t>
            </w:r>
          </w:p>
        </w:tc>
        <w:tc>
          <w:tcPr>
            <w:tcW w:w="1120"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left"/>
              <w:rPr>
                <w:rFonts w:eastAsia="Times New Roman" w:cs="Times New Roman"/>
                <w:color w:val="000000"/>
                <w:sz w:val="22"/>
                <w:lang w:eastAsia="ru-RU"/>
              </w:rPr>
            </w:pPr>
            <w:r w:rsidRPr="00486DC3">
              <w:rPr>
                <w:rFonts w:eastAsia="Times New Roman" w:cs="Times New Roman"/>
                <w:color w:val="000000"/>
                <w:sz w:val="22"/>
                <w:lang w:eastAsia="ru-RU"/>
              </w:rPr>
              <w:t> </w:t>
            </w:r>
          </w:p>
        </w:tc>
        <w:tc>
          <w:tcPr>
            <w:tcW w:w="1120"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left"/>
              <w:rPr>
                <w:rFonts w:eastAsia="Times New Roman" w:cs="Times New Roman"/>
                <w:color w:val="000000"/>
                <w:sz w:val="22"/>
                <w:lang w:eastAsia="ru-RU"/>
              </w:rPr>
            </w:pPr>
            <w:r w:rsidRPr="00486DC3">
              <w:rPr>
                <w:rFonts w:eastAsia="Times New Roman" w:cs="Times New Roman"/>
                <w:color w:val="000000"/>
                <w:sz w:val="22"/>
                <w:lang w:eastAsia="ru-RU"/>
              </w:rPr>
              <w:t> </w:t>
            </w:r>
          </w:p>
        </w:tc>
        <w:tc>
          <w:tcPr>
            <w:tcW w:w="1120"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left"/>
              <w:rPr>
                <w:rFonts w:eastAsia="Times New Roman" w:cs="Times New Roman"/>
                <w:color w:val="000000"/>
                <w:sz w:val="22"/>
                <w:lang w:eastAsia="ru-RU"/>
              </w:rPr>
            </w:pPr>
            <w:r w:rsidRPr="00486DC3">
              <w:rPr>
                <w:rFonts w:eastAsia="Times New Roman" w:cs="Times New Roman"/>
                <w:color w:val="000000"/>
                <w:sz w:val="22"/>
                <w:lang w:eastAsia="ru-RU"/>
              </w:rPr>
              <w:t> </w:t>
            </w:r>
          </w:p>
        </w:tc>
        <w:tc>
          <w:tcPr>
            <w:tcW w:w="1120"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left"/>
              <w:rPr>
                <w:rFonts w:eastAsia="Times New Roman" w:cs="Times New Roman"/>
                <w:color w:val="000000"/>
                <w:sz w:val="22"/>
                <w:lang w:eastAsia="ru-RU"/>
              </w:rPr>
            </w:pPr>
            <w:r w:rsidRPr="00486DC3">
              <w:rPr>
                <w:rFonts w:eastAsia="Times New Roman" w:cs="Times New Roman"/>
                <w:color w:val="000000"/>
                <w:sz w:val="22"/>
                <w:lang w:eastAsia="ru-RU"/>
              </w:rPr>
              <w:t> </w:t>
            </w:r>
          </w:p>
        </w:tc>
      </w:tr>
      <w:tr w:rsidR="00486DC3" w:rsidRPr="00486DC3" w:rsidTr="00486DC3">
        <w:trPr>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b/>
                <w:bCs/>
                <w:color w:val="000000"/>
                <w:sz w:val="22"/>
                <w:lang w:eastAsia="ru-RU"/>
              </w:rPr>
            </w:pPr>
            <w:r w:rsidRPr="00486DC3">
              <w:rPr>
                <w:rFonts w:eastAsia="Times New Roman" w:cs="Times New Roman"/>
                <w:b/>
                <w:bCs/>
                <w:color w:val="000000"/>
                <w:sz w:val="22"/>
                <w:lang w:eastAsia="ru-RU"/>
              </w:rPr>
              <w:t>I.</w:t>
            </w:r>
          </w:p>
        </w:tc>
        <w:tc>
          <w:tcPr>
            <w:tcW w:w="6754"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left"/>
              <w:rPr>
                <w:rFonts w:eastAsia="Times New Roman" w:cs="Times New Roman"/>
                <w:b/>
                <w:bCs/>
                <w:color w:val="000000"/>
                <w:sz w:val="22"/>
                <w:lang w:eastAsia="ru-RU"/>
              </w:rPr>
            </w:pPr>
            <w:r w:rsidRPr="00486DC3">
              <w:rPr>
                <w:rFonts w:eastAsia="Times New Roman" w:cs="Times New Roman"/>
                <w:b/>
                <w:bCs/>
                <w:color w:val="000000"/>
                <w:sz w:val="22"/>
                <w:lang w:eastAsia="ru-RU"/>
              </w:rPr>
              <w:t>Операционные (подконтрольные) расходы</w:t>
            </w:r>
          </w:p>
        </w:tc>
        <w:tc>
          <w:tcPr>
            <w:tcW w:w="1134"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b/>
                <w:bCs/>
                <w:color w:val="000000"/>
                <w:sz w:val="22"/>
                <w:lang w:eastAsia="ru-RU"/>
              </w:rPr>
            </w:pPr>
            <w:r w:rsidRPr="00486DC3">
              <w:rPr>
                <w:rFonts w:eastAsia="Times New Roman" w:cs="Times New Roman"/>
                <w:b/>
                <w:bCs/>
                <w:color w:val="000000"/>
                <w:sz w:val="22"/>
                <w:lang w:eastAsia="ru-RU"/>
              </w:rPr>
              <w:t>тыс. руб.</w:t>
            </w:r>
          </w:p>
        </w:tc>
        <w:tc>
          <w:tcPr>
            <w:tcW w:w="1171"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12 165,93</w:t>
            </w:r>
          </w:p>
        </w:tc>
        <w:tc>
          <w:tcPr>
            <w:tcW w:w="1134"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12 816,37</w:t>
            </w:r>
          </w:p>
        </w:tc>
        <w:tc>
          <w:tcPr>
            <w:tcW w:w="1134"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13 501,72</w:t>
            </w:r>
          </w:p>
        </w:tc>
        <w:tc>
          <w:tcPr>
            <w:tcW w:w="1276"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14 223,87</w:t>
            </w:r>
          </w:p>
        </w:tc>
        <w:tc>
          <w:tcPr>
            <w:tcW w:w="1134"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14 984,79</w:t>
            </w:r>
          </w:p>
        </w:tc>
        <w:tc>
          <w:tcPr>
            <w:tcW w:w="1134"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15 786,57</w:t>
            </w:r>
          </w:p>
        </w:tc>
        <w:tc>
          <w:tcPr>
            <w:tcW w:w="1120"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16 631,42</w:t>
            </w:r>
          </w:p>
        </w:tc>
        <w:tc>
          <w:tcPr>
            <w:tcW w:w="1120"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17 521,66</w:t>
            </w:r>
          </w:p>
        </w:tc>
        <w:tc>
          <w:tcPr>
            <w:tcW w:w="1120"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18 459,72</w:t>
            </w:r>
          </w:p>
        </w:tc>
        <w:tc>
          <w:tcPr>
            <w:tcW w:w="1120"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19 448,20</w:t>
            </w:r>
          </w:p>
        </w:tc>
        <w:tc>
          <w:tcPr>
            <w:tcW w:w="1120"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20 489,80</w:t>
            </w:r>
          </w:p>
        </w:tc>
        <w:tc>
          <w:tcPr>
            <w:tcW w:w="1120"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21 587,39</w:t>
            </w:r>
          </w:p>
        </w:tc>
      </w:tr>
      <w:tr w:rsidR="00486DC3" w:rsidRPr="00486DC3" w:rsidTr="00486DC3">
        <w:trPr>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1.1.</w:t>
            </w:r>
          </w:p>
        </w:tc>
        <w:tc>
          <w:tcPr>
            <w:tcW w:w="6754"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left"/>
              <w:rPr>
                <w:rFonts w:eastAsia="Times New Roman" w:cs="Times New Roman"/>
                <w:color w:val="000000"/>
                <w:sz w:val="22"/>
                <w:lang w:eastAsia="ru-RU"/>
              </w:rPr>
            </w:pPr>
            <w:r w:rsidRPr="00486DC3">
              <w:rPr>
                <w:rFonts w:eastAsia="Times New Roman" w:cs="Times New Roman"/>
                <w:color w:val="000000"/>
                <w:sz w:val="22"/>
                <w:lang w:eastAsia="ru-RU"/>
              </w:rPr>
              <w:t>Расходы на сырье и материалы</w:t>
            </w:r>
          </w:p>
        </w:tc>
        <w:tc>
          <w:tcPr>
            <w:tcW w:w="1134"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тыс. руб.</w:t>
            </w:r>
          </w:p>
        </w:tc>
        <w:tc>
          <w:tcPr>
            <w:tcW w:w="1171"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488,83</w:t>
            </w:r>
          </w:p>
        </w:tc>
        <w:tc>
          <w:tcPr>
            <w:tcW w:w="1134"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508,38</w:t>
            </w:r>
          </w:p>
        </w:tc>
        <w:tc>
          <w:tcPr>
            <w:tcW w:w="1134"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528,72</w:t>
            </w:r>
          </w:p>
        </w:tc>
        <w:tc>
          <w:tcPr>
            <w:tcW w:w="1276"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549,87</w:t>
            </w:r>
          </w:p>
        </w:tc>
        <w:tc>
          <w:tcPr>
            <w:tcW w:w="1134"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571,86</w:t>
            </w:r>
          </w:p>
        </w:tc>
        <w:tc>
          <w:tcPr>
            <w:tcW w:w="1134"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594,74</w:t>
            </w:r>
          </w:p>
        </w:tc>
        <w:tc>
          <w:tcPr>
            <w:tcW w:w="1120"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618,53</w:t>
            </w:r>
          </w:p>
        </w:tc>
        <w:tc>
          <w:tcPr>
            <w:tcW w:w="1120"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643,27</w:t>
            </w:r>
          </w:p>
        </w:tc>
        <w:tc>
          <w:tcPr>
            <w:tcW w:w="1120"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669</w:t>
            </w:r>
          </w:p>
        </w:tc>
        <w:tc>
          <w:tcPr>
            <w:tcW w:w="1120"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695,76</w:t>
            </w:r>
          </w:p>
        </w:tc>
        <w:tc>
          <w:tcPr>
            <w:tcW w:w="1120"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723,59</w:t>
            </w:r>
          </w:p>
        </w:tc>
        <w:tc>
          <w:tcPr>
            <w:tcW w:w="1120"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752,53</w:t>
            </w:r>
          </w:p>
        </w:tc>
      </w:tr>
      <w:tr w:rsidR="00486DC3" w:rsidRPr="00486DC3" w:rsidTr="00486DC3">
        <w:trPr>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1.2.</w:t>
            </w:r>
          </w:p>
        </w:tc>
        <w:tc>
          <w:tcPr>
            <w:tcW w:w="6754"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left"/>
              <w:rPr>
                <w:rFonts w:eastAsia="Times New Roman" w:cs="Times New Roman"/>
                <w:color w:val="000000"/>
                <w:sz w:val="22"/>
                <w:lang w:eastAsia="ru-RU"/>
              </w:rPr>
            </w:pPr>
            <w:r w:rsidRPr="00486DC3">
              <w:rPr>
                <w:rFonts w:eastAsia="Times New Roman" w:cs="Times New Roman"/>
                <w:color w:val="000000"/>
                <w:sz w:val="22"/>
                <w:lang w:eastAsia="ru-RU"/>
              </w:rPr>
              <w:t>Оплата труда</w:t>
            </w:r>
          </w:p>
        </w:tc>
        <w:tc>
          <w:tcPr>
            <w:tcW w:w="1134"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тыс. руб.</w:t>
            </w:r>
          </w:p>
        </w:tc>
        <w:tc>
          <w:tcPr>
            <w:tcW w:w="1171"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9 406,26</w:t>
            </w:r>
          </w:p>
        </w:tc>
        <w:tc>
          <w:tcPr>
            <w:tcW w:w="1134"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9 923,60</w:t>
            </w:r>
          </w:p>
        </w:tc>
        <w:tc>
          <w:tcPr>
            <w:tcW w:w="1134"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10 469,40</w:t>
            </w:r>
          </w:p>
        </w:tc>
        <w:tc>
          <w:tcPr>
            <w:tcW w:w="1276"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11 045,22</w:t>
            </w:r>
          </w:p>
        </w:tc>
        <w:tc>
          <w:tcPr>
            <w:tcW w:w="1134"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11 652,71</w:t>
            </w:r>
          </w:p>
        </w:tc>
        <w:tc>
          <w:tcPr>
            <w:tcW w:w="1134"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12 293,61</w:t>
            </w:r>
          </w:p>
        </w:tc>
        <w:tc>
          <w:tcPr>
            <w:tcW w:w="1120"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12 969,75</w:t>
            </w:r>
          </w:p>
        </w:tc>
        <w:tc>
          <w:tcPr>
            <w:tcW w:w="1120"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13 683,09</w:t>
            </w:r>
          </w:p>
        </w:tc>
        <w:tc>
          <w:tcPr>
            <w:tcW w:w="1120"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14 435,66</w:t>
            </w:r>
          </w:p>
        </w:tc>
        <w:tc>
          <w:tcPr>
            <w:tcW w:w="1120"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15 229,62</w:t>
            </w:r>
          </w:p>
        </w:tc>
        <w:tc>
          <w:tcPr>
            <w:tcW w:w="1120"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16 067,25</w:t>
            </w:r>
          </w:p>
        </w:tc>
        <w:tc>
          <w:tcPr>
            <w:tcW w:w="1120"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16 950,95</w:t>
            </w:r>
          </w:p>
        </w:tc>
      </w:tr>
      <w:tr w:rsidR="00486DC3" w:rsidRPr="00486DC3" w:rsidTr="00486DC3">
        <w:trPr>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1.3.</w:t>
            </w:r>
          </w:p>
        </w:tc>
        <w:tc>
          <w:tcPr>
            <w:tcW w:w="6754" w:type="dxa"/>
            <w:tcBorders>
              <w:top w:val="nil"/>
              <w:left w:val="nil"/>
              <w:bottom w:val="single" w:sz="4" w:space="0" w:color="auto"/>
              <w:right w:val="single" w:sz="4" w:space="0" w:color="auto"/>
            </w:tcBorders>
            <w:shd w:val="clear" w:color="auto" w:fill="auto"/>
            <w:vAlign w:val="center"/>
            <w:hideMark/>
          </w:tcPr>
          <w:p w:rsidR="00486DC3" w:rsidRPr="00486DC3" w:rsidRDefault="00486DC3" w:rsidP="00486DC3">
            <w:pPr>
              <w:ind w:firstLine="0"/>
              <w:jc w:val="left"/>
              <w:rPr>
                <w:rFonts w:eastAsia="Times New Roman" w:cs="Times New Roman"/>
                <w:color w:val="000000"/>
                <w:sz w:val="22"/>
                <w:lang w:eastAsia="ru-RU"/>
              </w:rPr>
            </w:pPr>
            <w:r w:rsidRPr="00486DC3">
              <w:rPr>
                <w:rFonts w:eastAsia="Times New Roman" w:cs="Times New Roman"/>
                <w:color w:val="000000"/>
                <w:sz w:val="22"/>
                <w:lang w:eastAsia="ru-RU"/>
              </w:rPr>
              <w:t>Ремонт основных средств, выполняемый подрядным способом</w:t>
            </w:r>
          </w:p>
        </w:tc>
        <w:tc>
          <w:tcPr>
            <w:tcW w:w="1134"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тыс. руб.</w:t>
            </w:r>
          </w:p>
        </w:tc>
        <w:tc>
          <w:tcPr>
            <w:tcW w:w="1171"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1 048,81</w:t>
            </w:r>
          </w:p>
        </w:tc>
        <w:tc>
          <w:tcPr>
            <w:tcW w:w="1134"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1 101,25</w:t>
            </w:r>
          </w:p>
        </w:tc>
        <w:tc>
          <w:tcPr>
            <w:tcW w:w="1134"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1 156,31</w:t>
            </w:r>
          </w:p>
        </w:tc>
        <w:tc>
          <w:tcPr>
            <w:tcW w:w="1276"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1 214,13</w:t>
            </w:r>
          </w:p>
        </w:tc>
        <w:tc>
          <w:tcPr>
            <w:tcW w:w="1134"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1 274,84</w:t>
            </w:r>
          </w:p>
        </w:tc>
        <w:tc>
          <w:tcPr>
            <w:tcW w:w="1134"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1 338,58</w:t>
            </w:r>
          </w:p>
        </w:tc>
        <w:tc>
          <w:tcPr>
            <w:tcW w:w="1120"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1 405,51</w:t>
            </w:r>
          </w:p>
        </w:tc>
        <w:tc>
          <w:tcPr>
            <w:tcW w:w="1120"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1 475,78</w:t>
            </w:r>
          </w:p>
        </w:tc>
        <w:tc>
          <w:tcPr>
            <w:tcW w:w="1120"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1 549,57</w:t>
            </w:r>
          </w:p>
        </w:tc>
        <w:tc>
          <w:tcPr>
            <w:tcW w:w="1120"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1 627,05</w:t>
            </w:r>
          </w:p>
        </w:tc>
        <w:tc>
          <w:tcPr>
            <w:tcW w:w="1120"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1 708,40</w:t>
            </w:r>
          </w:p>
        </w:tc>
        <w:tc>
          <w:tcPr>
            <w:tcW w:w="1120"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1 793,82</w:t>
            </w:r>
          </w:p>
        </w:tc>
      </w:tr>
      <w:tr w:rsidR="00486DC3" w:rsidRPr="00486DC3" w:rsidTr="00486DC3">
        <w:trPr>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1.4.</w:t>
            </w:r>
          </w:p>
        </w:tc>
        <w:tc>
          <w:tcPr>
            <w:tcW w:w="6754" w:type="dxa"/>
            <w:tcBorders>
              <w:top w:val="nil"/>
              <w:left w:val="nil"/>
              <w:bottom w:val="single" w:sz="4" w:space="0" w:color="auto"/>
              <w:right w:val="single" w:sz="4" w:space="0" w:color="auto"/>
            </w:tcBorders>
            <w:shd w:val="clear" w:color="auto" w:fill="auto"/>
            <w:vAlign w:val="center"/>
            <w:hideMark/>
          </w:tcPr>
          <w:p w:rsidR="00486DC3" w:rsidRPr="00486DC3" w:rsidRDefault="00486DC3" w:rsidP="00486DC3">
            <w:pPr>
              <w:ind w:firstLine="0"/>
              <w:jc w:val="left"/>
              <w:rPr>
                <w:rFonts w:eastAsia="Times New Roman" w:cs="Times New Roman"/>
                <w:color w:val="000000"/>
                <w:sz w:val="22"/>
                <w:lang w:eastAsia="ru-RU"/>
              </w:rPr>
            </w:pPr>
            <w:r w:rsidRPr="00486DC3">
              <w:rPr>
                <w:rFonts w:eastAsia="Times New Roman" w:cs="Times New Roman"/>
                <w:color w:val="000000"/>
                <w:sz w:val="22"/>
                <w:lang w:eastAsia="ru-RU"/>
              </w:rPr>
              <w:t>Расходы на выполнение работ и услуг производственного характера, выполняемых по договорам со сторонними организациями</w:t>
            </w:r>
          </w:p>
        </w:tc>
        <w:tc>
          <w:tcPr>
            <w:tcW w:w="1134"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тыс. руб.</w:t>
            </w:r>
          </w:p>
        </w:tc>
        <w:tc>
          <w:tcPr>
            <w:tcW w:w="1171"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193,55</w:t>
            </w:r>
          </w:p>
        </w:tc>
        <w:tc>
          <w:tcPr>
            <w:tcW w:w="1134"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203,23</w:t>
            </w:r>
          </w:p>
        </w:tc>
        <w:tc>
          <w:tcPr>
            <w:tcW w:w="1134"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213,39</w:t>
            </w:r>
          </w:p>
        </w:tc>
        <w:tc>
          <w:tcPr>
            <w:tcW w:w="1276"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224,06</w:t>
            </w:r>
          </w:p>
        </w:tc>
        <w:tc>
          <w:tcPr>
            <w:tcW w:w="1134"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235,26</w:t>
            </w:r>
          </w:p>
        </w:tc>
        <w:tc>
          <w:tcPr>
            <w:tcW w:w="1134"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247,02</w:t>
            </w:r>
          </w:p>
        </w:tc>
        <w:tc>
          <w:tcPr>
            <w:tcW w:w="1120"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259,38</w:t>
            </w:r>
          </w:p>
        </w:tc>
        <w:tc>
          <w:tcPr>
            <w:tcW w:w="1120"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272,34</w:t>
            </w:r>
          </w:p>
        </w:tc>
        <w:tc>
          <w:tcPr>
            <w:tcW w:w="1120"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285,96</w:t>
            </w:r>
          </w:p>
        </w:tc>
        <w:tc>
          <w:tcPr>
            <w:tcW w:w="1120"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300,26</w:t>
            </w:r>
          </w:p>
        </w:tc>
        <w:tc>
          <w:tcPr>
            <w:tcW w:w="1120"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315,27</w:t>
            </w:r>
          </w:p>
        </w:tc>
        <w:tc>
          <w:tcPr>
            <w:tcW w:w="1120"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331,04</w:t>
            </w:r>
          </w:p>
        </w:tc>
      </w:tr>
      <w:tr w:rsidR="00486DC3" w:rsidRPr="00486DC3" w:rsidTr="00486DC3">
        <w:trPr>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1.5.</w:t>
            </w:r>
          </w:p>
        </w:tc>
        <w:tc>
          <w:tcPr>
            <w:tcW w:w="6754"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left"/>
              <w:rPr>
                <w:rFonts w:eastAsia="Times New Roman" w:cs="Times New Roman"/>
                <w:color w:val="000000"/>
                <w:sz w:val="22"/>
                <w:lang w:eastAsia="ru-RU"/>
              </w:rPr>
            </w:pPr>
            <w:r w:rsidRPr="00486DC3">
              <w:rPr>
                <w:rFonts w:eastAsia="Times New Roman" w:cs="Times New Roman"/>
                <w:color w:val="000000"/>
                <w:sz w:val="22"/>
                <w:lang w:eastAsia="ru-RU"/>
              </w:rPr>
              <w:t>Другие расходы</w:t>
            </w:r>
          </w:p>
        </w:tc>
        <w:tc>
          <w:tcPr>
            <w:tcW w:w="1134"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тыс. руб.</w:t>
            </w:r>
          </w:p>
        </w:tc>
        <w:tc>
          <w:tcPr>
            <w:tcW w:w="1171"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1 028,48</w:t>
            </w:r>
          </w:p>
        </w:tc>
        <w:tc>
          <w:tcPr>
            <w:tcW w:w="1134"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1 079,90</w:t>
            </w:r>
          </w:p>
        </w:tc>
        <w:tc>
          <w:tcPr>
            <w:tcW w:w="1134"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1 133,90</w:t>
            </w:r>
          </w:p>
        </w:tc>
        <w:tc>
          <w:tcPr>
            <w:tcW w:w="1276"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1 190,59</w:t>
            </w:r>
          </w:p>
        </w:tc>
        <w:tc>
          <w:tcPr>
            <w:tcW w:w="1134"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1 250,12</w:t>
            </w:r>
          </w:p>
        </w:tc>
        <w:tc>
          <w:tcPr>
            <w:tcW w:w="1134"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1 312,63</w:t>
            </w:r>
          </w:p>
        </w:tc>
        <w:tc>
          <w:tcPr>
            <w:tcW w:w="1120"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1 378,26</w:t>
            </w:r>
          </w:p>
        </w:tc>
        <w:tc>
          <w:tcPr>
            <w:tcW w:w="1120"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1 447,17</w:t>
            </w:r>
          </w:p>
        </w:tc>
        <w:tc>
          <w:tcPr>
            <w:tcW w:w="1120"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1 519,53</w:t>
            </w:r>
          </w:p>
        </w:tc>
        <w:tc>
          <w:tcPr>
            <w:tcW w:w="1120"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1 595,51</w:t>
            </w:r>
          </w:p>
        </w:tc>
        <w:tc>
          <w:tcPr>
            <w:tcW w:w="1120"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1 675,29</w:t>
            </w:r>
          </w:p>
        </w:tc>
        <w:tc>
          <w:tcPr>
            <w:tcW w:w="1120"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1 759,05</w:t>
            </w:r>
          </w:p>
        </w:tc>
      </w:tr>
      <w:tr w:rsidR="00486DC3" w:rsidRPr="00486DC3" w:rsidTr="00486DC3">
        <w:trPr>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b/>
                <w:bCs/>
                <w:color w:val="000000"/>
                <w:sz w:val="22"/>
                <w:lang w:eastAsia="ru-RU"/>
              </w:rPr>
            </w:pPr>
            <w:r w:rsidRPr="00486DC3">
              <w:rPr>
                <w:rFonts w:eastAsia="Times New Roman" w:cs="Times New Roman"/>
                <w:b/>
                <w:bCs/>
                <w:color w:val="000000"/>
                <w:sz w:val="22"/>
                <w:lang w:eastAsia="ru-RU"/>
              </w:rPr>
              <w:t>II</w:t>
            </w:r>
          </w:p>
        </w:tc>
        <w:tc>
          <w:tcPr>
            <w:tcW w:w="6754"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left"/>
              <w:rPr>
                <w:rFonts w:eastAsia="Times New Roman" w:cs="Times New Roman"/>
                <w:b/>
                <w:bCs/>
                <w:color w:val="000000"/>
                <w:sz w:val="22"/>
                <w:lang w:eastAsia="ru-RU"/>
              </w:rPr>
            </w:pPr>
            <w:r w:rsidRPr="00486DC3">
              <w:rPr>
                <w:rFonts w:eastAsia="Times New Roman" w:cs="Times New Roman"/>
                <w:b/>
                <w:bCs/>
                <w:color w:val="000000"/>
                <w:sz w:val="22"/>
                <w:lang w:eastAsia="ru-RU"/>
              </w:rPr>
              <w:t>Неподконтрольные расходы</w:t>
            </w:r>
          </w:p>
        </w:tc>
        <w:tc>
          <w:tcPr>
            <w:tcW w:w="1134"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b/>
                <w:bCs/>
                <w:color w:val="000000"/>
                <w:sz w:val="22"/>
                <w:lang w:eastAsia="ru-RU"/>
              </w:rPr>
            </w:pPr>
            <w:r w:rsidRPr="00486DC3">
              <w:rPr>
                <w:rFonts w:eastAsia="Times New Roman" w:cs="Times New Roman"/>
                <w:b/>
                <w:bCs/>
                <w:color w:val="000000"/>
                <w:sz w:val="22"/>
                <w:lang w:eastAsia="ru-RU"/>
              </w:rPr>
              <w:t>тыс. руб.</w:t>
            </w:r>
          </w:p>
        </w:tc>
        <w:tc>
          <w:tcPr>
            <w:tcW w:w="1171"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3 253,18</w:t>
            </w:r>
          </w:p>
        </w:tc>
        <w:tc>
          <w:tcPr>
            <w:tcW w:w="1134"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3 373,49</w:t>
            </w:r>
          </w:p>
        </w:tc>
        <w:tc>
          <w:tcPr>
            <w:tcW w:w="1134"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3 498,26</w:t>
            </w:r>
          </w:p>
        </w:tc>
        <w:tc>
          <w:tcPr>
            <w:tcW w:w="1276"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3 627,66</w:t>
            </w:r>
          </w:p>
        </w:tc>
        <w:tc>
          <w:tcPr>
            <w:tcW w:w="1134"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3 761,87</w:t>
            </w:r>
          </w:p>
        </w:tc>
        <w:tc>
          <w:tcPr>
            <w:tcW w:w="1134"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3 901,06</w:t>
            </w:r>
          </w:p>
        </w:tc>
        <w:tc>
          <w:tcPr>
            <w:tcW w:w="1120"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4 045,43</w:t>
            </w:r>
          </w:p>
        </w:tc>
        <w:tc>
          <w:tcPr>
            <w:tcW w:w="1120"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4 195,17</w:t>
            </w:r>
          </w:p>
        </w:tc>
        <w:tc>
          <w:tcPr>
            <w:tcW w:w="1120"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4 350,47</w:t>
            </w:r>
          </w:p>
        </w:tc>
        <w:tc>
          <w:tcPr>
            <w:tcW w:w="1120"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4 511,55</w:t>
            </w:r>
          </w:p>
        </w:tc>
        <w:tc>
          <w:tcPr>
            <w:tcW w:w="1120"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4 678,61</w:t>
            </w:r>
          </w:p>
        </w:tc>
        <w:tc>
          <w:tcPr>
            <w:tcW w:w="1120"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4 851,89</w:t>
            </w:r>
          </w:p>
        </w:tc>
      </w:tr>
      <w:tr w:rsidR="00486DC3" w:rsidRPr="00486DC3" w:rsidTr="00486DC3">
        <w:trPr>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2.1.</w:t>
            </w:r>
          </w:p>
        </w:tc>
        <w:tc>
          <w:tcPr>
            <w:tcW w:w="6754"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left"/>
              <w:rPr>
                <w:rFonts w:eastAsia="Times New Roman" w:cs="Times New Roman"/>
                <w:color w:val="000000"/>
                <w:sz w:val="22"/>
                <w:lang w:eastAsia="ru-RU"/>
              </w:rPr>
            </w:pPr>
            <w:r w:rsidRPr="00486DC3">
              <w:rPr>
                <w:rFonts w:eastAsia="Times New Roman" w:cs="Times New Roman"/>
                <w:color w:val="000000"/>
                <w:sz w:val="22"/>
                <w:lang w:eastAsia="ru-RU"/>
              </w:rPr>
              <w:t>Отчисления на социальные нужды</w:t>
            </w:r>
          </w:p>
        </w:tc>
        <w:tc>
          <w:tcPr>
            <w:tcW w:w="1134"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тыс. руб.</w:t>
            </w:r>
          </w:p>
        </w:tc>
        <w:tc>
          <w:tcPr>
            <w:tcW w:w="1171"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1 965,71</w:t>
            </w:r>
          </w:p>
        </w:tc>
        <w:tc>
          <w:tcPr>
            <w:tcW w:w="1134"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2 034,51</w:t>
            </w:r>
          </w:p>
        </w:tc>
        <w:tc>
          <w:tcPr>
            <w:tcW w:w="1134"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2 105,72</w:t>
            </w:r>
          </w:p>
        </w:tc>
        <w:tc>
          <w:tcPr>
            <w:tcW w:w="1276"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2 179,42</w:t>
            </w:r>
          </w:p>
        </w:tc>
        <w:tc>
          <w:tcPr>
            <w:tcW w:w="1134"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2 255,70</w:t>
            </w:r>
          </w:p>
        </w:tc>
        <w:tc>
          <w:tcPr>
            <w:tcW w:w="1134"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2 334,65</w:t>
            </w:r>
          </w:p>
        </w:tc>
        <w:tc>
          <w:tcPr>
            <w:tcW w:w="1120"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2 416,36</w:t>
            </w:r>
          </w:p>
        </w:tc>
        <w:tc>
          <w:tcPr>
            <w:tcW w:w="1120"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2 500,93</w:t>
            </w:r>
          </w:p>
        </w:tc>
        <w:tc>
          <w:tcPr>
            <w:tcW w:w="1120"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2 588,46</w:t>
            </w:r>
          </w:p>
        </w:tc>
        <w:tc>
          <w:tcPr>
            <w:tcW w:w="1120"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2 679,06</w:t>
            </w:r>
          </w:p>
        </w:tc>
        <w:tc>
          <w:tcPr>
            <w:tcW w:w="1120"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2 772,83</w:t>
            </w:r>
          </w:p>
        </w:tc>
        <w:tc>
          <w:tcPr>
            <w:tcW w:w="1120"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2 869,88</w:t>
            </w:r>
          </w:p>
        </w:tc>
      </w:tr>
      <w:tr w:rsidR="00486DC3" w:rsidRPr="00486DC3" w:rsidTr="00486DC3">
        <w:trPr>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2.2.</w:t>
            </w:r>
          </w:p>
        </w:tc>
        <w:tc>
          <w:tcPr>
            <w:tcW w:w="6754" w:type="dxa"/>
            <w:tcBorders>
              <w:top w:val="nil"/>
              <w:left w:val="nil"/>
              <w:bottom w:val="single" w:sz="4" w:space="0" w:color="auto"/>
              <w:right w:val="single" w:sz="4" w:space="0" w:color="auto"/>
            </w:tcBorders>
            <w:shd w:val="clear" w:color="auto" w:fill="auto"/>
            <w:vAlign w:val="center"/>
            <w:hideMark/>
          </w:tcPr>
          <w:p w:rsidR="00486DC3" w:rsidRPr="00486DC3" w:rsidRDefault="00486DC3" w:rsidP="00486DC3">
            <w:pPr>
              <w:ind w:firstLine="0"/>
              <w:jc w:val="left"/>
              <w:rPr>
                <w:rFonts w:eastAsia="Times New Roman" w:cs="Times New Roman"/>
                <w:color w:val="000000"/>
                <w:sz w:val="22"/>
                <w:lang w:eastAsia="ru-RU"/>
              </w:rPr>
            </w:pPr>
            <w:r w:rsidRPr="00486DC3">
              <w:rPr>
                <w:rFonts w:eastAsia="Times New Roman" w:cs="Times New Roman"/>
                <w:color w:val="000000"/>
                <w:sz w:val="22"/>
                <w:lang w:eastAsia="ru-RU"/>
              </w:rPr>
              <w:t>Амортизация основных средств и нематериальных активов</w:t>
            </w:r>
          </w:p>
        </w:tc>
        <w:tc>
          <w:tcPr>
            <w:tcW w:w="1134"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тыс. руб.</w:t>
            </w:r>
          </w:p>
        </w:tc>
        <w:tc>
          <w:tcPr>
            <w:tcW w:w="1171"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119,68</w:t>
            </w:r>
          </w:p>
        </w:tc>
        <w:tc>
          <w:tcPr>
            <w:tcW w:w="1134"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124,47</w:t>
            </w:r>
          </w:p>
        </w:tc>
        <w:tc>
          <w:tcPr>
            <w:tcW w:w="1134"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129,45</w:t>
            </w:r>
          </w:p>
        </w:tc>
        <w:tc>
          <w:tcPr>
            <w:tcW w:w="1276"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134,62</w:t>
            </w:r>
          </w:p>
        </w:tc>
        <w:tc>
          <w:tcPr>
            <w:tcW w:w="1134"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140,01</w:t>
            </w:r>
          </w:p>
        </w:tc>
        <w:tc>
          <w:tcPr>
            <w:tcW w:w="1134"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145,61</w:t>
            </w:r>
          </w:p>
        </w:tc>
        <w:tc>
          <w:tcPr>
            <w:tcW w:w="1120"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151,43</w:t>
            </w:r>
          </w:p>
        </w:tc>
        <w:tc>
          <w:tcPr>
            <w:tcW w:w="1120"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157,49</w:t>
            </w:r>
          </w:p>
        </w:tc>
        <w:tc>
          <w:tcPr>
            <w:tcW w:w="1120"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163,79</w:t>
            </w:r>
          </w:p>
        </w:tc>
        <w:tc>
          <w:tcPr>
            <w:tcW w:w="1120"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170,34</w:t>
            </w:r>
          </w:p>
        </w:tc>
        <w:tc>
          <w:tcPr>
            <w:tcW w:w="1120"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177,16</w:t>
            </w:r>
          </w:p>
        </w:tc>
        <w:tc>
          <w:tcPr>
            <w:tcW w:w="1120"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184,24</w:t>
            </w:r>
          </w:p>
        </w:tc>
      </w:tr>
      <w:tr w:rsidR="00486DC3" w:rsidRPr="00486DC3" w:rsidTr="00486DC3">
        <w:trPr>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2.3.</w:t>
            </w:r>
          </w:p>
        </w:tc>
        <w:tc>
          <w:tcPr>
            <w:tcW w:w="6754"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left"/>
              <w:rPr>
                <w:rFonts w:eastAsia="Times New Roman" w:cs="Times New Roman"/>
                <w:color w:val="000000"/>
                <w:sz w:val="22"/>
                <w:lang w:eastAsia="ru-RU"/>
              </w:rPr>
            </w:pPr>
            <w:r w:rsidRPr="00486DC3">
              <w:rPr>
                <w:rFonts w:eastAsia="Times New Roman" w:cs="Times New Roman"/>
                <w:color w:val="000000"/>
                <w:sz w:val="22"/>
                <w:lang w:eastAsia="ru-RU"/>
              </w:rPr>
              <w:t>Арендная плата</w:t>
            </w:r>
          </w:p>
        </w:tc>
        <w:tc>
          <w:tcPr>
            <w:tcW w:w="1134"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тыс. руб.</w:t>
            </w:r>
          </w:p>
        </w:tc>
        <w:tc>
          <w:tcPr>
            <w:tcW w:w="1171"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221,87</w:t>
            </w:r>
          </w:p>
        </w:tc>
        <w:tc>
          <w:tcPr>
            <w:tcW w:w="1134"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230,74</w:t>
            </w:r>
          </w:p>
        </w:tc>
        <w:tc>
          <w:tcPr>
            <w:tcW w:w="1134"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239,97</w:t>
            </w:r>
          </w:p>
        </w:tc>
        <w:tc>
          <w:tcPr>
            <w:tcW w:w="1276"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249,57</w:t>
            </w:r>
          </w:p>
        </w:tc>
        <w:tc>
          <w:tcPr>
            <w:tcW w:w="1134"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259,56</w:t>
            </w:r>
          </w:p>
        </w:tc>
        <w:tc>
          <w:tcPr>
            <w:tcW w:w="1134"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269,94</w:t>
            </w:r>
          </w:p>
        </w:tc>
        <w:tc>
          <w:tcPr>
            <w:tcW w:w="1120"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280,74</w:t>
            </w:r>
          </w:p>
        </w:tc>
        <w:tc>
          <w:tcPr>
            <w:tcW w:w="1120"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291,97</w:t>
            </w:r>
          </w:p>
        </w:tc>
        <w:tc>
          <w:tcPr>
            <w:tcW w:w="1120"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303,64</w:t>
            </w:r>
          </w:p>
        </w:tc>
        <w:tc>
          <w:tcPr>
            <w:tcW w:w="1120"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315,79</w:t>
            </w:r>
          </w:p>
        </w:tc>
        <w:tc>
          <w:tcPr>
            <w:tcW w:w="1120"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328,42</w:t>
            </w:r>
          </w:p>
        </w:tc>
        <w:tc>
          <w:tcPr>
            <w:tcW w:w="1120"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341,56</w:t>
            </w:r>
          </w:p>
        </w:tc>
      </w:tr>
      <w:tr w:rsidR="00486DC3" w:rsidRPr="00486DC3" w:rsidTr="00486DC3">
        <w:trPr>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2.4.</w:t>
            </w:r>
          </w:p>
        </w:tc>
        <w:tc>
          <w:tcPr>
            <w:tcW w:w="6754" w:type="dxa"/>
            <w:tcBorders>
              <w:top w:val="nil"/>
              <w:left w:val="nil"/>
              <w:bottom w:val="single" w:sz="4" w:space="0" w:color="auto"/>
              <w:right w:val="single" w:sz="4" w:space="0" w:color="auto"/>
            </w:tcBorders>
            <w:shd w:val="clear" w:color="auto" w:fill="auto"/>
            <w:vAlign w:val="center"/>
            <w:hideMark/>
          </w:tcPr>
          <w:p w:rsidR="00486DC3" w:rsidRPr="00486DC3" w:rsidRDefault="00486DC3" w:rsidP="00486DC3">
            <w:pPr>
              <w:ind w:firstLine="0"/>
              <w:jc w:val="left"/>
              <w:rPr>
                <w:rFonts w:eastAsia="Times New Roman" w:cs="Times New Roman"/>
                <w:color w:val="000000"/>
                <w:sz w:val="22"/>
                <w:lang w:eastAsia="ru-RU"/>
              </w:rPr>
            </w:pPr>
            <w:r w:rsidRPr="00486DC3">
              <w:rPr>
                <w:rFonts w:eastAsia="Times New Roman" w:cs="Times New Roman"/>
                <w:color w:val="000000"/>
                <w:sz w:val="22"/>
                <w:lang w:eastAsia="ru-RU"/>
              </w:rPr>
              <w:t>Расходы на уплату налогов, сборов и других обязательных платежей</w:t>
            </w:r>
          </w:p>
        </w:tc>
        <w:tc>
          <w:tcPr>
            <w:tcW w:w="1134"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тыс. руб.</w:t>
            </w:r>
          </w:p>
        </w:tc>
        <w:tc>
          <w:tcPr>
            <w:tcW w:w="1171"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578,87</w:t>
            </w:r>
          </w:p>
        </w:tc>
        <w:tc>
          <w:tcPr>
            <w:tcW w:w="1134"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602,02</w:t>
            </w:r>
          </w:p>
        </w:tc>
        <w:tc>
          <w:tcPr>
            <w:tcW w:w="1134"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626,11</w:t>
            </w:r>
          </w:p>
        </w:tc>
        <w:tc>
          <w:tcPr>
            <w:tcW w:w="1276"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651,15</w:t>
            </w:r>
          </w:p>
        </w:tc>
        <w:tc>
          <w:tcPr>
            <w:tcW w:w="1134"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677,2</w:t>
            </w:r>
          </w:p>
        </w:tc>
        <w:tc>
          <w:tcPr>
            <w:tcW w:w="1134"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704,28</w:t>
            </w:r>
          </w:p>
        </w:tc>
        <w:tc>
          <w:tcPr>
            <w:tcW w:w="1120"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732,46</w:t>
            </w:r>
          </w:p>
        </w:tc>
        <w:tc>
          <w:tcPr>
            <w:tcW w:w="1120"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761,75</w:t>
            </w:r>
          </w:p>
        </w:tc>
        <w:tc>
          <w:tcPr>
            <w:tcW w:w="1120"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792,22</w:t>
            </w:r>
          </w:p>
        </w:tc>
        <w:tc>
          <w:tcPr>
            <w:tcW w:w="1120"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823,91</w:t>
            </w:r>
          </w:p>
        </w:tc>
        <w:tc>
          <w:tcPr>
            <w:tcW w:w="1120"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856,87</w:t>
            </w:r>
          </w:p>
        </w:tc>
        <w:tc>
          <w:tcPr>
            <w:tcW w:w="1120"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891,14</w:t>
            </w:r>
          </w:p>
        </w:tc>
      </w:tr>
      <w:tr w:rsidR="00486DC3" w:rsidRPr="00486DC3" w:rsidTr="00486DC3">
        <w:trPr>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2.5.</w:t>
            </w:r>
          </w:p>
        </w:tc>
        <w:tc>
          <w:tcPr>
            <w:tcW w:w="6754"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left"/>
              <w:rPr>
                <w:rFonts w:eastAsia="Times New Roman" w:cs="Times New Roman"/>
                <w:color w:val="000000"/>
                <w:sz w:val="22"/>
                <w:lang w:eastAsia="ru-RU"/>
              </w:rPr>
            </w:pPr>
            <w:r w:rsidRPr="00486DC3">
              <w:rPr>
                <w:rFonts w:eastAsia="Times New Roman" w:cs="Times New Roman"/>
                <w:color w:val="000000"/>
                <w:sz w:val="22"/>
                <w:lang w:eastAsia="ru-RU"/>
              </w:rPr>
              <w:t>Прочие неподконтрольные расходы</w:t>
            </w:r>
          </w:p>
        </w:tc>
        <w:tc>
          <w:tcPr>
            <w:tcW w:w="1134"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тыс. руб.</w:t>
            </w:r>
          </w:p>
        </w:tc>
        <w:tc>
          <w:tcPr>
            <w:tcW w:w="1171"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367,06</w:t>
            </w:r>
          </w:p>
        </w:tc>
        <w:tc>
          <w:tcPr>
            <w:tcW w:w="1134"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381,74</w:t>
            </w:r>
          </w:p>
        </w:tc>
        <w:tc>
          <w:tcPr>
            <w:tcW w:w="1134"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397,01</w:t>
            </w:r>
          </w:p>
        </w:tc>
        <w:tc>
          <w:tcPr>
            <w:tcW w:w="1276"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412,89</w:t>
            </w:r>
          </w:p>
        </w:tc>
        <w:tc>
          <w:tcPr>
            <w:tcW w:w="1134"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429,41</w:t>
            </w:r>
          </w:p>
        </w:tc>
        <w:tc>
          <w:tcPr>
            <w:tcW w:w="1134"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446,58</w:t>
            </w:r>
          </w:p>
        </w:tc>
        <w:tc>
          <w:tcPr>
            <w:tcW w:w="1120"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464,45</w:t>
            </w:r>
          </w:p>
        </w:tc>
        <w:tc>
          <w:tcPr>
            <w:tcW w:w="1120"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483,03</w:t>
            </w:r>
          </w:p>
        </w:tc>
        <w:tc>
          <w:tcPr>
            <w:tcW w:w="1120"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502,35</w:t>
            </w:r>
          </w:p>
        </w:tc>
        <w:tc>
          <w:tcPr>
            <w:tcW w:w="1120"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522,44</w:t>
            </w:r>
          </w:p>
        </w:tc>
        <w:tc>
          <w:tcPr>
            <w:tcW w:w="1120"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543,34</w:t>
            </w:r>
          </w:p>
        </w:tc>
        <w:tc>
          <w:tcPr>
            <w:tcW w:w="1120"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565,07</w:t>
            </w:r>
          </w:p>
        </w:tc>
      </w:tr>
      <w:tr w:rsidR="00486DC3" w:rsidRPr="00486DC3" w:rsidTr="00486DC3">
        <w:trPr>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b/>
                <w:bCs/>
                <w:color w:val="000000"/>
                <w:sz w:val="22"/>
                <w:lang w:eastAsia="ru-RU"/>
              </w:rPr>
            </w:pPr>
            <w:r w:rsidRPr="00486DC3">
              <w:rPr>
                <w:rFonts w:eastAsia="Times New Roman" w:cs="Times New Roman"/>
                <w:b/>
                <w:bCs/>
                <w:color w:val="000000"/>
                <w:sz w:val="22"/>
                <w:lang w:eastAsia="ru-RU"/>
              </w:rPr>
              <w:t>III</w:t>
            </w:r>
          </w:p>
        </w:tc>
        <w:tc>
          <w:tcPr>
            <w:tcW w:w="6754"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left"/>
              <w:rPr>
                <w:rFonts w:eastAsia="Times New Roman" w:cs="Times New Roman"/>
                <w:b/>
                <w:bCs/>
                <w:color w:val="000000"/>
                <w:sz w:val="22"/>
                <w:lang w:eastAsia="ru-RU"/>
              </w:rPr>
            </w:pPr>
            <w:r w:rsidRPr="00486DC3">
              <w:rPr>
                <w:rFonts w:eastAsia="Times New Roman" w:cs="Times New Roman"/>
                <w:b/>
                <w:bCs/>
                <w:color w:val="000000"/>
                <w:sz w:val="22"/>
                <w:lang w:eastAsia="ru-RU"/>
              </w:rPr>
              <w:t>Расходы на энергетические ресурсы</w:t>
            </w:r>
          </w:p>
        </w:tc>
        <w:tc>
          <w:tcPr>
            <w:tcW w:w="1134"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b/>
                <w:bCs/>
                <w:color w:val="000000"/>
                <w:sz w:val="22"/>
                <w:lang w:eastAsia="ru-RU"/>
              </w:rPr>
            </w:pPr>
            <w:r w:rsidRPr="00486DC3">
              <w:rPr>
                <w:rFonts w:eastAsia="Times New Roman" w:cs="Times New Roman"/>
                <w:b/>
                <w:bCs/>
                <w:color w:val="000000"/>
                <w:sz w:val="22"/>
                <w:lang w:eastAsia="ru-RU"/>
              </w:rPr>
              <w:t>тыс. руб.</w:t>
            </w:r>
          </w:p>
        </w:tc>
        <w:tc>
          <w:tcPr>
            <w:tcW w:w="1171"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30 425,79</w:t>
            </w:r>
          </w:p>
        </w:tc>
        <w:tc>
          <w:tcPr>
            <w:tcW w:w="1134"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27 528,98</w:t>
            </w:r>
          </w:p>
        </w:tc>
        <w:tc>
          <w:tcPr>
            <w:tcW w:w="1134"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28 067,19</w:t>
            </w:r>
          </w:p>
        </w:tc>
        <w:tc>
          <w:tcPr>
            <w:tcW w:w="1276"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28 759,72</w:t>
            </w:r>
          </w:p>
        </w:tc>
        <w:tc>
          <w:tcPr>
            <w:tcW w:w="1134"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29 470,43</w:t>
            </w:r>
          </w:p>
        </w:tc>
        <w:tc>
          <w:tcPr>
            <w:tcW w:w="1134"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30 199,81</w:t>
            </w:r>
          </w:p>
        </w:tc>
        <w:tc>
          <w:tcPr>
            <w:tcW w:w="1120"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30 948,39</w:t>
            </w:r>
          </w:p>
        </w:tc>
        <w:tc>
          <w:tcPr>
            <w:tcW w:w="1120"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31 716,74</w:t>
            </w:r>
          </w:p>
        </w:tc>
        <w:tc>
          <w:tcPr>
            <w:tcW w:w="1120"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32 505,39</w:t>
            </w:r>
          </w:p>
        </w:tc>
        <w:tc>
          <w:tcPr>
            <w:tcW w:w="1120"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33 314,94</w:t>
            </w:r>
          </w:p>
        </w:tc>
        <w:tc>
          <w:tcPr>
            <w:tcW w:w="1120"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34 145,99</w:t>
            </w:r>
          </w:p>
        </w:tc>
        <w:tc>
          <w:tcPr>
            <w:tcW w:w="1120"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34 999,14</w:t>
            </w:r>
          </w:p>
        </w:tc>
      </w:tr>
      <w:tr w:rsidR="00486DC3" w:rsidRPr="00486DC3" w:rsidTr="00486DC3">
        <w:trPr>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3.1.</w:t>
            </w:r>
          </w:p>
        </w:tc>
        <w:tc>
          <w:tcPr>
            <w:tcW w:w="6754"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left"/>
              <w:rPr>
                <w:rFonts w:eastAsia="Times New Roman" w:cs="Times New Roman"/>
                <w:color w:val="000000"/>
                <w:sz w:val="22"/>
                <w:lang w:eastAsia="ru-RU"/>
              </w:rPr>
            </w:pPr>
            <w:r w:rsidRPr="00486DC3">
              <w:rPr>
                <w:rFonts w:eastAsia="Times New Roman" w:cs="Times New Roman"/>
                <w:color w:val="000000"/>
                <w:sz w:val="22"/>
                <w:lang w:eastAsia="ru-RU"/>
              </w:rPr>
              <w:t>Расходы на топливо (природный газ)</w:t>
            </w:r>
          </w:p>
        </w:tc>
        <w:tc>
          <w:tcPr>
            <w:tcW w:w="1134"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тыс. руб.</w:t>
            </w:r>
          </w:p>
        </w:tc>
        <w:tc>
          <w:tcPr>
            <w:tcW w:w="1171"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b/>
                <w:bCs/>
                <w:color w:val="000000"/>
                <w:sz w:val="22"/>
                <w:lang w:eastAsia="ru-RU"/>
              </w:rPr>
            </w:pPr>
            <w:r w:rsidRPr="00486DC3">
              <w:rPr>
                <w:rFonts w:eastAsia="Times New Roman" w:cs="Times New Roman"/>
                <w:b/>
                <w:bCs/>
                <w:color w:val="000000"/>
                <w:sz w:val="22"/>
                <w:lang w:eastAsia="ru-RU"/>
              </w:rPr>
              <w:t>26 335,58</w:t>
            </w:r>
          </w:p>
        </w:tc>
        <w:tc>
          <w:tcPr>
            <w:tcW w:w="1134"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b/>
                <w:bCs/>
                <w:color w:val="000000"/>
                <w:sz w:val="22"/>
                <w:lang w:eastAsia="ru-RU"/>
              </w:rPr>
            </w:pPr>
            <w:r w:rsidRPr="00486DC3">
              <w:rPr>
                <w:rFonts w:eastAsia="Times New Roman" w:cs="Times New Roman"/>
                <w:b/>
                <w:bCs/>
                <w:color w:val="000000"/>
                <w:sz w:val="22"/>
                <w:lang w:eastAsia="ru-RU"/>
              </w:rPr>
              <w:t>23 279,25</w:t>
            </w:r>
          </w:p>
        </w:tc>
        <w:tc>
          <w:tcPr>
            <w:tcW w:w="1134"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b/>
                <w:bCs/>
                <w:color w:val="000000"/>
                <w:sz w:val="22"/>
                <w:lang w:eastAsia="ru-RU"/>
              </w:rPr>
            </w:pPr>
            <w:r w:rsidRPr="00486DC3">
              <w:rPr>
                <w:rFonts w:eastAsia="Times New Roman" w:cs="Times New Roman"/>
                <w:b/>
                <w:bCs/>
                <w:color w:val="000000"/>
                <w:sz w:val="22"/>
                <w:lang w:eastAsia="ru-RU"/>
              </w:rPr>
              <w:t>23 651,72</w:t>
            </w:r>
          </w:p>
        </w:tc>
        <w:tc>
          <w:tcPr>
            <w:tcW w:w="1276"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b/>
                <w:bCs/>
                <w:color w:val="000000"/>
                <w:sz w:val="22"/>
                <w:lang w:eastAsia="ru-RU"/>
              </w:rPr>
            </w:pPr>
            <w:r w:rsidRPr="00486DC3">
              <w:rPr>
                <w:rFonts w:eastAsia="Times New Roman" w:cs="Times New Roman"/>
                <w:b/>
                <w:bCs/>
                <w:color w:val="000000"/>
                <w:sz w:val="22"/>
                <w:lang w:eastAsia="ru-RU"/>
              </w:rPr>
              <w:t>24 172,05</w:t>
            </w:r>
          </w:p>
        </w:tc>
        <w:tc>
          <w:tcPr>
            <w:tcW w:w="1134"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b/>
                <w:bCs/>
                <w:color w:val="000000"/>
                <w:sz w:val="22"/>
                <w:lang w:eastAsia="ru-RU"/>
              </w:rPr>
            </w:pPr>
            <w:r w:rsidRPr="00486DC3">
              <w:rPr>
                <w:rFonts w:eastAsia="Times New Roman" w:cs="Times New Roman"/>
                <w:b/>
                <w:bCs/>
                <w:color w:val="000000"/>
                <w:sz w:val="22"/>
                <w:lang w:eastAsia="ru-RU"/>
              </w:rPr>
              <w:t>24 703,84</w:t>
            </w:r>
          </w:p>
        </w:tc>
        <w:tc>
          <w:tcPr>
            <w:tcW w:w="1134"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b/>
                <w:bCs/>
                <w:color w:val="000000"/>
                <w:sz w:val="22"/>
                <w:lang w:eastAsia="ru-RU"/>
              </w:rPr>
            </w:pPr>
            <w:r w:rsidRPr="00486DC3">
              <w:rPr>
                <w:rFonts w:eastAsia="Times New Roman" w:cs="Times New Roman"/>
                <w:b/>
                <w:bCs/>
                <w:color w:val="000000"/>
                <w:sz w:val="22"/>
                <w:lang w:eastAsia="ru-RU"/>
              </w:rPr>
              <w:t>25 247,32</w:t>
            </w:r>
          </w:p>
        </w:tc>
        <w:tc>
          <w:tcPr>
            <w:tcW w:w="1120"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b/>
                <w:bCs/>
                <w:color w:val="000000"/>
                <w:sz w:val="22"/>
                <w:lang w:eastAsia="ru-RU"/>
              </w:rPr>
            </w:pPr>
            <w:r w:rsidRPr="00486DC3">
              <w:rPr>
                <w:rFonts w:eastAsia="Times New Roman" w:cs="Times New Roman"/>
                <w:b/>
                <w:bCs/>
                <w:color w:val="000000"/>
                <w:sz w:val="22"/>
                <w:lang w:eastAsia="ru-RU"/>
              </w:rPr>
              <w:t>25 802,76</w:t>
            </w:r>
          </w:p>
        </w:tc>
        <w:tc>
          <w:tcPr>
            <w:tcW w:w="1120"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b/>
                <w:bCs/>
                <w:color w:val="000000"/>
                <w:sz w:val="22"/>
                <w:lang w:eastAsia="ru-RU"/>
              </w:rPr>
            </w:pPr>
            <w:r w:rsidRPr="00486DC3">
              <w:rPr>
                <w:rFonts w:eastAsia="Times New Roman" w:cs="Times New Roman"/>
                <w:b/>
                <w:bCs/>
                <w:color w:val="000000"/>
                <w:sz w:val="22"/>
                <w:lang w:eastAsia="ru-RU"/>
              </w:rPr>
              <w:t>26 370,42</w:t>
            </w:r>
          </w:p>
        </w:tc>
        <w:tc>
          <w:tcPr>
            <w:tcW w:w="1120"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b/>
                <w:bCs/>
                <w:color w:val="000000"/>
                <w:sz w:val="22"/>
                <w:lang w:eastAsia="ru-RU"/>
              </w:rPr>
            </w:pPr>
            <w:r w:rsidRPr="00486DC3">
              <w:rPr>
                <w:rFonts w:eastAsia="Times New Roman" w:cs="Times New Roman"/>
                <w:b/>
                <w:bCs/>
                <w:color w:val="000000"/>
                <w:sz w:val="22"/>
                <w:lang w:eastAsia="ru-RU"/>
              </w:rPr>
              <w:t>26 950,57</w:t>
            </w:r>
          </w:p>
        </w:tc>
        <w:tc>
          <w:tcPr>
            <w:tcW w:w="1120"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b/>
                <w:bCs/>
                <w:color w:val="000000"/>
                <w:sz w:val="22"/>
                <w:lang w:eastAsia="ru-RU"/>
              </w:rPr>
            </w:pPr>
            <w:r w:rsidRPr="00486DC3">
              <w:rPr>
                <w:rFonts w:eastAsia="Times New Roman" w:cs="Times New Roman"/>
                <w:b/>
                <w:bCs/>
                <w:color w:val="000000"/>
                <w:sz w:val="22"/>
                <w:lang w:eastAsia="ru-RU"/>
              </w:rPr>
              <w:t>27 543,49</w:t>
            </w:r>
          </w:p>
        </w:tc>
        <w:tc>
          <w:tcPr>
            <w:tcW w:w="1120"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b/>
                <w:bCs/>
                <w:color w:val="000000"/>
                <w:sz w:val="22"/>
                <w:lang w:eastAsia="ru-RU"/>
              </w:rPr>
            </w:pPr>
            <w:r w:rsidRPr="00486DC3">
              <w:rPr>
                <w:rFonts w:eastAsia="Times New Roman" w:cs="Times New Roman"/>
                <w:b/>
                <w:bCs/>
                <w:color w:val="000000"/>
                <w:sz w:val="22"/>
                <w:lang w:eastAsia="ru-RU"/>
              </w:rPr>
              <w:t>28 149,44</w:t>
            </w:r>
          </w:p>
        </w:tc>
        <w:tc>
          <w:tcPr>
            <w:tcW w:w="1120"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b/>
                <w:bCs/>
                <w:color w:val="000000"/>
                <w:sz w:val="22"/>
                <w:lang w:eastAsia="ru-RU"/>
              </w:rPr>
            </w:pPr>
            <w:r w:rsidRPr="00486DC3">
              <w:rPr>
                <w:rFonts w:eastAsia="Times New Roman" w:cs="Times New Roman"/>
                <w:b/>
                <w:bCs/>
                <w:color w:val="000000"/>
                <w:sz w:val="22"/>
                <w:lang w:eastAsia="ru-RU"/>
              </w:rPr>
              <w:t>28 768,73</w:t>
            </w:r>
          </w:p>
        </w:tc>
      </w:tr>
      <w:tr w:rsidR="00486DC3" w:rsidRPr="00486DC3" w:rsidTr="00486DC3">
        <w:trPr>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 </w:t>
            </w:r>
          </w:p>
        </w:tc>
        <w:tc>
          <w:tcPr>
            <w:tcW w:w="6754"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left"/>
              <w:rPr>
                <w:rFonts w:eastAsia="Times New Roman" w:cs="Times New Roman"/>
                <w:sz w:val="22"/>
                <w:lang w:eastAsia="ru-RU"/>
              </w:rPr>
            </w:pPr>
            <w:r w:rsidRPr="00486DC3">
              <w:rPr>
                <w:rFonts w:eastAsia="Times New Roman" w:cs="Times New Roman"/>
                <w:sz w:val="22"/>
                <w:lang w:eastAsia="ru-RU"/>
              </w:rPr>
              <w:t>Расход газа</w:t>
            </w:r>
          </w:p>
        </w:tc>
        <w:tc>
          <w:tcPr>
            <w:tcW w:w="1134"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sz w:val="22"/>
                <w:lang w:eastAsia="ru-RU"/>
              </w:rPr>
            </w:pPr>
            <w:r w:rsidRPr="00486DC3">
              <w:rPr>
                <w:rFonts w:eastAsia="Times New Roman" w:cs="Times New Roman"/>
                <w:sz w:val="22"/>
                <w:lang w:eastAsia="ru-RU"/>
              </w:rPr>
              <w:t>тыс. м3</w:t>
            </w:r>
          </w:p>
        </w:tc>
        <w:tc>
          <w:tcPr>
            <w:tcW w:w="1171"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3 137,42</w:t>
            </w:r>
          </w:p>
        </w:tc>
        <w:tc>
          <w:tcPr>
            <w:tcW w:w="1134"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3 196,27</w:t>
            </w:r>
          </w:p>
        </w:tc>
        <w:tc>
          <w:tcPr>
            <w:tcW w:w="1134"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3 196,27</w:t>
            </w:r>
          </w:p>
        </w:tc>
        <w:tc>
          <w:tcPr>
            <w:tcW w:w="1276"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3 196,27</w:t>
            </w:r>
          </w:p>
        </w:tc>
        <w:tc>
          <w:tcPr>
            <w:tcW w:w="1134"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3 196,27</w:t>
            </w:r>
          </w:p>
        </w:tc>
        <w:tc>
          <w:tcPr>
            <w:tcW w:w="1134"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3 196,27</w:t>
            </w:r>
          </w:p>
        </w:tc>
        <w:tc>
          <w:tcPr>
            <w:tcW w:w="1120"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3 196,27</w:t>
            </w:r>
          </w:p>
        </w:tc>
        <w:tc>
          <w:tcPr>
            <w:tcW w:w="1120"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3 196,27</w:t>
            </w:r>
          </w:p>
        </w:tc>
        <w:tc>
          <w:tcPr>
            <w:tcW w:w="1120"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3 196,27</w:t>
            </w:r>
          </w:p>
        </w:tc>
        <w:tc>
          <w:tcPr>
            <w:tcW w:w="1120"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3 196,27</w:t>
            </w:r>
          </w:p>
        </w:tc>
        <w:tc>
          <w:tcPr>
            <w:tcW w:w="1120"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3 196,27</w:t>
            </w:r>
          </w:p>
        </w:tc>
        <w:tc>
          <w:tcPr>
            <w:tcW w:w="1120"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3 196,27</w:t>
            </w:r>
          </w:p>
        </w:tc>
      </w:tr>
      <w:tr w:rsidR="00486DC3" w:rsidRPr="00486DC3" w:rsidTr="00486DC3">
        <w:trPr>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 </w:t>
            </w:r>
          </w:p>
        </w:tc>
        <w:tc>
          <w:tcPr>
            <w:tcW w:w="6754"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left"/>
              <w:rPr>
                <w:rFonts w:eastAsia="Times New Roman" w:cs="Times New Roman"/>
                <w:b/>
                <w:bCs/>
                <w:color w:val="000000"/>
                <w:sz w:val="22"/>
                <w:lang w:eastAsia="ru-RU"/>
              </w:rPr>
            </w:pPr>
            <w:r w:rsidRPr="00486DC3">
              <w:rPr>
                <w:rFonts w:eastAsia="Times New Roman" w:cs="Times New Roman"/>
                <w:b/>
                <w:bCs/>
                <w:color w:val="000000"/>
                <w:sz w:val="22"/>
                <w:lang w:eastAsia="ru-RU"/>
              </w:rPr>
              <w:t>индекс цен на газ</w:t>
            </w:r>
          </w:p>
        </w:tc>
        <w:tc>
          <w:tcPr>
            <w:tcW w:w="1134"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w:t>
            </w:r>
          </w:p>
        </w:tc>
        <w:tc>
          <w:tcPr>
            <w:tcW w:w="1171"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117,8</w:t>
            </w:r>
          </w:p>
        </w:tc>
        <w:tc>
          <w:tcPr>
            <w:tcW w:w="1134"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107,9</w:t>
            </w:r>
          </w:p>
        </w:tc>
        <w:tc>
          <w:tcPr>
            <w:tcW w:w="1134"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101,6</w:t>
            </w:r>
          </w:p>
        </w:tc>
        <w:tc>
          <w:tcPr>
            <w:tcW w:w="1276"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102,2</w:t>
            </w:r>
          </w:p>
        </w:tc>
        <w:tc>
          <w:tcPr>
            <w:tcW w:w="1134"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102,2</w:t>
            </w:r>
          </w:p>
        </w:tc>
        <w:tc>
          <w:tcPr>
            <w:tcW w:w="1134"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102,2</w:t>
            </w:r>
          </w:p>
        </w:tc>
        <w:tc>
          <w:tcPr>
            <w:tcW w:w="1120"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102,2</w:t>
            </w:r>
          </w:p>
        </w:tc>
        <w:tc>
          <w:tcPr>
            <w:tcW w:w="1120"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102,2</w:t>
            </w:r>
          </w:p>
        </w:tc>
        <w:tc>
          <w:tcPr>
            <w:tcW w:w="1120"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102,2</w:t>
            </w:r>
          </w:p>
        </w:tc>
        <w:tc>
          <w:tcPr>
            <w:tcW w:w="1120"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102,2</w:t>
            </w:r>
          </w:p>
        </w:tc>
        <w:tc>
          <w:tcPr>
            <w:tcW w:w="1120"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102,2</w:t>
            </w:r>
          </w:p>
        </w:tc>
        <w:tc>
          <w:tcPr>
            <w:tcW w:w="1120"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102,2</w:t>
            </w:r>
          </w:p>
        </w:tc>
      </w:tr>
      <w:tr w:rsidR="00486DC3" w:rsidRPr="00486DC3" w:rsidTr="00486DC3">
        <w:trPr>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3.2.</w:t>
            </w:r>
          </w:p>
        </w:tc>
        <w:tc>
          <w:tcPr>
            <w:tcW w:w="6754"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left"/>
              <w:rPr>
                <w:rFonts w:eastAsia="Times New Roman" w:cs="Times New Roman"/>
                <w:color w:val="000000"/>
                <w:sz w:val="22"/>
                <w:lang w:eastAsia="ru-RU"/>
              </w:rPr>
            </w:pPr>
            <w:r w:rsidRPr="00486DC3">
              <w:rPr>
                <w:rFonts w:eastAsia="Times New Roman" w:cs="Times New Roman"/>
                <w:color w:val="000000"/>
                <w:sz w:val="22"/>
                <w:lang w:eastAsia="ru-RU"/>
              </w:rPr>
              <w:t>Расходы на электроэнергию</w:t>
            </w:r>
          </w:p>
        </w:tc>
        <w:tc>
          <w:tcPr>
            <w:tcW w:w="1134"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тыс. руб.</w:t>
            </w:r>
          </w:p>
        </w:tc>
        <w:tc>
          <w:tcPr>
            <w:tcW w:w="1171"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3 877,91</w:t>
            </w:r>
          </w:p>
        </w:tc>
        <w:tc>
          <w:tcPr>
            <w:tcW w:w="1134"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4 029,15</w:t>
            </w:r>
          </w:p>
        </w:tc>
        <w:tc>
          <w:tcPr>
            <w:tcW w:w="1134"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4 186,29</w:t>
            </w:r>
          </w:p>
        </w:tc>
        <w:tc>
          <w:tcPr>
            <w:tcW w:w="1276"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4 349,55</w:t>
            </w:r>
          </w:p>
        </w:tc>
        <w:tc>
          <w:tcPr>
            <w:tcW w:w="1134"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4 519,18</w:t>
            </w:r>
          </w:p>
        </w:tc>
        <w:tc>
          <w:tcPr>
            <w:tcW w:w="1134"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4 695,43</w:t>
            </w:r>
          </w:p>
        </w:tc>
        <w:tc>
          <w:tcPr>
            <w:tcW w:w="1120"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4 878,55</w:t>
            </w:r>
          </w:p>
        </w:tc>
        <w:tc>
          <w:tcPr>
            <w:tcW w:w="1120"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5 068,82</w:t>
            </w:r>
          </w:p>
        </w:tc>
        <w:tc>
          <w:tcPr>
            <w:tcW w:w="1120"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5 266,50</w:t>
            </w:r>
          </w:p>
        </w:tc>
        <w:tc>
          <w:tcPr>
            <w:tcW w:w="1120"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5 471,89</w:t>
            </w:r>
          </w:p>
        </w:tc>
        <w:tc>
          <w:tcPr>
            <w:tcW w:w="1120"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5 685,30</w:t>
            </w:r>
          </w:p>
        </w:tc>
        <w:tc>
          <w:tcPr>
            <w:tcW w:w="1120"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5 907,02</w:t>
            </w:r>
          </w:p>
        </w:tc>
      </w:tr>
      <w:tr w:rsidR="00486DC3" w:rsidRPr="00486DC3" w:rsidTr="00486DC3">
        <w:trPr>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3.3.</w:t>
            </w:r>
          </w:p>
        </w:tc>
        <w:tc>
          <w:tcPr>
            <w:tcW w:w="6754"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left"/>
              <w:rPr>
                <w:rFonts w:eastAsia="Times New Roman" w:cs="Times New Roman"/>
                <w:color w:val="000000"/>
                <w:sz w:val="22"/>
                <w:lang w:eastAsia="ru-RU"/>
              </w:rPr>
            </w:pPr>
            <w:r w:rsidRPr="00486DC3">
              <w:rPr>
                <w:rFonts w:eastAsia="Times New Roman" w:cs="Times New Roman"/>
                <w:color w:val="000000"/>
                <w:sz w:val="22"/>
                <w:lang w:eastAsia="ru-RU"/>
              </w:rPr>
              <w:t>Расходы на холодную воду, водоотведение</w:t>
            </w:r>
          </w:p>
        </w:tc>
        <w:tc>
          <w:tcPr>
            <w:tcW w:w="1134"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тыс. руб.</w:t>
            </w:r>
          </w:p>
        </w:tc>
        <w:tc>
          <w:tcPr>
            <w:tcW w:w="1171"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212,3</w:t>
            </w:r>
          </w:p>
        </w:tc>
        <w:tc>
          <w:tcPr>
            <w:tcW w:w="1134"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220,58</w:t>
            </w:r>
          </w:p>
        </w:tc>
        <w:tc>
          <w:tcPr>
            <w:tcW w:w="1134"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229,18</w:t>
            </w:r>
          </w:p>
        </w:tc>
        <w:tc>
          <w:tcPr>
            <w:tcW w:w="1276"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238,12</w:t>
            </w:r>
          </w:p>
        </w:tc>
        <w:tc>
          <w:tcPr>
            <w:tcW w:w="1134"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247,41</w:t>
            </w:r>
          </w:p>
        </w:tc>
        <w:tc>
          <w:tcPr>
            <w:tcW w:w="1134"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257,06</w:t>
            </w:r>
          </w:p>
        </w:tc>
        <w:tc>
          <w:tcPr>
            <w:tcW w:w="1120"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267,08</w:t>
            </w:r>
          </w:p>
        </w:tc>
        <w:tc>
          <w:tcPr>
            <w:tcW w:w="1120"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277,5</w:t>
            </w:r>
          </w:p>
        </w:tc>
        <w:tc>
          <w:tcPr>
            <w:tcW w:w="1120"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288,32</w:t>
            </w:r>
          </w:p>
        </w:tc>
        <w:tc>
          <w:tcPr>
            <w:tcW w:w="1120"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299,56</w:t>
            </w:r>
          </w:p>
        </w:tc>
        <w:tc>
          <w:tcPr>
            <w:tcW w:w="1120"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311,25</w:t>
            </w:r>
          </w:p>
        </w:tc>
        <w:tc>
          <w:tcPr>
            <w:tcW w:w="1120"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323,39</w:t>
            </w:r>
          </w:p>
        </w:tc>
      </w:tr>
      <w:tr w:rsidR="00486DC3" w:rsidRPr="00486DC3" w:rsidTr="00486DC3">
        <w:trPr>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b/>
                <w:bCs/>
                <w:color w:val="000000"/>
                <w:sz w:val="22"/>
                <w:lang w:eastAsia="ru-RU"/>
              </w:rPr>
            </w:pPr>
            <w:r w:rsidRPr="00486DC3">
              <w:rPr>
                <w:rFonts w:eastAsia="Times New Roman" w:cs="Times New Roman"/>
                <w:b/>
                <w:bCs/>
                <w:color w:val="000000"/>
                <w:sz w:val="22"/>
                <w:lang w:eastAsia="ru-RU"/>
              </w:rPr>
              <w:t>IV</w:t>
            </w:r>
          </w:p>
        </w:tc>
        <w:tc>
          <w:tcPr>
            <w:tcW w:w="6754"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left"/>
              <w:rPr>
                <w:rFonts w:eastAsia="Times New Roman" w:cs="Times New Roman"/>
                <w:b/>
                <w:bCs/>
                <w:color w:val="000000"/>
                <w:sz w:val="22"/>
                <w:lang w:eastAsia="ru-RU"/>
              </w:rPr>
            </w:pPr>
            <w:r w:rsidRPr="00486DC3">
              <w:rPr>
                <w:rFonts w:eastAsia="Times New Roman" w:cs="Times New Roman"/>
                <w:b/>
                <w:bCs/>
                <w:color w:val="000000"/>
                <w:sz w:val="22"/>
                <w:lang w:eastAsia="ru-RU"/>
              </w:rPr>
              <w:t>Предпринимательская прибыль</w:t>
            </w:r>
          </w:p>
        </w:tc>
        <w:tc>
          <w:tcPr>
            <w:tcW w:w="1134"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b/>
                <w:bCs/>
                <w:color w:val="000000"/>
                <w:sz w:val="22"/>
                <w:lang w:eastAsia="ru-RU"/>
              </w:rPr>
            </w:pPr>
            <w:r w:rsidRPr="00486DC3">
              <w:rPr>
                <w:rFonts w:eastAsia="Times New Roman" w:cs="Times New Roman"/>
                <w:b/>
                <w:bCs/>
                <w:color w:val="000000"/>
                <w:sz w:val="22"/>
                <w:lang w:eastAsia="ru-RU"/>
              </w:rPr>
              <w:t>тыс. руб.</w:t>
            </w:r>
          </w:p>
        </w:tc>
        <w:tc>
          <w:tcPr>
            <w:tcW w:w="1171"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0</w:t>
            </w:r>
          </w:p>
        </w:tc>
        <w:tc>
          <w:tcPr>
            <w:tcW w:w="1134"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0</w:t>
            </w:r>
          </w:p>
        </w:tc>
        <w:tc>
          <w:tcPr>
            <w:tcW w:w="1134"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0</w:t>
            </w:r>
          </w:p>
        </w:tc>
        <w:tc>
          <w:tcPr>
            <w:tcW w:w="1276"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0</w:t>
            </w:r>
          </w:p>
        </w:tc>
        <w:tc>
          <w:tcPr>
            <w:tcW w:w="1134"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0</w:t>
            </w:r>
          </w:p>
        </w:tc>
        <w:tc>
          <w:tcPr>
            <w:tcW w:w="1134"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0</w:t>
            </w:r>
          </w:p>
        </w:tc>
        <w:tc>
          <w:tcPr>
            <w:tcW w:w="1120"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0</w:t>
            </w:r>
          </w:p>
        </w:tc>
        <w:tc>
          <w:tcPr>
            <w:tcW w:w="1120"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0</w:t>
            </w:r>
          </w:p>
        </w:tc>
        <w:tc>
          <w:tcPr>
            <w:tcW w:w="1120"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0</w:t>
            </w:r>
          </w:p>
        </w:tc>
        <w:tc>
          <w:tcPr>
            <w:tcW w:w="1120"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0</w:t>
            </w:r>
          </w:p>
        </w:tc>
        <w:tc>
          <w:tcPr>
            <w:tcW w:w="1120"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0</w:t>
            </w:r>
          </w:p>
        </w:tc>
        <w:tc>
          <w:tcPr>
            <w:tcW w:w="1120"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0</w:t>
            </w:r>
          </w:p>
        </w:tc>
      </w:tr>
      <w:tr w:rsidR="00486DC3" w:rsidRPr="00486DC3" w:rsidTr="00486DC3">
        <w:trPr>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b/>
                <w:bCs/>
                <w:color w:val="000000"/>
                <w:sz w:val="22"/>
                <w:lang w:eastAsia="ru-RU"/>
              </w:rPr>
            </w:pPr>
            <w:r w:rsidRPr="00486DC3">
              <w:rPr>
                <w:rFonts w:eastAsia="Times New Roman" w:cs="Times New Roman"/>
                <w:b/>
                <w:bCs/>
                <w:color w:val="000000"/>
                <w:sz w:val="22"/>
                <w:lang w:eastAsia="ru-RU"/>
              </w:rPr>
              <w:t>V.</w:t>
            </w:r>
          </w:p>
        </w:tc>
        <w:tc>
          <w:tcPr>
            <w:tcW w:w="6754" w:type="dxa"/>
            <w:tcBorders>
              <w:top w:val="nil"/>
              <w:left w:val="nil"/>
              <w:bottom w:val="single" w:sz="4" w:space="0" w:color="auto"/>
              <w:right w:val="single" w:sz="4" w:space="0" w:color="auto"/>
            </w:tcBorders>
            <w:shd w:val="clear" w:color="auto" w:fill="auto"/>
            <w:vAlign w:val="center"/>
            <w:hideMark/>
          </w:tcPr>
          <w:p w:rsidR="00486DC3" w:rsidRPr="00486DC3" w:rsidRDefault="00486DC3" w:rsidP="00486DC3">
            <w:pPr>
              <w:ind w:firstLine="0"/>
              <w:jc w:val="left"/>
              <w:rPr>
                <w:rFonts w:eastAsia="Times New Roman" w:cs="Times New Roman"/>
                <w:b/>
                <w:bCs/>
                <w:color w:val="000000"/>
                <w:sz w:val="22"/>
                <w:lang w:eastAsia="ru-RU"/>
              </w:rPr>
            </w:pPr>
            <w:r w:rsidRPr="00486DC3">
              <w:rPr>
                <w:rFonts w:eastAsia="Times New Roman" w:cs="Times New Roman"/>
                <w:b/>
                <w:bCs/>
                <w:color w:val="000000"/>
                <w:sz w:val="22"/>
                <w:lang w:eastAsia="ru-RU"/>
              </w:rPr>
              <w:t>Расходы, не учитываемые в целях налогообложения</w:t>
            </w:r>
          </w:p>
        </w:tc>
        <w:tc>
          <w:tcPr>
            <w:tcW w:w="1134"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b/>
                <w:bCs/>
                <w:color w:val="000000"/>
                <w:sz w:val="22"/>
                <w:lang w:eastAsia="ru-RU"/>
              </w:rPr>
            </w:pPr>
            <w:r w:rsidRPr="00486DC3">
              <w:rPr>
                <w:rFonts w:eastAsia="Times New Roman" w:cs="Times New Roman"/>
                <w:b/>
                <w:bCs/>
                <w:color w:val="000000"/>
                <w:sz w:val="22"/>
                <w:lang w:eastAsia="ru-RU"/>
              </w:rPr>
              <w:t>тыс. руб.</w:t>
            </w:r>
          </w:p>
        </w:tc>
        <w:tc>
          <w:tcPr>
            <w:tcW w:w="1171"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0</w:t>
            </w:r>
          </w:p>
        </w:tc>
        <w:tc>
          <w:tcPr>
            <w:tcW w:w="1134"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0</w:t>
            </w:r>
          </w:p>
        </w:tc>
        <w:tc>
          <w:tcPr>
            <w:tcW w:w="1134"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0</w:t>
            </w:r>
          </w:p>
        </w:tc>
        <w:tc>
          <w:tcPr>
            <w:tcW w:w="1276"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0</w:t>
            </w:r>
          </w:p>
        </w:tc>
        <w:tc>
          <w:tcPr>
            <w:tcW w:w="1134"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0</w:t>
            </w:r>
          </w:p>
        </w:tc>
        <w:tc>
          <w:tcPr>
            <w:tcW w:w="1134"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0</w:t>
            </w:r>
          </w:p>
        </w:tc>
        <w:tc>
          <w:tcPr>
            <w:tcW w:w="1120"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0</w:t>
            </w:r>
          </w:p>
        </w:tc>
        <w:tc>
          <w:tcPr>
            <w:tcW w:w="1120"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0</w:t>
            </w:r>
          </w:p>
        </w:tc>
        <w:tc>
          <w:tcPr>
            <w:tcW w:w="1120"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0</w:t>
            </w:r>
          </w:p>
        </w:tc>
        <w:tc>
          <w:tcPr>
            <w:tcW w:w="1120"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0</w:t>
            </w:r>
          </w:p>
        </w:tc>
        <w:tc>
          <w:tcPr>
            <w:tcW w:w="1120"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0</w:t>
            </w:r>
          </w:p>
        </w:tc>
        <w:tc>
          <w:tcPr>
            <w:tcW w:w="1120"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0</w:t>
            </w:r>
          </w:p>
        </w:tc>
      </w:tr>
      <w:tr w:rsidR="00486DC3" w:rsidRPr="00486DC3" w:rsidTr="00486DC3">
        <w:trPr>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b/>
                <w:bCs/>
                <w:color w:val="000000"/>
                <w:sz w:val="22"/>
                <w:lang w:eastAsia="ru-RU"/>
              </w:rPr>
            </w:pPr>
            <w:r w:rsidRPr="00486DC3">
              <w:rPr>
                <w:rFonts w:eastAsia="Times New Roman" w:cs="Times New Roman"/>
                <w:b/>
                <w:bCs/>
                <w:color w:val="000000"/>
                <w:sz w:val="22"/>
                <w:lang w:eastAsia="ru-RU"/>
              </w:rPr>
              <w:t>VI.</w:t>
            </w:r>
          </w:p>
        </w:tc>
        <w:tc>
          <w:tcPr>
            <w:tcW w:w="6754" w:type="dxa"/>
            <w:tcBorders>
              <w:top w:val="nil"/>
              <w:left w:val="nil"/>
              <w:bottom w:val="single" w:sz="4" w:space="0" w:color="auto"/>
              <w:right w:val="single" w:sz="4" w:space="0" w:color="auto"/>
            </w:tcBorders>
            <w:shd w:val="clear" w:color="auto" w:fill="auto"/>
            <w:vAlign w:val="center"/>
            <w:hideMark/>
          </w:tcPr>
          <w:p w:rsidR="00486DC3" w:rsidRPr="00486DC3" w:rsidRDefault="00486DC3" w:rsidP="00486DC3">
            <w:pPr>
              <w:ind w:firstLine="0"/>
              <w:jc w:val="left"/>
              <w:rPr>
                <w:rFonts w:eastAsia="Times New Roman" w:cs="Times New Roman"/>
                <w:b/>
                <w:bCs/>
                <w:color w:val="000000"/>
                <w:sz w:val="22"/>
                <w:lang w:eastAsia="ru-RU"/>
              </w:rPr>
            </w:pPr>
            <w:r w:rsidRPr="00486DC3">
              <w:rPr>
                <w:rFonts w:eastAsia="Times New Roman" w:cs="Times New Roman"/>
                <w:b/>
                <w:bCs/>
                <w:color w:val="000000"/>
                <w:sz w:val="22"/>
                <w:lang w:eastAsia="ru-RU"/>
              </w:rPr>
              <w:t>Корректировка с целью учёта отклонения фактических значений параметров расчёта тарифов от значений, учтённых при установлении тарифов</w:t>
            </w:r>
          </w:p>
        </w:tc>
        <w:tc>
          <w:tcPr>
            <w:tcW w:w="1134"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b/>
                <w:bCs/>
                <w:color w:val="000000"/>
                <w:sz w:val="22"/>
                <w:lang w:eastAsia="ru-RU"/>
              </w:rPr>
            </w:pPr>
            <w:r w:rsidRPr="00486DC3">
              <w:rPr>
                <w:rFonts w:eastAsia="Times New Roman" w:cs="Times New Roman"/>
                <w:b/>
                <w:bCs/>
                <w:color w:val="000000"/>
                <w:sz w:val="22"/>
                <w:lang w:eastAsia="ru-RU"/>
              </w:rPr>
              <w:t>тыс. руб.</w:t>
            </w:r>
          </w:p>
        </w:tc>
        <w:tc>
          <w:tcPr>
            <w:tcW w:w="1171"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0</w:t>
            </w:r>
          </w:p>
        </w:tc>
        <w:tc>
          <w:tcPr>
            <w:tcW w:w="1134"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0</w:t>
            </w:r>
          </w:p>
        </w:tc>
        <w:tc>
          <w:tcPr>
            <w:tcW w:w="1134"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0</w:t>
            </w:r>
          </w:p>
        </w:tc>
        <w:tc>
          <w:tcPr>
            <w:tcW w:w="1276"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0</w:t>
            </w:r>
          </w:p>
        </w:tc>
        <w:tc>
          <w:tcPr>
            <w:tcW w:w="1134"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0</w:t>
            </w:r>
          </w:p>
        </w:tc>
        <w:tc>
          <w:tcPr>
            <w:tcW w:w="1134"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0</w:t>
            </w:r>
          </w:p>
        </w:tc>
        <w:tc>
          <w:tcPr>
            <w:tcW w:w="1120"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0</w:t>
            </w:r>
          </w:p>
        </w:tc>
        <w:tc>
          <w:tcPr>
            <w:tcW w:w="1120"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0</w:t>
            </w:r>
          </w:p>
        </w:tc>
        <w:tc>
          <w:tcPr>
            <w:tcW w:w="1120"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0</w:t>
            </w:r>
          </w:p>
        </w:tc>
        <w:tc>
          <w:tcPr>
            <w:tcW w:w="1120"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0</w:t>
            </w:r>
          </w:p>
        </w:tc>
        <w:tc>
          <w:tcPr>
            <w:tcW w:w="1120"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0</w:t>
            </w:r>
          </w:p>
        </w:tc>
        <w:tc>
          <w:tcPr>
            <w:tcW w:w="1120"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0</w:t>
            </w:r>
          </w:p>
        </w:tc>
      </w:tr>
      <w:tr w:rsidR="00486DC3" w:rsidRPr="00486DC3" w:rsidTr="00486DC3">
        <w:trPr>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b/>
                <w:bCs/>
                <w:color w:val="000000"/>
                <w:sz w:val="22"/>
                <w:lang w:eastAsia="ru-RU"/>
              </w:rPr>
            </w:pPr>
            <w:r w:rsidRPr="00486DC3">
              <w:rPr>
                <w:rFonts w:eastAsia="Times New Roman" w:cs="Times New Roman"/>
                <w:b/>
                <w:bCs/>
                <w:color w:val="000000"/>
                <w:sz w:val="22"/>
                <w:lang w:eastAsia="ru-RU"/>
              </w:rPr>
              <w:t>VII.</w:t>
            </w:r>
          </w:p>
        </w:tc>
        <w:tc>
          <w:tcPr>
            <w:tcW w:w="6754"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left"/>
              <w:rPr>
                <w:rFonts w:eastAsia="Times New Roman" w:cs="Times New Roman"/>
                <w:b/>
                <w:bCs/>
                <w:color w:val="000000"/>
                <w:sz w:val="22"/>
                <w:lang w:eastAsia="ru-RU"/>
              </w:rPr>
            </w:pPr>
            <w:r w:rsidRPr="00486DC3">
              <w:rPr>
                <w:rFonts w:eastAsia="Times New Roman" w:cs="Times New Roman"/>
                <w:b/>
                <w:bCs/>
                <w:color w:val="000000"/>
                <w:sz w:val="22"/>
                <w:lang w:eastAsia="ru-RU"/>
              </w:rPr>
              <w:t>Выпадающие доходы/экономия средств</w:t>
            </w:r>
          </w:p>
        </w:tc>
        <w:tc>
          <w:tcPr>
            <w:tcW w:w="1134"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b/>
                <w:bCs/>
                <w:color w:val="000000"/>
                <w:sz w:val="22"/>
                <w:lang w:eastAsia="ru-RU"/>
              </w:rPr>
            </w:pPr>
            <w:r w:rsidRPr="00486DC3">
              <w:rPr>
                <w:rFonts w:eastAsia="Times New Roman" w:cs="Times New Roman"/>
                <w:b/>
                <w:bCs/>
                <w:color w:val="000000"/>
                <w:sz w:val="22"/>
                <w:lang w:eastAsia="ru-RU"/>
              </w:rPr>
              <w:t>тыс. руб.</w:t>
            </w:r>
          </w:p>
        </w:tc>
        <w:tc>
          <w:tcPr>
            <w:tcW w:w="1171"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0</w:t>
            </w:r>
          </w:p>
        </w:tc>
        <w:tc>
          <w:tcPr>
            <w:tcW w:w="1134"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0</w:t>
            </w:r>
          </w:p>
        </w:tc>
        <w:tc>
          <w:tcPr>
            <w:tcW w:w="1134"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0</w:t>
            </w:r>
          </w:p>
        </w:tc>
        <w:tc>
          <w:tcPr>
            <w:tcW w:w="1276"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0</w:t>
            </w:r>
          </w:p>
        </w:tc>
        <w:tc>
          <w:tcPr>
            <w:tcW w:w="1134"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0</w:t>
            </w:r>
          </w:p>
        </w:tc>
        <w:tc>
          <w:tcPr>
            <w:tcW w:w="1134"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0</w:t>
            </w:r>
          </w:p>
        </w:tc>
        <w:tc>
          <w:tcPr>
            <w:tcW w:w="1120"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0</w:t>
            </w:r>
          </w:p>
        </w:tc>
        <w:tc>
          <w:tcPr>
            <w:tcW w:w="1120"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0</w:t>
            </w:r>
          </w:p>
        </w:tc>
        <w:tc>
          <w:tcPr>
            <w:tcW w:w="1120"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0</w:t>
            </w:r>
          </w:p>
        </w:tc>
        <w:tc>
          <w:tcPr>
            <w:tcW w:w="1120"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0</w:t>
            </w:r>
          </w:p>
        </w:tc>
        <w:tc>
          <w:tcPr>
            <w:tcW w:w="1120"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0</w:t>
            </w:r>
          </w:p>
        </w:tc>
        <w:tc>
          <w:tcPr>
            <w:tcW w:w="1120"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0</w:t>
            </w:r>
          </w:p>
        </w:tc>
      </w:tr>
      <w:tr w:rsidR="00486DC3" w:rsidRPr="00486DC3" w:rsidTr="00486DC3">
        <w:trPr>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b/>
                <w:bCs/>
                <w:color w:val="000000"/>
                <w:sz w:val="22"/>
                <w:lang w:eastAsia="ru-RU"/>
              </w:rPr>
            </w:pPr>
            <w:r w:rsidRPr="00486DC3">
              <w:rPr>
                <w:rFonts w:eastAsia="Times New Roman" w:cs="Times New Roman"/>
                <w:b/>
                <w:bCs/>
                <w:color w:val="000000"/>
                <w:sz w:val="22"/>
                <w:lang w:eastAsia="ru-RU"/>
              </w:rPr>
              <w:t>VIII.</w:t>
            </w:r>
          </w:p>
        </w:tc>
        <w:tc>
          <w:tcPr>
            <w:tcW w:w="6754"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left"/>
              <w:rPr>
                <w:rFonts w:eastAsia="Times New Roman" w:cs="Times New Roman"/>
                <w:b/>
                <w:bCs/>
                <w:color w:val="000000"/>
                <w:sz w:val="22"/>
                <w:lang w:eastAsia="ru-RU"/>
              </w:rPr>
            </w:pPr>
            <w:r w:rsidRPr="00486DC3">
              <w:rPr>
                <w:rFonts w:eastAsia="Times New Roman" w:cs="Times New Roman"/>
                <w:b/>
                <w:bCs/>
                <w:color w:val="000000"/>
                <w:sz w:val="22"/>
                <w:lang w:eastAsia="ru-RU"/>
              </w:rPr>
              <w:t>Необходимая валовая выручка, всего</w:t>
            </w:r>
          </w:p>
        </w:tc>
        <w:tc>
          <w:tcPr>
            <w:tcW w:w="1134"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b/>
                <w:bCs/>
                <w:color w:val="000000"/>
                <w:sz w:val="22"/>
                <w:lang w:eastAsia="ru-RU"/>
              </w:rPr>
            </w:pPr>
            <w:r w:rsidRPr="00486DC3">
              <w:rPr>
                <w:rFonts w:eastAsia="Times New Roman" w:cs="Times New Roman"/>
                <w:b/>
                <w:bCs/>
                <w:color w:val="000000"/>
                <w:sz w:val="22"/>
                <w:lang w:eastAsia="ru-RU"/>
              </w:rPr>
              <w:t>тыс. руб.</w:t>
            </w:r>
          </w:p>
        </w:tc>
        <w:tc>
          <w:tcPr>
            <w:tcW w:w="1171"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45 844,90</w:t>
            </w:r>
          </w:p>
        </w:tc>
        <w:tc>
          <w:tcPr>
            <w:tcW w:w="1134"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43 718,84</w:t>
            </w:r>
          </w:p>
        </w:tc>
        <w:tc>
          <w:tcPr>
            <w:tcW w:w="1134"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45 067,17</w:t>
            </w:r>
          </w:p>
        </w:tc>
        <w:tc>
          <w:tcPr>
            <w:tcW w:w="1276"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46 611,25</w:t>
            </w:r>
          </w:p>
        </w:tc>
        <w:tc>
          <w:tcPr>
            <w:tcW w:w="1134"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48 217,09</w:t>
            </w:r>
          </w:p>
        </w:tc>
        <w:tc>
          <w:tcPr>
            <w:tcW w:w="1134"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49 887,44</w:t>
            </w:r>
          </w:p>
        </w:tc>
        <w:tc>
          <w:tcPr>
            <w:tcW w:w="1120"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51 625,24</w:t>
            </w:r>
          </w:p>
        </w:tc>
        <w:tc>
          <w:tcPr>
            <w:tcW w:w="1120"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53 433,57</w:t>
            </w:r>
          </w:p>
        </w:tc>
        <w:tc>
          <w:tcPr>
            <w:tcW w:w="1120"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55 315,58</w:t>
            </w:r>
          </w:p>
        </w:tc>
        <w:tc>
          <w:tcPr>
            <w:tcW w:w="1120"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57 274,69</w:t>
            </w:r>
          </w:p>
        </w:tc>
        <w:tc>
          <w:tcPr>
            <w:tcW w:w="1120"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59 314,40</w:t>
            </w:r>
          </w:p>
        </w:tc>
        <w:tc>
          <w:tcPr>
            <w:tcW w:w="1120"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61 438,42</w:t>
            </w:r>
          </w:p>
        </w:tc>
      </w:tr>
      <w:tr w:rsidR="00486DC3" w:rsidRPr="00486DC3" w:rsidTr="00486DC3">
        <w:trPr>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lastRenderedPageBreak/>
              <w:t>3</w:t>
            </w:r>
          </w:p>
        </w:tc>
        <w:tc>
          <w:tcPr>
            <w:tcW w:w="6754"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left"/>
              <w:rPr>
                <w:rFonts w:eastAsia="Times New Roman" w:cs="Times New Roman"/>
                <w:color w:val="000000"/>
                <w:sz w:val="22"/>
                <w:lang w:eastAsia="ru-RU"/>
              </w:rPr>
            </w:pPr>
            <w:r w:rsidRPr="00486DC3">
              <w:rPr>
                <w:rFonts w:eastAsia="Times New Roman" w:cs="Times New Roman"/>
                <w:color w:val="000000"/>
                <w:sz w:val="22"/>
                <w:lang w:eastAsia="ru-RU"/>
              </w:rPr>
              <w:t>Тариф на 1 Гкал</w:t>
            </w:r>
          </w:p>
        </w:tc>
        <w:tc>
          <w:tcPr>
            <w:tcW w:w="1134"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тыс. руб.</w:t>
            </w:r>
          </w:p>
        </w:tc>
        <w:tc>
          <w:tcPr>
            <w:tcW w:w="1171"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2 048,84</w:t>
            </w:r>
          </w:p>
        </w:tc>
        <w:tc>
          <w:tcPr>
            <w:tcW w:w="1134"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1 916,93</w:t>
            </w:r>
          </w:p>
        </w:tc>
        <w:tc>
          <w:tcPr>
            <w:tcW w:w="1134"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1 976,05</w:t>
            </w:r>
          </w:p>
        </w:tc>
        <w:tc>
          <w:tcPr>
            <w:tcW w:w="1276"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2 043,75</w:t>
            </w:r>
          </w:p>
        </w:tc>
        <w:tc>
          <w:tcPr>
            <w:tcW w:w="1134"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2 114,16</w:t>
            </w:r>
          </w:p>
        </w:tc>
        <w:tc>
          <w:tcPr>
            <w:tcW w:w="1134"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2 187,40</w:t>
            </w:r>
          </w:p>
        </w:tc>
        <w:tc>
          <w:tcPr>
            <w:tcW w:w="1120"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2 263,60</w:t>
            </w:r>
          </w:p>
        </w:tc>
        <w:tc>
          <w:tcPr>
            <w:tcW w:w="1120"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2 342,89</w:t>
            </w:r>
          </w:p>
        </w:tc>
        <w:tc>
          <w:tcPr>
            <w:tcW w:w="1120"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2 425,41</w:t>
            </w:r>
          </w:p>
        </w:tc>
        <w:tc>
          <w:tcPr>
            <w:tcW w:w="1120"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2 511,31</w:t>
            </w:r>
          </w:p>
        </w:tc>
        <w:tc>
          <w:tcPr>
            <w:tcW w:w="1120"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2 600,74</w:t>
            </w:r>
          </w:p>
        </w:tc>
        <w:tc>
          <w:tcPr>
            <w:tcW w:w="1120"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2 693,87</w:t>
            </w:r>
          </w:p>
        </w:tc>
      </w:tr>
      <w:tr w:rsidR="00486DC3" w:rsidRPr="00486DC3" w:rsidTr="00486DC3">
        <w:trPr>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4</w:t>
            </w:r>
          </w:p>
        </w:tc>
        <w:tc>
          <w:tcPr>
            <w:tcW w:w="6754" w:type="dxa"/>
            <w:tcBorders>
              <w:top w:val="nil"/>
              <w:left w:val="nil"/>
              <w:bottom w:val="single" w:sz="4" w:space="0" w:color="auto"/>
              <w:right w:val="single" w:sz="4" w:space="0" w:color="auto"/>
            </w:tcBorders>
            <w:shd w:val="clear" w:color="auto" w:fill="auto"/>
            <w:vAlign w:val="center"/>
            <w:hideMark/>
          </w:tcPr>
          <w:p w:rsidR="00486DC3" w:rsidRPr="00486DC3" w:rsidRDefault="00486DC3" w:rsidP="00486DC3">
            <w:pPr>
              <w:ind w:firstLine="0"/>
              <w:jc w:val="left"/>
              <w:rPr>
                <w:rFonts w:eastAsia="Times New Roman" w:cs="Times New Roman"/>
                <w:color w:val="000000"/>
                <w:sz w:val="22"/>
                <w:lang w:eastAsia="ru-RU"/>
              </w:rPr>
            </w:pPr>
            <w:r w:rsidRPr="00486DC3">
              <w:rPr>
                <w:rFonts w:eastAsia="Times New Roman" w:cs="Times New Roman"/>
                <w:color w:val="000000"/>
                <w:sz w:val="22"/>
                <w:lang w:eastAsia="ru-RU"/>
              </w:rPr>
              <w:t>Тариф на услуги по передаче МУП г. Костромы "Городские сети"</w:t>
            </w:r>
          </w:p>
        </w:tc>
        <w:tc>
          <w:tcPr>
            <w:tcW w:w="1134"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тыс. руб.</w:t>
            </w:r>
          </w:p>
        </w:tc>
        <w:tc>
          <w:tcPr>
            <w:tcW w:w="1171"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601,05</w:t>
            </w:r>
          </w:p>
        </w:tc>
        <w:tc>
          <w:tcPr>
            <w:tcW w:w="1134"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625,09</w:t>
            </w:r>
          </w:p>
        </w:tc>
        <w:tc>
          <w:tcPr>
            <w:tcW w:w="1134"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650,1</w:t>
            </w:r>
          </w:p>
        </w:tc>
        <w:tc>
          <w:tcPr>
            <w:tcW w:w="1276"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676,1</w:t>
            </w:r>
          </w:p>
        </w:tc>
        <w:tc>
          <w:tcPr>
            <w:tcW w:w="1134"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703,14</w:t>
            </w:r>
          </w:p>
        </w:tc>
        <w:tc>
          <w:tcPr>
            <w:tcW w:w="1134"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731,27</w:t>
            </w:r>
          </w:p>
        </w:tc>
        <w:tc>
          <w:tcPr>
            <w:tcW w:w="1120"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760,52</w:t>
            </w:r>
          </w:p>
        </w:tc>
        <w:tc>
          <w:tcPr>
            <w:tcW w:w="1120"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790,94</w:t>
            </w:r>
          </w:p>
        </w:tc>
        <w:tc>
          <w:tcPr>
            <w:tcW w:w="1120"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822,58</w:t>
            </w:r>
          </w:p>
        </w:tc>
        <w:tc>
          <w:tcPr>
            <w:tcW w:w="1120"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855,48</w:t>
            </w:r>
          </w:p>
        </w:tc>
        <w:tc>
          <w:tcPr>
            <w:tcW w:w="1120"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889,7</w:t>
            </w:r>
          </w:p>
        </w:tc>
        <w:tc>
          <w:tcPr>
            <w:tcW w:w="1120"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925,29</w:t>
            </w:r>
          </w:p>
        </w:tc>
      </w:tr>
      <w:tr w:rsidR="00486DC3" w:rsidRPr="00486DC3" w:rsidTr="00486DC3">
        <w:trPr>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5</w:t>
            </w:r>
          </w:p>
        </w:tc>
        <w:tc>
          <w:tcPr>
            <w:tcW w:w="6754" w:type="dxa"/>
            <w:tcBorders>
              <w:top w:val="nil"/>
              <w:left w:val="nil"/>
              <w:bottom w:val="single" w:sz="4" w:space="0" w:color="auto"/>
              <w:right w:val="single" w:sz="4" w:space="0" w:color="auto"/>
            </w:tcBorders>
            <w:shd w:val="clear" w:color="auto" w:fill="auto"/>
            <w:vAlign w:val="center"/>
            <w:hideMark/>
          </w:tcPr>
          <w:p w:rsidR="00486DC3" w:rsidRPr="00486DC3" w:rsidRDefault="00486DC3" w:rsidP="00486DC3">
            <w:pPr>
              <w:ind w:firstLine="0"/>
              <w:jc w:val="left"/>
              <w:rPr>
                <w:rFonts w:eastAsia="Times New Roman" w:cs="Times New Roman"/>
                <w:color w:val="000000"/>
                <w:sz w:val="22"/>
                <w:lang w:eastAsia="ru-RU"/>
              </w:rPr>
            </w:pPr>
            <w:r w:rsidRPr="00486DC3">
              <w:rPr>
                <w:rFonts w:eastAsia="Times New Roman" w:cs="Times New Roman"/>
                <w:color w:val="000000"/>
                <w:sz w:val="22"/>
                <w:lang w:eastAsia="ru-RU"/>
              </w:rPr>
              <w:t>Тариф на 1 Гкал с учетом передачи через тепловые сети МУП г. Костромы "Городские сети"</w:t>
            </w:r>
          </w:p>
        </w:tc>
        <w:tc>
          <w:tcPr>
            <w:tcW w:w="1134"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тыс. руб.</w:t>
            </w:r>
          </w:p>
        </w:tc>
        <w:tc>
          <w:tcPr>
            <w:tcW w:w="1171"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2 649,89</w:t>
            </w:r>
          </w:p>
        </w:tc>
        <w:tc>
          <w:tcPr>
            <w:tcW w:w="1134"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2 542,02</w:t>
            </w:r>
          </w:p>
        </w:tc>
        <w:tc>
          <w:tcPr>
            <w:tcW w:w="1134"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2 626,15</w:t>
            </w:r>
          </w:p>
        </w:tc>
        <w:tc>
          <w:tcPr>
            <w:tcW w:w="1276"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2 719,85</w:t>
            </w:r>
          </w:p>
        </w:tc>
        <w:tc>
          <w:tcPr>
            <w:tcW w:w="1134"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2 817,30</w:t>
            </w:r>
          </w:p>
        </w:tc>
        <w:tc>
          <w:tcPr>
            <w:tcW w:w="1134"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2 918,67</w:t>
            </w:r>
          </w:p>
        </w:tc>
        <w:tc>
          <w:tcPr>
            <w:tcW w:w="1120"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3 024,12</w:t>
            </w:r>
          </w:p>
        </w:tc>
        <w:tc>
          <w:tcPr>
            <w:tcW w:w="1120"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3 133,83</w:t>
            </w:r>
          </w:p>
        </w:tc>
        <w:tc>
          <w:tcPr>
            <w:tcW w:w="1120"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3 247,99</w:t>
            </w:r>
          </w:p>
        </w:tc>
        <w:tc>
          <w:tcPr>
            <w:tcW w:w="1120"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3 366,79</w:t>
            </w:r>
          </w:p>
        </w:tc>
        <w:tc>
          <w:tcPr>
            <w:tcW w:w="1120"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3 490,44</w:t>
            </w:r>
          </w:p>
        </w:tc>
        <w:tc>
          <w:tcPr>
            <w:tcW w:w="1120"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3 619,16</w:t>
            </w:r>
          </w:p>
        </w:tc>
      </w:tr>
    </w:tbl>
    <w:p w:rsidR="008425DA" w:rsidRPr="00057120" w:rsidRDefault="008425DA" w:rsidP="00096BBB">
      <w:pPr>
        <w:keepNext/>
        <w:keepLines/>
        <w:spacing w:before="120"/>
        <w:ind w:firstLine="0"/>
        <w:rPr>
          <w:rFonts w:eastAsia="Times New Roman" w:cs="Times New Roman"/>
          <w:color w:val="000000"/>
          <w:sz w:val="22"/>
          <w:lang w:eastAsia="ru-RU"/>
        </w:rPr>
      </w:pPr>
      <w:r w:rsidRPr="00096BBB">
        <w:rPr>
          <w:rFonts w:eastAsia="Times New Roman" w:cs="Times New Roman"/>
          <w:color w:val="000000"/>
          <w:sz w:val="22"/>
          <w:lang w:eastAsia="ru-RU"/>
        </w:rPr>
        <w:t>* тариф на 202</w:t>
      </w:r>
      <w:r w:rsidR="00486DC3">
        <w:rPr>
          <w:rFonts w:eastAsia="Times New Roman" w:cs="Times New Roman"/>
          <w:color w:val="000000"/>
          <w:sz w:val="22"/>
          <w:lang w:eastAsia="ru-RU"/>
        </w:rPr>
        <w:t>6</w:t>
      </w:r>
      <w:r w:rsidRPr="00096BBB">
        <w:rPr>
          <w:rFonts w:eastAsia="Times New Roman" w:cs="Times New Roman"/>
          <w:color w:val="000000"/>
          <w:sz w:val="22"/>
          <w:lang w:eastAsia="ru-RU"/>
        </w:rPr>
        <w:t>-2028гг. год будет корректироваться до 20 декабря 202</w:t>
      </w:r>
      <w:r w:rsidR="00486DC3">
        <w:rPr>
          <w:rFonts w:eastAsia="Times New Roman" w:cs="Times New Roman"/>
          <w:color w:val="000000"/>
          <w:sz w:val="22"/>
          <w:lang w:eastAsia="ru-RU"/>
        </w:rPr>
        <w:t>5</w:t>
      </w:r>
      <w:r w:rsidRPr="00096BBB">
        <w:rPr>
          <w:rFonts w:eastAsia="Times New Roman" w:cs="Times New Roman"/>
          <w:color w:val="000000"/>
          <w:sz w:val="22"/>
          <w:lang w:eastAsia="ru-RU"/>
        </w:rPr>
        <w:t xml:space="preserve"> года в связи с утверждением 30.09.2024г. Министерством экономического развития новых параметров регулирования, которые отличаются</w:t>
      </w:r>
      <w:r w:rsidRPr="001A623F">
        <w:rPr>
          <w:rFonts w:eastAsia="Times New Roman" w:cs="Times New Roman"/>
          <w:color w:val="000000"/>
          <w:sz w:val="22"/>
          <w:lang w:eastAsia="ru-RU"/>
        </w:rPr>
        <w:t xml:space="preserve"> от значений, учтенных при расчете долгосрочных тарифов, установленных постановлениями Департамента государственного регулирования цен и тарифов Костромской области от 18.12.2023г. № 23/472, от 27.12.2023 № 23/569</w:t>
      </w:r>
    </w:p>
    <w:p w:rsidR="008425DA" w:rsidRDefault="008425DA" w:rsidP="008425DA">
      <w:pPr>
        <w:keepNext/>
        <w:keepLines/>
        <w:ind w:firstLine="0"/>
        <w:contextualSpacing/>
        <w:rPr>
          <w:rFonts w:eastAsia="Times New Roman" w:cs="Times New Roman"/>
          <w:b/>
          <w:color w:val="000000"/>
          <w:szCs w:val="24"/>
          <w:lang w:eastAsia="ru-RU"/>
        </w:rPr>
      </w:pPr>
    </w:p>
    <w:p w:rsidR="008425DA" w:rsidRDefault="008425DA" w:rsidP="008425DA">
      <w:pPr>
        <w:spacing w:after="200" w:line="276" w:lineRule="auto"/>
        <w:ind w:firstLine="0"/>
        <w:jc w:val="left"/>
        <w:rPr>
          <w:rFonts w:eastAsia="Times New Roman" w:cs="Times New Roman"/>
          <w:b/>
          <w:color w:val="000000"/>
          <w:szCs w:val="24"/>
          <w:lang w:eastAsia="ru-RU"/>
        </w:rPr>
      </w:pPr>
      <w:r>
        <w:rPr>
          <w:rFonts w:eastAsia="Times New Roman" w:cs="Times New Roman"/>
          <w:b/>
          <w:color w:val="000000"/>
          <w:szCs w:val="24"/>
          <w:lang w:eastAsia="ru-RU"/>
        </w:rPr>
        <w:br w:type="page"/>
      </w:r>
    </w:p>
    <w:p w:rsidR="008425DA" w:rsidRDefault="008425DA" w:rsidP="003E18FB">
      <w:pPr>
        <w:keepNext/>
        <w:keepLines/>
        <w:spacing w:after="120"/>
        <w:ind w:firstLine="0"/>
        <w:jc w:val="center"/>
        <w:rPr>
          <w:rFonts w:eastAsia="Times New Roman" w:cs="Times New Roman"/>
          <w:bCs/>
          <w:color w:val="000000"/>
          <w:szCs w:val="24"/>
          <w:lang w:eastAsia="ru-RU"/>
        </w:rPr>
      </w:pPr>
      <w:bookmarkStart w:id="18" w:name="_Toc181396148"/>
      <w:r w:rsidRPr="003E18FB">
        <w:rPr>
          <w:rFonts w:eastAsia="Times New Roman" w:cs="Times New Roman"/>
          <w:color w:val="000000"/>
          <w:szCs w:val="24"/>
          <w:lang w:eastAsia="ru-RU"/>
        </w:rPr>
        <w:lastRenderedPageBreak/>
        <w:t xml:space="preserve">Таблица </w:t>
      </w:r>
      <w:r w:rsidR="005759D3" w:rsidRPr="003E18FB">
        <w:rPr>
          <w:rFonts w:eastAsia="Times New Roman" w:cs="Times New Roman"/>
          <w:color w:val="000000"/>
          <w:szCs w:val="24"/>
          <w:lang w:eastAsia="ru-RU"/>
        </w:rPr>
        <w:fldChar w:fldCharType="begin"/>
      </w:r>
      <w:r w:rsidRPr="003E18FB">
        <w:rPr>
          <w:rFonts w:eastAsia="Times New Roman" w:cs="Times New Roman"/>
          <w:color w:val="000000"/>
          <w:szCs w:val="24"/>
          <w:lang w:eastAsia="ru-RU"/>
        </w:rPr>
        <w:instrText xml:space="preserve"> STYLEREF 1 \s </w:instrText>
      </w:r>
      <w:r w:rsidR="005759D3" w:rsidRPr="003E18FB">
        <w:rPr>
          <w:rFonts w:eastAsia="Times New Roman" w:cs="Times New Roman"/>
          <w:color w:val="000000"/>
          <w:szCs w:val="24"/>
          <w:lang w:eastAsia="ru-RU"/>
        </w:rPr>
        <w:fldChar w:fldCharType="separate"/>
      </w:r>
      <w:r w:rsidRPr="003E18FB">
        <w:rPr>
          <w:rFonts w:eastAsia="Times New Roman" w:cs="Times New Roman"/>
          <w:noProof/>
          <w:color w:val="000000"/>
          <w:szCs w:val="24"/>
          <w:lang w:eastAsia="ru-RU"/>
        </w:rPr>
        <w:t>4</w:t>
      </w:r>
      <w:r w:rsidR="005759D3" w:rsidRPr="003E18FB">
        <w:rPr>
          <w:rFonts w:eastAsia="Times New Roman" w:cs="Times New Roman"/>
          <w:color w:val="000000"/>
          <w:szCs w:val="24"/>
          <w:lang w:eastAsia="ru-RU"/>
        </w:rPr>
        <w:fldChar w:fldCharType="end"/>
      </w:r>
      <w:r w:rsidRPr="003E18FB">
        <w:rPr>
          <w:rFonts w:eastAsia="Times New Roman" w:cs="Times New Roman"/>
          <w:color w:val="000000"/>
          <w:szCs w:val="24"/>
          <w:lang w:eastAsia="ru-RU"/>
        </w:rPr>
        <w:t>.</w:t>
      </w:r>
      <w:r w:rsidR="00486DC3">
        <w:rPr>
          <w:rFonts w:eastAsia="Times New Roman" w:cs="Times New Roman"/>
          <w:color w:val="000000"/>
          <w:szCs w:val="24"/>
          <w:lang w:eastAsia="ru-RU"/>
        </w:rPr>
        <w:t>4</w:t>
      </w:r>
      <w:r w:rsidRPr="003E18FB">
        <w:rPr>
          <w:rFonts w:eastAsia="Times New Roman" w:cs="Times New Roman"/>
          <w:color w:val="000000"/>
          <w:szCs w:val="24"/>
          <w:lang w:eastAsia="ru-RU"/>
        </w:rPr>
        <w:t xml:space="preserve"> – </w:t>
      </w:r>
      <w:r w:rsidRPr="003E18FB">
        <w:rPr>
          <w:rFonts w:eastAsia="Times New Roman" w:cs="Times New Roman"/>
          <w:bCs/>
          <w:color w:val="000000"/>
          <w:szCs w:val="24"/>
          <w:lang w:eastAsia="ru-RU"/>
        </w:rPr>
        <w:t xml:space="preserve">Тарифно-балансовая модель конечного тарифа в зоне </w:t>
      </w:r>
      <w:r w:rsidR="009A63EB" w:rsidRPr="003E18FB">
        <w:rPr>
          <w:rFonts w:eastAsia="Times New Roman" w:cs="Times New Roman"/>
          <w:bCs/>
          <w:color w:val="000000"/>
          <w:szCs w:val="24"/>
          <w:lang w:eastAsia="ru-RU"/>
        </w:rPr>
        <w:t>ЕТО №3</w:t>
      </w:r>
      <w:r w:rsidRPr="003E18FB">
        <w:rPr>
          <w:rFonts w:eastAsia="Times New Roman" w:cs="Times New Roman"/>
          <w:bCs/>
          <w:color w:val="000000"/>
          <w:szCs w:val="24"/>
          <w:lang w:eastAsia="ru-RU"/>
        </w:rPr>
        <w:t xml:space="preserve"> ООО «Газпром теплоэнерго Иваново»</w:t>
      </w:r>
      <w:bookmarkEnd w:id="18"/>
    </w:p>
    <w:tbl>
      <w:tblPr>
        <w:tblW w:w="22486" w:type="dxa"/>
        <w:tblInd w:w="-318" w:type="dxa"/>
        <w:tblCellMar>
          <w:left w:w="57" w:type="dxa"/>
          <w:right w:w="57" w:type="dxa"/>
        </w:tblCellMar>
        <w:tblLook w:val="04A0" w:firstRow="1" w:lastRow="0" w:firstColumn="1" w:lastColumn="0" w:noHBand="0" w:noVBand="1"/>
      </w:tblPr>
      <w:tblGrid>
        <w:gridCol w:w="760"/>
        <w:gridCol w:w="7179"/>
        <w:gridCol w:w="1420"/>
        <w:gridCol w:w="28"/>
        <w:gridCol w:w="1248"/>
        <w:gridCol w:w="14"/>
        <w:gridCol w:w="1261"/>
        <w:gridCol w:w="14"/>
        <w:gridCol w:w="1246"/>
        <w:gridCol w:w="14"/>
        <w:gridCol w:w="1278"/>
        <w:gridCol w:w="14"/>
        <w:gridCol w:w="1262"/>
        <w:gridCol w:w="14"/>
        <w:gridCol w:w="1120"/>
        <w:gridCol w:w="14"/>
        <w:gridCol w:w="1106"/>
        <w:gridCol w:w="14"/>
        <w:gridCol w:w="1106"/>
        <w:gridCol w:w="14"/>
        <w:gridCol w:w="1106"/>
        <w:gridCol w:w="14"/>
        <w:gridCol w:w="1106"/>
        <w:gridCol w:w="14"/>
        <w:gridCol w:w="1106"/>
        <w:gridCol w:w="14"/>
      </w:tblGrid>
      <w:tr w:rsidR="00486DC3" w:rsidRPr="00486DC3" w:rsidTr="00486DC3">
        <w:trPr>
          <w:gridAfter w:val="1"/>
          <w:wAfter w:w="14" w:type="dxa"/>
          <w:trHeight w:val="20"/>
        </w:trPr>
        <w:tc>
          <w:tcPr>
            <w:tcW w:w="7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86DC3" w:rsidRPr="00486DC3" w:rsidRDefault="00486DC3" w:rsidP="00486DC3">
            <w:pPr>
              <w:ind w:firstLine="0"/>
              <w:jc w:val="center"/>
              <w:rPr>
                <w:rFonts w:eastAsia="Times New Roman" w:cs="Times New Roman"/>
                <w:b/>
                <w:bCs/>
                <w:color w:val="000000"/>
                <w:sz w:val="22"/>
                <w:lang w:eastAsia="ru-RU"/>
              </w:rPr>
            </w:pPr>
            <w:r w:rsidRPr="00486DC3">
              <w:rPr>
                <w:rFonts w:eastAsia="Times New Roman" w:cs="Times New Roman"/>
                <w:b/>
                <w:bCs/>
                <w:color w:val="000000"/>
                <w:sz w:val="22"/>
                <w:lang w:eastAsia="ru-RU"/>
              </w:rPr>
              <w:t>№ п/п</w:t>
            </w:r>
          </w:p>
        </w:tc>
        <w:tc>
          <w:tcPr>
            <w:tcW w:w="7179" w:type="dxa"/>
            <w:tcBorders>
              <w:top w:val="single" w:sz="4" w:space="0" w:color="auto"/>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b/>
                <w:bCs/>
                <w:color w:val="000000"/>
                <w:sz w:val="22"/>
                <w:lang w:eastAsia="ru-RU"/>
              </w:rPr>
            </w:pPr>
            <w:r w:rsidRPr="00486DC3">
              <w:rPr>
                <w:rFonts w:eastAsia="Times New Roman" w:cs="Times New Roman"/>
                <w:b/>
                <w:bCs/>
                <w:color w:val="000000"/>
                <w:sz w:val="22"/>
                <w:lang w:eastAsia="ru-RU"/>
              </w:rPr>
              <w:t>Показатели</w:t>
            </w:r>
          </w:p>
        </w:tc>
        <w:tc>
          <w:tcPr>
            <w:tcW w:w="1420" w:type="dxa"/>
            <w:tcBorders>
              <w:top w:val="single" w:sz="4" w:space="0" w:color="auto"/>
              <w:left w:val="nil"/>
              <w:bottom w:val="single" w:sz="4" w:space="0" w:color="auto"/>
              <w:right w:val="single" w:sz="4" w:space="0" w:color="auto"/>
            </w:tcBorders>
            <w:shd w:val="clear" w:color="auto" w:fill="auto"/>
            <w:vAlign w:val="center"/>
            <w:hideMark/>
          </w:tcPr>
          <w:p w:rsidR="00486DC3" w:rsidRPr="00486DC3" w:rsidRDefault="00486DC3" w:rsidP="00486DC3">
            <w:pPr>
              <w:ind w:firstLine="0"/>
              <w:jc w:val="center"/>
              <w:rPr>
                <w:rFonts w:eastAsia="Times New Roman" w:cs="Times New Roman"/>
                <w:b/>
                <w:bCs/>
                <w:color w:val="000000"/>
                <w:sz w:val="22"/>
                <w:lang w:eastAsia="ru-RU"/>
              </w:rPr>
            </w:pPr>
            <w:r w:rsidRPr="00486DC3">
              <w:rPr>
                <w:rFonts w:eastAsia="Times New Roman" w:cs="Times New Roman"/>
                <w:b/>
                <w:bCs/>
                <w:color w:val="000000"/>
                <w:sz w:val="22"/>
                <w:lang w:eastAsia="ru-RU"/>
              </w:rPr>
              <w:t>Ед. изм.</w:t>
            </w:r>
          </w:p>
        </w:tc>
        <w:tc>
          <w:tcPr>
            <w:tcW w:w="1276" w:type="dxa"/>
            <w:gridSpan w:val="2"/>
            <w:tcBorders>
              <w:top w:val="single" w:sz="4" w:space="0" w:color="auto"/>
              <w:left w:val="nil"/>
              <w:bottom w:val="single" w:sz="4" w:space="0" w:color="auto"/>
              <w:right w:val="single" w:sz="4" w:space="0" w:color="auto"/>
            </w:tcBorders>
            <w:shd w:val="clear" w:color="auto" w:fill="auto"/>
            <w:vAlign w:val="center"/>
            <w:hideMark/>
          </w:tcPr>
          <w:p w:rsidR="00486DC3" w:rsidRPr="00486DC3" w:rsidRDefault="00486DC3" w:rsidP="00486DC3">
            <w:pPr>
              <w:ind w:firstLine="0"/>
              <w:jc w:val="center"/>
              <w:rPr>
                <w:rFonts w:eastAsia="Times New Roman" w:cs="Times New Roman"/>
                <w:b/>
                <w:bCs/>
                <w:color w:val="000000"/>
                <w:sz w:val="22"/>
                <w:lang w:eastAsia="ru-RU"/>
              </w:rPr>
            </w:pPr>
            <w:r w:rsidRPr="00486DC3">
              <w:rPr>
                <w:rFonts w:eastAsia="Times New Roman" w:cs="Times New Roman"/>
                <w:b/>
                <w:bCs/>
                <w:color w:val="000000"/>
                <w:sz w:val="22"/>
                <w:lang w:eastAsia="ru-RU"/>
              </w:rPr>
              <w:t>2024</w:t>
            </w:r>
          </w:p>
        </w:tc>
        <w:tc>
          <w:tcPr>
            <w:tcW w:w="1275" w:type="dxa"/>
            <w:gridSpan w:val="2"/>
            <w:tcBorders>
              <w:top w:val="single" w:sz="4" w:space="0" w:color="auto"/>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b/>
                <w:bCs/>
                <w:color w:val="000000"/>
                <w:sz w:val="22"/>
                <w:lang w:eastAsia="ru-RU"/>
              </w:rPr>
            </w:pPr>
            <w:r w:rsidRPr="00486DC3">
              <w:rPr>
                <w:rFonts w:eastAsia="Times New Roman" w:cs="Times New Roman"/>
                <w:b/>
                <w:bCs/>
                <w:color w:val="000000"/>
                <w:sz w:val="22"/>
                <w:lang w:eastAsia="ru-RU"/>
              </w:rPr>
              <w:t>2025*</w:t>
            </w:r>
          </w:p>
        </w:tc>
        <w:tc>
          <w:tcPr>
            <w:tcW w:w="1260" w:type="dxa"/>
            <w:gridSpan w:val="2"/>
            <w:tcBorders>
              <w:top w:val="single" w:sz="4" w:space="0" w:color="auto"/>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b/>
                <w:bCs/>
                <w:color w:val="000000"/>
                <w:sz w:val="22"/>
                <w:lang w:eastAsia="ru-RU"/>
              </w:rPr>
            </w:pPr>
            <w:r w:rsidRPr="00486DC3">
              <w:rPr>
                <w:rFonts w:eastAsia="Times New Roman" w:cs="Times New Roman"/>
                <w:b/>
                <w:bCs/>
                <w:color w:val="000000"/>
                <w:sz w:val="22"/>
                <w:lang w:eastAsia="ru-RU"/>
              </w:rPr>
              <w:t>2026*</w:t>
            </w:r>
          </w:p>
        </w:tc>
        <w:tc>
          <w:tcPr>
            <w:tcW w:w="1292" w:type="dxa"/>
            <w:gridSpan w:val="2"/>
            <w:tcBorders>
              <w:top w:val="single" w:sz="4" w:space="0" w:color="auto"/>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b/>
                <w:bCs/>
                <w:color w:val="000000"/>
                <w:sz w:val="22"/>
                <w:lang w:eastAsia="ru-RU"/>
              </w:rPr>
            </w:pPr>
            <w:r w:rsidRPr="00486DC3">
              <w:rPr>
                <w:rFonts w:eastAsia="Times New Roman" w:cs="Times New Roman"/>
                <w:b/>
                <w:bCs/>
                <w:color w:val="000000"/>
                <w:sz w:val="22"/>
                <w:lang w:eastAsia="ru-RU"/>
              </w:rPr>
              <w:t>2027*</w:t>
            </w:r>
          </w:p>
        </w:tc>
        <w:tc>
          <w:tcPr>
            <w:tcW w:w="1276" w:type="dxa"/>
            <w:gridSpan w:val="2"/>
            <w:tcBorders>
              <w:top w:val="single" w:sz="4" w:space="0" w:color="auto"/>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b/>
                <w:bCs/>
                <w:color w:val="000000"/>
                <w:sz w:val="22"/>
                <w:lang w:eastAsia="ru-RU"/>
              </w:rPr>
            </w:pPr>
            <w:r w:rsidRPr="00486DC3">
              <w:rPr>
                <w:rFonts w:eastAsia="Times New Roman" w:cs="Times New Roman"/>
                <w:b/>
                <w:bCs/>
                <w:color w:val="000000"/>
                <w:sz w:val="22"/>
                <w:lang w:eastAsia="ru-RU"/>
              </w:rPr>
              <w:t>2028*</w:t>
            </w:r>
          </w:p>
        </w:tc>
        <w:tc>
          <w:tcPr>
            <w:tcW w:w="1134" w:type="dxa"/>
            <w:gridSpan w:val="2"/>
            <w:tcBorders>
              <w:top w:val="single" w:sz="4" w:space="0" w:color="auto"/>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b/>
                <w:bCs/>
                <w:color w:val="000000"/>
                <w:sz w:val="22"/>
                <w:lang w:eastAsia="ru-RU"/>
              </w:rPr>
            </w:pPr>
            <w:r w:rsidRPr="00486DC3">
              <w:rPr>
                <w:rFonts w:eastAsia="Times New Roman" w:cs="Times New Roman"/>
                <w:b/>
                <w:bCs/>
                <w:color w:val="000000"/>
                <w:sz w:val="22"/>
                <w:lang w:eastAsia="ru-RU"/>
              </w:rPr>
              <w:t>2029</w:t>
            </w:r>
          </w:p>
        </w:tc>
        <w:tc>
          <w:tcPr>
            <w:tcW w:w="1120" w:type="dxa"/>
            <w:gridSpan w:val="2"/>
            <w:tcBorders>
              <w:top w:val="single" w:sz="4" w:space="0" w:color="auto"/>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b/>
                <w:bCs/>
                <w:color w:val="000000"/>
                <w:sz w:val="22"/>
                <w:lang w:eastAsia="ru-RU"/>
              </w:rPr>
            </w:pPr>
            <w:r w:rsidRPr="00486DC3">
              <w:rPr>
                <w:rFonts w:eastAsia="Times New Roman" w:cs="Times New Roman"/>
                <w:b/>
                <w:bCs/>
                <w:color w:val="000000"/>
                <w:sz w:val="22"/>
                <w:lang w:eastAsia="ru-RU"/>
              </w:rPr>
              <w:t>2030</w:t>
            </w:r>
          </w:p>
        </w:tc>
        <w:tc>
          <w:tcPr>
            <w:tcW w:w="1120" w:type="dxa"/>
            <w:gridSpan w:val="2"/>
            <w:tcBorders>
              <w:top w:val="single" w:sz="4" w:space="0" w:color="auto"/>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b/>
                <w:bCs/>
                <w:color w:val="000000"/>
                <w:sz w:val="22"/>
                <w:lang w:eastAsia="ru-RU"/>
              </w:rPr>
            </w:pPr>
            <w:r w:rsidRPr="00486DC3">
              <w:rPr>
                <w:rFonts w:eastAsia="Times New Roman" w:cs="Times New Roman"/>
                <w:b/>
                <w:bCs/>
                <w:color w:val="000000"/>
                <w:sz w:val="22"/>
                <w:lang w:eastAsia="ru-RU"/>
              </w:rPr>
              <w:t>2031</w:t>
            </w:r>
          </w:p>
        </w:tc>
        <w:tc>
          <w:tcPr>
            <w:tcW w:w="1120" w:type="dxa"/>
            <w:gridSpan w:val="2"/>
            <w:tcBorders>
              <w:top w:val="single" w:sz="4" w:space="0" w:color="auto"/>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b/>
                <w:bCs/>
                <w:color w:val="000000"/>
                <w:sz w:val="22"/>
                <w:lang w:eastAsia="ru-RU"/>
              </w:rPr>
            </w:pPr>
            <w:r w:rsidRPr="00486DC3">
              <w:rPr>
                <w:rFonts w:eastAsia="Times New Roman" w:cs="Times New Roman"/>
                <w:b/>
                <w:bCs/>
                <w:color w:val="000000"/>
                <w:sz w:val="22"/>
                <w:lang w:eastAsia="ru-RU"/>
              </w:rPr>
              <w:t>2032</w:t>
            </w:r>
          </w:p>
        </w:tc>
        <w:tc>
          <w:tcPr>
            <w:tcW w:w="1120" w:type="dxa"/>
            <w:gridSpan w:val="2"/>
            <w:tcBorders>
              <w:top w:val="single" w:sz="4" w:space="0" w:color="auto"/>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b/>
                <w:bCs/>
                <w:color w:val="000000"/>
                <w:sz w:val="22"/>
                <w:lang w:eastAsia="ru-RU"/>
              </w:rPr>
            </w:pPr>
            <w:r w:rsidRPr="00486DC3">
              <w:rPr>
                <w:rFonts w:eastAsia="Times New Roman" w:cs="Times New Roman"/>
                <w:b/>
                <w:bCs/>
                <w:color w:val="000000"/>
                <w:sz w:val="22"/>
                <w:lang w:eastAsia="ru-RU"/>
              </w:rPr>
              <w:t>2033</w:t>
            </w:r>
          </w:p>
        </w:tc>
        <w:tc>
          <w:tcPr>
            <w:tcW w:w="1120" w:type="dxa"/>
            <w:gridSpan w:val="2"/>
            <w:tcBorders>
              <w:top w:val="single" w:sz="4" w:space="0" w:color="auto"/>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b/>
                <w:bCs/>
                <w:color w:val="000000"/>
                <w:sz w:val="22"/>
                <w:lang w:eastAsia="ru-RU"/>
              </w:rPr>
            </w:pPr>
            <w:r w:rsidRPr="00486DC3">
              <w:rPr>
                <w:rFonts w:eastAsia="Times New Roman" w:cs="Times New Roman"/>
                <w:b/>
                <w:bCs/>
                <w:color w:val="000000"/>
                <w:sz w:val="22"/>
                <w:lang w:eastAsia="ru-RU"/>
              </w:rPr>
              <w:t>2034</w:t>
            </w:r>
          </w:p>
        </w:tc>
      </w:tr>
      <w:tr w:rsidR="00486DC3" w:rsidRPr="00486DC3" w:rsidTr="00486DC3">
        <w:trPr>
          <w:gridAfter w:val="1"/>
          <w:wAfter w:w="14" w:type="dxa"/>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1</w:t>
            </w:r>
          </w:p>
        </w:tc>
        <w:tc>
          <w:tcPr>
            <w:tcW w:w="7179"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left"/>
              <w:rPr>
                <w:rFonts w:eastAsia="Times New Roman" w:cs="Times New Roman"/>
                <w:b/>
                <w:bCs/>
                <w:color w:val="000000"/>
                <w:sz w:val="22"/>
                <w:lang w:eastAsia="ru-RU"/>
              </w:rPr>
            </w:pPr>
            <w:r w:rsidRPr="00486DC3">
              <w:rPr>
                <w:rFonts w:eastAsia="Times New Roman" w:cs="Times New Roman"/>
                <w:b/>
                <w:bCs/>
                <w:color w:val="000000"/>
                <w:sz w:val="22"/>
                <w:lang w:eastAsia="ru-RU"/>
              </w:rPr>
              <w:t>Производственные показатели</w:t>
            </w:r>
          </w:p>
        </w:tc>
        <w:tc>
          <w:tcPr>
            <w:tcW w:w="1420"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left"/>
              <w:rPr>
                <w:rFonts w:eastAsia="Times New Roman" w:cs="Times New Roman"/>
                <w:color w:val="000000"/>
                <w:sz w:val="22"/>
                <w:lang w:eastAsia="ru-RU"/>
              </w:rPr>
            </w:pPr>
            <w:r w:rsidRPr="00486DC3">
              <w:rPr>
                <w:rFonts w:eastAsia="Times New Roman" w:cs="Times New Roman"/>
                <w:color w:val="000000"/>
                <w:sz w:val="22"/>
                <w:lang w:eastAsia="ru-RU"/>
              </w:rPr>
              <w:t> </w:t>
            </w:r>
          </w:p>
        </w:tc>
        <w:tc>
          <w:tcPr>
            <w:tcW w:w="1276" w:type="dxa"/>
            <w:gridSpan w:val="2"/>
            <w:tcBorders>
              <w:top w:val="nil"/>
              <w:left w:val="nil"/>
              <w:bottom w:val="nil"/>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 </w:t>
            </w:r>
          </w:p>
        </w:tc>
        <w:tc>
          <w:tcPr>
            <w:tcW w:w="1275" w:type="dxa"/>
            <w:gridSpan w:val="2"/>
            <w:tcBorders>
              <w:top w:val="nil"/>
              <w:left w:val="nil"/>
              <w:bottom w:val="nil"/>
              <w:right w:val="single" w:sz="4" w:space="0" w:color="auto"/>
            </w:tcBorders>
            <w:shd w:val="clear" w:color="auto" w:fill="auto"/>
            <w:noWrap/>
            <w:vAlign w:val="center"/>
            <w:hideMark/>
          </w:tcPr>
          <w:p w:rsidR="00486DC3" w:rsidRPr="00486DC3" w:rsidRDefault="00486DC3" w:rsidP="00486DC3">
            <w:pPr>
              <w:ind w:firstLine="0"/>
              <w:jc w:val="left"/>
              <w:rPr>
                <w:rFonts w:eastAsia="Times New Roman" w:cs="Times New Roman"/>
                <w:color w:val="000000"/>
                <w:sz w:val="22"/>
                <w:lang w:eastAsia="ru-RU"/>
              </w:rPr>
            </w:pPr>
            <w:r w:rsidRPr="00486DC3">
              <w:rPr>
                <w:rFonts w:eastAsia="Times New Roman" w:cs="Times New Roman"/>
                <w:color w:val="000000"/>
                <w:sz w:val="22"/>
                <w:lang w:eastAsia="ru-RU"/>
              </w:rPr>
              <w:t> </w:t>
            </w:r>
          </w:p>
        </w:tc>
        <w:tc>
          <w:tcPr>
            <w:tcW w:w="1260" w:type="dxa"/>
            <w:gridSpan w:val="2"/>
            <w:tcBorders>
              <w:top w:val="nil"/>
              <w:left w:val="nil"/>
              <w:bottom w:val="nil"/>
              <w:right w:val="single" w:sz="4" w:space="0" w:color="auto"/>
            </w:tcBorders>
            <w:shd w:val="clear" w:color="auto" w:fill="auto"/>
            <w:noWrap/>
            <w:vAlign w:val="center"/>
            <w:hideMark/>
          </w:tcPr>
          <w:p w:rsidR="00486DC3" w:rsidRPr="00486DC3" w:rsidRDefault="00486DC3" w:rsidP="00486DC3">
            <w:pPr>
              <w:ind w:firstLine="0"/>
              <w:jc w:val="left"/>
              <w:rPr>
                <w:rFonts w:eastAsia="Times New Roman" w:cs="Times New Roman"/>
                <w:color w:val="000000"/>
                <w:sz w:val="22"/>
                <w:lang w:eastAsia="ru-RU"/>
              </w:rPr>
            </w:pPr>
            <w:r w:rsidRPr="00486DC3">
              <w:rPr>
                <w:rFonts w:eastAsia="Times New Roman" w:cs="Times New Roman"/>
                <w:color w:val="000000"/>
                <w:sz w:val="22"/>
                <w:lang w:eastAsia="ru-RU"/>
              </w:rPr>
              <w:t> </w:t>
            </w:r>
          </w:p>
        </w:tc>
        <w:tc>
          <w:tcPr>
            <w:tcW w:w="1292" w:type="dxa"/>
            <w:gridSpan w:val="2"/>
            <w:tcBorders>
              <w:top w:val="nil"/>
              <w:left w:val="nil"/>
              <w:bottom w:val="nil"/>
              <w:right w:val="single" w:sz="4" w:space="0" w:color="auto"/>
            </w:tcBorders>
            <w:shd w:val="clear" w:color="auto" w:fill="auto"/>
            <w:noWrap/>
            <w:vAlign w:val="center"/>
            <w:hideMark/>
          </w:tcPr>
          <w:p w:rsidR="00486DC3" w:rsidRPr="00486DC3" w:rsidRDefault="00486DC3" w:rsidP="00486DC3">
            <w:pPr>
              <w:ind w:firstLine="0"/>
              <w:jc w:val="left"/>
              <w:rPr>
                <w:rFonts w:eastAsia="Times New Roman" w:cs="Times New Roman"/>
                <w:color w:val="000000"/>
                <w:sz w:val="22"/>
                <w:lang w:eastAsia="ru-RU"/>
              </w:rPr>
            </w:pPr>
            <w:r w:rsidRPr="00486DC3">
              <w:rPr>
                <w:rFonts w:eastAsia="Times New Roman" w:cs="Times New Roman"/>
                <w:color w:val="000000"/>
                <w:sz w:val="22"/>
                <w:lang w:eastAsia="ru-RU"/>
              </w:rPr>
              <w:t> </w:t>
            </w:r>
          </w:p>
        </w:tc>
        <w:tc>
          <w:tcPr>
            <w:tcW w:w="1276" w:type="dxa"/>
            <w:gridSpan w:val="2"/>
            <w:tcBorders>
              <w:top w:val="nil"/>
              <w:left w:val="nil"/>
              <w:bottom w:val="nil"/>
              <w:right w:val="single" w:sz="4" w:space="0" w:color="auto"/>
            </w:tcBorders>
            <w:shd w:val="clear" w:color="auto" w:fill="auto"/>
            <w:noWrap/>
            <w:vAlign w:val="center"/>
            <w:hideMark/>
          </w:tcPr>
          <w:p w:rsidR="00486DC3" w:rsidRPr="00486DC3" w:rsidRDefault="00486DC3" w:rsidP="00486DC3">
            <w:pPr>
              <w:ind w:firstLine="0"/>
              <w:jc w:val="left"/>
              <w:rPr>
                <w:rFonts w:eastAsia="Times New Roman" w:cs="Times New Roman"/>
                <w:color w:val="000000"/>
                <w:sz w:val="22"/>
                <w:lang w:eastAsia="ru-RU"/>
              </w:rPr>
            </w:pPr>
            <w:r w:rsidRPr="00486DC3">
              <w:rPr>
                <w:rFonts w:eastAsia="Times New Roman" w:cs="Times New Roman"/>
                <w:color w:val="000000"/>
                <w:sz w:val="22"/>
                <w:lang w:eastAsia="ru-RU"/>
              </w:rPr>
              <w:t> </w:t>
            </w:r>
          </w:p>
        </w:tc>
        <w:tc>
          <w:tcPr>
            <w:tcW w:w="1134" w:type="dxa"/>
            <w:gridSpan w:val="2"/>
            <w:tcBorders>
              <w:top w:val="nil"/>
              <w:left w:val="nil"/>
              <w:bottom w:val="nil"/>
              <w:right w:val="single" w:sz="4" w:space="0" w:color="auto"/>
            </w:tcBorders>
            <w:shd w:val="clear" w:color="auto" w:fill="auto"/>
            <w:noWrap/>
            <w:vAlign w:val="center"/>
            <w:hideMark/>
          </w:tcPr>
          <w:p w:rsidR="00486DC3" w:rsidRPr="00486DC3" w:rsidRDefault="00486DC3" w:rsidP="00486DC3">
            <w:pPr>
              <w:ind w:firstLine="0"/>
              <w:jc w:val="left"/>
              <w:rPr>
                <w:rFonts w:eastAsia="Times New Roman" w:cs="Times New Roman"/>
                <w:color w:val="000000"/>
                <w:sz w:val="22"/>
                <w:lang w:eastAsia="ru-RU"/>
              </w:rPr>
            </w:pPr>
            <w:r w:rsidRPr="00486DC3">
              <w:rPr>
                <w:rFonts w:eastAsia="Times New Roman" w:cs="Times New Roman"/>
                <w:color w:val="000000"/>
                <w:sz w:val="22"/>
                <w:lang w:eastAsia="ru-RU"/>
              </w:rPr>
              <w:t> </w:t>
            </w:r>
          </w:p>
        </w:tc>
        <w:tc>
          <w:tcPr>
            <w:tcW w:w="1120" w:type="dxa"/>
            <w:gridSpan w:val="2"/>
            <w:tcBorders>
              <w:top w:val="nil"/>
              <w:left w:val="nil"/>
              <w:bottom w:val="nil"/>
              <w:right w:val="single" w:sz="4" w:space="0" w:color="auto"/>
            </w:tcBorders>
            <w:shd w:val="clear" w:color="auto" w:fill="auto"/>
            <w:noWrap/>
            <w:vAlign w:val="center"/>
            <w:hideMark/>
          </w:tcPr>
          <w:p w:rsidR="00486DC3" w:rsidRPr="00486DC3" w:rsidRDefault="00486DC3" w:rsidP="00486DC3">
            <w:pPr>
              <w:ind w:firstLine="0"/>
              <w:jc w:val="left"/>
              <w:rPr>
                <w:rFonts w:eastAsia="Times New Roman" w:cs="Times New Roman"/>
                <w:color w:val="000000"/>
                <w:sz w:val="22"/>
                <w:lang w:eastAsia="ru-RU"/>
              </w:rPr>
            </w:pPr>
            <w:r w:rsidRPr="00486DC3">
              <w:rPr>
                <w:rFonts w:eastAsia="Times New Roman" w:cs="Times New Roman"/>
                <w:color w:val="000000"/>
                <w:sz w:val="22"/>
                <w:lang w:eastAsia="ru-RU"/>
              </w:rPr>
              <w:t> </w:t>
            </w:r>
          </w:p>
        </w:tc>
        <w:tc>
          <w:tcPr>
            <w:tcW w:w="1120" w:type="dxa"/>
            <w:gridSpan w:val="2"/>
            <w:tcBorders>
              <w:top w:val="nil"/>
              <w:left w:val="nil"/>
              <w:bottom w:val="nil"/>
              <w:right w:val="single" w:sz="4" w:space="0" w:color="auto"/>
            </w:tcBorders>
            <w:shd w:val="clear" w:color="auto" w:fill="auto"/>
            <w:noWrap/>
            <w:vAlign w:val="center"/>
            <w:hideMark/>
          </w:tcPr>
          <w:p w:rsidR="00486DC3" w:rsidRPr="00486DC3" w:rsidRDefault="00486DC3" w:rsidP="00486DC3">
            <w:pPr>
              <w:ind w:firstLine="0"/>
              <w:jc w:val="left"/>
              <w:rPr>
                <w:rFonts w:eastAsia="Times New Roman" w:cs="Times New Roman"/>
                <w:color w:val="000000"/>
                <w:sz w:val="22"/>
                <w:lang w:eastAsia="ru-RU"/>
              </w:rPr>
            </w:pPr>
            <w:r w:rsidRPr="00486DC3">
              <w:rPr>
                <w:rFonts w:eastAsia="Times New Roman" w:cs="Times New Roman"/>
                <w:color w:val="000000"/>
                <w:sz w:val="22"/>
                <w:lang w:eastAsia="ru-RU"/>
              </w:rPr>
              <w:t> </w:t>
            </w:r>
          </w:p>
        </w:tc>
        <w:tc>
          <w:tcPr>
            <w:tcW w:w="1120" w:type="dxa"/>
            <w:gridSpan w:val="2"/>
            <w:tcBorders>
              <w:top w:val="nil"/>
              <w:left w:val="nil"/>
              <w:bottom w:val="nil"/>
              <w:right w:val="single" w:sz="4" w:space="0" w:color="auto"/>
            </w:tcBorders>
            <w:shd w:val="clear" w:color="auto" w:fill="auto"/>
            <w:noWrap/>
            <w:vAlign w:val="center"/>
            <w:hideMark/>
          </w:tcPr>
          <w:p w:rsidR="00486DC3" w:rsidRPr="00486DC3" w:rsidRDefault="00486DC3" w:rsidP="00486DC3">
            <w:pPr>
              <w:ind w:firstLine="0"/>
              <w:jc w:val="left"/>
              <w:rPr>
                <w:rFonts w:eastAsia="Times New Roman" w:cs="Times New Roman"/>
                <w:color w:val="000000"/>
                <w:sz w:val="22"/>
                <w:lang w:eastAsia="ru-RU"/>
              </w:rPr>
            </w:pPr>
            <w:r w:rsidRPr="00486DC3">
              <w:rPr>
                <w:rFonts w:eastAsia="Times New Roman" w:cs="Times New Roman"/>
                <w:color w:val="000000"/>
                <w:sz w:val="22"/>
                <w:lang w:eastAsia="ru-RU"/>
              </w:rPr>
              <w:t> </w:t>
            </w:r>
          </w:p>
        </w:tc>
        <w:tc>
          <w:tcPr>
            <w:tcW w:w="1120" w:type="dxa"/>
            <w:gridSpan w:val="2"/>
            <w:tcBorders>
              <w:top w:val="nil"/>
              <w:left w:val="nil"/>
              <w:bottom w:val="nil"/>
              <w:right w:val="single" w:sz="4" w:space="0" w:color="auto"/>
            </w:tcBorders>
            <w:shd w:val="clear" w:color="auto" w:fill="auto"/>
            <w:noWrap/>
            <w:vAlign w:val="center"/>
            <w:hideMark/>
          </w:tcPr>
          <w:p w:rsidR="00486DC3" w:rsidRPr="00486DC3" w:rsidRDefault="00486DC3" w:rsidP="00486DC3">
            <w:pPr>
              <w:ind w:firstLine="0"/>
              <w:jc w:val="left"/>
              <w:rPr>
                <w:rFonts w:eastAsia="Times New Roman" w:cs="Times New Roman"/>
                <w:color w:val="000000"/>
                <w:sz w:val="22"/>
                <w:lang w:eastAsia="ru-RU"/>
              </w:rPr>
            </w:pPr>
            <w:r w:rsidRPr="00486DC3">
              <w:rPr>
                <w:rFonts w:eastAsia="Times New Roman" w:cs="Times New Roman"/>
                <w:color w:val="000000"/>
                <w:sz w:val="22"/>
                <w:lang w:eastAsia="ru-RU"/>
              </w:rPr>
              <w:t> </w:t>
            </w:r>
          </w:p>
        </w:tc>
        <w:tc>
          <w:tcPr>
            <w:tcW w:w="1120" w:type="dxa"/>
            <w:gridSpan w:val="2"/>
            <w:tcBorders>
              <w:top w:val="nil"/>
              <w:left w:val="nil"/>
              <w:bottom w:val="nil"/>
              <w:right w:val="single" w:sz="4" w:space="0" w:color="auto"/>
            </w:tcBorders>
            <w:shd w:val="clear" w:color="auto" w:fill="auto"/>
            <w:noWrap/>
            <w:vAlign w:val="center"/>
            <w:hideMark/>
          </w:tcPr>
          <w:p w:rsidR="00486DC3" w:rsidRPr="00486DC3" w:rsidRDefault="00486DC3" w:rsidP="00486DC3">
            <w:pPr>
              <w:ind w:firstLine="0"/>
              <w:jc w:val="left"/>
              <w:rPr>
                <w:rFonts w:eastAsia="Times New Roman" w:cs="Times New Roman"/>
                <w:color w:val="000000"/>
                <w:sz w:val="22"/>
                <w:lang w:eastAsia="ru-RU"/>
              </w:rPr>
            </w:pPr>
            <w:r w:rsidRPr="00486DC3">
              <w:rPr>
                <w:rFonts w:eastAsia="Times New Roman" w:cs="Times New Roman"/>
                <w:color w:val="000000"/>
                <w:sz w:val="22"/>
                <w:lang w:eastAsia="ru-RU"/>
              </w:rPr>
              <w:t> </w:t>
            </w:r>
          </w:p>
        </w:tc>
      </w:tr>
      <w:tr w:rsidR="00486DC3" w:rsidRPr="00486DC3" w:rsidTr="00486DC3">
        <w:trPr>
          <w:gridAfter w:val="1"/>
          <w:wAfter w:w="14" w:type="dxa"/>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1.1.</w:t>
            </w:r>
          </w:p>
        </w:tc>
        <w:tc>
          <w:tcPr>
            <w:tcW w:w="7179"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left"/>
              <w:rPr>
                <w:rFonts w:eastAsia="Times New Roman" w:cs="Times New Roman"/>
                <w:color w:val="000000"/>
                <w:sz w:val="22"/>
                <w:lang w:eastAsia="ru-RU"/>
              </w:rPr>
            </w:pPr>
            <w:r w:rsidRPr="00486DC3">
              <w:rPr>
                <w:rFonts w:eastAsia="Times New Roman" w:cs="Times New Roman"/>
                <w:color w:val="000000"/>
                <w:sz w:val="22"/>
                <w:lang w:eastAsia="ru-RU"/>
              </w:rPr>
              <w:t>Произведено тепловой энергии</w:t>
            </w:r>
          </w:p>
        </w:tc>
        <w:tc>
          <w:tcPr>
            <w:tcW w:w="1420" w:type="dxa"/>
            <w:tcBorders>
              <w:top w:val="nil"/>
              <w:left w:val="nil"/>
              <w:bottom w:val="single" w:sz="4" w:space="0" w:color="auto"/>
              <w:right w:val="nil"/>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Гкал</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Arial"/>
                <w:color w:val="000000"/>
                <w:sz w:val="22"/>
                <w:lang w:eastAsia="ru-RU"/>
              </w:rPr>
              <w:t>22524,66</w:t>
            </w:r>
          </w:p>
        </w:tc>
        <w:tc>
          <w:tcPr>
            <w:tcW w:w="1275" w:type="dxa"/>
            <w:gridSpan w:val="2"/>
            <w:tcBorders>
              <w:top w:val="single" w:sz="4" w:space="0" w:color="auto"/>
              <w:left w:val="nil"/>
              <w:bottom w:val="single" w:sz="4" w:space="0" w:color="auto"/>
              <w:right w:val="single" w:sz="4" w:space="0" w:color="auto"/>
            </w:tcBorders>
            <w:shd w:val="clear" w:color="auto" w:fill="auto"/>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Arial"/>
                <w:color w:val="000000"/>
                <w:sz w:val="22"/>
                <w:lang w:eastAsia="ru-RU"/>
              </w:rPr>
              <w:t>22369,83</w:t>
            </w:r>
          </w:p>
        </w:tc>
        <w:tc>
          <w:tcPr>
            <w:tcW w:w="1260" w:type="dxa"/>
            <w:gridSpan w:val="2"/>
            <w:tcBorders>
              <w:top w:val="single" w:sz="4" w:space="0" w:color="auto"/>
              <w:left w:val="nil"/>
              <w:bottom w:val="single" w:sz="4" w:space="0" w:color="auto"/>
              <w:right w:val="single" w:sz="4" w:space="0" w:color="auto"/>
            </w:tcBorders>
            <w:shd w:val="clear" w:color="auto" w:fill="auto"/>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Arial"/>
                <w:color w:val="000000"/>
                <w:sz w:val="22"/>
                <w:lang w:eastAsia="ru-RU"/>
              </w:rPr>
              <w:t>22258,61</w:t>
            </w:r>
          </w:p>
        </w:tc>
        <w:tc>
          <w:tcPr>
            <w:tcW w:w="1292" w:type="dxa"/>
            <w:gridSpan w:val="2"/>
            <w:tcBorders>
              <w:top w:val="single" w:sz="4" w:space="0" w:color="auto"/>
              <w:left w:val="nil"/>
              <w:bottom w:val="single" w:sz="4" w:space="0" w:color="auto"/>
              <w:right w:val="single" w:sz="4" w:space="0" w:color="auto"/>
            </w:tcBorders>
            <w:shd w:val="clear" w:color="auto" w:fill="auto"/>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Arial"/>
                <w:color w:val="000000"/>
                <w:sz w:val="22"/>
                <w:lang w:eastAsia="ru-RU"/>
              </w:rPr>
              <w:t>22258,61</w:t>
            </w:r>
          </w:p>
        </w:tc>
        <w:tc>
          <w:tcPr>
            <w:tcW w:w="1276" w:type="dxa"/>
            <w:gridSpan w:val="2"/>
            <w:tcBorders>
              <w:top w:val="single" w:sz="4" w:space="0" w:color="auto"/>
              <w:left w:val="nil"/>
              <w:bottom w:val="single" w:sz="4" w:space="0" w:color="auto"/>
              <w:right w:val="single" w:sz="4" w:space="0" w:color="auto"/>
            </w:tcBorders>
            <w:shd w:val="clear" w:color="auto" w:fill="auto"/>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Arial"/>
                <w:color w:val="000000"/>
                <w:sz w:val="22"/>
                <w:lang w:eastAsia="ru-RU"/>
              </w:rPr>
              <w:t>22258,61</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22258,61</w:t>
            </w:r>
          </w:p>
        </w:tc>
        <w:tc>
          <w:tcPr>
            <w:tcW w:w="1120" w:type="dxa"/>
            <w:gridSpan w:val="2"/>
            <w:tcBorders>
              <w:top w:val="single" w:sz="4" w:space="0" w:color="auto"/>
              <w:left w:val="nil"/>
              <w:bottom w:val="single" w:sz="4" w:space="0" w:color="auto"/>
              <w:right w:val="single" w:sz="4" w:space="0" w:color="auto"/>
            </w:tcBorders>
            <w:shd w:val="clear" w:color="auto" w:fill="auto"/>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22258,61</w:t>
            </w:r>
          </w:p>
        </w:tc>
        <w:tc>
          <w:tcPr>
            <w:tcW w:w="1120" w:type="dxa"/>
            <w:gridSpan w:val="2"/>
            <w:tcBorders>
              <w:top w:val="single" w:sz="4" w:space="0" w:color="auto"/>
              <w:left w:val="nil"/>
              <w:bottom w:val="single" w:sz="4" w:space="0" w:color="auto"/>
              <w:right w:val="single" w:sz="4" w:space="0" w:color="auto"/>
            </w:tcBorders>
            <w:shd w:val="clear" w:color="auto" w:fill="auto"/>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22258,61</w:t>
            </w:r>
          </w:p>
        </w:tc>
        <w:tc>
          <w:tcPr>
            <w:tcW w:w="1120" w:type="dxa"/>
            <w:gridSpan w:val="2"/>
            <w:tcBorders>
              <w:top w:val="single" w:sz="4" w:space="0" w:color="auto"/>
              <w:left w:val="nil"/>
              <w:bottom w:val="single" w:sz="4" w:space="0" w:color="auto"/>
              <w:right w:val="single" w:sz="4" w:space="0" w:color="auto"/>
            </w:tcBorders>
            <w:shd w:val="clear" w:color="auto" w:fill="auto"/>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22258,61</w:t>
            </w:r>
          </w:p>
        </w:tc>
        <w:tc>
          <w:tcPr>
            <w:tcW w:w="1120" w:type="dxa"/>
            <w:gridSpan w:val="2"/>
            <w:tcBorders>
              <w:top w:val="single" w:sz="4" w:space="0" w:color="auto"/>
              <w:left w:val="nil"/>
              <w:bottom w:val="single" w:sz="4" w:space="0" w:color="auto"/>
              <w:right w:val="single" w:sz="4" w:space="0" w:color="auto"/>
            </w:tcBorders>
            <w:shd w:val="clear" w:color="auto" w:fill="auto"/>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22258,61</w:t>
            </w:r>
          </w:p>
        </w:tc>
        <w:tc>
          <w:tcPr>
            <w:tcW w:w="1120" w:type="dxa"/>
            <w:gridSpan w:val="2"/>
            <w:tcBorders>
              <w:top w:val="single" w:sz="4" w:space="0" w:color="auto"/>
              <w:left w:val="nil"/>
              <w:bottom w:val="single" w:sz="4" w:space="0" w:color="auto"/>
              <w:right w:val="single" w:sz="4" w:space="0" w:color="auto"/>
            </w:tcBorders>
            <w:shd w:val="clear" w:color="auto" w:fill="auto"/>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22258,61</w:t>
            </w:r>
          </w:p>
        </w:tc>
      </w:tr>
      <w:tr w:rsidR="00486DC3" w:rsidRPr="00486DC3" w:rsidTr="00486DC3">
        <w:trPr>
          <w:gridAfter w:val="1"/>
          <w:wAfter w:w="14" w:type="dxa"/>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1.2.</w:t>
            </w:r>
          </w:p>
        </w:tc>
        <w:tc>
          <w:tcPr>
            <w:tcW w:w="7179" w:type="dxa"/>
            <w:tcBorders>
              <w:top w:val="nil"/>
              <w:left w:val="nil"/>
              <w:bottom w:val="single" w:sz="4" w:space="0" w:color="auto"/>
              <w:right w:val="single" w:sz="4" w:space="0" w:color="auto"/>
            </w:tcBorders>
            <w:shd w:val="clear" w:color="auto" w:fill="auto"/>
            <w:vAlign w:val="center"/>
            <w:hideMark/>
          </w:tcPr>
          <w:p w:rsidR="00486DC3" w:rsidRPr="00486DC3" w:rsidRDefault="00486DC3" w:rsidP="00486DC3">
            <w:pPr>
              <w:ind w:firstLine="0"/>
              <w:jc w:val="left"/>
              <w:rPr>
                <w:rFonts w:eastAsia="Times New Roman" w:cs="Times New Roman"/>
                <w:color w:val="000000"/>
                <w:sz w:val="22"/>
                <w:lang w:eastAsia="ru-RU"/>
              </w:rPr>
            </w:pPr>
            <w:r w:rsidRPr="00486DC3">
              <w:rPr>
                <w:rFonts w:eastAsia="Times New Roman" w:cs="Times New Roman"/>
                <w:color w:val="000000"/>
                <w:sz w:val="22"/>
                <w:lang w:eastAsia="ru-RU"/>
              </w:rPr>
              <w:t>Расход тепловой энергии на собственные нужды источника тепла</w:t>
            </w:r>
          </w:p>
        </w:tc>
        <w:tc>
          <w:tcPr>
            <w:tcW w:w="1420" w:type="dxa"/>
            <w:tcBorders>
              <w:top w:val="nil"/>
              <w:left w:val="nil"/>
              <w:bottom w:val="single" w:sz="4" w:space="0" w:color="auto"/>
              <w:right w:val="nil"/>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Гкал</w:t>
            </w:r>
          </w:p>
        </w:tc>
        <w:tc>
          <w:tcPr>
            <w:tcW w:w="1276" w:type="dxa"/>
            <w:gridSpan w:val="2"/>
            <w:tcBorders>
              <w:top w:val="nil"/>
              <w:left w:val="single" w:sz="4" w:space="0" w:color="auto"/>
              <w:bottom w:val="single" w:sz="4" w:space="0" w:color="auto"/>
              <w:right w:val="single" w:sz="4" w:space="0" w:color="auto"/>
            </w:tcBorders>
            <w:shd w:val="clear" w:color="auto" w:fill="auto"/>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Arial"/>
                <w:color w:val="000000"/>
                <w:sz w:val="22"/>
                <w:lang w:eastAsia="ru-RU"/>
              </w:rPr>
              <w:t>229,49</w:t>
            </w:r>
          </w:p>
        </w:tc>
        <w:tc>
          <w:tcPr>
            <w:tcW w:w="1275" w:type="dxa"/>
            <w:gridSpan w:val="2"/>
            <w:tcBorders>
              <w:top w:val="nil"/>
              <w:left w:val="nil"/>
              <w:bottom w:val="single" w:sz="4" w:space="0" w:color="auto"/>
              <w:right w:val="single" w:sz="4" w:space="0" w:color="auto"/>
            </w:tcBorders>
            <w:shd w:val="clear" w:color="auto" w:fill="auto"/>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Arial"/>
                <w:color w:val="000000"/>
                <w:sz w:val="22"/>
                <w:lang w:eastAsia="ru-RU"/>
              </w:rPr>
              <w:t>269,54</w:t>
            </w:r>
          </w:p>
        </w:tc>
        <w:tc>
          <w:tcPr>
            <w:tcW w:w="1260" w:type="dxa"/>
            <w:gridSpan w:val="2"/>
            <w:tcBorders>
              <w:top w:val="nil"/>
              <w:left w:val="nil"/>
              <w:bottom w:val="single" w:sz="4" w:space="0" w:color="auto"/>
              <w:right w:val="single" w:sz="4" w:space="0" w:color="auto"/>
            </w:tcBorders>
            <w:shd w:val="clear" w:color="auto" w:fill="auto"/>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Arial"/>
                <w:color w:val="000000"/>
                <w:sz w:val="22"/>
                <w:lang w:eastAsia="ru-RU"/>
              </w:rPr>
              <w:t>228,31</w:t>
            </w:r>
          </w:p>
        </w:tc>
        <w:tc>
          <w:tcPr>
            <w:tcW w:w="1292" w:type="dxa"/>
            <w:gridSpan w:val="2"/>
            <w:tcBorders>
              <w:top w:val="nil"/>
              <w:left w:val="nil"/>
              <w:bottom w:val="single" w:sz="4" w:space="0" w:color="auto"/>
              <w:right w:val="single" w:sz="4" w:space="0" w:color="auto"/>
            </w:tcBorders>
            <w:shd w:val="clear" w:color="auto" w:fill="auto"/>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Arial"/>
                <w:color w:val="000000"/>
                <w:sz w:val="22"/>
                <w:lang w:eastAsia="ru-RU"/>
              </w:rPr>
              <w:t>228,31</w:t>
            </w:r>
          </w:p>
        </w:tc>
        <w:tc>
          <w:tcPr>
            <w:tcW w:w="1276" w:type="dxa"/>
            <w:gridSpan w:val="2"/>
            <w:tcBorders>
              <w:top w:val="nil"/>
              <w:left w:val="nil"/>
              <w:bottom w:val="single" w:sz="4" w:space="0" w:color="auto"/>
              <w:right w:val="single" w:sz="4" w:space="0" w:color="auto"/>
            </w:tcBorders>
            <w:shd w:val="clear" w:color="auto" w:fill="auto"/>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Arial"/>
                <w:color w:val="000000"/>
                <w:sz w:val="22"/>
                <w:lang w:eastAsia="ru-RU"/>
              </w:rPr>
              <w:t>228,31</w:t>
            </w:r>
          </w:p>
        </w:tc>
        <w:tc>
          <w:tcPr>
            <w:tcW w:w="1134" w:type="dxa"/>
            <w:gridSpan w:val="2"/>
            <w:tcBorders>
              <w:top w:val="nil"/>
              <w:left w:val="nil"/>
              <w:bottom w:val="single" w:sz="4" w:space="0" w:color="auto"/>
              <w:right w:val="single" w:sz="4" w:space="0" w:color="auto"/>
            </w:tcBorders>
            <w:shd w:val="clear" w:color="auto" w:fill="auto"/>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Arial"/>
                <w:color w:val="000000"/>
                <w:sz w:val="22"/>
                <w:lang w:eastAsia="ru-RU"/>
              </w:rPr>
              <w:t>228,31</w:t>
            </w:r>
          </w:p>
        </w:tc>
        <w:tc>
          <w:tcPr>
            <w:tcW w:w="1120" w:type="dxa"/>
            <w:gridSpan w:val="2"/>
            <w:tcBorders>
              <w:top w:val="nil"/>
              <w:left w:val="nil"/>
              <w:bottom w:val="single" w:sz="4" w:space="0" w:color="auto"/>
              <w:right w:val="single" w:sz="4" w:space="0" w:color="auto"/>
            </w:tcBorders>
            <w:shd w:val="clear" w:color="auto" w:fill="auto"/>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228,31</w:t>
            </w:r>
          </w:p>
        </w:tc>
        <w:tc>
          <w:tcPr>
            <w:tcW w:w="1120" w:type="dxa"/>
            <w:gridSpan w:val="2"/>
            <w:tcBorders>
              <w:top w:val="nil"/>
              <w:left w:val="nil"/>
              <w:bottom w:val="single" w:sz="4" w:space="0" w:color="auto"/>
              <w:right w:val="single" w:sz="4" w:space="0" w:color="auto"/>
            </w:tcBorders>
            <w:shd w:val="clear" w:color="auto" w:fill="auto"/>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228,31</w:t>
            </w:r>
          </w:p>
        </w:tc>
        <w:tc>
          <w:tcPr>
            <w:tcW w:w="1120" w:type="dxa"/>
            <w:gridSpan w:val="2"/>
            <w:tcBorders>
              <w:top w:val="nil"/>
              <w:left w:val="nil"/>
              <w:bottom w:val="single" w:sz="4" w:space="0" w:color="auto"/>
              <w:right w:val="single" w:sz="4" w:space="0" w:color="auto"/>
            </w:tcBorders>
            <w:shd w:val="clear" w:color="auto" w:fill="auto"/>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228,31</w:t>
            </w:r>
          </w:p>
        </w:tc>
        <w:tc>
          <w:tcPr>
            <w:tcW w:w="1120" w:type="dxa"/>
            <w:gridSpan w:val="2"/>
            <w:tcBorders>
              <w:top w:val="nil"/>
              <w:left w:val="nil"/>
              <w:bottom w:val="single" w:sz="4" w:space="0" w:color="auto"/>
              <w:right w:val="single" w:sz="4" w:space="0" w:color="auto"/>
            </w:tcBorders>
            <w:shd w:val="clear" w:color="auto" w:fill="auto"/>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228,31</w:t>
            </w:r>
          </w:p>
        </w:tc>
        <w:tc>
          <w:tcPr>
            <w:tcW w:w="1120" w:type="dxa"/>
            <w:gridSpan w:val="2"/>
            <w:tcBorders>
              <w:top w:val="nil"/>
              <w:left w:val="nil"/>
              <w:bottom w:val="single" w:sz="4" w:space="0" w:color="auto"/>
              <w:right w:val="single" w:sz="4" w:space="0" w:color="auto"/>
            </w:tcBorders>
            <w:shd w:val="clear" w:color="auto" w:fill="auto"/>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228,31</w:t>
            </w:r>
          </w:p>
        </w:tc>
      </w:tr>
      <w:tr w:rsidR="00486DC3" w:rsidRPr="00486DC3" w:rsidTr="00486DC3">
        <w:trPr>
          <w:gridAfter w:val="1"/>
          <w:wAfter w:w="14" w:type="dxa"/>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1.3.</w:t>
            </w:r>
          </w:p>
        </w:tc>
        <w:tc>
          <w:tcPr>
            <w:tcW w:w="7179"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left"/>
              <w:rPr>
                <w:rFonts w:eastAsia="Times New Roman" w:cs="Times New Roman"/>
                <w:color w:val="000000"/>
                <w:sz w:val="22"/>
                <w:lang w:eastAsia="ru-RU"/>
              </w:rPr>
            </w:pPr>
            <w:r w:rsidRPr="00486DC3">
              <w:rPr>
                <w:rFonts w:eastAsia="Times New Roman" w:cs="Times New Roman"/>
                <w:color w:val="000000"/>
                <w:sz w:val="22"/>
                <w:lang w:eastAsia="ru-RU"/>
              </w:rPr>
              <w:t>Покупная теплоэнергия</w:t>
            </w:r>
          </w:p>
        </w:tc>
        <w:tc>
          <w:tcPr>
            <w:tcW w:w="1420" w:type="dxa"/>
            <w:tcBorders>
              <w:top w:val="nil"/>
              <w:left w:val="nil"/>
              <w:bottom w:val="single" w:sz="4" w:space="0" w:color="auto"/>
              <w:right w:val="nil"/>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Гкал</w:t>
            </w:r>
          </w:p>
        </w:tc>
        <w:tc>
          <w:tcPr>
            <w:tcW w:w="1276" w:type="dxa"/>
            <w:gridSpan w:val="2"/>
            <w:tcBorders>
              <w:top w:val="nil"/>
              <w:left w:val="single" w:sz="4" w:space="0" w:color="auto"/>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 </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0</w:t>
            </w:r>
          </w:p>
        </w:tc>
        <w:tc>
          <w:tcPr>
            <w:tcW w:w="1292"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0</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0</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0</w:t>
            </w:r>
          </w:p>
        </w:tc>
        <w:tc>
          <w:tcPr>
            <w:tcW w:w="1120"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0</w:t>
            </w:r>
          </w:p>
        </w:tc>
        <w:tc>
          <w:tcPr>
            <w:tcW w:w="1120"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0</w:t>
            </w:r>
          </w:p>
        </w:tc>
        <w:tc>
          <w:tcPr>
            <w:tcW w:w="1120"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0</w:t>
            </w:r>
          </w:p>
        </w:tc>
        <w:tc>
          <w:tcPr>
            <w:tcW w:w="1120"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0</w:t>
            </w:r>
          </w:p>
        </w:tc>
        <w:tc>
          <w:tcPr>
            <w:tcW w:w="1120"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0</w:t>
            </w:r>
          </w:p>
        </w:tc>
      </w:tr>
      <w:tr w:rsidR="00486DC3" w:rsidRPr="00486DC3" w:rsidTr="00486DC3">
        <w:trPr>
          <w:gridAfter w:val="1"/>
          <w:wAfter w:w="14" w:type="dxa"/>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1.4.</w:t>
            </w:r>
          </w:p>
        </w:tc>
        <w:tc>
          <w:tcPr>
            <w:tcW w:w="7179"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left"/>
              <w:rPr>
                <w:rFonts w:eastAsia="Times New Roman" w:cs="Times New Roman"/>
                <w:color w:val="000000"/>
                <w:sz w:val="22"/>
                <w:lang w:eastAsia="ru-RU"/>
              </w:rPr>
            </w:pPr>
            <w:r w:rsidRPr="00486DC3">
              <w:rPr>
                <w:rFonts w:eastAsia="Times New Roman" w:cs="Times New Roman"/>
                <w:color w:val="000000"/>
                <w:sz w:val="22"/>
                <w:lang w:eastAsia="ru-RU"/>
              </w:rPr>
              <w:t>Отпуск тепловой энергии в сеть</w:t>
            </w:r>
          </w:p>
        </w:tc>
        <w:tc>
          <w:tcPr>
            <w:tcW w:w="1420" w:type="dxa"/>
            <w:tcBorders>
              <w:top w:val="nil"/>
              <w:left w:val="nil"/>
              <w:bottom w:val="single" w:sz="4" w:space="0" w:color="auto"/>
              <w:right w:val="nil"/>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Гкал</w:t>
            </w:r>
          </w:p>
        </w:tc>
        <w:tc>
          <w:tcPr>
            <w:tcW w:w="1276" w:type="dxa"/>
            <w:gridSpan w:val="2"/>
            <w:tcBorders>
              <w:top w:val="nil"/>
              <w:left w:val="single" w:sz="4" w:space="0" w:color="auto"/>
              <w:bottom w:val="single" w:sz="4" w:space="0" w:color="auto"/>
              <w:right w:val="single" w:sz="4" w:space="0" w:color="auto"/>
            </w:tcBorders>
            <w:shd w:val="clear" w:color="auto" w:fill="auto"/>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Arial"/>
                <w:color w:val="000000"/>
                <w:sz w:val="22"/>
                <w:lang w:eastAsia="ru-RU"/>
              </w:rPr>
              <w:t>22295,17</w:t>
            </w:r>
          </w:p>
        </w:tc>
        <w:tc>
          <w:tcPr>
            <w:tcW w:w="1275" w:type="dxa"/>
            <w:gridSpan w:val="2"/>
            <w:tcBorders>
              <w:top w:val="nil"/>
              <w:left w:val="nil"/>
              <w:bottom w:val="single" w:sz="4" w:space="0" w:color="auto"/>
              <w:right w:val="single" w:sz="4" w:space="0" w:color="auto"/>
            </w:tcBorders>
            <w:shd w:val="clear" w:color="auto" w:fill="auto"/>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Arial"/>
                <w:color w:val="000000"/>
                <w:sz w:val="22"/>
                <w:lang w:eastAsia="ru-RU"/>
              </w:rPr>
              <w:t>22100,29</w:t>
            </w:r>
          </w:p>
        </w:tc>
        <w:tc>
          <w:tcPr>
            <w:tcW w:w="1260" w:type="dxa"/>
            <w:gridSpan w:val="2"/>
            <w:tcBorders>
              <w:top w:val="nil"/>
              <w:left w:val="nil"/>
              <w:bottom w:val="single" w:sz="4" w:space="0" w:color="auto"/>
              <w:right w:val="single" w:sz="4" w:space="0" w:color="auto"/>
            </w:tcBorders>
            <w:shd w:val="clear" w:color="auto" w:fill="auto"/>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Arial"/>
                <w:color w:val="000000"/>
                <w:sz w:val="22"/>
                <w:lang w:eastAsia="ru-RU"/>
              </w:rPr>
              <w:t>22030,3</w:t>
            </w:r>
          </w:p>
        </w:tc>
        <w:tc>
          <w:tcPr>
            <w:tcW w:w="1292" w:type="dxa"/>
            <w:gridSpan w:val="2"/>
            <w:tcBorders>
              <w:top w:val="nil"/>
              <w:left w:val="nil"/>
              <w:bottom w:val="single" w:sz="4" w:space="0" w:color="auto"/>
              <w:right w:val="single" w:sz="4" w:space="0" w:color="auto"/>
            </w:tcBorders>
            <w:shd w:val="clear" w:color="auto" w:fill="auto"/>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Arial"/>
                <w:color w:val="000000"/>
                <w:sz w:val="22"/>
                <w:lang w:eastAsia="ru-RU"/>
              </w:rPr>
              <w:t>22030,3</w:t>
            </w:r>
          </w:p>
        </w:tc>
        <w:tc>
          <w:tcPr>
            <w:tcW w:w="1276" w:type="dxa"/>
            <w:gridSpan w:val="2"/>
            <w:tcBorders>
              <w:top w:val="nil"/>
              <w:left w:val="nil"/>
              <w:bottom w:val="single" w:sz="4" w:space="0" w:color="auto"/>
              <w:right w:val="single" w:sz="4" w:space="0" w:color="auto"/>
            </w:tcBorders>
            <w:shd w:val="clear" w:color="auto" w:fill="auto"/>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Arial"/>
                <w:color w:val="000000"/>
                <w:sz w:val="22"/>
                <w:lang w:eastAsia="ru-RU"/>
              </w:rPr>
              <w:t>22030,3</w:t>
            </w:r>
          </w:p>
        </w:tc>
        <w:tc>
          <w:tcPr>
            <w:tcW w:w="1134" w:type="dxa"/>
            <w:gridSpan w:val="2"/>
            <w:tcBorders>
              <w:top w:val="nil"/>
              <w:left w:val="nil"/>
              <w:bottom w:val="single" w:sz="4" w:space="0" w:color="auto"/>
              <w:right w:val="single" w:sz="4" w:space="0" w:color="auto"/>
            </w:tcBorders>
            <w:shd w:val="clear" w:color="auto" w:fill="auto"/>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22030,3</w:t>
            </w:r>
          </w:p>
        </w:tc>
        <w:tc>
          <w:tcPr>
            <w:tcW w:w="1120" w:type="dxa"/>
            <w:gridSpan w:val="2"/>
            <w:tcBorders>
              <w:top w:val="nil"/>
              <w:left w:val="nil"/>
              <w:bottom w:val="single" w:sz="4" w:space="0" w:color="auto"/>
              <w:right w:val="single" w:sz="4" w:space="0" w:color="auto"/>
            </w:tcBorders>
            <w:shd w:val="clear" w:color="auto" w:fill="auto"/>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22030,3</w:t>
            </w:r>
          </w:p>
        </w:tc>
        <w:tc>
          <w:tcPr>
            <w:tcW w:w="1120" w:type="dxa"/>
            <w:gridSpan w:val="2"/>
            <w:tcBorders>
              <w:top w:val="nil"/>
              <w:left w:val="nil"/>
              <w:bottom w:val="single" w:sz="4" w:space="0" w:color="auto"/>
              <w:right w:val="single" w:sz="4" w:space="0" w:color="auto"/>
            </w:tcBorders>
            <w:shd w:val="clear" w:color="auto" w:fill="auto"/>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22030,3</w:t>
            </w:r>
          </w:p>
        </w:tc>
        <w:tc>
          <w:tcPr>
            <w:tcW w:w="1120" w:type="dxa"/>
            <w:gridSpan w:val="2"/>
            <w:tcBorders>
              <w:top w:val="nil"/>
              <w:left w:val="nil"/>
              <w:bottom w:val="single" w:sz="4" w:space="0" w:color="auto"/>
              <w:right w:val="single" w:sz="4" w:space="0" w:color="auto"/>
            </w:tcBorders>
            <w:shd w:val="clear" w:color="auto" w:fill="auto"/>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22030,3</w:t>
            </w:r>
          </w:p>
        </w:tc>
        <w:tc>
          <w:tcPr>
            <w:tcW w:w="1120" w:type="dxa"/>
            <w:gridSpan w:val="2"/>
            <w:tcBorders>
              <w:top w:val="nil"/>
              <w:left w:val="nil"/>
              <w:bottom w:val="single" w:sz="4" w:space="0" w:color="auto"/>
              <w:right w:val="single" w:sz="4" w:space="0" w:color="auto"/>
            </w:tcBorders>
            <w:shd w:val="clear" w:color="auto" w:fill="auto"/>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22030,3</w:t>
            </w:r>
          </w:p>
        </w:tc>
        <w:tc>
          <w:tcPr>
            <w:tcW w:w="1120" w:type="dxa"/>
            <w:gridSpan w:val="2"/>
            <w:tcBorders>
              <w:top w:val="nil"/>
              <w:left w:val="nil"/>
              <w:bottom w:val="single" w:sz="4" w:space="0" w:color="auto"/>
              <w:right w:val="single" w:sz="4" w:space="0" w:color="auto"/>
            </w:tcBorders>
            <w:shd w:val="clear" w:color="auto" w:fill="auto"/>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22030,3</w:t>
            </w:r>
          </w:p>
        </w:tc>
      </w:tr>
      <w:tr w:rsidR="00486DC3" w:rsidRPr="00486DC3" w:rsidTr="00486DC3">
        <w:trPr>
          <w:gridAfter w:val="1"/>
          <w:wAfter w:w="14" w:type="dxa"/>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1.5.</w:t>
            </w:r>
          </w:p>
        </w:tc>
        <w:tc>
          <w:tcPr>
            <w:tcW w:w="7179"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left"/>
              <w:rPr>
                <w:rFonts w:eastAsia="Times New Roman" w:cs="Times New Roman"/>
                <w:color w:val="000000"/>
                <w:sz w:val="22"/>
                <w:lang w:eastAsia="ru-RU"/>
              </w:rPr>
            </w:pPr>
            <w:r w:rsidRPr="00486DC3">
              <w:rPr>
                <w:rFonts w:eastAsia="Times New Roman" w:cs="Times New Roman"/>
                <w:color w:val="000000"/>
                <w:sz w:val="22"/>
                <w:lang w:eastAsia="ru-RU"/>
              </w:rPr>
              <w:t>Потери теплоэнергии в сети</w:t>
            </w:r>
          </w:p>
        </w:tc>
        <w:tc>
          <w:tcPr>
            <w:tcW w:w="1420" w:type="dxa"/>
            <w:tcBorders>
              <w:top w:val="nil"/>
              <w:left w:val="nil"/>
              <w:bottom w:val="single" w:sz="4" w:space="0" w:color="auto"/>
              <w:right w:val="nil"/>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Гкал</w:t>
            </w:r>
          </w:p>
        </w:tc>
        <w:tc>
          <w:tcPr>
            <w:tcW w:w="1276" w:type="dxa"/>
            <w:gridSpan w:val="2"/>
            <w:tcBorders>
              <w:top w:val="nil"/>
              <w:left w:val="single" w:sz="4" w:space="0" w:color="auto"/>
              <w:bottom w:val="nil"/>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651,03</w:t>
            </w:r>
          </w:p>
        </w:tc>
        <w:tc>
          <w:tcPr>
            <w:tcW w:w="1275" w:type="dxa"/>
            <w:gridSpan w:val="2"/>
            <w:tcBorders>
              <w:top w:val="nil"/>
              <w:left w:val="nil"/>
              <w:bottom w:val="nil"/>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645,37</w:t>
            </w:r>
          </w:p>
        </w:tc>
        <w:tc>
          <w:tcPr>
            <w:tcW w:w="1260" w:type="dxa"/>
            <w:gridSpan w:val="2"/>
            <w:tcBorders>
              <w:top w:val="nil"/>
              <w:left w:val="nil"/>
              <w:bottom w:val="nil"/>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646,48</w:t>
            </w:r>
          </w:p>
        </w:tc>
        <w:tc>
          <w:tcPr>
            <w:tcW w:w="1292" w:type="dxa"/>
            <w:gridSpan w:val="2"/>
            <w:tcBorders>
              <w:top w:val="nil"/>
              <w:left w:val="nil"/>
              <w:bottom w:val="nil"/>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646,48</w:t>
            </w:r>
          </w:p>
        </w:tc>
        <w:tc>
          <w:tcPr>
            <w:tcW w:w="1276" w:type="dxa"/>
            <w:gridSpan w:val="2"/>
            <w:tcBorders>
              <w:top w:val="nil"/>
              <w:left w:val="nil"/>
              <w:bottom w:val="nil"/>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646,48</w:t>
            </w:r>
          </w:p>
        </w:tc>
        <w:tc>
          <w:tcPr>
            <w:tcW w:w="1134" w:type="dxa"/>
            <w:gridSpan w:val="2"/>
            <w:tcBorders>
              <w:top w:val="nil"/>
              <w:left w:val="nil"/>
              <w:bottom w:val="nil"/>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646,48</w:t>
            </w:r>
          </w:p>
        </w:tc>
        <w:tc>
          <w:tcPr>
            <w:tcW w:w="1120" w:type="dxa"/>
            <w:gridSpan w:val="2"/>
            <w:tcBorders>
              <w:top w:val="nil"/>
              <w:left w:val="nil"/>
              <w:bottom w:val="nil"/>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646,48</w:t>
            </w:r>
          </w:p>
        </w:tc>
        <w:tc>
          <w:tcPr>
            <w:tcW w:w="1120" w:type="dxa"/>
            <w:gridSpan w:val="2"/>
            <w:tcBorders>
              <w:top w:val="nil"/>
              <w:left w:val="nil"/>
              <w:bottom w:val="nil"/>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646,48</w:t>
            </w:r>
          </w:p>
        </w:tc>
        <w:tc>
          <w:tcPr>
            <w:tcW w:w="1120" w:type="dxa"/>
            <w:gridSpan w:val="2"/>
            <w:tcBorders>
              <w:top w:val="nil"/>
              <w:left w:val="nil"/>
              <w:bottom w:val="nil"/>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646,48</w:t>
            </w:r>
          </w:p>
        </w:tc>
        <w:tc>
          <w:tcPr>
            <w:tcW w:w="1120" w:type="dxa"/>
            <w:gridSpan w:val="2"/>
            <w:tcBorders>
              <w:top w:val="nil"/>
              <w:left w:val="nil"/>
              <w:bottom w:val="nil"/>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646,48</w:t>
            </w:r>
          </w:p>
        </w:tc>
        <w:tc>
          <w:tcPr>
            <w:tcW w:w="1120" w:type="dxa"/>
            <w:gridSpan w:val="2"/>
            <w:tcBorders>
              <w:top w:val="nil"/>
              <w:left w:val="nil"/>
              <w:bottom w:val="nil"/>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646,48</w:t>
            </w:r>
          </w:p>
        </w:tc>
      </w:tr>
      <w:tr w:rsidR="00486DC3" w:rsidRPr="00486DC3" w:rsidTr="00486DC3">
        <w:trPr>
          <w:gridAfter w:val="1"/>
          <w:wAfter w:w="14" w:type="dxa"/>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1.6.</w:t>
            </w:r>
          </w:p>
        </w:tc>
        <w:tc>
          <w:tcPr>
            <w:tcW w:w="7179"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left"/>
              <w:rPr>
                <w:rFonts w:eastAsia="Times New Roman" w:cs="Times New Roman"/>
                <w:color w:val="000000"/>
                <w:sz w:val="22"/>
                <w:lang w:eastAsia="ru-RU"/>
              </w:rPr>
            </w:pPr>
            <w:r w:rsidRPr="00486DC3">
              <w:rPr>
                <w:rFonts w:eastAsia="Times New Roman" w:cs="Times New Roman"/>
                <w:color w:val="000000"/>
                <w:sz w:val="22"/>
                <w:lang w:eastAsia="ru-RU"/>
              </w:rPr>
              <w:t>Полезный отпуск тепловой энергии</w:t>
            </w:r>
          </w:p>
        </w:tc>
        <w:tc>
          <w:tcPr>
            <w:tcW w:w="1420" w:type="dxa"/>
            <w:tcBorders>
              <w:top w:val="nil"/>
              <w:left w:val="nil"/>
              <w:bottom w:val="single" w:sz="4" w:space="0" w:color="auto"/>
              <w:right w:val="nil"/>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Гкал</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Arial"/>
                <w:color w:val="000000"/>
                <w:sz w:val="22"/>
                <w:lang w:eastAsia="ru-RU"/>
              </w:rPr>
              <w:t>21614,72</w:t>
            </w:r>
          </w:p>
        </w:tc>
        <w:tc>
          <w:tcPr>
            <w:tcW w:w="1275" w:type="dxa"/>
            <w:gridSpan w:val="2"/>
            <w:tcBorders>
              <w:top w:val="single" w:sz="4" w:space="0" w:color="auto"/>
              <w:left w:val="nil"/>
              <w:bottom w:val="single" w:sz="4" w:space="0" w:color="auto"/>
              <w:right w:val="single" w:sz="4" w:space="0" w:color="auto"/>
            </w:tcBorders>
            <w:shd w:val="clear" w:color="auto" w:fill="auto"/>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Arial"/>
                <w:color w:val="000000"/>
                <w:sz w:val="22"/>
                <w:lang w:eastAsia="ru-RU"/>
              </w:rPr>
              <w:t>21454,92</w:t>
            </w:r>
          </w:p>
        </w:tc>
        <w:tc>
          <w:tcPr>
            <w:tcW w:w="1260" w:type="dxa"/>
            <w:gridSpan w:val="2"/>
            <w:tcBorders>
              <w:top w:val="single" w:sz="4" w:space="0" w:color="auto"/>
              <w:left w:val="nil"/>
              <w:bottom w:val="single" w:sz="4" w:space="0" w:color="auto"/>
              <w:right w:val="single" w:sz="4" w:space="0" w:color="auto"/>
            </w:tcBorders>
            <w:shd w:val="clear" w:color="auto" w:fill="auto"/>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Arial"/>
                <w:color w:val="000000"/>
                <w:sz w:val="22"/>
                <w:lang w:eastAsia="ru-RU"/>
              </w:rPr>
              <w:t>21383,82</w:t>
            </w:r>
          </w:p>
        </w:tc>
        <w:tc>
          <w:tcPr>
            <w:tcW w:w="1292" w:type="dxa"/>
            <w:gridSpan w:val="2"/>
            <w:tcBorders>
              <w:top w:val="single" w:sz="4" w:space="0" w:color="auto"/>
              <w:left w:val="nil"/>
              <w:bottom w:val="single" w:sz="4" w:space="0" w:color="auto"/>
              <w:right w:val="single" w:sz="4" w:space="0" w:color="auto"/>
            </w:tcBorders>
            <w:shd w:val="clear" w:color="auto" w:fill="auto"/>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Arial"/>
                <w:color w:val="000000"/>
                <w:sz w:val="22"/>
                <w:lang w:eastAsia="ru-RU"/>
              </w:rPr>
              <w:t>21383,82</w:t>
            </w:r>
          </w:p>
        </w:tc>
        <w:tc>
          <w:tcPr>
            <w:tcW w:w="1276" w:type="dxa"/>
            <w:gridSpan w:val="2"/>
            <w:tcBorders>
              <w:top w:val="single" w:sz="4" w:space="0" w:color="auto"/>
              <w:left w:val="nil"/>
              <w:bottom w:val="single" w:sz="4" w:space="0" w:color="auto"/>
              <w:right w:val="single" w:sz="4" w:space="0" w:color="auto"/>
            </w:tcBorders>
            <w:shd w:val="clear" w:color="auto" w:fill="auto"/>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Arial"/>
                <w:color w:val="000000"/>
                <w:sz w:val="22"/>
                <w:lang w:eastAsia="ru-RU"/>
              </w:rPr>
              <w:t>21383,82</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Arial"/>
                <w:color w:val="000000"/>
                <w:sz w:val="22"/>
                <w:lang w:eastAsia="ru-RU"/>
              </w:rPr>
              <w:t>21383,82</w:t>
            </w:r>
          </w:p>
        </w:tc>
        <w:tc>
          <w:tcPr>
            <w:tcW w:w="1120" w:type="dxa"/>
            <w:gridSpan w:val="2"/>
            <w:tcBorders>
              <w:top w:val="single" w:sz="4" w:space="0" w:color="auto"/>
              <w:left w:val="nil"/>
              <w:bottom w:val="single" w:sz="4" w:space="0" w:color="auto"/>
              <w:right w:val="single" w:sz="4" w:space="0" w:color="auto"/>
            </w:tcBorders>
            <w:shd w:val="clear" w:color="auto" w:fill="auto"/>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21383,82</w:t>
            </w:r>
          </w:p>
        </w:tc>
        <w:tc>
          <w:tcPr>
            <w:tcW w:w="1120" w:type="dxa"/>
            <w:gridSpan w:val="2"/>
            <w:tcBorders>
              <w:top w:val="single" w:sz="4" w:space="0" w:color="auto"/>
              <w:left w:val="nil"/>
              <w:bottom w:val="single" w:sz="4" w:space="0" w:color="auto"/>
              <w:right w:val="single" w:sz="4" w:space="0" w:color="auto"/>
            </w:tcBorders>
            <w:shd w:val="clear" w:color="auto" w:fill="auto"/>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21383,82</w:t>
            </w:r>
          </w:p>
        </w:tc>
        <w:tc>
          <w:tcPr>
            <w:tcW w:w="1120" w:type="dxa"/>
            <w:gridSpan w:val="2"/>
            <w:tcBorders>
              <w:top w:val="single" w:sz="4" w:space="0" w:color="auto"/>
              <w:left w:val="nil"/>
              <w:bottom w:val="single" w:sz="4" w:space="0" w:color="auto"/>
              <w:right w:val="single" w:sz="4" w:space="0" w:color="auto"/>
            </w:tcBorders>
            <w:shd w:val="clear" w:color="auto" w:fill="auto"/>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21383,82</w:t>
            </w:r>
          </w:p>
        </w:tc>
        <w:tc>
          <w:tcPr>
            <w:tcW w:w="1120" w:type="dxa"/>
            <w:gridSpan w:val="2"/>
            <w:tcBorders>
              <w:top w:val="single" w:sz="4" w:space="0" w:color="auto"/>
              <w:left w:val="nil"/>
              <w:bottom w:val="single" w:sz="4" w:space="0" w:color="auto"/>
              <w:right w:val="single" w:sz="4" w:space="0" w:color="auto"/>
            </w:tcBorders>
            <w:shd w:val="clear" w:color="auto" w:fill="auto"/>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21383,82</w:t>
            </w:r>
          </w:p>
        </w:tc>
        <w:tc>
          <w:tcPr>
            <w:tcW w:w="1120" w:type="dxa"/>
            <w:gridSpan w:val="2"/>
            <w:tcBorders>
              <w:top w:val="single" w:sz="4" w:space="0" w:color="auto"/>
              <w:left w:val="nil"/>
              <w:bottom w:val="single" w:sz="4" w:space="0" w:color="auto"/>
              <w:right w:val="single" w:sz="4" w:space="0" w:color="auto"/>
            </w:tcBorders>
            <w:shd w:val="clear" w:color="auto" w:fill="auto"/>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21383,82</w:t>
            </w:r>
          </w:p>
        </w:tc>
      </w:tr>
      <w:tr w:rsidR="00486DC3" w:rsidRPr="00486DC3" w:rsidTr="00486DC3">
        <w:trPr>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2</w:t>
            </w:r>
          </w:p>
        </w:tc>
        <w:tc>
          <w:tcPr>
            <w:tcW w:w="8627" w:type="dxa"/>
            <w:gridSpan w:val="3"/>
            <w:tcBorders>
              <w:top w:val="single" w:sz="4" w:space="0" w:color="auto"/>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left"/>
              <w:rPr>
                <w:rFonts w:eastAsia="Times New Roman" w:cs="Times New Roman"/>
                <w:b/>
                <w:bCs/>
                <w:color w:val="000000"/>
                <w:sz w:val="22"/>
                <w:lang w:eastAsia="ru-RU"/>
              </w:rPr>
            </w:pPr>
            <w:r w:rsidRPr="00486DC3">
              <w:rPr>
                <w:rFonts w:eastAsia="Times New Roman" w:cs="Times New Roman"/>
                <w:b/>
                <w:bCs/>
                <w:color w:val="000000"/>
                <w:sz w:val="22"/>
                <w:lang w:eastAsia="ru-RU"/>
              </w:rPr>
              <w:t>Расходы на производство и передачу тепловой энергии</w:t>
            </w:r>
          </w:p>
        </w:tc>
        <w:tc>
          <w:tcPr>
            <w:tcW w:w="1262"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 </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left"/>
              <w:rPr>
                <w:rFonts w:eastAsia="Times New Roman" w:cs="Times New Roman"/>
                <w:color w:val="000000"/>
                <w:sz w:val="22"/>
                <w:lang w:eastAsia="ru-RU"/>
              </w:rPr>
            </w:pPr>
            <w:r w:rsidRPr="00486DC3">
              <w:rPr>
                <w:rFonts w:eastAsia="Times New Roman" w:cs="Times New Roman"/>
                <w:color w:val="000000"/>
                <w:sz w:val="22"/>
                <w:lang w:eastAsia="ru-RU"/>
              </w:rPr>
              <w:t> </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left"/>
              <w:rPr>
                <w:rFonts w:eastAsia="Times New Roman" w:cs="Times New Roman"/>
                <w:color w:val="000000"/>
                <w:sz w:val="22"/>
                <w:lang w:eastAsia="ru-RU"/>
              </w:rPr>
            </w:pPr>
            <w:r w:rsidRPr="00486DC3">
              <w:rPr>
                <w:rFonts w:eastAsia="Times New Roman" w:cs="Times New Roman"/>
                <w:color w:val="000000"/>
                <w:sz w:val="22"/>
                <w:lang w:eastAsia="ru-RU"/>
              </w:rPr>
              <w:t> </w:t>
            </w:r>
          </w:p>
        </w:tc>
        <w:tc>
          <w:tcPr>
            <w:tcW w:w="1292"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left"/>
              <w:rPr>
                <w:rFonts w:eastAsia="Times New Roman" w:cs="Times New Roman"/>
                <w:color w:val="000000"/>
                <w:sz w:val="22"/>
                <w:lang w:eastAsia="ru-RU"/>
              </w:rPr>
            </w:pPr>
            <w:r w:rsidRPr="00486DC3">
              <w:rPr>
                <w:rFonts w:eastAsia="Times New Roman" w:cs="Times New Roman"/>
                <w:color w:val="000000"/>
                <w:sz w:val="22"/>
                <w:lang w:eastAsia="ru-RU"/>
              </w:rPr>
              <w:t> </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left"/>
              <w:rPr>
                <w:rFonts w:eastAsia="Times New Roman" w:cs="Times New Roman"/>
                <w:color w:val="000000"/>
                <w:sz w:val="22"/>
                <w:lang w:eastAsia="ru-RU"/>
              </w:rPr>
            </w:pPr>
            <w:r w:rsidRPr="00486DC3">
              <w:rPr>
                <w:rFonts w:eastAsia="Times New Roman" w:cs="Times New Roman"/>
                <w:color w:val="000000"/>
                <w:sz w:val="22"/>
                <w:lang w:eastAsia="ru-RU"/>
              </w:rPr>
              <w:t> </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left"/>
              <w:rPr>
                <w:rFonts w:eastAsia="Times New Roman" w:cs="Times New Roman"/>
                <w:color w:val="000000"/>
                <w:sz w:val="22"/>
                <w:lang w:eastAsia="ru-RU"/>
              </w:rPr>
            </w:pPr>
            <w:r w:rsidRPr="00486DC3">
              <w:rPr>
                <w:rFonts w:eastAsia="Times New Roman" w:cs="Times New Roman"/>
                <w:color w:val="000000"/>
                <w:sz w:val="22"/>
                <w:lang w:eastAsia="ru-RU"/>
              </w:rPr>
              <w:t> </w:t>
            </w:r>
          </w:p>
        </w:tc>
        <w:tc>
          <w:tcPr>
            <w:tcW w:w="1120"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left"/>
              <w:rPr>
                <w:rFonts w:eastAsia="Times New Roman" w:cs="Times New Roman"/>
                <w:color w:val="000000"/>
                <w:sz w:val="22"/>
                <w:lang w:eastAsia="ru-RU"/>
              </w:rPr>
            </w:pPr>
            <w:r w:rsidRPr="00486DC3">
              <w:rPr>
                <w:rFonts w:eastAsia="Times New Roman" w:cs="Times New Roman"/>
                <w:color w:val="000000"/>
                <w:sz w:val="22"/>
                <w:lang w:eastAsia="ru-RU"/>
              </w:rPr>
              <w:t> </w:t>
            </w:r>
          </w:p>
        </w:tc>
        <w:tc>
          <w:tcPr>
            <w:tcW w:w="1120"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left"/>
              <w:rPr>
                <w:rFonts w:eastAsia="Times New Roman" w:cs="Times New Roman"/>
                <w:color w:val="000000"/>
                <w:sz w:val="22"/>
                <w:lang w:eastAsia="ru-RU"/>
              </w:rPr>
            </w:pPr>
            <w:r w:rsidRPr="00486DC3">
              <w:rPr>
                <w:rFonts w:eastAsia="Times New Roman" w:cs="Times New Roman"/>
                <w:color w:val="000000"/>
                <w:sz w:val="22"/>
                <w:lang w:eastAsia="ru-RU"/>
              </w:rPr>
              <w:t> </w:t>
            </w:r>
          </w:p>
        </w:tc>
        <w:tc>
          <w:tcPr>
            <w:tcW w:w="1120"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left"/>
              <w:rPr>
                <w:rFonts w:eastAsia="Times New Roman" w:cs="Times New Roman"/>
                <w:color w:val="000000"/>
                <w:sz w:val="22"/>
                <w:lang w:eastAsia="ru-RU"/>
              </w:rPr>
            </w:pPr>
            <w:r w:rsidRPr="00486DC3">
              <w:rPr>
                <w:rFonts w:eastAsia="Times New Roman" w:cs="Times New Roman"/>
                <w:color w:val="000000"/>
                <w:sz w:val="22"/>
                <w:lang w:eastAsia="ru-RU"/>
              </w:rPr>
              <w:t> </w:t>
            </w:r>
          </w:p>
        </w:tc>
        <w:tc>
          <w:tcPr>
            <w:tcW w:w="1120"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left"/>
              <w:rPr>
                <w:rFonts w:eastAsia="Times New Roman" w:cs="Times New Roman"/>
                <w:color w:val="000000"/>
                <w:sz w:val="22"/>
                <w:lang w:eastAsia="ru-RU"/>
              </w:rPr>
            </w:pPr>
            <w:r w:rsidRPr="00486DC3">
              <w:rPr>
                <w:rFonts w:eastAsia="Times New Roman" w:cs="Times New Roman"/>
                <w:color w:val="000000"/>
                <w:sz w:val="22"/>
                <w:lang w:eastAsia="ru-RU"/>
              </w:rPr>
              <w:t> </w:t>
            </w:r>
          </w:p>
        </w:tc>
        <w:tc>
          <w:tcPr>
            <w:tcW w:w="1120"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left"/>
              <w:rPr>
                <w:rFonts w:eastAsia="Times New Roman" w:cs="Times New Roman"/>
                <w:color w:val="000000"/>
                <w:sz w:val="22"/>
                <w:lang w:eastAsia="ru-RU"/>
              </w:rPr>
            </w:pPr>
            <w:r w:rsidRPr="00486DC3">
              <w:rPr>
                <w:rFonts w:eastAsia="Times New Roman" w:cs="Times New Roman"/>
                <w:color w:val="000000"/>
                <w:sz w:val="22"/>
                <w:lang w:eastAsia="ru-RU"/>
              </w:rPr>
              <w:t> </w:t>
            </w:r>
          </w:p>
        </w:tc>
      </w:tr>
      <w:tr w:rsidR="00486DC3" w:rsidRPr="00486DC3" w:rsidTr="00486DC3">
        <w:trPr>
          <w:gridAfter w:val="1"/>
          <w:wAfter w:w="14" w:type="dxa"/>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b/>
                <w:bCs/>
                <w:color w:val="000000"/>
                <w:sz w:val="22"/>
                <w:lang w:eastAsia="ru-RU"/>
              </w:rPr>
            </w:pPr>
            <w:r w:rsidRPr="00486DC3">
              <w:rPr>
                <w:rFonts w:eastAsia="Times New Roman" w:cs="Times New Roman"/>
                <w:b/>
                <w:bCs/>
                <w:color w:val="000000"/>
                <w:sz w:val="22"/>
                <w:lang w:eastAsia="ru-RU"/>
              </w:rPr>
              <w:t>I.</w:t>
            </w:r>
          </w:p>
        </w:tc>
        <w:tc>
          <w:tcPr>
            <w:tcW w:w="7179"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left"/>
              <w:rPr>
                <w:rFonts w:eastAsia="Times New Roman" w:cs="Times New Roman"/>
                <w:b/>
                <w:bCs/>
                <w:color w:val="000000"/>
                <w:sz w:val="22"/>
                <w:lang w:eastAsia="ru-RU"/>
              </w:rPr>
            </w:pPr>
            <w:r w:rsidRPr="00486DC3">
              <w:rPr>
                <w:rFonts w:eastAsia="Times New Roman" w:cs="Times New Roman"/>
                <w:b/>
                <w:bCs/>
                <w:color w:val="000000"/>
                <w:sz w:val="22"/>
                <w:lang w:eastAsia="ru-RU"/>
              </w:rPr>
              <w:t>Операционные (подконтрольные) расходы</w:t>
            </w:r>
          </w:p>
        </w:tc>
        <w:tc>
          <w:tcPr>
            <w:tcW w:w="1420"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b/>
                <w:bCs/>
                <w:color w:val="000000"/>
                <w:sz w:val="22"/>
                <w:lang w:eastAsia="ru-RU"/>
              </w:rPr>
            </w:pPr>
            <w:r w:rsidRPr="00486DC3">
              <w:rPr>
                <w:rFonts w:eastAsia="Times New Roman" w:cs="Times New Roman"/>
                <w:b/>
                <w:bCs/>
                <w:color w:val="000000"/>
                <w:sz w:val="22"/>
                <w:lang w:eastAsia="ru-RU"/>
              </w:rPr>
              <w:t>тыс. руб.</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b/>
                <w:bCs/>
                <w:color w:val="000000"/>
                <w:sz w:val="22"/>
                <w:lang w:eastAsia="ru-RU"/>
              </w:rPr>
            </w:pPr>
            <w:r w:rsidRPr="00486DC3">
              <w:rPr>
                <w:rFonts w:eastAsia="Times New Roman" w:cs="Times New Roman"/>
                <w:b/>
                <w:bCs/>
                <w:color w:val="000000"/>
                <w:sz w:val="22"/>
                <w:lang w:eastAsia="ru-RU"/>
              </w:rPr>
              <w:t>8 986,71</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b/>
                <w:bCs/>
                <w:color w:val="000000"/>
                <w:sz w:val="22"/>
                <w:lang w:eastAsia="ru-RU"/>
              </w:rPr>
            </w:pPr>
            <w:r w:rsidRPr="00486DC3">
              <w:rPr>
                <w:rFonts w:eastAsia="Times New Roman" w:cs="Times New Roman"/>
                <w:b/>
                <w:bCs/>
                <w:color w:val="000000"/>
                <w:sz w:val="22"/>
                <w:lang w:eastAsia="ru-RU"/>
              </w:rPr>
              <w:t>9 455,39</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b/>
                <w:bCs/>
                <w:color w:val="000000"/>
                <w:sz w:val="22"/>
                <w:lang w:eastAsia="ru-RU"/>
              </w:rPr>
            </w:pPr>
            <w:r w:rsidRPr="00486DC3">
              <w:rPr>
                <w:rFonts w:eastAsia="Times New Roman" w:cs="Times New Roman"/>
                <w:b/>
                <w:bCs/>
                <w:color w:val="000000"/>
                <w:sz w:val="22"/>
                <w:lang w:eastAsia="ru-RU"/>
              </w:rPr>
              <w:t>9 948,65</w:t>
            </w:r>
          </w:p>
        </w:tc>
        <w:tc>
          <w:tcPr>
            <w:tcW w:w="1292"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b/>
                <w:bCs/>
                <w:color w:val="000000"/>
                <w:sz w:val="22"/>
                <w:lang w:eastAsia="ru-RU"/>
              </w:rPr>
            </w:pPr>
            <w:r w:rsidRPr="00486DC3">
              <w:rPr>
                <w:rFonts w:eastAsia="Times New Roman" w:cs="Times New Roman"/>
                <w:b/>
                <w:bCs/>
                <w:color w:val="000000"/>
                <w:sz w:val="22"/>
                <w:lang w:eastAsia="ru-RU"/>
              </w:rPr>
              <w:t>10 467,78</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b/>
                <w:bCs/>
                <w:color w:val="000000"/>
                <w:sz w:val="22"/>
                <w:lang w:eastAsia="ru-RU"/>
              </w:rPr>
            </w:pPr>
            <w:r w:rsidRPr="00486DC3">
              <w:rPr>
                <w:rFonts w:eastAsia="Times New Roman" w:cs="Times New Roman"/>
                <w:b/>
                <w:bCs/>
                <w:color w:val="000000"/>
                <w:sz w:val="22"/>
                <w:lang w:eastAsia="ru-RU"/>
              </w:rPr>
              <w:t>11 014,15</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b/>
                <w:bCs/>
                <w:color w:val="000000"/>
                <w:sz w:val="22"/>
                <w:lang w:eastAsia="ru-RU"/>
              </w:rPr>
            </w:pPr>
            <w:r w:rsidRPr="00486DC3">
              <w:rPr>
                <w:rFonts w:eastAsia="Times New Roman" w:cs="Times New Roman"/>
                <w:b/>
                <w:bCs/>
                <w:color w:val="000000"/>
                <w:sz w:val="22"/>
                <w:lang w:eastAsia="ru-RU"/>
              </w:rPr>
              <w:t>11 589,19</w:t>
            </w:r>
          </w:p>
        </w:tc>
        <w:tc>
          <w:tcPr>
            <w:tcW w:w="1120"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b/>
                <w:bCs/>
                <w:color w:val="000000"/>
                <w:sz w:val="22"/>
                <w:lang w:eastAsia="ru-RU"/>
              </w:rPr>
            </w:pPr>
            <w:r w:rsidRPr="00486DC3">
              <w:rPr>
                <w:rFonts w:eastAsia="Times New Roman" w:cs="Times New Roman"/>
                <w:b/>
                <w:bCs/>
                <w:color w:val="000000"/>
                <w:sz w:val="22"/>
                <w:lang w:eastAsia="ru-RU"/>
              </w:rPr>
              <w:t>12 194,42</w:t>
            </w:r>
          </w:p>
        </w:tc>
        <w:tc>
          <w:tcPr>
            <w:tcW w:w="1120"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b/>
                <w:bCs/>
                <w:color w:val="000000"/>
                <w:sz w:val="22"/>
                <w:lang w:eastAsia="ru-RU"/>
              </w:rPr>
            </w:pPr>
            <w:r w:rsidRPr="00486DC3">
              <w:rPr>
                <w:rFonts w:eastAsia="Times New Roman" w:cs="Times New Roman"/>
                <w:b/>
                <w:bCs/>
                <w:color w:val="000000"/>
                <w:sz w:val="22"/>
                <w:lang w:eastAsia="ru-RU"/>
              </w:rPr>
              <w:t>12 831,42</w:t>
            </w:r>
          </w:p>
        </w:tc>
        <w:tc>
          <w:tcPr>
            <w:tcW w:w="1120"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b/>
                <w:bCs/>
                <w:color w:val="000000"/>
                <w:sz w:val="22"/>
                <w:lang w:eastAsia="ru-RU"/>
              </w:rPr>
            </w:pPr>
            <w:r w:rsidRPr="00486DC3">
              <w:rPr>
                <w:rFonts w:eastAsia="Times New Roman" w:cs="Times New Roman"/>
                <w:b/>
                <w:bCs/>
                <w:color w:val="000000"/>
                <w:sz w:val="22"/>
                <w:lang w:eastAsia="ru-RU"/>
              </w:rPr>
              <w:t>13 501,88</w:t>
            </w:r>
          </w:p>
        </w:tc>
        <w:tc>
          <w:tcPr>
            <w:tcW w:w="1120"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b/>
                <w:bCs/>
                <w:color w:val="000000"/>
                <w:sz w:val="22"/>
                <w:lang w:eastAsia="ru-RU"/>
              </w:rPr>
            </w:pPr>
            <w:r w:rsidRPr="00486DC3">
              <w:rPr>
                <w:rFonts w:eastAsia="Times New Roman" w:cs="Times New Roman"/>
                <w:b/>
                <w:bCs/>
                <w:color w:val="000000"/>
                <w:sz w:val="22"/>
                <w:lang w:eastAsia="ru-RU"/>
              </w:rPr>
              <w:t>14 207,55</w:t>
            </w:r>
          </w:p>
        </w:tc>
        <w:tc>
          <w:tcPr>
            <w:tcW w:w="1120"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b/>
                <w:bCs/>
                <w:color w:val="000000"/>
                <w:sz w:val="22"/>
                <w:lang w:eastAsia="ru-RU"/>
              </w:rPr>
            </w:pPr>
            <w:r w:rsidRPr="00486DC3">
              <w:rPr>
                <w:rFonts w:eastAsia="Times New Roman" w:cs="Times New Roman"/>
                <w:b/>
                <w:bCs/>
                <w:color w:val="000000"/>
                <w:sz w:val="22"/>
                <w:lang w:eastAsia="ru-RU"/>
              </w:rPr>
              <w:t>14 950,30</w:t>
            </w:r>
          </w:p>
        </w:tc>
      </w:tr>
      <w:tr w:rsidR="00486DC3" w:rsidRPr="00486DC3" w:rsidTr="00486DC3">
        <w:trPr>
          <w:gridAfter w:val="1"/>
          <w:wAfter w:w="14" w:type="dxa"/>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1.1.</w:t>
            </w:r>
          </w:p>
        </w:tc>
        <w:tc>
          <w:tcPr>
            <w:tcW w:w="7179"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left"/>
              <w:rPr>
                <w:rFonts w:eastAsia="Times New Roman" w:cs="Times New Roman"/>
                <w:color w:val="000000"/>
                <w:sz w:val="22"/>
                <w:lang w:eastAsia="ru-RU"/>
              </w:rPr>
            </w:pPr>
            <w:r w:rsidRPr="00486DC3">
              <w:rPr>
                <w:rFonts w:eastAsia="Times New Roman" w:cs="Times New Roman"/>
                <w:color w:val="000000"/>
                <w:sz w:val="22"/>
                <w:lang w:eastAsia="ru-RU"/>
              </w:rPr>
              <w:t>Расходы на сырье и материалы</w:t>
            </w:r>
          </w:p>
        </w:tc>
        <w:tc>
          <w:tcPr>
            <w:tcW w:w="1420"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тыс. руб.</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534,91</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556,31</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578,56</w:t>
            </w:r>
          </w:p>
        </w:tc>
        <w:tc>
          <w:tcPr>
            <w:tcW w:w="1292"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601,7</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625,77</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650,8</w:t>
            </w:r>
          </w:p>
        </w:tc>
        <w:tc>
          <w:tcPr>
            <w:tcW w:w="1120"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676,83</w:t>
            </w:r>
          </w:p>
        </w:tc>
        <w:tc>
          <w:tcPr>
            <w:tcW w:w="1120"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703,91</w:t>
            </w:r>
          </w:p>
        </w:tc>
        <w:tc>
          <w:tcPr>
            <w:tcW w:w="1120"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732,06</w:t>
            </w:r>
          </w:p>
        </w:tc>
        <w:tc>
          <w:tcPr>
            <w:tcW w:w="1120"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761,34</w:t>
            </w:r>
          </w:p>
        </w:tc>
        <w:tc>
          <w:tcPr>
            <w:tcW w:w="1120"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791,8</w:t>
            </w:r>
          </w:p>
        </w:tc>
      </w:tr>
      <w:tr w:rsidR="00486DC3" w:rsidRPr="00486DC3" w:rsidTr="00486DC3">
        <w:trPr>
          <w:gridAfter w:val="1"/>
          <w:wAfter w:w="14" w:type="dxa"/>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1.2.</w:t>
            </w:r>
          </w:p>
        </w:tc>
        <w:tc>
          <w:tcPr>
            <w:tcW w:w="7179"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left"/>
              <w:rPr>
                <w:rFonts w:eastAsia="Times New Roman" w:cs="Times New Roman"/>
                <w:color w:val="000000"/>
                <w:sz w:val="22"/>
                <w:lang w:eastAsia="ru-RU"/>
              </w:rPr>
            </w:pPr>
            <w:r w:rsidRPr="00486DC3">
              <w:rPr>
                <w:rFonts w:eastAsia="Times New Roman" w:cs="Times New Roman"/>
                <w:color w:val="000000"/>
                <w:sz w:val="22"/>
                <w:lang w:eastAsia="ru-RU"/>
              </w:rPr>
              <w:t>Оплата труда</w:t>
            </w:r>
          </w:p>
        </w:tc>
        <w:tc>
          <w:tcPr>
            <w:tcW w:w="1420"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тыс. руб.</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4 938,89</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5 210,53</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5 497,11</w:t>
            </w:r>
          </w:p>
        </w:tc>
        <w:tc>
          <w:tcPr>
            <w:tcW w:w="1292"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5 799,45</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6 118,42</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6 454,93</w:t>
            </w:r>
          </w:p>
        </w:tc>
        <w:tc>
          <w:tcPr>
            <w:tcW w:w="1120"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6 809,95</w:t>
            </w:r>
          </w:p>
        </w:tc>
        <w:tc>
          <w:tcPr>
            <w:tcW w:w="1120"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7 184,50</w:t>
            </w:r>
          </w:p>
        </w:tc>
        <w:tc>
          <w:tcPr>
            <w:tcW w:w="1120"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7 579,65</w:t>
            </w:r>
          </w:p>
        </w:tc>
        <w:tc>
          <w:tcPr>
            <w:tcW w:w="1120"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7 996,53</w:t>
            </w:r>
          </w:p>
        </w:tc>
        <w:tc>
          <w:tcPr>
            <w:tcW w:w="1120"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8 436,34</w:t>
            </w:r>
          </w:p>
        </w:tc>
      </w:tr>
      <w:tr w:rsidR="00486DC3" w:rsidRPr="00486DC3" w:rsidTr="00486DC3">
        <w:trPr>
          <w:gridAfter w:val="1"/>
          <w:wAfter w:w="14" w:type="dxa"/>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1.3.</w:t>
            </w:r>
          </w:p>
        </w:tc>
        <w:tc>
          <w:tcPr>
            <w:tcW w:w="7179" w:type="dxa"/>
            <w:tcBorders>
              <w:top w:val="nil"/>
              <w:left w:val="nil"/>
              <w:bottom w:val="single" w:sz="4" w:space="0" w:color="auto"/>
              <w:right w:val="single" w:sz="4" w:space="0" w:color="auto"/>
            </w:tcBorders>
            <w:shd w:val="clear" w:color="auto" w:fill="auto"/>
            <w:vAlign w:val="center"/>
            <w:hideMark/>
          </w:tcPr>
          <w:p w:rsidR="00486DC3" w:rsidRPr="00486DC3" w:rsidRDefault="00486DC3" w:rsidP="00486DC3">
            <w:pPr>
              <w:ind w:firstLine="0"/>
              <w:jc w:val="left"/>
              <w:rPr>
                <w:rFonts w:eastAsia="Times New Roman" w:cs="Times New Roman"/>
                <w:color w:val="000000"/>
                <w:sz w:val="22"/>
                <w:lang w:eastAsia="ru-RU"/>
              </w:rPr>
            </w:pPr>
            <w:r w:rsidRPr="00486DC3">
              <w:rPr>
                <w:rFonts w:eastAsia="Times New Roman" w:cs="Times New Roman"/>
                <w:color w:val="000000"/>
                <w:sz w:val="22"/>
                <w:lang w:eastAsia="ru-RU"/>
              </w:rPr>
              <w:t>Ремонт основных средств, выполняемый подрядным способом</w:t>
            </w:r>
          </w:p>
        </w:tc>
        <w:tc>
          <w:tcPr>
            <w:tcW w:w="1420"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тыс. руб.</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609,91</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640,41</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672,43</w:t>
            </w:r>
          </w:p>
        </w:tc>
        <w:tc>
          <w:tcPr>
            <w:tcW w:w="1292"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706,05</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741,35</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778,42</w:t>
            </w:r>
          </w:p>
        </w:tc>
        <w:tc>
          <w:tcPr>
            <w:tcW w:w="1120"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817,34</w:t>
            </w:r>
          </w:p>
        </w:tc>
        <w:tc>
          <w:tcPr>
            <w:tcW w:w="1120"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858,2</w:t>
            </w:r>
          </w:p>
        </w:tc>
        <w:tc>
          <w:tcPr>
            <w:tcW w:w="1120"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901,11</w:t>
            </w:r>
          </w:p>
        </w:tc>
        <w:tc>
          <w:tcPr>
            <w:tcW w:w="1120"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946,17</w:t>
            </w:r>
          </w:p>
        </w:tc>
        <w:tc>
          <w:tcPr>
            <w:tcW w:w="1120"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993,48</w:t>
            </w:r>
          </w:p>
        </w:tc>
      </w:tr>
      <w:tr w:rsidR="00486DC3" w:rsidRPr="00486DC3" w:rsidTr="00486DC3">
        <w:trPr>
          <w:gridAfter w:val="1"/>
          <w:wAfter w:w="14" w:type="dxa"/>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1.4.</w:t>
            </w:r>
          </w:p>
        </w:tc>
        <w:tc>
          <w:tcPr>
            <w:tcW w:w="7179" w:type="dxa"/>
            <w:tcBorders>
              <w:top w:val="nil"/>
              <w:left w:val="nil"/>
              <w:bottom w:val="single" w:sz="4" w:space="0" w:color="auto"/>
              <w:right w:val="single" w:sz="4" w:space="0" w:color="auto"/>
            </w:tcBorders>
            <w:shd w:val="clear" w:color="auto" w:fill="auto"/>
            <w:vAlign w:val="center"/>
            <w:hideMark/>
          </w:tcPr>
          <w:p w:rsidR="00486DC3" w:rsidRPr="00486DC3" w:rsidRDefault="00486DC3" w:rsidP="00486DC3">
            <w:pPr>
              <w:ind w:firstLine="0"/>
              <w:jc w:val="left"/>
              <w:rPr>
                <w:rFonts w:eastAsia="Times New Roman" w:cs="Times New Roman"/>
                <w:color w:val="000000"/>
                <w:sz w:val="22"/>
                <w:lang w:eastAsia="ru-RU"/>
              </w:rPr>
            </w:pPr>
            <w:r w:rsidRPr="00486DC3">
              <w:rPr>
                <w:rFonts w:eastAsia="Times New Roman" w:cs="Times New Roman"/>
                <w:color w:val="000000"/>
                <w:sz w:val="22"/>
                <w:lang w:eastAsia="ru-RU"/>
              </w:rPr>
              <w:t>Расходы на выполнение работ и услуг производственного характера, выполняемых по договорам со сторонними организациями</w:t>
            </w:r>
          </w:p>
        </w:tc>
        <w:tc>
          <w:tcPr>
            <w:tcW w:w="1420"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тыс. руб.</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1 218,19</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1 279,10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1 343,05</w:t>
            </w:r>
          </w:p>
        </w:tc>
        <w:tc>
          <w:tcPr>
            <w:tcW w:w="1292"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1 410,21</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1 480,72</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1 554,75</w:t>
            </w:r>
          </w:p>
        </w:tc>
        <w:tc>
          <w:tcPr>
            <w:tcW w:w="1120"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1 632,49</w:t>
            </w:r>
          </w:p>
        </w:tc>
        <w:tc>
          <w:tcPr>
            <w:tcW w:w="1120"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1 714,12</w:t>
            </w:r>
          </w:p>
        </w:tc>
        <w:tc>
          <w:tcPr>
            <w:tcW w:w="1120"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1 799,82</w:t>
            </w:r>
          </w:p>
        </w:tc>
        <w:tc>
          <w:tcPr>
            <w:tcW w:w="1120"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1 889,81</w:t>
            </w:r>
          </w:p>
        </w:tc>
        <w:tc>
          <w:tcPr>
            <w:tcW w:w="1120"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1 984,30</w:t>
            </w:r>
          </w:p>
        </w:tc>
      </w:tr>
      <w:tr w:rsidR="00486DC3" w:rsidRPr="00486DC3" w:rsidTr="00486DC3">
        <w:trPr>
          <w:gridAfter w:val="1"/>
          <w:wAfter w:w="14" w:type="dxa"/>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1.5.</w:t>
            </w:r>
          </w:p>
        </w:tc>
        <w:tc>
          <w:tcPr>
            <w:tcW w:w="7179"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left"/>
              <w:rPr>
                <w:rFonts w:eastAsia="Times New Roman" w:cs="Times New Roman"/>
                <w:color w:val="000000"/>
                <w:sz w:val="22"/>
                <w:lang w:eastAsia="ru-RU"/>
              </w:rPr>
            </w:pPr>
            <w:r w:rsidRPr="00486DC3">
              <w:rPr>
                <w:rFonts w:eastAsia="Times New Roman" w:cs="Times New Roman"/>
                <w:color w:val="000000"/>
                <w:sz w:val="22"/>
                <w:lang w:eastAsia="ru-RU"/>
              </w:rPr>
              <w:t>Другие расходы</w:t>
            </w:r>
          </w:p>
        </w:tc>
        <w:tc>
          <w:tcPr>
            <w:tcW w:w="1420"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тыс. руб.</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1 684,81</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1 769,05</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1 857,50</w:t>
            </w:r>
          </w:p>
        </w:tc>
        <w:tc>
          <w:tcPr>
            <w:tcW w:w="1292"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1 950,38</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2 047,90</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2 150,29</w:t>
            </w:r>
          </w:p>
        </w:tc>
        <w:tc>
          <w:tcPr>
            <w:tcW w:w="1120"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2 257,81</w:t>
            </w:r>
          </w:p>
        </w:tc>
        <w:tc>
          <w:tcPr>
            <w:tcW w:w="1120"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2 370,70</w:t>
            </w:r>
          </w:p>
        </w:tc>
        <w:tc>
          <w:tcPr>
            <w:tcW w:w="1120"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2 489,23</w:t>
            </w:r>
          </w:p>
        </w:tc>
        <w:tc>
          <w:tcPr>
            <w:tcW w:w="1120"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2 613,69</w:t>
            </w:r>
          </w:p>
        </w:tc>
        <w:tc>
          <w:tcPr>
            <w:tcW w:w="1120"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2 744,38</w:t>
            </w:r>
          </w:p>
        </w:tc>
      </w:tr>
      <w:tr w:rsidR="00486DC3" w:rsidRPr="00486DC3" w:rsidTr="00486DC3">
        <w:trPr>
          <w:gridAfter w:val="1"/>
          <w:wAfter w:w="14" w:type="dxa"/>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b/>
                <w:bCs/>
                <w:color w:val="000000"/>
                <w:sz w:val="22"/>
                <w:lang w:eastAsia="ru-RU"/>
              </w:rPr>
            </w:pPr>
            <w:r w:rsidRPr="00486DC3">
              <w:rPr>
                <w:rFonts w:eastAsia="Times New Roman" w:cs="Times New Roman"/>
                <w:b/>
                <w:bCs/>
                <w:color w:val="000000"/>
                <w:sz w:val="22"/>
                <w:lang w:eastAsia="ru-RU"/>
              </w:rPr>
              <w:t>II</w:t>
            </w:r>
          </w:p>
        </w:tc>
        <w:tc>
          <w:tcPr>
            <w:tcW w:w="7179"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left"/>
              <w:rPr>
                <w:rFonts w:eastAsia="Times New Roman" w:cs="Times New Roman"/>
                <w:b/>
                <w:bCs/>
                <w:color w:val="000000"/>
                <w:sz w:val="22"/>
                <w:lang w:eastAsia="ru-RU"/>
              </w:rPr>
            </w:pPr>
            <w:r w:rsidRPr="00486DC3">
              <w:rPr>
                <w:rFonts w:eastAsia="Times New Roman" w:cs="Times New Roman"/>
                <w:b/>
                <w:bCs/>
                <w:color w:val="000000"/>
                <w:sz w:val="22"/>
                <w:lang w:eastAsia="ru-RU"/>
              </w:rPr>
              <w:t>Неподконтрольные расходы</w:t>
            </w:r>
          </w:p>
        </w:tc>
        <w:tc>
          <w:tcPr>
            <w:tcW w:w="1420"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b/>
                <w:bCs/>
                <w:color w:val="000000"/>
                <w:sz w:val="22"/>
                <w:lang w:eastAsia="ru-RU"/>
              </w:rPr>
            </w:pPr>
            <w:r w:rsidRPr="00486DC3">
              <w:rPr>
                <w:rFonts w:eastAsia="Times New Roman" w:cs="Times New Roman"/>
                <w:b/>
                <w:bCs/>
                <w:color w:val="000000"/>
                <w:sz w:val="22"/>
                <w:lang w:eastAsia="ru-RU"/>
              </w:rPr>
              <w:t>тыс. руб.</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b/>
                <w:bCs/>
                <w:color w:val="000000"/>
                <w:sz w:val="22"/>
                <w:lang w:eastAsia="ru-RU"/>
              </w:rPr>
            </w:pPr>
            <w:r w:rsidRPr="00486DC3">
              <w:rPr>
                <w:rFonts w:eastAsia="Times New Roman" w:cs="Times New Roman"/>
                <w:b/>
                <w:bCs/>
                <w:color w:val="000000"/>
                <w:sz w:val="22"/>
                <w:lang w:eastAsia="ru-RU"/>
              </w:rPr>
              <w:t>1 858,01</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b/>
                <w:bCs/>
                <w:color w:val="000000"/>
                <w:sz w:val="22"/>
                <w:lang w:eastAsia="ru-RU"/>
              </w:rPr>
            </w:pPr>
            <w:r w:rsidRPr="00486DC3">
              <w:rPr>
                <w:rFonts w:eastAsia="Times New Roman" w:cs="Times New Roman"/>
                <w:b/>
                <w:bCs/>
                <w:color w:val="000000"/>
                <w:sz w:val="22"/>
                <w:lang w:eastAsia="ru-RU"/>
              </w:rPr>
              <w:t>1 924,86</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b/>
                <w:bCs/>
                <w:color w:val="000000"/>
                <w:sz w:val="22"/>
                <w:lang w:eastAsia="ru-RU"/>
              </w:rPr>
            </w:pPr>
            <w:r w:rsidRPr="00486DC3">
              <w:rPr>
                <w:rFonts w:eastAsia="Times New Roman" w:cs="Times New Roman"/>
                <w:b/>
                <w:bCs/>
                <w:color w:val="000000"/>
                <w:sz w:val="22"/>
                <w:lang w:eastAsia="ru-RU"/>
              </w:rPr>
              <w:t>1 994,14</w:t>
            </w:r>
          </w:p>
        </w:tc>
        <w:tc>
          <w:tcPr>
            <w:tcW w:w="1292"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b/>
                <w:bCs/>
                <w:color w:val="000000"/>
                <w:sz w:val="22"/>
                <w:lang w:eastAsia="ru-RU"/>
              </w:rPr>
            </w:pPr>
            <w:r w:rsidRPr="00486DC3">
              <w:rPr>
                <w:rFonts w:eastAsia="Times New Roman" w:cs="Times New Roman"/>
                <w:b/>
                <w:bCs/>
                <w:color w:val="000000"/>
                <w:sz w:val="22"/>
                <w:lang w:eastAsia="ru-RU"/>
              </w:rPr>
              <w:t>2 065,91</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b/>
                <w:bCs/>
                <w:color w:val="000000"/>
                <w:sz w:val="22"/>
                <w:lang w:eastAsia="ru-RU"/>
              </w:rPr>
            </w:pPr>
            <w:r w:rsidRPr="00486DC3">
              <w:rPr>
                <w:rFonts w:eastAsia="Times New Roman" w:cs="Times New Roman"/>
                <w:b/>
                <w:bCs/>
                <w:color w:val="000000"/>
                <w:sz w:val="22"/>
                <w:lang w:eastAsia="ru-RU"/>
              </w:rPr>
              <w:t>2 140,28</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b/>
                <w:bCs/>
                <w:color w:val="000000"/>
                <w:sz w:val="22"/>
                <w:lang w:eastAsia="ru-RU"/>
              </w:rPr>
            </w:pPr>
            <w:r w:rsidRPr="00486DC3">
              <w:rPr>
                <w:rFonts w:eastAsia="Times New Roman" w:cs="Times New Roman"/>
                <w:b/>
                <w:bCs/>
                <w:color w:val="000000"/>
                <w:sz w:val="22"/>
                <w:lang w:eastAsia="ru-RU"/>
              </w:rPr>
              <w:t>2 217,34</w:t>
            </w:r>
          </w:p>
        </w:tc>
        <w:tc>
          <w:tcPr>
            <w:tcW w:w="1120"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b/>
                <w:bCs/>
                <w:color w:val="000000"/>
                <w:sz w:val="22"/>
                <w:lang w:eastAsia="ru-RU"/>
              </w:rPr>
            </w:pPr>
            <w:r w:rsidRPr="00486DC3">
              <w:rPr>
                <w:rFonts w:eastAsia="Times New Roman" w:cs="Times New Roman"/>
                <w:b/>
                <w:bCs/>
                <w:color w:val="000000"/>
                <w:sz w:val="22"/>
                <w:lang w:eastAsia="ru-RU"/>
              </w:rPr>
              <w:t>2 297,17</w:t>
            </w:r>
          </w:p>
        </w:tc>
        <w:tc>
          <w:tcPr>
            <w:tcW w:w="1120"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b/>
                <w:bCs/>
                <w:color w:val="000000"/>
                <w:sz w:val="22"/>
                <w:lang w:eastAsia="ru-RU"/>
              </w:rPr>
            </w:pPr>
            <w:r w:rsidRPr="00486DC3">
              <w:rPr>
                <w:rFonts w:eastAsia="Times New Roman" w:cs="Times New Roman"/>
                <w:b/>
                <w:bCs/>
                <w:color w:val="000000"/>
                <w:sz w:val="22"/>
                <w:lang w:eastAsia="ru-RU"/>
              </w:rPr>
              <w:t>2 379,89</w:t>
            </w:r>
          </w:p>
        </w:tc>
        <w:tc>
          <w:tcPr>
            <w:tcW w:w="1120"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b/>
                <w:bCs/>
                <w:color w:val="000000"/>
                <w:sz w:val="22"/>
                <w:lang w:eastAsia="ru-RU"/>
              </w:rPr>
            </w:pPr>
            <w:r w:rsidRPr="00486DC3">
              <w:rPr>
                <w:rFonts w:eastAsia="Times New Roman" w:cs="Times New Roman"/>
                <w:b/>
                <w:bCs/>
                <w:color w:val="000000"/>
                <w:sz w:val="22"/>
                <w:lang w:eastAsia="ru-RU"/>
              </w:rPr>
              <w:t>2 465,60</w:t>
            </w:r>
          </w:p>
        </w:tc>
        <w:tc>
          <w:tcPr>
            <w:tcW w:w="1120"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b/>
                <w:bCs/>
                <w:color w:val="000000"/>
                <w:sz w:val="22"/>
                <w:lang w:eastAsia="ru-RU"/>
              </w:rPr>
            </w:pPr>
            <w:r w:rsidRPr="00486DC3">
              <w:rPr>
                <w:rFonts w:eastAsia="Times New Roman" w:cs="Times New Roman"/>
                <w:b/>
                <w:bCs/>
                <w:color w:val="000000"/>
                <w:sz w:val="22"/>
                <w:lang w:eastAsia="ru-RU"/>
              </w:rPr>
              <w:t>2 554,40</w:t>
            </w:r>
          </w:p>
        </w:tc>
        <w:tc>
          <w:tcPr>
            <w:tcW w:w="1120"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b/>
                <w:bCs/>
                <w:color w:val="000000"/>
                <w:sz w:val="22"/>
                <w:lang w:eastAsia="ru-RU"/>
              </w:rPr>
            </w:pPr>
            <w:r w:rsidRPr="00486DC3">
              <w:rPr>
                <w:rFonts w:eastAsia="Times New Roman" w:cs="Times New Roman"/>
                <w:b/>
                <w:bCs/>
                <w:color w:val="000000"/>
                <w:sz w:val="22"/>
                <w:lang w:eastAsia="ru-RU"/>
              </w:rPr>
              <w:t>2 646,41</w:t>
            </w:r>
          </w:p>
        </w:tc>
      </w:tr>
      <w:tr w:rsidR="00486DC3" w:rsidRPr="00486DC3" w:rsidTr="00486DC3">
        <w:trPr>
          <w:gridAfter w:val="1"/>
          <w:wAfter w:w="14" w:type="dxa"/>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2.1.</w:t>
            </w:r>
          </w:p>
        </w:tc>
        <w:tc>
          <w:tcPr>
            <w:tcW w:w="7179"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left"/>
              <w:rPr>
                <w:rFonts w:eastAsia="Times New Roman" w:cs="Times New Roman"/>
                <w:color w:val="000000"/>
                <w:sz w:val="22"/>
                <w:lang w:eastAsia="ru-RU"/>
              </w:rPr>
            </w:pPr>
            <w:r w:rsidRPr="00486DC3">
              <w:rPr>
                <w:rFonts w:eastAsia="Times New Roman" w:cs="Times New Roman"/>
                <w:color w:val="000000"/>
                <w:sz w:val="22"/>
                <w:lang w:eastAsia="ru-RU"/>
              </w:rPr>
              <w:t>Отчисления на социальные нужды</w:t>
            </w:r>
          </w:p>
        </w:tc>
        <w:tc>
          <w:tcPr>
            <w:tcW w:w="1420"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тыс. руб.</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1 491,54</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1 543,74</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1 597,77</w:t>
            </w:r>
          </w:p>
        </w:tc>
        <w:tc>
          <w:tcPr>
            <w:tcW w:w="1292"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1 653,70</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1 711,58</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1 771,48</w:t>
            </w:r>
          </w:p>
        </w:tc>
        <w:tc>
          <w:tcPr>
            <w:tcW w:w="1120"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1 833,48</w:t>
            </w:r>
          </w:p>
        </w:tc>
        <w:tc>
          <w:tcPr>
            <w:tcW w:w="1120"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1 897,66</w:t>
            </w:r>
          </w:p>
        </w:tc>
        <w:tc>
          <w:tcPr>
            <w:tcW w:w="1120"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1 964,07</w:t>
            </w:r>
          </w:p>
        </w:tc>
        <w:tc>
          <w:tcPr>
            <w:tcW w:w="1120"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2 032,82</w:t>
            </w:r>
          </w:p>
        </w:tc>
        <w:tc>
          <w:tcPr>
            <w:tcW w:w="1120"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2 103,96</w:t>
            </w:r>
          </w:p>
        </w:tc>
      </w:tr>
      <w:tr w:rsidR="00486DC3" w:rsidRPr="00486DC3" w:rsidTr="00486DC3">
        <w:trPr>
          <w:gridAfter w:val="1"/>
          <w:wAfter w:w="14" w:type="dxa"/>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2.2.</w:t>
            </w:r>
          </w:p>
        </w:tc>
        <w:tc>
          <w:tcPr>
            <w:tcW w:w="7179" w:type="dxa"/>
            <w:tcBorders>
              <w:top w:val="nil"/>
              <w:left w:val="nil"/>
              <w:bottom w:val="single" w:sz="4" w:space="0" w:color="auto"/>
              <w:right w:val="single" w:sz="4" w:space="0" w:color="auto"/>
            </w:tcBorders>
            <w:shd w:val="clear" w:color="auto" w:fill="auto"/>
            <w:vAlign w:val="center"/>
            <w:hideMark/>
          </w:tcPr>
          <w:p w:rsidR="00486DC3" w:rsidRPr="00486DC3" w:rsidRDefault="00486DC3" w:rsidP="00486DC3">
            <w:pPr>
              <w:ind w:firstLine="0"/>
              <w:jc w:val="left"/>
              <w:rPr>
                <w:rFonts w:eastAsia="Times New Roman" w:cs="Times New Roman"/>
                <w:color w:val="000000"/>
                <w:sz w:val="22"/>
                <w:lang w:eastAsia="ru-RU"/>
              </w:rPr>
            </w:pPr>
            <w:r w:rsidRPr="00486DC3">
              <w:rPr>
                <w:rFonts w:eastAsia="Times New Roman" w:cs="Times New Roman"/>
                <w:color w:val="000000"/>
                <w:sz w:val="22"/>
                <w:lang w:eastAsia="ru-RU"/>
              </w:rPr>
              <w:t>Амортизация основных средств и нематериальных активов</w:t>
            </w:r>
          </w:p>
        </w:tc>
        <w:tc>
          <w:tcPr>
            <w:tcW w:w="1420"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тыс. руб.</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306,54</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318,8</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331,55</w:t>
            </w:r>
          </w:p>
        </w:tc>
        <w:tc>
          <w:tcPr>
            <w:tcW w:w="1292"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344,82</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358,61</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372,95</w:t>
            </w:r>
          </w:p>
        </w:tc>
        <w:tc>
          <w:tcPr>
            <w:tcW w:w="1120"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387,87</w:t>
            </w:r>
          </w:p>
        </w:tc>
        <w:tc>
          <w:tcPr>
            <w:tcW w:w="1120"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403,39</w:t>
            </w:r>
          </w:p>
        </w:tc>
        <w:tc>
          <w:tcPr>
            <w:tcW w:w="1120"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419,52</w:t>
            </w:r>
          </w:p>
        </w:tc>
        <w:tc>
          <w:tcPr>
            <w:tcW w:w="1120"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436,3</w:t>
            </w:r>
          </w:p>
        </w:tc>
        <w:tc>
          <w:tcPr>
            <w:tcW w:w="1120"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453,75</w:t>
            </w:r>
          </w:p>
        </w:tc>
      </w:tr>
      <w:tr w:rsidR="00486DC3" w:rsidRPr="00486DC3" w:rsidTr="00486DC3">
        <w:trPr>
          <w:gridAfter w:val="1"/>
          <w:wAfter w:w="14" w:type="dxa"/>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2.3.</w:t>
            </w:r>
          </w:p>
        </w:tc>
        <w:tc>
          <w:tcPr>
            <w:tcW w:w="7179"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left"/>
              <w:rPr>
                <w:rFonts w:eastAsia="Times New Roman" w:cs="Times New Roman"/>
                <w:color w:val="000000"/>
                <w:sz w:val="22"/>
                <w:lang w:eastAsia="ru-RU"/>
              </w:rPr>
            </w:pPr>
            <w:r w:rsidRPr="00486DC3">
              <w:rPr>
                <w:rFonts w:eastAsia="Times New Roman" w:cs="Times New Roman"/>
                <w:color w:val="000000"/>
                <w:sz w:val="22"/>
                <w:lang w:eastAsia="ru-RU"/>
              </w:rPr>
              <w:t>Арендная плата</w:t>
            </w:r>
          </w:p>
        </w:tc>
        <w:tc>
          <w:tcPr>
            <w:tcW w:w="1420"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тыс. руб.</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 </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0</w:t>
            </w:r>
          </w:p>
        </w:tc>
        <w:tc>
          <w:tcPr>
            <w:tcW w:w="1292"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0</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0</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0</w:t>
            </w:r>
          </w:p>
        </w:tc>
        <w:tc>
          <w:tcPr>
            <w:tcW w:w="1120"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0</w:t>
            </w:r>
          </w:p>
        </w:tc>
        <w:tc>
          <w:tcPr>
            <w:tcW w:w="1120"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0</w:t>
            </w:r>
          </w:p>
        </w:tc>
        <w:tc>
          <w:tcPr>
            <w:tcW w:w="1120"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0</w:t>
            </w:r>
          </w:p>
        </w:tc>
        <w:tc>
          <w:tcPr>
            <w:tcW w:w="1120"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0</w:t>
            </w:r>
          </w:p>
        </w:tc>
        <w:tc>
          <w:tcPr>
            <w:tcW w:w="1120"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0</w:t>
            </w:r>
          </w:p>
        </w:tc>
      </w:tr>
      <w:tr w:rsidR="00486DC3" w:rsidRPr="00486DC3" w:rsidTr="00486DC3">
        <w:trPr>
          <w:gridAfter w:val="1"/>
          <w:wAfter w:w="14" w:type="dxa"/>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2.4.</w:t>
            </w:r>
          </w:p>
        </w:tc>
        <w:tc>
          <w:tcPr>
            <w:tcW w:w="7179" w:type="dxa"/>
            <w:tcBorders>
              <w:top w:val="nil"/>
              <w:left w:val="nil"/>
              <w:bottom w:val="single" w:sz="4" w:space="0" w:color="auto"/>
              <w:right w:val="single" w:sz="4" w:space="0" w:color="auto"/>
            </w:tcBorders>
            <w:shd w:val="clear" w:color="auto" w:fill="auto"/>
            <w:vAlign w:val="center"/>
            <w:hideMark/>
          </w:tcPr>
          <w:p w:rsidR="00486DC3" w:rsidRPr="00486DC3" w:rsidRDefault="00486DC3" w:rsidP="00486DC3">
            <w:pPr>
              <w:ind w:firstLine="0"/>
              <w:jc w:val="left"/>
              <w:rPr>
                <w:rFonts w:eastAsia="Times New Roman" w:cs="Times New Roman"/>
                <w:color w:val="000000"/>
                <w:sz w:val="22"/>
                <w:lang w:eastAsia="ru-RU"/>
              </w:rPr>
            </w:pPr>
            <w:r w:rsidRPr="00486DC3">
              <w:rPr>
                <w:rFonts w:eastAsia="Times New Roman" w:cs="Times New Roman"/>
                <w:color w:val="000000"/>
                <w:sz w:val="22"/>
                <w:lang w:eastAsia="ru-RU"/>
              </w:rPr>
              <w:t>Расходы на уплату налогов, сборов и других обязательных платежей</w:t>
            </w:r>
          </w:p>
        </w:tc>
        <w:tc>
          <w:tcPr>
            <w:tcW w:w="1420"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тыс. руб.</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28,42</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29,56</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30,74</w:t>
            </w:r>
          </w:p>
        </w:tc>
        <w:tc>
          <w:tcPr>
            <w:tcW w:w="1292"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31,97</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33,25</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34,58</w:t>
            </w:r>
          </w:p>
        </w:tc>
        <w:tc>
          <w:tcPr>
            <w:tcW w:w="1120"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35,96</w:t>
            </w:r>
          </w:p>
        </w:tc>
        <w:tc>
          <w:tcPr>
            <w:tcW w:w="1120"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37,4</w:t>
            </w:r>
          </w:p>
        </w:tc>
        <w:tc>
          <w:tcPr>
            <w:tcW w:w="1120"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38,89</w:t>
            </w:r>
          </w:p>
        </w:tc>
        <w:tc>
          <w:tcPr>
            <w:tcW w:w="1120"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40,45</w:t>
            </w:r>
          </w:p>
        </w:tc>
        <w:tc>
          <w:tcPr>
            <w:tcW w:w="1120"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42,07</w:t>
            </w:r>
          </w:p>
        </w:tc>
      </w:tr>
      <w:tr w:rsidR="00486DC3" w:rsidRPr="00486DC3" w:rsidTr="00486DC3">
        <w:trPr>
          <w:gridAfter w:val="1"/>
          <w:wAfter w:w="14" w:type="dxa"/>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2.5.</w:t>
            </w:r>
          </w:p>
        </w:tc>
        <w:tc>
          <w:tcPr>
            <w:tcW w:w="7179"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left"/>
              <w:rPr>
                <w:rFonts w:eastAsia="Times New Roman" w:cs="Times New Roman"/>
                <w:color w:val="000000"/>
                <w:sz w:val="22"/>
                <w:lang w:eastAsia="ru-RU"/>
              </w:rPr>
            </w:pPr>
            <w:r w:rsidRPr="00486DC3">
              <w:rPr>
                <w:rFonts w:eastAsia="Times New Roman" w:cs="Times New Roman"/>
                <w:color w:val="000000"/>
                <w:sz w:val="22"/>
                <w:lang w:eastAsia="ru-RU"/>
              </w:rPr>
              <w:t>Прочие неподконтрольные расходы</w:t>
            </w:r>
          </w:p>
        </w:tc>
        <w:tc>
          <w:tcPr>
            <w:tcW w:w="1420"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тыс. руб.</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31,5</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32,76</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34,07</w:t>
            </w:r>
          </w:p>
        </w:tc>
        <w:tc>
          <w:tcPr>
            <w:tcW w:w="1292"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35,43</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36,85</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38,32</w:t>
            </w:r>
          </w:p>
        </w:tc>
        <w:tc>
          <w:tcPr>
            <w:tcW w:w="1120"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39,86</w:t>
            </w:r>
          </w:p>
        </w:tc>
        <w:tc>
          <w:tcPr>
            <w:tcW w:w="1120"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41,45</w:t>
            </w:r>
          </w:p>
        </w:tc>
        <w:tc>
          <w:tcPr>
            <w:tcW w:w="1120"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43,11</w:t>
            </w:r>
          </w:p>
        </w:tc>
        <w:tc>
          <w:tcPr>
            <w:tcW w:w="1120"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44,83</w:t>
            </w:r>
          </w:p>
        </w:tc>
        <w:tc>
          <w:tcPr>
            <w:tcW w:w="1120"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46,63</w:t>
            </w:r>
          </w:p>
        </w:tc>
      </w:tr>
      <w:tr w:rsidR="00486DC3" w:rsidRPr="00486DC3" w:rsidTr="00486DC3">
        <w:trPr>
          <w:gridAfter w:val="1"/>
          <w:wAfter w:w="14" w:type="dxa"/>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b/>
                <w:bCs/>
                <w:color w:val="000000"/>
                <w:sz w:val="22"/>
                <w:lang w:eastAsia="ru-RU"/>
              </w:rPr>
            </w:pPr>
            <w:r w:rsidRPr="00486DC3">
              <w:rPr>
                <w:rFonts w:eastAsia="Times New Roman" w:cs="Times New Roman"/>
                <w:b/>
                <w:bCs/>
                <w:color w:val="000000"/>
                <w:sz w:val="22"/>
                <w:lang w:eastAsia="ru-RU"/>
              </w:rPr>
              <w:t>III</w:t>
            </w:r>
          </w:p>
        </w:tc>
        <w:tc>
          <w:tcPr>
            <w:tcW w:w="7179"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left"/>
              <w:rPr>
                <w:rFonts w:eastAsia="Times New Roman" w:cs="Times New Roman"/>
                <w:b/>
                <w:bCs/>
                <w:color w:val="000000"/>
                <w:sz w:val="22"/>
                <w:lang w:eastAsia="ru-RU"/>
              </w:rPr>
            </w:pPr>
            <w:r w:rsidRPr="00486DC3">
              <w:rPr>
                <w:rFonts w:eastAsia="Times New Roman" w:cs="Times New Roman"/>
                <w:b/>
                <w:bCs/>
                <w:color w:val="000000"/>
                <w:sz w:val="22"/>
                <w:lang w:eastAsia="ru-RU"/>
              </w:rPr>
              <w:t>Расходы на энергетические ресурсы</w:t>
            </w:r>
          </w:p>
        </w:tc>
        <w:tc>
          <w:tcPr>
            <w:tcW w:w="1420"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b/>
                <w:bCs/>
                <w:color w:val="000000"/>
                <w:sz w:val="22"/>
                <w:lang w:eastAsia="ru-RU"/>
              </w:rPr>
            </w:pPr>
            <w:r w:rsidRPr="00486DC3">
              <w:rPr>
                <w:rFonts w:eastAsia="Times New Roman" w:cs="Times New Roman"/>
                <w:b/>
                <w:bCs/>
                <w:color w:val="000000"/>
                <w:sz w:val="22"/>
                <w:lang w:eastAsia="ru-RU"/>
              </w:rPr>
              <w:t>тыс. руб.</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b/>
                <w:bCs/>
                <w:color w:val="000000"/>
                <w:sz w:val="22"/>
                <w:lang w:eastAsia="ru-RU"/>
              </w:rPr>
            </w:pPr>
            <w:r w:rsidRPr="00486DC3">
              <w:rPr>
                <w:rFonts w:eastAsia="Times New Roman" w:cs="Times New Roman"/>
                <w:b/>
                <w:bCs/>
                <w:color w:val="000000"/>
                <w:sz w:val="22"/>
                <w:lang w:eastAsia="ru-RU"/>
              </w:rPr>
              <w:t>24 233,49</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b/>
                <w:bCs/>
                <w:color w:val="000000"/>
                <w:sz w:val="22"/>
                <w:lang w:eastAsia="ru-RU"/>
              </w:rPr>
            </w:pPr>
            <w:r w:rsidRPr="00486DC3">
              <w:rPr>
                <w:rFonts w:eastAsia="Times New Roman" w:cs="Times New Roman"/>
                <w:b/>
                <w:bCs/>
                <w:color w:val="000000"/>
                <w:sz w:val="22"/>
                <w:lang w:eastAsia="ru-RU"/>
              </w:rPr>
              <w:t>25 109,21</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b/>
                <w:bCs/>
                <w:color w:val="000000"/>
                <w:sz w:val="22"/>
                <w:lang w:eastAsia="ru-RU"/>
              </w:rPr>
            </w:pPr>
            <w:r w:rsidRPr="00486DC3">
              <w:rPr>
                <w:rFonts w:eastAsia="Times New Roman" w:cs="Times New Roman"/>
                <w:b/>
                <w:bCs/>
                <w:color w:val="000000"/>
                <w:sz w:val="22"/>
                <w:lang w:eastAsia="ru-RU"/>
              </w:rPr>
              <w:t>26 349,35</w:t>
            </w:r>
          </w:p>
        </w:tc>
        <w:tc>
          <w:tcPr>
            <w:tcW w:w="1292"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b/>
                <w:bCs/>
                <w:color w:val="000000"/>
                <w:sz w:val="22"/>
                <w:lang w:eastAsia="ru-RU"/>
              </w:rPr>
            </w:pPr>
            <w:r w:rsidRPr="00486DC3">
              <w:rPr>
                <w:rFonts w:eastAsia="Times New Roman" w:cs="Times New Roman"/>
                <w:b/>
                <w:bCs/>
                <w:color w:val="000000"/>
                <w:sz w:val="22"/>
                <w:lang w:eastAsia="ru-RU"/>
              </w:rPr>
              <w:t>29 122,14</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b/>
                <w:bCs/>
                <w:color w:val="000000"/>
                <w:sz w:val="22"/>
                <w:lang w:eastAsia="ru-RU"/>
              </w:rPr>
            </w:pPr>
            <w:r w:rsidRPr="00486DC3">
              <w:rPr>
                <w:rFonts w:eastAsia="Times New Roman" w:cs="Times New Roman"/>
                <w:b/>
                <w:bCs/>
                <w:color w:val="000000"/>
                <w:sz w:val="22"/>
                <w:lang w:eastAsia="ru-RU"/>
              </w:rPr>
              <w:t>29 841,36</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b/>
                <w:bCs/>
                <w:color w:val="000000"/>
                <w:sz w:val="22"/>
                <w:lang w:eastAsia="ru-RU"/>
              </w:rPr>
            </w:pPr>
            <w:r w:rsidRPr="00486DC3">
              <w:rPr>
                <w:rFonts w:eastAsia="Times New Roman" w:cs="Times New Roman"/>
                <w:b/>
                <w:bCs/>
                <w:color w:val="000000"/>
                <w:sz w:val="22"/>
                <w:lang w:eastAsia="ru-RU"/>
              </w:rPr>
              <w:t>30 579,46</w:t>
            </w:r>
          </w:p>
        </w:tc>
        <w:tc>
          <w:tcPr>
            <w:tcW w:w="1120"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b/>
                <w:bCs/>
                <w:color w:val="000000"/>
                <w:sz w:val="22"/>
                <w:lang w:eastAsia="ru-RU"/>
              </w:rPr>
            </w:pPr>
            <w:r w:rsidRPr="00486DC3">
              <w:rPr>
                <w:rFonts w:eastAsia="Times New Roman" w:cs="Times New Roman"/>
                <w:b/>
                <w:bCs/>
                <w:color w:val="000000"/>
                <w:sz w:val="22"/>
                <w:lang w:eastAsia="ru-RU"/>
              </w:rPr>
              <w:t>31 336,98</w:t>
            </w:r>
          </w:p>
        </w:tc>
        <w:tc>
          <w:tcPr>
            <w:tcW w:w="1120"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b/>
                <w:bCs/>
                <w:color w:val="000000"/>
                <w:sz w:val="22"/>
                <w:lang w:eastAsia="ru-RU"/>
              </w:rPr>
            </w:pPr>
            <w:r w:rsidRPr="00486DC3">
              <w:rPr>
                <w:rFonts w:eastAsia="Times New Roman" w:cs="Times New Roman"/>
                <w:b/>
                <w:bCs/>
                <w:color w:val="000000"/>
                <w:sz w:val="22"/>
                <w:lang w:eastAsia="ru-RU"/>
              </w:rPr>
              <w:t>32 114,48</w:t>
            </w:r>
          </w:p>
        </w:tc>
        <w:tc>
          <w:tcPr>
            <w:tcW w:w="1120"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b/>
                <w:bCs/>
                <w:color w:val="000000"/>
                <w:sz w:val="22"/>
                <w:lang w:eastAsia="ru-RU"/>
              </w:rPr>
            </w:pPr>
            <w:r w:rsidRPr="00486DC3">
              <w:rPr>
                <w:rFonts w:eastAsia="Times New Roman" w:cs="Times New Roman"/>
                <w:b/>
                <w:bCs/>
                <w:color w:val="000000"/>
                <w:sz w:val="22"/>
                <w:lang w:eastAsia="ru-RU"/>
              </w:rPr>
              <w:t>32 912,51</w:t>
            </w:r>
          </w:p>
        </w:tc>
        <w:tc>
          <w:tcPr>
            <w:tcW w:w="1120"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b/>
                <w:bCs/>
                <w:color w:val="000000"/>
                <w:sz w:val="22"/>
                <w:lang w:eastAsia="ru-RU"/>
              </w:rPr>
            </w:pPr>
            <w:r w:rsidRPr="00486DC3">
              <w:rPr>
                <w:rFonts w:eastAsia="Times New Roman" w:cs="Times New Roman"/>
                <w:b/>
                <w:bCs/>
                <w:color w:val="000000"/>
                <w:sz w:val="22"/>
                <w:lang w:eastAsia="ru-RU"/>
              </w:rPr>
              <w:t>33 731,68</w:t>
            </w:r>
          </w:p>
        </w:tc>
        <w:tc>
          <w:tcPr>
            <w:tcW w:w="1120"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b/>
                <w:bCs/>
                <w:color w:val="000000"/>
                <w:sz w:val="22"/>
                <w:lang w:eastAsia="ru-RU"/>
              </w:rPr>
            </w:pPr>
            <w:r w:rsidRPr="00486DC3">
              <w:rPr>
                <w:rFonts w:eastAsia="Times New Roman" w:cs="Times New Roman"/>
                <w:b/>
                <w:bCs/>
                <w:color w:val="000000"/>
                <w:sz w:val="22"/>
                <w:lang w:eastAsia="ru-RU"/>
              </w:rPr>
              <w:t>34 572,55</w:t>
            </w:r>
          </w:p>
        </w:tc>
      </w:tr>
      <w:tr w:rsidR="00486DC3" w:rsidRPr="00486DC3" w:rsidTr="00486DC3">
        <w:trPr>
          <w:gridAfter w:val="1"/>
          <w:wAfter w:w="14" w:type="dxa"/>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3.1.</w:t>
            </w:r>
          </w:p>
        </w:tc>
        <w:tc>
          <w:tcPr>
            <w:tcW w:w="7179"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left"/>
              <w:rPr>
                <w:rFonts w:eastAsia="Times New Roman" w:cs="Times New Roman"/>
                <w:color w:val="000000"/>
                <w:sz w:val="22"/>
                <w:lang w:eastAsia="ru-RU"/>
              </w:rPr>
            </w:pPr>
            <w:r w:rsidRPr="00486DC3">
              <w:rPr>
                <w:rFonts w:eastAsia="Times New Roman" w:cs="Times New Roman"/>
                <w:color w:val="000000"/>
                <w:sz w:val="22"/>
                <w:lang w:eastAsia="ru-RU"/>
              </w:rPr>
              <w:t>Расходы на топливо (природный газ)</w:t>
            </w:r>
          </w:p>
        </w:tc>
        <w:tc>
          <w:tcPr>
            <w:tcW w:w="1420"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тыс. руб.</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20 115,00</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20 830,10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21 903,35</w:t>
            </w:r>
          </w:p>
        </w:tc>
        <w:tc>
          <w:tcPr>
            <w:tcW w:w="1292"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24 502,75</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25 041,81</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25 592,73</w:t>
            </w:r>
          </w:p>
        </w:tc>
        <w:tc>
          <w:tcPr>
            <w:tcW w:w="1120"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26 155,77</w:t>
            </w:r>
          </w:p>
        </w:tc>
        <w:tc>
          <w:tcPr>
            <w:tcW w:w="1120"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26 731,20</w:t>
            </w:r>
          </w:p>
        </w:tc>
        <w:tc>
          <w:tcPr>
            <w:tcW w:w="1120"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27 319,28</w:t>
            </w:r>
          </w:p>
        </w:tc>
        <w:tc>
          <w:tcPr>
            <w:tcW w:w="1120"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27 920,31</w:t>
            </w:r>
          </w:p>
        </w:tc>
        <w:tc>
          <w:tcPr>
            <w:tcW w:w="1120"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28 534,55</w:t>
            </w:r>
          </w:p>
        </w:tc>
      </w:tr>
      <w:tr w:rsidR="00486DC3" w:rsidRPr="00486DC3" w:rsidTr="00486DC3">
        <w:trPr>
          <w:gridAfter w:val="1"/>
          <w:wAfter w:w="14" w:type="dxa"/>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 </w:t>
            </w:r>
          </w:p>
        </w:tc>
        <w:tc>
          <w:tcPr>
            <w:tcW w:w="7179"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left"/>
              <w:rPr>
                <w:rFonts w:eastAsia="Times New Roman" w:cs="Times New Roman"/>
                <w:sz w:val="22"/>
                <w:lang w:eastAsia="ru-RU"/>
              </w:rPr>
            </w:pPr>
            <w:r w:rsidRPr="00486DC3">
              <w:rPr>
                <w:rFonts w:eastAsia="Times New Roman" w:cs="Times New Roman"/>
                <w:sz w:val="22"/>
                <w:lang w:eastAsia="ru-RU"/>
              </w:rPr>
              <w:t>Расход газа</w:t>
            </w:r>
          </w:p>
        </w:tc>
        <w:tc>
          <w:tcPr>
            <w:tcW w:w="1420"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sz w:val="22"/>
                <w:lang w:eastAsia="ru-RU"/>
              </w:rPr>
            </w:pPr>
            <w:r w:rsidRPr="00486DC3">
              <w:rPr>
                <w:rFonts w:eastAsia="Times New Roman" w:cs="Times New Roman"/>
                <w:sz w:val="22"/>
                <w:lang w:eastAsia="ru-RU"/>
              </w:rPr>
              <w:t>тыс. м3</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2980</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2860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2960</w:t>
            </w:r>
          </w:p>
        </w:tc>
        <w:tc>
          <w:tcPr>
            <w:tcW w:w="1292"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3240</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3240</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3240</w:t>
            </w:r>
          </w:p>
        </w:tc>
        <w:tc>
          <w:tcPr>
            <w:tcW w:w="1120"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3240</w:t>
            </w:r>
          </w:p>
        </w:tc>
        <w:tc>
          <w:tcPr>
            <w:tcW w:w="1120"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3240</w:t>
            </w:r>
          </w:p>
        </w:tc>
        <w:tc>
          <w:tcPr>
            <w:tcW w:w="1120"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3240</w:t>
            </w:r>
          </w:p>
        </w:tc>
        <w:tc>
          <w:tcPr>
            <w:tcW w:w="1120"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3240</w:t>
            </w:r>
          </w:p>
        </w:tc>
        <w:tc>
          <w:tcPr>
            <w:tcW w:w="1120"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3240</w:t>
            </w:r>
          </w:p>
        </w:tc>
      </w:tr>
      <w:tr w:rsidR="00486DC3" w:rsidRPr="00486DC3" w:rsidTr="00486DC3">
        <w:trPr>
          <w:gridAfter w:val="1"/>
          <w:wAfter w:w="14" w:type="dxa"/>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 </w:t>
            </w:r>
          </w:p>
        </w:tc>
        <w:tc>
          <w:tcPr>
            <w:tcW w:w="7179"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left"/>
              <w:rPr>
                <w:rFonts w:eastAsia="Times New Roman" w:cs="Times New Roman"/>
                <w:b/>
                <w:bCs/>
                <w:color w:val="000000"/>
                <w:sz w:val="22"/>
                <w:lang w:eastAsia="ru-RU"/>
              </w:rPr>
            </w:pPr>
            <w:r w:rsidRPr="00486DC3">
              <w:rPr>
                <w:rFonts w:eastAsia="Times New Roman" w:cs="Times New Roman"/>
                <w:b/>
                <w:bCs/>
                <w:color w:val="000000"/>
                <w:sz w:val="22"/>
                <w:lang w:eastAsia="ru-RU"/>
              </w:rPr>
              <w:t>индекс цен на газ</w:t>
            </w:r>
          </w:p>
        </w:tc>
        <w:tc>
          <w:tcPr>
            <w:tcW w:w="1420"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ascii="Calibri" w:eastAsia="Times New Roman" w:hAnsi="Calibri" w:cs="Calibri"/>
                <w:color w:val="000000"/>
                <w:sz w:val="22"/>
                <w:lang w:eastAsia="ru-RU"/>
              </w:rPr>
            </w:pPr>
            <w:r w:rsidRPr="00486DC3">
              <w:rPr>
                <w:rFonts w:ascii="Calibri" w:eastAsia="Times New Roman" w:hAnsi="Calibri" w:cs="Calibri"/>
                <w:color w:val="000000"/>
                <w:sz w:val="22"/>
                <w:lang w:eastAsia="ru-RU"/>
              </w:rPr>
              <w:t>%</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117,8</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107,9</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101,6</w:t>
            </w:r>
          </w:p>
        </w:tc>
        <w:tc>
          <w:tcPr>
            <w:tcW w:w="1292"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102,2</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102,2</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102,2</w:t>
            </w:r>
          </w:p>
        </w:tc>
        <w:tc>
          <w:tcPr>
            <w:tcW w:w="1120"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102,2</w:t>
            </w:r>
          </w:p>
        </w:tc>
        <w:tc>
          <w:tcPr>
            <w:tcW w:w="1120"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102,2</w:t>
            </w:r>
          </w:p>
        </w:tc>
        <w:tc>
          <w:tcPr>
            <w:tcW w:w="1120"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102,2</w:t>
            </w:r>
          </w:p>
        </w:tc>
        <w:tc>
          <w:tcPr>
            <w:tcW w:w="1120"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102,2</w:t>
            </w:r>
          </w:p>
        </w:tc>
        <w:tc>
          <w:tcPr>
            <w:tcW w:w="1120"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102,2</w:t>
            </w:r>
          </w:p>
        </w:tc>
      </w:tr>
      <w:tr w:rsidR="00486DC3" w:rsidRPr="00486DC3" w:rsidTr="00486DC3">
        <w:trPr>
          <w:gridAfter w:val="1"/>
          <w:wAfter w:w="14" w:type="dxa"/>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3.2.</w:t>
            </w:r>
          </w:p>
        </w:tc>
        <w:tc>
          <w:tcPr>
            <w:tcW w:w="7179"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left"/>
              <w:rPr>
                <w:rFonts w:eastAsia="Times New Roman" w:cs="Times New Roman"/>
                <w:color w:val="000000"/>
                <w:sz w:val="22"/>
                <w:lang w:eastAsia="ru-RU"/>
              </w:rPr>
            </w:pPr>
            <w:r w:rsidRPr="00486DC3">
              <w:rPr>
                <w:rFonts w:eastAsia="Times New Roman" w:cs="Times New Roman"/>
                <w:color w:val="000000"/>
                <w:sz w:val="22"/>
                <w:lang w:eastAsia="ru-RU"/>
              </w:rPr>
              <w:t>Расходы на электроэнергию</w:t>
            </w:r>
          </w:p>
        </w:tc>
        <w:tc>
          <w:tcPr>
            <w:tcW w:w="1420"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тыс. руб.</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3 955,57</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4 109,84</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4 270,12</w:t>
            </w:r>
          </w:p>
        </w:tc>
        <w:tc>
          <w:tcPr>
            <w:tcW w:w="1292"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4 436,66</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4 609,69</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4 789,46</w:t>
            </w:r>
          </w:p>
        </w:tc>
        <w:tc>
          <w:tcPr>
            <w:tcW w:w="1120"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4 976,25</w:t>
            </w:r>
          </w:p>
        </w:tc>
        <w:tc>
          <w:tcPr>
            <w:tcW w:w="1120"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5 170,33</w:t>
            </w:r>
          </w:p>
        </w:tc>
        <w:tc>
          <w:tcPr>
            <w:tcW w:w="1120"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5 371,97</w:t>
            </w:r>
          </w:p>
        </w:tc>
        <w:tc>
          <w:tcPr>
            <w:tcW w:w="1120"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5 581,48</w:t>
            </w:r>
          </w:p>
        </w:tc>
        <w:tc>
          <w:tcPr>
            <w:tcW w:w="1120"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5 799,15</w:t>
            </w:r>
          </w:p>
        </w:tc>
      </w:tr>
      <w:tr w:rsidR="00486DC3" w:rsidRPr="00486DC3" w:rsidTr="00486DC3">
        <w:trPr>
          <w:gridAfter w:val="1"/>
          <w:wAfter w:w="14" w:type="dxa"/>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3.3.</w:t>
            </w:r>
          </w:p>
        </w:tc>
        <w:tc>
          <w:tcPr>
            <w:tcW w:w="7179"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left"/>
              <w:rPr>
                <w:rFonts w:eastAsia="Times New Roman" w:cs="Times New Roman"/>
                <w:color w:val="000000"/>
                <w:sz w:val="22"/>
                <w:lang w:eastAsia="ru-RU"/>
              </w:rPr>
            </w:pPr>
            <w:r w:rsidRPr="00486DC3">
              <w:rPr>
                <w:rFonts w:eastAsia="Times New Roman" w:cs="Times New Roman"/>
                <w:color w:val="000000"/>
                <w:sz w:val="22"/>
                <w:lang w:eastAsia="ru-RU"/>
              </w:rPr>
              <w:t>Расходы на холодную воду, водоотведение</w:t>
            </w:r>
          </w:p>
        </w:tc>
        <w:tc>
          <w:tcPr>
            <w:tcW w:w="1420"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тыс. руб.</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162,92</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169,27</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175,88</w:t>
            </w:r>
          </w:p>
        </w:tc>
        <w:tc>
          <w:tcPr>
            <w:tcW w:w="1292"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182,73</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189,86</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197,27</w:t>
            </w:r>
          </w:p>
        </w:tc>
        <w:tc>
          <w:tcPr>
            <w:tcW w:w="1120"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204,96</w:t>
            </w:r>
          </w:p>
        </w:tc>
        <w:tc>
          <w:tcPr>
            <w:tcW w:w="1120"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212,95</w:t>
            </w:r>
          </w:p>
        </w:tc>
        <w:tc>
          <w:tcPr>
            <w:tcW w:w="1120"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221,26</w:t>
            </w:r>
          </w:p>
        </w:tc>
        <w:tc>
          <w:tcPr>
            <w:tcW w:w="1120"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229,89</w:t>
            </w:r>
          </w:p>
        </w:tc>
        <w:tc>
          <w:tcPr>
            <w:tcW w:w="1120"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238,85</w:t>
            </w:r>
          </w:p>
        </w:tc>
      </w:tr>
      <w:tr w:rsidR="00486DC3" w:rsidRPr="00486DC3" w:rsidTr="00486DC3">
        <w:trPr>
          <w:gridAfter w:val="1"/>
          <w:wAfter w:w="14" w:type="dxa"/>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b/>
                <w:bCs/>
                <w:color w:val="000000"/>
                <w:sz w:val="22"/>
                <w:lang w:eastAsia="ru-RU"/>
              </w:rPr>
            </w:pPr>
            <w:r w:rsidRPr="00486DC3">
              <w:rPr>
                <w:rFonts w:eastAsia="Times New Roman" w:cs="Times New Roman"/>
                <w:b/>
                <w:bCs/>
                <w:color w:val="000000"/>
                <w:sz w:val="22"/>
                <w:lang w:eastAsia="ru-RU"/>
              </w:rPr>
              <w:t>IV</w:t>
            </w:r>
          </w:p>
        </w:tc>
        <w:tc>
          <w:tcPr>
            <w:tcW w:w="7179"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left"/>
              <w:rPr>
                <w:rFonts w:eastAsia="Times New Roman" w:cs="Times New Roman"/>
                <w:b/>
                <w:bCs/>
                <w:color w:val="000000"/>
                <w:sz w:val="22"/>
                <w:lang w:eastAsia="ru-RU"/>
              </w:rPr>
            </w:pPr>
            <w:r w:rsidRPr="00486DC3">
              <w:rPr>
                <w:rFonts w:eastAsia="Times New Roman" w:cs="Times New Roman"/>
                <w:b/>
                <w:bCs/>
                <w:color w:val="000000"/>
                <w:sz w:val="22"/>
                <w:lang w:eastAsia="ru-RU"/>
              </w:rPr>
              <w:t>Предпринимательская прибыль</w:t>
            </w:r>
          </w:p>
        </w:tc>
        <w:tc>
          <w:tcPr>
            <w:tcW w:w="1420"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b/>
                <w:bCs/>
                <w:color w:val="000000"/>
                <w:sz w:val="22"/>
                <w:lang w:eastAsia="ru-RU"/>
              </w:rPr>
            </w:pPr>
            <w:r w:rsidRPr="00486DC3">
              <w:rPr>
                <w:rFonts w:eastAsia="Times New Roman" w:cs="Times New Roman"/>
                <w:b/>
                <w:bCs/>
                <w:color w:val="000000"/>
                <w:sz w:val="22"/>
                <w:lang w:eastAsia="ru-RU"/>
              </w:rPr>
              <w:t>тыс. руб.</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b/>
                <w:bCs/>
                <w:color w:val="000000"/>
                <w:sz w:val="22"/>
                <w:lang w:eastAsia="ru-RU"/>
              </w:rPr>
            </w:pPr>
            <w:r w:rsidRPr="00486DC3">
              <w:rPr>
                <w:rFonts w:eastAsia="Times New Roman" w:cs="Times New Roman"/>
                <w:b/>
                <w:bCs/>
                <w:color w:val="000000"/>
                <w:sz w:val="22"/>
                <w:lang w:eastAsia="ru-RU"/>
              </w:rPr>
              <w:t>696,61</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b/>
                <w:bCs/>
                <w:color w:val="000000"/>
                <w:sz w:val="22"/>
                <w:lang w:eastAsia="ru-RU"/>
              </w:rPr>
            </w:pPr>
            <w:r w:rsidRPr="00486DC3">
              <w:rPr>
                <w:rFonts w:eastAsia="Times New Roman" w:cs="Times New Roman"/>
                <w:b/>
                <w:bCs/>
                <w:color w:val="000000"/>
                <w:sz w:val="22"/>
                <w:lang w:eastAsia="ru-RU"/>
              </w:rPr>
              <w:t>723,78</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b/>
                <w:bCs/>
                <w:color w:val="000000"/>
                <w:sz w:val="22"/>
                <w:lang w:eastAsia="ru-RU"/>
              </w:rPr>
            </w:pPr>
            <w:r w:rsidRPr="00486DC3">
              <w:rPr>
                <w:rFonts w:eastAsia="Times New Roman" w:cs="Times New Roman"/>
                <w:b/>
                <w:bCs/>
                <w:color w:val="000000"/>
                <w:sz w:val="22"/>
                <w:lang w:eastAsia="ru-RU"/>
              </w:rPr>
              <w:t>752,01</w:t>
            </w:r>
          </w:p>
        </w:tc>
        <w:tc>
          <w:tcPr>
            <w:tcW w:w="1292"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b/>
                <w:bCs/>
                <w:color w:val="000000"/>
                <w:sz w:val="22"/>
                <w:lang w:eastAsia="ru-RU"/>
              </w:rPr>
            </w:pPr>
            <w:r w:rsidRPr="00486DC3">
              <w:rPr>
                <w:rFonts w:eastAsia="Times New Roman" w:cs="Times New Roman"/>
                <w:b/>
                <w:bCs/>
                <w:color w:val="000000"/>
                <w:sz w:val="22"/>
                <w:lang w:eastAsia="ru-RU"/>
              </w:rPr>
              <w:t>781,33</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b/>
                <w:bCs/>
                <w:color w:val="000000"/>
                <w:sz w:val="22"/>
                <w:lang w:eastAsia="ru-RU"/>
              </w:rPr>
            </w:pPr>
            <w:r w:rsidRPr="00486DC3">
              <w:rPr>
                <w:rFonts w:eastAsia="Times New Roman" w:cs="Times New Roman"/>
                <w:b/>
                <w:bCs/>
                <w:color w:val="000000"/>
                <w:sz w:val="22"/>
                <w:lang w:eastAsia="ru-RU"/>
              </w:rPr>
              <w:t>811,81</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b/>
                <w:bCs/>
                <w:color w:val="000000"/>
                <w:sz w:val="22"/>
                <w:lang w:eastAsia="ru-RU"/>
              </w:rPr>
            </w:pPr>
            <w:r w:rsidRPr="00486DC3">
              <w:rPr>
                <w:rFonts w:eastAsia="Times New Roman" w:cs="Times New Roman"/>
                <w:b/>
                <w:bCs/>
                <w:color w:val="000000"/>
                <w:sz w:val="22"/>
                <w:lang w:eastAsia="ru-RU"/>
              </w:rPr>
              <w:t>843,47</w:t>
            </w:r>
          </w:p>
        </w:tc>
        <w:tc>
          <w:tcPr>
            <w:tcW w:w="1120"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b/>
                <w:bCs/>
                <w:color w:val="000000"/>
                <w:sz w:val="22"/>
                <w:lang w:eastAsia="ru-RU"/>
              </w:rPr>
            </w:pPr>
            <w:r w:rsidRPr="00486DC3">
              <w:rPr>
                <w:rFonts w:eastAsia="Times New Roman" w:cs="Times New Roman"/>
                <w:b/>
                <w:bCs/>
                <w:color w:val="000000"/>
                <w:sz w:val="22"/>
                <w:lang w:eastAsia="ru-RU"/>
              </w:rPr>
              <w:t>876,36</w:t>
            </w:r>
          </w:p>
        </w:tc>
        <w:tc>
          <w:tcPr>
            <w:tcW w:w="1120"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b/>
                <w:bCs/>
                <w:color w:val="000000"/>
                <w:sz w:val="22"/>
                <w:lang w:eastAsia="ru-RU"/>
              </w:rPr>
            </w:pPr>
            <w:r w:rsidRPr="00486DC3">
              <w:rPr>
                <w:rFonts w:eastAsia="Times New Roman" w:cs="Times New Roman"/>
                <w:b/>
                <w:bCs/>
                <w:color w:val="000000"/>
                <w:sz w:val="22"/>
                <w:lang w:eastAsia="ru-RU"/>
              </w:rPr>
              <w:t>910,54</w:t>
            </w:r>
          </w:p>
        </w:tc>
        <w:tc>
          <w:tcPr>
            <w:tcW w:w="1120"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b/>
                <w:bCs/>
                <w:color w:val="000000"/>
                <w:sz w:val="22"/>
                <w:lang w:eastAsia="ru-RU"/>
              </w:rPr>
            </w:pPr>
            <w:r w:rsidRPr="00486DC3">
              <w:rPr>
                <w:rFonts w:eastAsia="Times New Roman" w:cs="Times New Roman"/>
                <w:b/>
                <w:bCs/>
                <w:color w:val="000000"/>
                <w:sz w:val="22"/>
                <w:lang w:eastAsia="ru-RU"/>
              </w:rPr>
              <w:t>946,05</w:t>
            </w:r>
          </w:p>
        </w:tc>
        <w:tc>
          <w:tcPr>
            <w:tcW w:w="1120"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b/>
                <w:bCs/>
                <w:color w:val="000000"/>
                <w:sz w:val="22"/>
                <w:lang w:eastAsia="ru-RU"/>
              </w:rPr>
            </w:pPr>
            <w:r w:rsidRPr="00486DC3">
              <w:rPr>
                <w:rFonts w:eastAsia="Times New Roman" w:cs="Times New Roman"/>
                <w:b/>
                <w:bCs/>
                <w:color w:val="000000"/>
                <w:sz w:val="22"/>
                <w:lang w:eastAsia="ru-RU"/>
              </w:rPr>
              <w:t>982,95</w:t>
            </w:r>
          </w:p>
        </w:tc>
        <w:tc>
          <w:tcPr>
            <w:tcW w:w="1120"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b/>
                <w:bCs/>
                <w:color w:val="000000"/>
                <w:sz w:val="22"/>
                <w:lang w:eastAsia="ru-RU"/>
              </w:rPr>
            </w:pPr>
            <w:r w:rsidRPr="00486DC3">
              <w:rPr>
                <w:rFonts w:eastAsia="Times New Roman" w:cs="Times New Roman"/>
                <w:b/>
                <w:bCs/>
                <w:color w:val="000000"/>
                <w:sz w:val="22"/>
                <w:lang w:eastAsia="ru-RU"/>
              </w:rPr>
              <w:t>1 021,28</w:t>
            </w:r>
          </w:p>
        </w:tc>
      </w:tr>
      <w:tr w:rsidR="00486DC3" w:rsidRPr="00486DC3" w:rsidTr="00486DC3">
        <w:trPr>
          <w:gridAfter w:val="1"/>
          <w:wAfter w:w="14" w:type="dxa"/>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b/>
                <w:bCs/>
                <w:color w:val="000000"/>
                <w:sz w:val="22"/>
                <w:lang w:eastAsia="ru-RU"/>
              </w:rPr>
            </w:pPr>
            <w:r w:rsidRPr="00486DC3">
              <w:rPr>
                <w:rFonts w:eastAsia="Times New Roman" w:cs="Times New Roman"/>
                <w:b/>
                <w:bCs/>
                <w:color w:val="000000"/>
                <w:sz w:val="22"/>
                <w:lang w:eastAsia="ru-RU"/>
              </w:rPr>
              <w:t>V.</w:t>
            </w:r>
          </w:p>
        </w:tc>
        <w:tc>
          <w:tcPr>
            <w:tcW w:w="7179" w:type="dxa"/>
            <w:tcBorders>
              <w:top w:val="nil"/>
              <w:left w:val="nil"/>
              <w:bottom w:val="single" w:sz="4" w:space="0" w:color="auto"/>
              <w:right w:val="single" w:sz="4" w:space="0" w:color="auto"/>
            </w:tcBorders>
            <w:shd w:val="clear" w:color="auto" w:fill="auto"/>
            <w:vAlign w:val="center"/>
            <w:hideMark/>
          </w:tcPr>
          <w:p w:rsidR="00486DC3" w:rsidRPr="00486DC3" w:rsidRDefault="00486DC3" w:rsidP="00486DC3">
            <w:pPr>
              <w:ind w:firstLine="0"/>
              <w:jc w:val="left"/>
              <w:rPr>
                <w:rFonts w:eastAsia="Times New Roman" w:cs="Times New Roman"/>
                <w:b/>
                <w:bCs/>
                <w:color w:val="000000"/>
                <w:sz w:val="22"/>
                <w:lang w:eastAsia="ru-RU"/>
              </w:rPr>
            </w:pPr>
            <w:r w:rsidRPr="00486DC3">
              <w:rPr>
                <w:rFonts w:eastAsia="Times New Roman" w:cs="Times New Roman"/>
                <w:b/>
                <w:bCs/>
                <w:color w:val="000000"/>
                <w:sz w:val="22"/>
                <w:lang w:eastAsia="ru-RU"/>
              </w:rPr>
              <w:t>Расходы, не учитываемые в целях налогообложения</w:t>
            </w:r>
          </w:p>
        </w:tc>
        <w:tc>
          <w:tcPr>
            <w:tcW w:w="1420"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b/>
                <w:bCs/>
                <w:color w:val="000000"/>
                <w:sz w:val="22"/>
                <w:lang w:eastAsia="ru-RU"/>
              </w:rPr>
            </w:pPr>
            <w:r w:rsidRPr="00486DC3">
              <w:rPr>
                <w:rFonts w:eastAsia="Times New Roman" w:cs="Times New Roman"/>
                <w:b/>
                <w:bCs/>
                <w:color w:val="000000"/>
                <w:sz w:val="22"/>
                <w:lang w:eastAsia="ru-RU"/>
              </w:rPr>
              <w:t>тыс. руб.</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b/>
                <w:bCs/>
                <w:color w:val="000000"/>
                <w:sz w:val="22"/>
                <w:lang w:eastAsia="ru-RU"/>
              </w:rPr>
            </w:pPr>
            <w:r w:rsidRPr="00486DC3">
              <w:rPr>
                <w:rFonts w:eastAsia="Times New Roman" w:cs="Times New Roman"/>
                <w:b/>
                <w:bCs/>
                <w:color w:val="000000"/>
                <w:sz w:val="22"/>
                <w:lang w:eastAsia="ru-RU"/>
              </w:rPr>
              <w:t>0</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b/>
                <w:bCs/>
                <w:color w:val="000000"/>
                <w:sz w:val="22"/>
                <w:lang w:eastAsia="ru-RU"/>
              </w:rPr>
            </w:pPr>
            <w:r w:rsidRPr="00486DC3">
              <w:rPr>
                <w:rFonts w:eastAsia="Times New Roman" w:cs="Times New Roman"/>
                <w:b/>
                <w:bCs/>
                <w:color w:val="000000"/>
                <w:sz w:val="22"/>
                <w:lang w:eastAsia="ru-RU"/>
              </w:rPr>
              <w:t>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b/>
                <w:bCs/>
                <w:color w:val="000000"/>
                <w:sz w:val="22"/>
                <w:lang w:eastAsia="ru-RU"/>
              </w:rPr>
            </w:pPr>
            <w:r w:rsidRPr="00486DC3">
              <w:rPr>
                <w:rFonts w:eastAsia="Times New Roman" w:cs="Times New Roman"/>
                <w:b/>
                <w:bCs/>
                <w:color w:val="000000"/>
                <w:sz w:val="22"/>
                <w:lang w:eastAsia="ru-RU"/>
              </w:rPr>
              <w:t>0</w:t>
            </w:r>
          </w:p>
        </w:tc>
        <w:tc>
          <w:tcPr>
            <w:tcW w:w="1292"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b/>
                <w:bCs/>
                <w:color w:val="000000"/>
                <w:sz w:val="22"/>
                <w:lang w:eastAsia="ru-RU"/>
              </w:rPr>
            </w:pPr>
            <w:r w:rsidRPr="00486DC3">
              <w:rPr>
                <w:rFonts w:eastAsia="Times New Roman" w:cs="Times New Roman"/>
                <w:b/>
                <w:bCs/>
                <w:color w:val="000000"/>
                <w:sz w:val="22"/>
                <w:lang w:eastAsia="ru-RU"/>
              </w:rPr>
              <w:t>0</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b/>
                <w:bCs/>
                <w:color w:val="000000"/>
                <w:sz w:val="22"/>
                <w:lang w:eastAsia="ru-RU"/>
              </w:rPr>
            </w:pPr>
            <w:r w:rsidRPr="00486DC3">
              <w:rPr>
                <w:rFonts w:eastAsia="Times New Roman" w:cs="Times New Roman"/>
                <w:b/>
                <w:bCs/>
                <w:color w:val="000000"/>
                <w:sz w:val="22"/>
                <w:lang w:eastAsia="ru-RU"/>
              </w:rPr>
              <w:t>0</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b/>
                <w:bCs/>
                <w:color w:val="000000"/>
                <w:sz w:val="22"/>
                <w:lang w:eastAsia="ru-RU"/>
              </w:rPr>
            </w:pPr>
            <w:r w:rsidRPr="00486DC3">
              <w:rPr>
                <w:rFonts w:eastAsia="Times New Roman" w:cs="Times New Roman"/>
                <w:b/>
                <w:bCs/>
                <w:color w:val="000000"/>
                <w:sz w:val="22"/>
                <w:lang w:eastAsia="ru-RU"/>
              </w:rPr>
              <w:t>0</w:t>
            </w:r>
          </w:p>
        </w:tc>
        <w:tc>
          <w:tcPr>
            <w:tcW w:w="1120"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b/>
                <w:bCs/>
                <w:color w:val="000000"/>
                <w:sz w:val="22"/>
                <w:lang w:eastAsia="ru-RU"/>
              </w:rPr>
            </w:pPr>
            <w:r w:rsidRPr="00486DC3">
              <w:rPr>
                <w:rFonts w:eastAsia="Times New Roman" w:cs="Times New Roman"/>
                <w:b/>
                <w:bCs/>
                <w:color w:val="000000"/>
                <w:sz w:val="22"/>
                <w:lang w:eastAsia="ru-RU"/>
              </w:rPr>
              <w:t>0</w:t>
            </w:r>
          </w:p>
        </w:tc>
        <w:tc>
          <w:tcPr>
            <w:tcW w:w="1120"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b/>
                <w:bCs/>
                <w:color w:val="000000"/>
                <w:sz w:val="22"/>
                <w:lang w:eastAsia="ru-RU"/>
              </w:rPr>
            </w:pPr>
            <w:r w:rsidRPr="00486DC3">
              <w:rPr>
                <w:rFonts w:eastAsia="Times New Roman" w:cs="Times New Roman"/>
                <w:b/>
                <w:bCs/>
                <w:color w:val="000000"/>
                <w:sz w:val="22"/>
                <w:lang w:eastAsia="ru-RU"/>
              </w:rPr>
              <w:t>0</w:t>
            </w:r>
          </w:p>
        </w:tc>
        <w:tc>
          <w:tcPr>
            <w:tcW w:w="1120"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b/>
                <w:bCs/>
                <w:color w:val="000000"/>
                <w:sz w:val="22"/>
                <w:lang w:eastAsia="ru-RU"/>
              </w:rPr>
            </w:pPr>
            <w:r w:rsidRPr="00486DC3">
              <w:rPr>
                <w:rFonts w:eastAsia="Times New Roman" w:cs="Times New Roman"/>
                <w:b/>
                <w:bCs/>
                <w:color w:val="000000"/>
                <w:sz w:val="22"/>
                <w:lang w:eastAsia="ru-RU"/>
              </w:rPr>
              <w:t>0</w:t>
            </w:r>
          </w:p>
        </w:tc>
        <w:tc>
          <w:tcPr>
            <w:tcW w:w="1120"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b/>
                <w:bCs/>
                <w:color w:val="000000"/>
                <w:sz w:val="22"/>
                <w:lang w:eastAsia="ru-RU"/>
              </w:rPr>
            </w:pPr>
            <w:r w:rsidRPr="00486DC3">
              <w:rPr>
                <w:rFonts w:eastAsia="Times New Roman" w:cs="Times New Roman"/>
                <w:b/>
                <w:bCs/>
                <w:color w:val="000000"/>
                <w:sz w:val="22"/>
                <w:lang w:eastAsia="ru-RU"/>
              </w:rPr>
              <w:t>0</w:t>
            </w:r>
          </w:p>
        </w:tc>
        <w:tc>
          <w:tcPr>
            <w:tcW w:w="1120"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b/>
                <w:bCs/>
                <w:color w:val="000000"/>
                <w:sz w:val="22"/>
                <w:lang w:eastAsia="ru-RU"/>
              </w:rPr>
            </w:pPr>
            <w:r w:rsidRPr="00486DC3">
              <w:rPr>
                <w:rFonts w:eastAsia="Times New Roman" w:cs="Times New Roman"/>
                <w:b/>
                <w:bCs/>
                <w:color w:val="000000"/>
                <w:sz w:val="22"/>
                <w:lang w:eastAsia="ru-RU"/>
              </w:rPr>
              <w:t>0</w:t>
            </w:r>
          </w:p>
        </w:tc>
      </w:tr>
      <w:tr w:rsidR="00486DC3" w:rsidRPr="00486DC3" w:rsidTr="00486DC3">
        <w:trPr>
          <w:gridAfter w:val="1"/>
          <w:wAfter w:w="14" w:type="dxa"/>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b/>
                <w:bCs/>
                <w:color w:val="000000"/>
                <w:sz w:val="22"/>
                <w:lang w:eastAsia="ru-RU"/>
              </w:rPr>
            </w:pPr>
            <w:r w:rsidRPr="00486DC3">
              <w:rPr>
                <w:rFonts w:eastAsia="Times New Roman" w:cs="Times New Roman"/>
                <w:b/>
                <w:bCs/>
                <w:color w:val="000000"/>
                <w:sz w:val="22"/>
                <w:lang w:eastAsia="ru-RU"/>
              </w:rPr>
              <w:t>VI.</w:t>
            </w:r>
          </w:p>
        </w:tc>
        <w:tc>
          <w:tcPr>
            <w:tcW w:w="7179" w:type="dxa"/>
            <w:tcBorders>
              <w:top w:val="nil"/>
              <w:left w:val="nil"/>
              <w:bottom w:val="single" w:sz="4" w:space="0" w:color="auto"/>
              <w:right w:val="single" w:sz="4" w:space="0" w:color="auto"/>
            </w:tcBorders>
            <w:shd w:val="clear" w:color="auto" w:fill="auto"/>
            <w:vAlign w:val="center"/>
            <w:hideMark/>
          </w:tcPr>
          <w:p w:rsidR="00486DC3" w:rsidRPr="00486DC3" w:rsidRDefault="00486DC3" w:rsidP="00486DC3">
            <w:pPr>
              <w:ind w:firstLine="0"/>
              <w:jc w:val="left"/>
              <w:rPr>
                <w:rFonts w:eastAsia="Times New Roman" w:cs="Times New Roman"/>
                <w:b/>
                <w:bCs/>
                <w:color w:val="000000"/>
                <w:sz w:val="22"/>
                <w:lang w:eastAsia="ru-RU"/>
              </w:rPr>
            </w:pPr>
            <w:r w:rsidRPr="00486DC3">
              <w:rPr>
                <w:rFonts w:eastAsia="Times New Roman" w:cs="Times New Roman"/>
                <w:b/>
                <w:bCs/>
                <w:color w:val="000000"/>
                <w:sz w:val="22"/>
                <w:lang w:eastAsia="ru-RU"/>
              </w:rPr>
              <w:t>Корректировка с целью учёта отклонения фактических значений параметров расчёта тарифов от значений, учтённых при установлении тарифов</w:t>
            </w:r>
          </w:p>
        </w:tc>
        <w:tc>
          <w:tcPr>
            <w:tcW w:w="1420"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b/>
                <w:bCs/>
                <w:color w:val="000000"/>
                <w:sz w:val="22"/>
                <w:lang w:eastAsia="ru-RU"/>
              </w:rPr>
            </w:pPr>
            <w:r w:rsidRPr="00486DC3">
              <w:rPr>
                <w:rFonts w:eastAsia="Times New Roman" w:cs="Times New Roman"/>
                <w:b/>
                <w:bCs/>
                <w:color w:val="000000"/>
                <w:sz w:val="22"/>
                <w:lang w:eastAsia="ru-RU"/>
              </w:rPr>
              <w:t>тыс. руб.</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b/>
                <w:bCs/>
                <w:color w:val="000000"/>
                <w:sz w:val="22"/>
                <w:lang w:eastAsia="ru-RU"/>
              </w:rPr>
            </w:pPr>
            <w:r w:rsidRPr="00486DC3">
              <w:rPr>
                <w:rFonts w:eastAsia="Times New Roman" w:cs="Times New Roman"/>
                <w:b/>
                <w:bCs/>
                <w:color w:val="000000"/>
                <w:sz w:val="22"/>
                <w:lang w:eastAsia="ru-RU"/>
              </w:rPr>
              <w:t>0</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b/>
                <w:bCs/>
                <w:color w:val="000000"/>
                <w:sz w:val="22"/>
                <w:lang w:eastAsia="ru-RU"/>
              </w:rPr>
            </w:pPr>
            <w:r w:rsidRPr="00486DC3">
              <w:rPr>
                <w:rFonts w:eastAsia="Times New Roman" w:cs="Times New Roman"/>
                <w:b/>
                <w:bCs/>
                <w:color w:val="000000"/>
                <w:sz w:val="22"/>
                <w:lang w:eastAsia="ru-RU"/>
              </w:rPr>
              <w:t>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b/>
                <w:bCs/>
                <w:color w:val="000000"/>
                <w:sz w:val="22"/>
                <w:lang w:eastAsia="ru-RU"/>
              </w:rPr>
            </w:pPr>
            <w:r w:rsidRPr="00486DC3">
              <w:rPr>
                <w:rFonts w:eastAsia="Times New Roman" w:cs="Times New Roman"/>
                <w:b/>
                <w:bCs/>
                <w:color w:val="000000"/>
                <w:sz w:val="22"/>
                <w:lang w:eastAsia="ru-RU"/>
              </w:rPr>
              <w:t>0</w:t>
            </w:r>
          </w:p>
        </w:tc>
        <w:tc>
          <w:tcPr>
            <w:tcW w:w="1292"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b/>
                <w:bCs/>
                <w:color w:val="000000"/>
                <w:sz w:val="22"/>
                <w:lang w:eastAsia="ru-RU"/>
              </w:rPr>
            </w:pPr>
            <w:r w:rsidRPr="00486DC3">
              <w:rPr>
                <w:rFonts w:eastAsia="Times New Roman" w:cs="Times New Roman"/>
                <w:b/>
                <w:bCs/>
                <w:color w:val="000000"/>
                <w:sz w:val="22"/>
                <w:lang w:eastAsia="ru-RU"/>
              </w:rPr>
              <w:t>0</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b/>
                <w:bCs/>
                <w:color w:val="000000"/>
                <w:sz w:val="22"/>
                <w:lang w:eastAsia="ru-RU"/>
              </w:rPr>
            </w:pPr>
            <w:r w:rsidRPr="00486DC3">
              <w:rPr>
                <w:rFonts w:eastAsia="Times New Roman" w:cs="Times New Roman"/>
                <w:b/>
                <w:bCs/>
                <w:color w:val="000000"/>
                <w:sz w:val="22"/>
                <w:lang w:eastAsia="ru-RU"/>
              </w:rPr>
              <w:t>0</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b/>
                <w:bCs/>
                <w:color w:val="000000"/>
                <w:sz w:val="22"/>
                <w:lang w:eastAsia="ru-RU"/>
              </w:rPr>
            </w:pPr>
            <w:r w:rsidRPr="00486DC3">
              <w:rPr>
                <w:rFonts w:eastAsia="Times New Roman" w:cs="Times New Roman"/>
                <w:b/>
                <w:bCs/>
                <w:color w:val="000000"/>
                <w:sz w:val="22"/>
                <w:lang w:eastAsia="ru-RU"/>
              </w:rPr>
              <w:t>0</w:t>
            </w:r>
          </w:p>
        </w:tc>
        <w:tc>
          <w:tcPr>
            <w:tcW w:w="1120"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b/>
                <w:bCs/>
                <w:color w:val="000000"/>
                <w:sz w:val="22"/>
                <w:lang w:eastAsia="ru-RU"/>
              </w:rPr>
            </w:pPr>
            <w:r w:rsidRPr="00486DC3">
              <w:rPr>
                <w:rFonts w:eastAsia="Times New Roman" w:cs="Times New Roman"/>
                <w:b/>
                <w:bCs/>
                <w:color w:val="000000"/>
                <w:sz w:val="22"/>
                <w:lang w:eastAsia="ru-RU"/>
              </w:rPr>
              <w:t>0</w:t>
            </w:r>
          </w:p>
        </w:tc>
        <w:tc>
          <w:tcPr>
            <w:tcW w:w="1120"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b/>
                <w:bCs/>
                <w:color w:val="000000"/>
                <w:sz w:val="22"/>
                <w:lang w:eastAsia="ru-RU"/>
              </w:rPr>
            </w:pPr>
            <w:r w:rsidRPr="00486DC3">
              <w:rPr>
                <w:rFonts w:eastAsia="Times New Roman" w:cs="Times New Roman"/>
                <w:b/>
                <w:bCs/>
                <w:color w:val="000000"/>
                <w:sz w:val="22"/>
                <w:lang w:eastAsia="ru-RU"/>
              </w:rPr>
              <w:t>0</w:t>
            </w:r>
          </w:p>
        </w:tc>
        <w:tc>
          <w:tcPr>
            <w:tcW w:w="1120"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b/>
                <w:bCs/>
                <w:color w:val="000000"/>
                <w:sz w:val="22"/>
                <w:lang w:eastAsia="ru-RU"/>
              </w:rPr>
            </w:pPr>
            <w:r w:rsidRPr="00486DC3">
              <w:rPr>
                <w:rFonts w:eastAsia="Times New Roman" w:cs="Times New Roman"/>
                <w:b/>
                <w:bCs/>
                <w:color w:val="000000"/>
                <w:sz w:val="22"/>
                <w:lang w:eastAsia="ru-RU"/>
              </w:rPr>
              <w:t>0</w:t>
            </w:r>
          </w:p>
        </w:tc>
        <w:tc>
          <w:tcPr>
            <w:tcW w:w="1120"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b/>
                <w:bCs/>
                <w:color w:val="000000"/>
                <w:sz w:val="22"/>
                <w:lang w:eastAsia="ru-RU"/>
              </w:rPr>
            </w:pPr>
            <w:r w:rsidRPr="00486DC3">
              <w:rPr>
                <w:rFonts w:eastAsia="Times New Roman" w:cs="Times New Roman"/>
                <w:b/>
                <w:bCs/>
                <w:color w:val="000000"/>
                <w:sz w:val="22"/>
                <w:lang w:eastAsia="ru-RU"/>
              </w:rPr>
              <w:t>0</w:t>
            </w:r>
          </w:p>
        </w:tc>
        <w:tc>
          <w:tcPr>
            <w:tcW w:w="1120"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b/>
                <w:bCs/>
                <w:color w:val="000000"/>
                <w:sz w:val="22"/>
                <w:lang w:eastAsia="ru-RU"/>
              </w:rPr>
            </w:pPr>
            <w:r w:rsidRPr="00486DC3">
              <w:rPr>
                <w:rFonts w:eastAsia="Times New Roman" w:cs="Times New Roman"/>
                <w:b/>
                <w:bCs/>
                <w:color w:val="000000"/>
                <w:sz w:val="22"/>
                <w:lang w:eastAsia="ru-RU"/>
              </w:rPr>
              <w:t>0</w:t>
            </w:r>
          </w:p>
        </w:tc>
      </w:tr>
      <w:tr w:rsidR="00486DC3" w:rsidRPr="00486DC3" w:rsidTr="00486DC3">
        <w:trPr>
          <w:gridAfter w:val="1"/>
          <w:wAfter w:w="14" w:type="dxa"/>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b/>
                <w:bCs/>
                <w:color w:val="000000"/>
                <w:sz w:val="22"/>
                <w:lang w:eastAsia="ru-RU"/>
              </w:rPr>
            </w:pPr>
            <w:r w:rsidRPr="00486DC3">
              <w:rPr>
                <w:rFonts w:eastAsia="Times New Roman" w:cs="Times New Roman"/>
                <w:b/>
                <w:bCs/>
                <w:color w:val="000000"/>
                <w:sz w:val="22"/>
                <w:lang w:eastAsia="ru-RU"/>
              </w:rPr>
              <w:t>VII.</w:t>
            </w:r>
          </w:p>
        </w:tc>
        <w:tc>
          <w:tcPr>
            <w:tcW w:w="7179"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left"/>
              <w:rPr>
                <w:rFonts w:eastAsia="Times New Roman" w:cs="Times New Roman"/>
                <w:b/>
                <w:bCs/>
                <w:color w:val="000000"/>
                <w:sz w:val="22"/>
                <w:lang w:eastAsia="ru-RU"/>
              </w:rPr>
            </w:pPr>
            <w:r w:rsidRPr="00486DC3">
              <w:rPr>
                <w:rFonts w:eastAsia="Times New Roman" w:cs="Times New Roman"/>
                <w:b/>
                <w:bCs/>
                <w:color w:val="000000"/>
                <w:sz w:val="22"/>
                <w:lang w:eastAsia="ru-RU"/>
              </w:rPr>
              <w:t>Выпадающие доходы/экономия средств</w:t>
            </w:r>
          </w:p>
        </w:tc>
        <w:tc>
          <w:tcPr>
            <w:tcW w:w="1420"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b/>
                <w:bCs/>
                <w:color w:val="000000"/>
                <w:sz w:val="22"/>
                <w:lang w:eastAsia="ru-RU"/>
              </w:rPr>
            </w:pPr>
            <w:r w:rsidRPr="00486DC3">
              <w:rPr>
                <w:rFonts w:eastAsia="Times New Roman" w:cs="Times New Roman"/>
                <w:b/>
                <w:bCs/>
                <w:color w:val="000000"/>
                <w:sz w:val="22"/>
                <w:lang w:eastAsia="ru-RU"/>
              </w:rPr>
              <w:t>тыс. руб.</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b/>
                <w:bCs/>
                <w:color w:val="000000"/>
                <w:sz w:val="22"/>
                <w:lang w:eastAsia="ru-RU"/>
              </w:rPr>
            </w:pPr>
            <w:r w:rsidRPr="00486DC3">
              <w:rPr>
                <w:rFonts w:eastAsia="Times New Roman" w:cs="Times New Roman"/>
                <w:b/>
                <w:bCs/>
                <w:color w:val="000000"/>
                <w:sz w:val="22"/>
                <w:lang w:eastAsia="ru-RU"/>
              </w:rPr>
              <w:t>0</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b/>
                <w:bCs/>
                <w:color w:val="000000"/>
                <w:sz w:val="22"/>
                <w:lang w:eastAsia="ru-RU"/>
              </w:rPr>
            </w:pPr>
            <w:r w:rsidRPr="00486DC3">
              <w:rPr>
                <w:rFonts w:eastAsia="Times New Roman" w:cs="Times New Roman"/>
                <w:b/>
                <w:bCs/>
                <w:color w:val="000000"/>
                <w:sz w:val="22"/>
                <w:lang w:eastAsia="ru-RU"/>
              </w:rPr>
              <w:t>0</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b/>
                <w:bCs/>
                <w:color w:val="000000"/>
                <w:sz w:val="22"/>
                <w:lang w:eastAsia="ru-RU"/>
              </w:rPr>
            </w:pPr>
            <w:r w:rsidRPr="00486DC3">
              <w:rPr>
                <w:rFonts w:eastAsia="Times New Roman" w:cs="Times New Roman"/>
                <w:b/>
                <w:bCs/>
                <w:color w:val="000000"/>
                <w:sz w:val="22"/>
                <w:lang w:eastAsia="ru-RU"/>
              </w:rPr>
              <w:t>0</w:t>
            </w:r>
          </w:p>
        </w:tc>
        <w:tc>
          <w:tcPr>
            <w:tcW w:w="1292"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b/>
                <w:bCs/>
                <w:color w:val="000000"/>
                <w:sz w:val="22"/>
                <w:lang w:eastAsia="ru-RU"/>
              </w:rPr>
            </w:pPr>
            <w:r w:rsidRPr="00486DC3">
              <w:rPr>
                <w:rFonts w:eastAsia="Times New Roman" w:cs="Times New Roman"/>
                <w:b/>
                <w:bCs/>
                <w:color w:val="000000"/>
                <w:sz w:val="22"/>
                <w:lang w:eastAsia="ru-RU"/>
              </w:rPr>
              <w:t>0</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b/>
                <w:bCs/>
                <w:color w:val="000000"/>
                <w:sz w:val="22"/>
                <w:lang w:eastAsia="ru-RU"/>
              </w:rPr>
            </w:pPr>
            <w:r w:rsidRPr="00486DC3">
              <w:rPr>
                <w:rFonts w:eastAsia="Times New Roman" w:cs="Times New Roman"/>
                <w:b/>
                <w:bCs/>
                <w:color w:val="000000"/>
                <w:sz w:val="22"/>
                <w:lang w:eastAsia="ru-RU"/>
              </w:rPr>
              <w:t>0</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b/>
                <w:bCs/>
                <w:color w:val="000000"/>
                <w:sz w:val="22"/>
                <w:lang w:eastAsia="ru-RU"/>
              </w:rPr>
            </w:pPr>
            <w:r w:rsidRPr="00486DC3">
              <w:rPr>
                <w:rFonts w:eastAsia="Times New Roman" w:cs="Times New Roman"/>
                <w:b/>
                <w:bCs/>
                <w:color w:val="000000"/>
                <w:sz w:val="22"/>
                <w:lang w:eastAsia="ru-RU"/>
              </w:rPr>
              <w:t>0</w:t>
            </w:r>
          </w:p>
        </w:tc>
        <w:tc>
          <w:tcPr>
            <w:tcW w:w="1120"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b/>
                <w:bCs/>
                <w:color w:val="000000"/>
                <w:sz w:val="22"/>
                <w:lang w:eastAsia="ru-RU"/>
              </w:rPr>
            </w:pPr>
            <w:r w:rsidRPr="00486DC3">
              <w:rPr>
                <w:rFonts w:eastAsia="Times New Roman" w:cs="Times New Roman"/>
                <w:b/>
                <w:bCs/>
                <w:color w:val="000000"/>
                <w:sz w:val="22"/>
                <w:lang w:eastAsia="ru-RU"/>
              </w:rPr>
              <w:t>0</w:t>
            </w:r>
          </w:p>
        </w:tc>
        <w:tc>
          <w:tcPr>
            <w:tcW w:w="1120"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b/>
                <w:bCs/>
                <w:color w:val="000000"/>
                <w:sz w:val="22"/>
                <w:lang w:eastAsia="ru-RU"/>
              </w:rPr>
            </w:pPr>
            <w:r w:rsidRPr="00486DC3">
              <w:rPr>
                <w:rFonts w:eastAsia="Times New Roman" w:cs="Times New Roman"/>
                <w:b/>
                <w:bCs/>
                <w:color w:val="000000"/>
                <w:sz w:val="22"/>
                <w:lang w:eastAsia="ru-RU"/>
              </w:rPr>
              <w:t>0</w:t>
            </w:r>
          </w:p>
        </w:tc>
        <w:tc>
          <w:tcPr>
            <w:tcW w:w="1120"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b/>
                <w:bCs/>
                <w:color w:val="000000"/>
                <w:sz w:val="22"/>
                <w:lang w:eastAsia="ru-RU"/>
              </w:rPr>
            </w:pPr>
            <w:r w:rsidRPr="00486DC3">
              <w:rPr>
                <w:rFonts w:eastAsia="Times New Roman" w:cs="Times New Roman"/>
                <w:b/>
                <w:bCs/>
                <w:color w:val="000000"/>
                <w:sz w:val="22"/>
                <w:lang w:eastAsia="ru-RU"/>
              </w:rPr>
              <w:t>0</w:t>
            </w:r>
          </w:p>
        </w:tc>
        <w:tc>
          <w:tcPr>
            <w:tcW w:w="1120"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b/>
                <w:bCs/>
                <w:color w:val="000000"/>
                <w:sz w:val="22"/>
                <w:lang w:eastAsia="ru-RU"/>
              </w:rPr>
            </w:pPr>
            <w:r w:rsidRPr="00486DC3">
              <w:rPr>
                <w:rFonts w:eastAsia="Times New Roman" w:cs="Times New Roman"/>
                <w:b/>
                <w:bCs/>
                <w:color w:val="000000"/>
                <w:sz w:val="22"/>
                <w:lang w:eastAsia="ru-RU"/>
              </w:rPr>
              <w:t>0</w:t>
            </w:r>
          </w:p>
        </w:tc>
        <w:tc>
          <w:tcPr>
            <w:tcW w:w="1120"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b/>
                <w:bCs/>
                <w:color w:val="000000"/>
                <w:sz w:val="22"/>
                <w:lang w:eastAsia="ru-RU"/>
              </w:rPr>
            </w:pPr>
            <w:r w:rsidRPr="00486DC3">
              <w:rPr>
                <w:rFonts w:eastAsia="Times New Roman" w:cs="Times New Roman"/>
                <w:b/>
                <w:bCs/>
                <w:color w:val="000000"/>
                <w:sz w:val="22"/>
                <w:lang w:eastAsia="ru-RU"/>
              </w:rPr>
              <w:t>0</w:t>
            </w:r>
          </w:p>
        </w:tc>
      </w:tr>
      <w:tr w:rsidR="00486DC3" w:rsidRPr="00486DC3" w:rsidTr="00486DC3">
        <w:trPr>
          <w:gridAfter w:val="1"/>
          <w:wAfter w:w="14" w:type="dxa"/>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b/>
                <w:bCs/>
                <w:color w:val="000000"/>
                <w:sz w:val="22"/>
                <w:lang w:eastAsia="ru-RU"/>
              </w:rPr>
            </w:pPr>
            <w:r w:rsidRPr="00486DC3">
              <w:rPr>
                <w:rFonts w:eastAsia="Times New Roman" w:cs="Times New Roman"/>
                <w:b/>
                <w:bCs/>
                <w:color w:val="000000"/>
                <w:sz w:val="22"/>
                <w:lang w:eastAsia="ru-RU"/>
              </w:rPr>
              <w:t>VIII.</w:t>
            </w:r>
          </w:p>
        </w:tc>
        <w:tc>
          <w:tcPr>
            <w:tcW w:w="7179"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left"/>
              <w:rPr>
                <w:rFonts w:eastAsia="Times New Roman" w:cs="Times New Roman"/>
                <w:b/>
                <w:bCs/>
                <w:color w:val="000000"/>
                <w:sz w:val="22"/>
                <w:lang w:eastAsia="ru-RU"/>
              </w:rPr>
            </w:pPr>
            <w:r w:rsidRPr="00486DC3">
              <w:rPr>
                <w:rFonts w:eastAsia="Times New Roman" w:cs="Times New Roman"/>
                <w:b/>
                <w:bCs/>
                <w:color w:val="000000"/>
                <w:sz w:val="22"/>
                <w:lang w:eastAsia="ru-RU"/>
              </w:rPr>
              <w:t>Необходимая валовая выручка, всего</w:t>
            </w:r>
          </w:p>
        </w:tc>
        <w:tc>
          <w:tcPr>
            <w:tcW w:w="1420"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b/>
                <w:bCs/>
                <w:color w:val="000000"/>
                <w:sz w:val="22"/>
                <w:lang w:eastAsia="ru-RU"/>
              </w:rPr>
            </w:pPr>
            <w:r w:rsidRPr="00486DC3">
              <w:rPr>
                <w:rFonts w:eastAsia="Times New Roman" w:cs="Times New Roman"/>
                <w:b/>
                <w:bCs/>
                <w:color w:val="000000"/>
                <w:sz w:val="22"/>
                <w:lang w:eastAsia="ru-RU"/>
              </w:rPr>
              <w:t>тыс. руб.</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b/>
                <w:bCs/>
                <w:color w:val="000000"/>
                <w:sz w:val="22"/>
                <w:lang w:eastAsia="ru-RU"/>
              </w:rPr>
            </w:pPr>
            <w:r w:rsidRPr="00486DC3">
              <w:rPr>
                <w:rFonts w:eastAsia="Times New Roman" w:cs="Times New Roman"/>
                <w:b/>
                <w:bCs/>
                <w:color w:val="000000"/>
                <w:sz w:val="22"/>
                <w:lang w:eastAsia="ru-RU"/>
              </w:rPr>
              <w:t>35 774,82</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b/>
                <w:bCs/>
                <w:color w:val="000000"/>
                <w:sz w:val="22"/>
                <w:lang w:eastAsia="ru-RU"/>
              </w:rPr>
            </w:pPr>
            <w:r w:rsidRPr="00486DC3">
              <w:rPr>
                <w:rFonts w:eastAsia="Times New Roman" w:cs="Times New Roman"/>
                <w:b/>
                <w:bCs/>
                <w:color w:val="000000"/>
                <w:sz w:val="22"/>
                <w:lang w:eastAsia="ru-RU"/>
              </w:rPr>
              <w:t>38 557,11</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b/>
                <w:bCs/>
                <w:color w:val="000000"/>
                <w:sz w:val="22"/>
                <w:lang w:eastAsia="ru-RU"/>
              </w:rPr>
            </w:pPr>
            <w:r w:rsidRPr="00486DC3">
              <w:rPr>
                <w:rFonts w:eastAsia="Times New Roman" w:cs="Times New Roman"/>
                <w:b/>
                <w:bCs/>
                <w:color w:val="000000"/>
                <w:sz w:val="22"/>
                <w:lang w:eastAsia="ru-RU"/>
              </w:rPr>
              <w:t>40 206,00</w:t>
            </w:r>
          </w:p>
        </w:tc>
        <w:tc>
          <w:tcPr>
            <w:tcW w:w="1292"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b/>
                <w:bCs/>
                <w:color w:val="000000"/>
                <w:sz w:val="22"/>
                <w:lang w:eastAsia="ru-RU"/>
              </w:rPr>
            </w:pPr>
            <w:r w:rsidRPr="00486DC3">
              <w:rPr>
                <w:rFonts w:eastAsia="Times New Roman" w:cs="Times New Roman"/>
                <w:b/>
                <w:bCs/>
                <w:color w:val="000000"/>
                <w:sz w:val="22"/>
                <w:lang w:eastAsia="ru-RU"/>
              </w:rPr>
              <w:t>41 926,68</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b/>
                <w:bCs/>
                <w:color w:val="000000"/>
                <w:sz w:val="22"/>
                <w:lang w:eastAsia="ru-RU"/>
              </w:rPr>
            </w:pPr>
            <w:r w:rsidRPr="00486DC3">
              <w:rPr>
                <w:rFonts w:eastAsia="Times New Roman" w:cs="Times New Roman"/>
                <w:b/>
                <w:bCs/>
                <w:color w:val="000000"/>
                <w:sz w:val="22"/>
                <w:lang w:eastAsia="ru-RU"/>
              </w:rPr>
              <w:t>43 722,36</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b/>
                <w:bCs/>
                <w:color w:val="000000"/>
                <w:sz w:val="22"/>
                <w:lang w:eastAsia="ru-RU"/>
              </w:rPr>
            </w:pPr>
            <w:r w:rsidRPr="00486DC3">
              <w:rPr>
                <w:rFonts w:eastAsia="Times New Roman" w:cs="Times New Roman"/>
                <w:b/>
                <w:bCs/>
                <w:color w:val="000000"/>
                <w:sz w:val="22"/>
                <w:lang w:eastAsia="ru-RU"/>
              </w:rPr>
              <w:t>45 596,36</w:t>
            </w:r>
          </w:p>
        </w:tc>
        <w:tc>
          <w:tcPr>
            <w:tcW w:w="1120"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b/>
                <w:bCs/>
                <w:color w:val="000000"/>
                <w:sz w:val="22"/>
                <w:lang w:eastAsia="ru-RU"/>
              </w:rPr>
            </w:pPr>
            <w:r w:rsidRPr="00486DC3">
              <w:rPr>
                <w:rFonts w:eastAsia="Times New Roman" w:cs="Times New Roman"/>
                <w:b/>
                <w:bCs/>
                <w:color w:val="000000"/>
                <w:sz w:val="22"/>
                <w:lang w:eastAsia="ru-RU"/>
              </w:rPr>
              <w:t>47 552,17</w:t>
            </w:r>
          </w:p>
        </w:tc>
        <w:tc>
          <w:tcPr>
            <w:tcW w:w="1120"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b/>
                <w:bCs/>
                <w:color w:val="000000"/>
                <w:sz w:val="22"/>
                <w:lang w:eastAsia="ru-RU"/>
              </w:rPr>
            </w:pPr>
            <w:r w:rsidRPr="00486DC3">
              <w:rPr>
                <w:rFonts w:eastAsia="Times New Roman" w:cs="Times New Roman"/>
                <w:b/>
                <w:bCs/>
                <w:color w:val="000000"/>
                <w:sz w:val="22"/>
                <w:lang w:eastAsia="ru-RU"/>
              </w:rPr>
              <w:t>49 593,44</w:t>
            </w:r>
          </w:p>
        </w:tc>
        <w:tc>
          <w:tcPr>
            <w:tcW w:w="1120"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b/>
                <w:bCs/>
                <w:color w:val="000000"/>
                <w:sz w:val="22"/>
                <w:lang w:eastAsia="ru-RU"/>
              </w:rPr>
            </w:pPr>
            <w:r w:rsidRPr="00486DC3">
              <w:rPr>
                <w:rFonts w:eastAsia="Times New Roman" w:cs="Times New Roman"/>
                <w:b/>
                <w:bCs/>
                <w:color w:val="000000"/>
                <w:sz w:val="22"/>
                <w:lang w:eastAsia="ru-RU"/>
              </w:rPr>
              <w:t>51 723,98</w:t>
            </w:r>
          </w:p>
        </w:tc>
        <w:tc>
          <w:tcPr>
            <w:tcW w:w="1120"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b/>
                <w:bCs/>
                <w:color w:val="000000"/>
                <w:sz w:val="22"/>
                <w:lang w:eastAsia="ru-RU"/>
              </w:rPr>
            </w:pPr>
            <w:r w:rsidRPr="00486DC3">
              <w:rPr>
                <w:rFonts w:eastAsia="Times New Roman" w:cs="Times New Roman"/>
                <w:b/>
                <w:bCs/>
                <w:color w:val="000000"/>
                <w:sz w:val="22"/>
                <w:lang w:eastAsia="ru-RU"/>
              </w:rPr>
              <w:t>53 947,77</w:t>
            </w:r>
          </w:p>
        </w:tc>
        <w:tc>
          <w:tcPr>
            <w:tcW w:w="1120"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b/>
                <w:bCs/>
                <w:color w:val="000000"/>
                <w:sz w:val="22"/>
                <w:lang w:eastAsia="ru-RU"/>
              </w:rPr>
            </w:pPr>
            <w:r w:rsidRPr="00486DC3">
              <w:rPr>
                <w:rFonts w:eastAsia="Times New Roman" w:cs="Times New Roman"/>
                <w:b/>
                <w:bCs/>
                <w:color w:val="000000"/>
                <w:sz w:val="22"/>
                <w:lang w:eastAsia="ru-RU"/>
              </w:rPr>
              <w:t>56 268,97</w:t>
            </w:r>
          </w:p>
        </w:tc>
      </w:tr>
      <w:tr w:rsidR="00486DC3" w:rsidRPr="00486DC3" w:rsidTr="00486DC3">
        <w:trPr>
          <w:gridAfter w:val="1"/>
          <w:wAfter w:w="14" w:type="dxa"/>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3</w:t>
            </w:r>
          </w:p>
        </w:tc>
        <w:tc>
          <w:tcPr>
            <w:tcW w:w="7179"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left"/>
              <w:rPr>
                <w:rFonts w:eastAsia="Times New Roman" w:cs="Times New Roman"/>
                <w:color w:val="000000"/>
                <w:sz w:val="22"/>
                <w:lang w:eastAsia="ru-RU"/>
              </w:rPr>
            </w:pPr>
            <w:r w:rsidRPr="00486DC3">
              <w:rPr>
                <w:rFonts w:eastAsia="Times New Roman" w:cs="Times New Roman"/>
                <w:color w:val="000000"/>
                <w:sz w:val="22"/>
                <w:lang w:eastAsia="ru-RU"/>
              </w:rPr>
              <w:t>Тариф на 1 Гкал</w:t>
            </w:r>
          </w:p>
        </w:tc>
        <w:tc>
          <w:tcPr>
            <w:tcW w:w="1420"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тыс. руб.</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1 655,11</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1 797,12</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1 880,21</w:t>
            </w:r>
          </w:p>
        </w:tc>
        <w:tc>
          <w:tcPr>
            <w:tcW w:w="1292"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1 960,67</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2 044,65</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2 132,28</w:t>
            </w:r>
          </w:p>
        </w:tc>
        <w:tc>
          <w:tcPr>
            <w:tcW w:w="1120"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2 223,75</w:t>
            </w:r>
          </w:p>
        </w:tc>
        <w:tc>
          <w:tcPr>
            <w:tcW w:w="1120"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2 319,20</w:t>
            </w:r>
          </w:p>
        </w:tc>
        <w:tc>
          <w:tcPr>
            <w:tcW w:w="1120"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2 418,84</w:t>
            </w:r>
          </w:p>
        </w:tc>
        <w:tc>
          <w:tcPr>
            <w:tcW w:w="1120"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2 522,83</w:t>
            </w:r>
          </w:p>
        </w:tc>
        <w:tc>
          <w:tcPr>
            <w:tcW w:w="1120"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2 631,38</w:t>
            </w:r>
          </w:p>
        </w:tc>
      </w:tr>
      <w:tr w:rsidR="00486DC3" w:rsidRPr="00486DC3" w:rsidTr="00486DC3">
        <w:trPr>
          <w:gridAfter w:val="1"/>
          <w:wAfter w:w="14" w:type="dxa"/>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lastRenderedPageBreak/>
              <w:t>4</w:t>
            </w:r>
          </w:p>
        </w:tc>
        <w:tc>
          <w:tcPr>
            <w:tcW w:w="7179" w:type="dxa"/>
            <w:tcBorders>
              <w:top w:val="nil"/>
              <w:left w:val="nil"/>
              <w:bottom w:val="single" w:sz="4" w:space="0" w:color="auto"/>
              <w:right w:val="single" w:sz="4" w:space="0" w:color="auto"/>
            </w:tcBorders>
            <w:shd w:val="clear" w:color="auto" w:fill="auto"/>
            <w:vAlign w:val="center"/>
            <w:hideMark/>
          </w:tcPr>
          <w:p w:rsidR="00486DC3" w:rsidRPr="00486DC3" w:rsidRDefault="00486DC3" w:rsidP="00486DC3">
            <w:pPr>
              <w:ind w:firstLine="0"/>
              <w:jc w:val="left"/>
              <w:rPr>
                <w:rFonts w:eastAsia="Times New Roman" w:cs="Times New Roman"/>
                <w:color w:val="000000"/>
                <w:sz w:val="22"/>
                <w:lang w:eastAsia="ru-RU"/>
              </w:rPr>
            </w:pPr>
            <w:r w:rsidRPr="00486DC3">
              <w:rPr>
                <w:rFonts w:eastAsia="Times New Roman" w:cs="Times New Roman"/>
                <w:color w:val="000000"/>
                <w:sz w:val="22"/>
                <w:lang w:eastAsia="ru-RU"/>
              </w:rPr>
              <w:t>Тариф на услуги по передаче МУП г. Костромы "Городские сети"</w:t>
            </w:r>
          </w:p>
        </w:tc>
        <w:tc>
          <w:tcPr>
            <w:tcW w:w="1420"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тыс. руб.</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500,9</w:t>
            </w:r>
          </w:p>
        </w:tc>
        <w:tc>
          <w:tcPr>
            <w:tcW w:w="1275"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582,4</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606,8</w:t>
            </w:r>
          </w:p>
        </w:tc>
        <w:tc>
          <w:tcPr>
            <w:tcW w:w="1292"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631,1</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656,3</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682,6</w:t>
            </w:r>
          </w:p>
        </w:tc>
        <w:tc>
          <w:tcPr>
            <w:tcW w:w="1120"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709,9</w:t>
            </w:r>
          </w:p>
        </w:tc>
        <w:tc>
          <w:tcPr>
            <w:tcW w:w="1120"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738,3</w:t>
            </w:r>
          </w:p>
        </w:tc>
        <w:tc>
          <w:tcPr>
            <w:tcW w:w="1120"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767,8</w:t>
            </w:r>
          </w:p>
        </w:tc>
        <w:tc>
          <w:tcPr>
            <w:tcW w:w="1120"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798,6</w:t>
            </w:r>
          </w:p>
        </w:tc>
        <w:tc>
          <w:tcPr>
            <w:tcW w:w="1120"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830,5</w:t>
            </w:r>
          </w:p>
        </w:tc>
      </w:tr>
      <w:tr w:rsidR="00486DC3" w:rsidRPr="00486DC3" w:rsidTr="00486DC3">
        <w:trPr>
          <w:gridAfter w:val="1"/>
          <w:wAfter w:w="14" w:type="dxa"/>
          <w:trHeight w:val="20"/>
        </w:trPr>
        <w:tc>
          <w:tcPr>
            <w:tcW w:w="760" w:type="dxa"/>
            <w:tcBorders>
              <w:top w:val="nil"/>
              <w:left w:val="single" w:sz="4" w:space="0" w:color="auto"/>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5</w:t>
            </w:r>
          </w:p>
        </w:tc>
        <w:tc>
          <w:tcPr>
            <w:tcW w:w="7179" w:type="dxa"/>
            <w:tcBorders>
              <w:top w:val="nil"/>
              <w:left w:val="nil"/>
              <w:bottom w:val="single" w:sz="4" w:space="0" w:color="auto"/>
              <w:right w:val="single" w:sz="4" w:space="0" w:color="auto"/>
            </w:tcBorders>
            <w:shd w:val="clear" w:color="auto" w:fill="auto"/>
            <w:vAlign w:val="center"/>
            <w:hideMark/>
          </w:tcPr>
          <w:p w:rsidR="00486DC3" w:rsidRPr="00486DC3" w:rsidRDefault="00486DC3" w:rsidP="00486DC3">
            <w:pPr>
              <w:ind w:firstLine="0"/>
              <w:jc w:val="left"/>
              <w:rPr>
                <w:rFonts w:eastAsia="Times New Roman" w:cs="Times New Roman"/>
                <w:color w:val="000000"/>
                <w:sz w:val="22"/>
                <w:lang w:eastAsia="ru-RU"/>
              </w:rPr>
            </w:pPr>
            <w:r w:rsidRPr="00486DC3">
              <w:rPr>
                <w:rFonts w:eastAsia="Times New Roman" w:cs="Times New Roman"/>
                <w:color w:val="000000"/>
                <w:sz w:val="22"/>
                <w:lang w:eastAsia="ru-RU"/>
              </w:rPr>
              <w:t>Тариф на 1 Гкал с учетом передачи через тепловые сети МУП г. Костромы "Городские сети"</w:t>
            </w:r>
          </w:p>
        </w:tc>
        <w:tc>
          <w:tcPr>
            <w:tcW w:w="1420" w:type="dxa"/>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color w:val="000000"/>
                <w:sz w:val="22"/>
                <w:lang w:eastAsia="ru-RU"/>
              </w:rPr>
            </w:pPr>
            <w:r w:rsidRPr="00486DC3">
              <w:rPr>
                <w:rFonts w:eastAsia="Times New Roman" w:cs="Times New Roman"/>
                <w:color w:val="000000"/>
                <w:sz w:val="22"/>
                <w:lang w:eastAsia="ru-RU"/>
              </w:rPr>
              <w:t>тыс. руб.</w:t>
            </w:r>
          </w:p>
        </w:tc>
        <w:tc>
          <w:tcPr>
            <w:tcW w:w="1276" w:type="dxa"/>
            <w:gridSpan w:val="2"/>
            <w:tcBorders>
              <w:top w:val="nil"/>
              <w:left w:val="nil"/>
              <w:bottom w:val="nil"/>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b/>
                <w:bCs/>
                <w:color w:val="000000"/>
                <w:sz w:val="22"/>
                <w:lang w:eastAsia="ru-RU"/>
              </w:rPr>
            </w:pPr>
            <w:r w:rsidRPr="00486DC3">
              <w:rPr>
                <w:rFonts w:eastAsia="Times New Roman" w:cs="Times New Roman"/>
                <w:b/>
                <w:bCs/>
                <w:color w:val="000000"/>
                <w:sz w:val="22"/>
                <w:lang w:eastAsia="ru-RU"/>
              </w:rPr>
              <w:t>2 156,01</w:t>
            </w:r>
          </w:p>
        </w:tc>
        <w:tc>
          <w:tcPr>
            <w:tcW w:w="1275" w:type="dxa"/>
            <w:gridSpan w:val="2"/>
            <w:tcBorders>
              <w:top w:val="nil"/>
              <w:left w:val="nil"/>
              <w:bottom w:val="nil"/>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b/>
                <w:bCs/>
                <w:color w:val="000000"/>
                <w:sz w:val="22"/>
                <w:lang w:eastAsia="ru-RU"/>
              </w:rPr>
            </w:pPr>
            <w:r w:rsidRPr="00486DC3">
              <w:rPr>
                <w:rFonts w:eastAsia="Times New Roman" w:cs="Times New Roman"/>
                <w:b/>
                <w:bCs/>
                <w:color w:val="000000"/>
                <w:sz w:val="22"/>
                <w:lang w:eastAsia="ru-RU"/>
              </w:rPr>
              <w:t>2 379,52</w:t>
            </w:r>
          </w:p>
        </w:tc>
        <w:tc>
          <w:tcPr>
            <w:tcW w:w="1260"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b/>
                <w:bCs/>
                <w:color w:val="000000"/>
                <w:sz w:val="22"/>
                <w:lang w:eastAsia="ru-RU"/>
              </w:rPr>
            </w:pPr>
            <w:r w:rsidRPr="00486DC3">
              <w:rPr>
                <w:rFonts w:eastAsia="Times New Roman" w:cs="Times New Roman"/>
                <w:b/>
                <w:bCs/>
                <w:color w:val="000000"/>
                <w:sz w:val="22"/>
                <w:lang w:eastAsia="ru-RU"/>
              </w:rPr>
              <w:t>2 487,01</w:t>
            </w:r>
          </w:p>
        </w:tc>
        <w:tc>
          <w:tcPr>
            <w:tcW w:w="1292"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b/>
                <w:bCs/>
                <w:color w:val="000000"/>
                <w:sz w:val="22"/>
                <w:lang w:eastAsia="ru-RU"/>
              </w:rPr>
            </w:pPr>
            <w:r w:rsidRPr="00486DC3">
              <w:rPr>
                <w:rFonts w:eastAsia="Times New Roman" w:cs="Times New Roman"/>
                <w:b/>
                <w:bCs/>
                <w:color w:val="000000"/>
                <w:sz w:val="22"/>
                <w:lang w:eastAsia="ru-RU"/>
              </w:rPr>
              <w:t>2 591,77</w:t>
            </w:r>
          </w:p>
        </w:tc>
        <w:tc>
          <w:tcPr>
            <w:tcW w:w="1276"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b/>
                <w:bCs/>
                <w:color w:val="000000"/>
                <w:sz w:val="22"/>
                <w:lang w:eastAsia="ru-RU"/>
              </w:rPr>
            </w:pPr>
            <w:r w:rsidRPr="00486DC3">
              <w:rPr>
                <w:rFonts w:eastAsia="Times New Roman" w:cs="Times New Roman"/>
                <w:b/>
                <w:bCs/>
                <w:color w:val="000000"/>
                <w:sz w:val="22"/>
                <w:lang w:eastAsia="ru-RU"/>
              </w:rPr>
              <w:t>2 700,95</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b/>
                <w:bCs/>
                <w:color w:val="000000"/>
                <w:sz w:val="22"/>
                <w:lang w:eastAsia="ru-RU"/>
              </w:rPr>
            </w:pPr>
            <w:r w:rsidRPr="00486DC3">
              <w:rPr>
                <w:rFonts w:eastAsia="Times New Roman" w:cs="Times New Roman"/>
                <w:b/>
                <w:bCs/>
                <w:color w:val="000000"/>
                <w:sz w:val="22"/>
                <w:lang w:eastAsia="ru-RU"/>
              </w:rPr>
              <w:t>2 814,88</w:t>
            </w:r>
          </w:p>
        </w:tc>
        <w:tc>
          <w:tcPr>
            <w:tcW w:w="1120"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b/>
                <w:bCs/>
                <w:color w:val="000000"/>
                <w:sz w:val="22"/>
                <w:lang w:eastAsia="ru-RU"/>
              </w:rPr>
            </w:pPr>
            <w:r w:rsidRPr="00486DC3">
              <w:rPr>
                <w:rFonts w:eastAsia="Times New Roman" w:cs="Times New Roman"/>
                <w:b/>
                <w:bCs/>
                <w:color w:val="000000"/>
                <w:sz w:val="22"/>
                <w:lang w:eastAsia="ru-RU"/>
              </w:rPr>
              <w:t>2 933,65</w:t>
            </w:r>
          </w:p>
        </w:tc>
        <w:tc>
          <w:tcPr>
            <w:tcW w:w="1120"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b/>
                <w:bCs/>
                <w:color w:val="000000"/>
                <w:sz w:val="22"/>
                <w:lang w:eastAsia="ru-RU"/>
              </w:rPr>
            </w:pPr>
            <w:r w:rsidRPr="00486DC3">
              <w:rPr>
                <w:rFonts w:eastAsia="Times New Roman" w:cs="Times New Roman"/>
                <w:b/>
                <w:bCs/>
                <w:color w:val="000000"/>
                <w:sz w:val="22"/>
                <w:lang w:eastAsia="ru-RU"/>
              </w:rPr>
              <w:t>3 057,50</w:t>
            </w:r>
          </w:p>
        </w:tc>
        <w:tc>
          <w:tcPr>
            <w:tcW w:w="1120"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b/>
                <w:bCs/>
                <w:color w:val="000000"/>
                <w:sz w:val="22"/>
                <w:lang w:eastAsia="ru-RU"/>
              </w:rPr>
            </w:pPr>
            <w:r w:rsidRPr="00486DC3">
              <w:rPr>
                <w:rFonts w:eastAsia="Times New Roman" w:cs="Times New Roman"/>
                <w:b/>
                <w:bCs/>
                <w:color w:val="000000"/>
                <w:sz w:val="22"/>
                <w:lang w:eastAsia="ru-RU"/>
              </w:rPr>
              <w:t>3 186,64</w:t>
            </w:r>
          </w:p>
        </w:tc>
        <w:tc>
          <w:tcPr>
            <w:tcW w:w="1120"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b/>
                <w:bCs/>
                <w:color w:val="000000"/>
                <w:sz w:val="22"/>
                <w:lang w:eastAsia="ru-RU"/>
              </w:rPr>
            </w:pPr>
            <w:r w:rsidRPr="00486DC3">
              <w:rPr>
                <w:rFonts w:eastAsia="Times New Roman" w:cs="Times New Roman"/>
                <w:b/>
                <w:bCs/>
                <w:color w:val="000000"/>
                <w:sz w:val="22"/>
                <w:lang w:eastAsia="ru-RU"/>
              </w:rPr>
              <w:t>3 321,43</w:t>
            </w:r>
          </w:p>
        </w:tc>
        <w:tc>
          <w:tcPr>
            <w:tcW w:w="1120" w:type="dxa"/>
            <w:gridSpan w:val="2"/>
            <w:tcBorders>
              <w:top w:val="nil"/>
              <w:left w:val="nil"/>
              <w:bottom w:val="single" w:sz="4" w:space="0" w:color="auto"/>
              <w:right w:val="single" w:sz="4" w:space="0" w:color="auto"/>
            </w:tcBorders>
            <w:shd w:val="clear" w:color="auto" w:fill="auto"/>
            <w:noWrap/>
            <w:vAlign w:val="center"/>
            <w:hideMark/>
          </w:tcPr>
          <w:p w:rsidR="00486DC3" w:rsidRPr="00486DC3" w:rsidRDefault="00486DC3" w:rsidP="00486DC3">
            <w:pPr>
              <w:ind w:firstLine="0"/>
              <w:jc w:val="center"/>
              <w:rPr>
                <w:rFonts w:eastAsia="Times New Roman" w:cs="Times New Roman"/>
                <w:b/>
                <w:bCs/>
                <w:color w:val="000000"/>
                <w:sz w:val="22"/>
                <w:lang w:eastAsia="ru-RU"/>
              </w:rPr>
            </w:pPr>
            <w:r w:rsidRPr="00486DC3">
              <w:rPr>
                <w:rFonts w:eastAsia="Times New Roman" w:cs="Times New Roman"/>
                <w:b/>
                <w:bCs/>
                <w:color w:val="000000"/>
                <w:sz w:val="22"/>
                <w:lang w:eastAsia="ru-RU"/>
              </w:rPr>
              <w:t>3 461,88</w:t>
            </w:r>
          </w:p>
        </w:tc>
      </w:tr>
    </w:tbl>
    <w:bookmarkEnd w:id="17"/>
    <w:p w:rsidR="008425DA" w:rsidRPr="00057120" w:rsidRDefault="008425DA" w:rsidP="005E58AA">
      <w:pPr>
        <w:keepNext/>
        <w:keepLines/>
        <w:spacing w:before="120"/>
        <w:ind w:firstLine="0"/>
        <w:rPr>
          <w:rFonts w:eastAsia="Times New Roman" w:cs="Times New Roman"/>
          <w:color w:val="000000"/>
          <w:sz w:val="22"/>
          <w:lang w:eastAsia="ru-RU"/>
        </w:rPr>
      </w:pPr>
      <w:r>
        <w:rPr>
          <w:rFonts w:eastAsia="Times New Roman" w:cs="Times New Roman"/>
          <w:color w:val="000000"/>
          <w:sz w:val="22"/>
          <w:lang w:eastAsia="ru-RU"/>
        </w:rPr>
        <w:t xml:space="preserve">* </w:t>
      </w:r>
      <w:r w:rsidRPr="001A623F">
        <w:rPr>
          <w:rFonts w:eastAsia="Times New Roman" w:cs="Times New Roman"/>
          <w:color w:val="000000"/>
          <w:sz w:val="22"/>
          <w:lang w:eastAsia="ru-RU"/>
        </w:rPr>
        <w:t>тариф на 202</w:t>
      </w:r>
      <w:r w:rsidR="00486DC3">
        <w:rPr>
          <w:rFonts w:eastAsia="Times New Roman" w:cs="Times New Roman"/>
          <w:color w:val="000000"/>
          <w:sz w:val="22"/>
          <w:lang w:eastAsia="ru-RU"/>
        </w:rPr>
        <w:t>6</w:t>
      </w:r>
      <w:r w:rsidRPr="001A623F">
        <w:rPr>
          <w:rFonts w:eastAsia="Times New Roman" w:cs="Times New Roman"/>
          <w:color w:val="000000"/>
          <w:sz w:val="22"/>
          <w:lang w:eastAsia="ru-RU"/>
        </w:rPr>
        <w:t>-2028гг. год будет корректироваться до 20 декабря 202</w:t>
      </w:r>
      <w:r w:rsidR="00486DC3">
        <w:rPr>
          <w:rFonts w:eastAsia="Times New Roman" w:cs="Times New Roman"/>
          <w:color w:val="000000"/>
          <w:sz w:val="22"/>
          <w:lang w:eastAsia="ru-RU"/>
        </w:rPr>
        <w:t>5</w:t>
      </w:r>
      <w:r w:rsidRPr="001A623F">
        <w:rPr>
          <w:rFonts w:eastAsia="Times New Roman" w:cs="Times New Roman"/>
          <w:color w:val="000000"/>
          <w:sz w:val="22"/>
          <w:lang w:eastAsia="ru-RU"/>
        </w:rPr>
        <w:t xml:space="preserve"> года в связи с утверждением 30.09.2024г. Министерством экономического развития новых параметров регулирования, которые отличаются от значений, учтенных при расчете долгосрочных тарифов, установленных постановлениями Департамента государственного регулирования цен и тарифов Костромской области от 18.12.2023г. № 23/472, от 27.12.2023 № 23/569</w:t>
      </w:r>
    </w:p>
    <w:p w:rsidR="008425DA" w:rsidRDefault="008425DA" w:rsidP="008425DA">
      <w:pPr>
        <w:ind w:firstLine="0"/>
        <w:rPr>
          <w:rFonts w:cs="Times New Roman"/>
        </w:rPr>
      </w:pPr>
    </w:p>
    <w:p w:rsidR="008425DA" w:rsidRDefault="008425DA" w:rsidP="008425DA">
      <w:pPr>
        <w:ind w:firstLine="0"/>
        <w:rPr>
          <w:rFonts w:cs="Times New Roman"/>
        </w:rPr>
      </w:pPr>
    </w:p>
    <w:p w:rsidR="008425DA" w:rsidRDefault="008425DA" w:rsidP="008425DA">
      <w:pPr>
        <w:ind w:firstLine="0"/>
        <w:rPr>
          <w:rFonts w:cs="Times New Roman"/>
        </w:rPr>
      </w:pPr>
    </w:p>
    <w:p w:rsidR="008425DA" w:rsidRDefault="008425DA" w:rsidP="008425DA">
      <w:pPr>
        <w:ind w:firstLine="0"/>
        <w:rPr>
          <w:rFonts w:cs="Times New Roman"/>
        </w:rPr>
      </w:pPr>
    </w:p>
    <w:p w:rsidR="008425DA" w:rsidRDefault="008425DA" w:rsidP="008425DA">
      <w:pPr>
        <w:ind w:firstLine="0"/>
        <w:rPr>
          <w:rFonts w:cs="Times New Roman"/>
        </w:rPr>
      </w:pPr>
    </w:p>
    <w:p w:rsidR="008425DA" w:rsidRDefault="008425DA" w:rsidP="008425DA">
      <w:pPr>
        <w:ind w:firstLine="0"/>
        <w:rPr>
          <w:rFonts w:cs="Times New Roman"/>
        </w:rPr>
      </w:pPr>
    </w:p>
    <w:p w:rsidR="008425DA" w:rsidRDefault="008425DA" w:rsidP="008425DA">
      <w:pPr>
        <w:ind w:firstLine="0"/>
        <w:rPr>
          <w:rFonts w:cs="Times New Roman"/>
        </w:rPr>
      </w:pPr>
    </w:p>
    <w:p w:rsidR="008425DA" w:rsidRDefault="008425DA" w:rsidP="008425DA">
      <w:pPr>
        <w:ind w:firstLine="0"/>
        <w:rPr>
          <w:rFonts w:cs="Times New Roman"/>
        </w:rPr>
      </w:pPr>
    </w:p>
    <w:p w:rsidR="008425DA" w:rsidRDefault="008425DA" w:rsidP="008425DA">
      <w:pPr>
        <w:ind w:firstLine="0"/>
        <w:rPr>
          <w:rFonts w:cs="Times New Roman"/>
        </w:rPr>
      </w:pPr>
    </w:p>
    <w:p w:rsidR="008425DA" w:rsidRDefault="008425DA" w:rsidP="008425DA">
      <w:pPr>
        <w:ind w:firstLine="0"/>
        <w:rPr>
          <w:rFonts w:cs="Times New Roman"/>
        </w:rPr>
      </w:pPr>
    </w:p>
    <w:p w:rsidR="008425DA" w:rsidRDefault="008425DA" w:rsidP="008425DA">
      <w:pPr>
        <w:ind w:firstLine="0"/>
        <w:rPr>
          <w:rFonts w:cs="Times New Roman"/>
        </w:rPr>
      </w:pPr>
    </w:p>
    <w:p w:rsidR="008425DA" w:rsidRDefault="008425DA" w:rsidP="008425DA">
      <w:pPr>
        <w:ind w:firstLine="0"/>
        <w:rPr>
          <w:rFonts w:cs="Times New Roman"/>
        </w:rPr>
        <w:sectPr w:rsidR="008425DA" w:rsidSect="002A2617">
          <w:footerReference w:type="first" r:id="rId26"/>
          <w:pgSz w:w="16838" w:h="11906" w:orient="landscape"/>
          <w:pgMar w:top="851" w:right="567" w:bottom="851" w:left="851" w:header="284" w:footer="567" w:gutter="0"/>
          <w:cols w:space="708"/>
          <w:docGrid w:linePitch="360"/>
        </w:sectPr>
      </w:pPr>
    </w:p>
    <w:p w:rsidR="008425DA" w:rsidRPr="00F36CF1" w:rsidRDefault="008425DA" w:rsidP="00F36CF1">
      <w:pPr>
        <w:pStyle w:val="1e"/>
        <w:keepNext/>
        <w:keepLines/>
        <w:pageBreakBefore w:val="0"/>
        <w:pBdr>
          <w:top w:val="single" w:sz="48" w:space="3" w:color="FFFFFF"/>
          <w:left w:val="single" w:sz="6" w:space="3" w:color="FFFFFF"/>
          <w:bottom w:val="single" w:sz="6" w:space="3" w:color="FFFFFF"/>
        </w:pBdr>
        <w:suppressAutoHyphens w:val="0"/>
        <w:adjustRightInd w:val="0"/>
        <w:spacing w:after="120" w:line="240" w:lineRule="auto"/>
        <w:ind w:left="720"/>
        <w:contextualSpacing w:val="0"/>
        <w:textAlignment w:val="baseline"/>
        <w:rPr>
          <w:rFonts w:ascii="Times New Roman" w:eastAsia="Times New Roman" w:hAnsi="Times New Roman" w:cs="Times New Roman"/>
          <w:b w:val="0"/>
          <w:sz w:val="26"/>
          <w:szCs w:val="26"/>
        </w:rPr>
      </w:pPr>
      <w:r w:rsidRPr="00F36CF1">
        <w:rPr>
          <w:rFonts w:ascii="Times New Roman" w:eastAsia="Times New Roman" w:hAnsi="Times New Roman" w:cs="Times New Roman"/>
          <w:b w:val="0"/>
          <w:sz w:val="26"/>
          <w:szCs w:val="26"/>
        </w:rPr>
        <w:lastRenderedPageBreak/>
        <w:t>Приложение А. Технико-экономические показатели организации при осуществлении деятельности по выработке и передаче тепловой энергии, теплоносителя</w:t>
      </w:r>
    </w:p>
    <w:tbl>
      <w:tblPr>
        <w:tblW w:w="5000" w:type="pct"/>
        <w:tblLayout w:type="fixed"/>
        <w:tblCellMar>
          <w:left w:w="28" w:type="dxa"/>
          <w:right w:w="28" w:type="dxa"/>
        </w:tblCellMar>
        <w:tblLook w:val="04A0" w:firstRow="1" w:lastRow="0" w:firstColumn="1" w:lastColumn="0" w:noHBand="0" w:noVBand="1"/>
      </w:tblPr>
      <w:tblGrid>
        <w:gridCol w:w="6877"/>
        <w:gridCol w:w="1090"/>
        <w:gridCol w:w="1380"/>
        <w:gridCol w:w="1238"/>
        <w:gridCol w:w="1241"/>
        <w:gridCol w:w="1254"/>
        <w:gridCol w:w="1201"/>
        <w:gridCol w:w="1195"/>
      </w:tblGrid>
      <w:tr w:rsidR="008425DA" w:rsidRPr="00981291" w:rsidTr="004A1A5D">
        <w:trPr>
          <w:trHeight w:val="20"/>
          <w:tblHeader/>
        </w:trPr>
        <w:tc>
          <w:tcPr>
            <w:tcW w:w="222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8425DA" w:rsidRPr="00356281" w:rsidRDefault="008425DA" w:rsidP="004A1A5D">
            <w:pPr>
              <w:ind w:firstLine="0"/>
              <w:jc w:val="center"/>
              <w:rPr>
                <w:rFonts w:eastAsia="Times New Roman" w:cs="Times New Roman"/>
                <w:bCs/>
                <w:sz w:val="22"/>
                <w:lang w:eastAsia="ru-RU"/>
              </w:rPr>
            </w:pPr>
            <w:r w:rsidRPr="00356281">
              <w:rPr>
                <w:rFonts w:eastAsia="Times New Roman" w:cs="Times New Roman"/>
                <w:bCs/>
                <w:sz w:val="22"/>
                <w:lang w:eastAsia="ru-RU"/>
              </w:rPr>
              <w:t>Наименование показателя (в доле на тепловую энергию)</w:t>
            </w:r>
          </w:p>
        </w:tc>
        <w:tc>
          <w:tcPr>
            <w:tcW w:w="35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8425DA" w:rsidRPr="00356281" w:rsidRDefault="008425DA" w:rsidP="004A1A5D">
            <w:pPr>
              <w:ind w:firstLine="0"/>
              <w:jc w:val="center"/>
              <w:rPr>
                <w:rFonts w:eastAsia="Times New Roman" w:cs="Times New Roman"/>
                <w:bCs/>
                <w:sz w:val="22"/>
                <w:lang w:eastAsia="ru-RU"/>
              </w:rPr>
            </w:pPr>
            <w:r w:rsidRPr="00356281">
              <w:rPr>
                <w:rFonts w:eastAsia="Times New Roman" w:cs="Times New Roman"/>
                <w:bCs/>
                <w:sz w:val="22"/>
                <w:lang w:eastAsia="ru-RU"/>
              </w:rPr>
              <w:t>Ед. изм.</w:t>
            </w:r>
          </w:p>
        </w:tc>
        <w:tc>
          <w:tcPr>
            <w:tcW w:w="2426" w:type="pct"/>
            <w:gridSpan w:val="6"/>
            <w:tcBorders>
              <w:top w:val="single" w:sz="8" w:space="0" w:color="auto"/>
              <w:left w:val="nil"/>
              <w:bottom w:val="single" w:sz="4" w:space="0" w:color="auto"/>
              <w:right w:val="single" w:sz="8" w:space="0" w:color="000000"/>
            </w:tcBorders>
            <w:shd w:val="clear" w:color="auto" w:fill="auto"/>
            <w:vAlign w:val="center"/>
            <w:hideMark/>
          </w:tcPr>
          <w:p w:rsidR="008425DA" w:rsidRPr="00356281" w:rsidRDefault="008425DA" w:rsidP="007B50BD">
            <w:pPr>
              <w:ind w:firstLine="0"/>
              <w:jc w:val="center"/>
              <w:rPr>
                <w:rFonts w:eastAsia="Times New Roman" w:cs="Times New Roman"/>
                <w:bCs/>
                <w:sz w:val="22"/>
                <w:lang w:eastAsia="ru-RU"/>
              </w:rPr>
            </w:pPr>
            <w:r w:rsidRPr="00356281">
              <w:rPr>
                <w:rFonts w:eastAsia="Times New Roman" w:cs="Times New Roman"/>
                <w:bCs/>
                <w:sz w:val="22"/>
                <w:lang w:eastAsia="ru-RU"/>
              </w:rPr>
              <w:t xml:space="preserve">ИТОГО ПАО "ТГК-2" </w:t>
            </w:r>
          </w:p>
        </w:tc>
      </w:tr>
      <w:tr w:rsidR="008425DA" w:rsidRPr="009453DB" w:rsidTr="004A1A5D">
        <w:trPr>
          <w:trHeight w:val="20"/>
          <w:tblHeader/>
        </w:trPr>
        <w:tc>
          <w:tcPr>
            <w:tcW w:w="2222" w:type="pct"/>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8425DA" w:rsidRPr="00356281" w:rsidRDefault="008425DA" w:rsidP="004A1A5D">
            <w:pPr>
              <w:ind w:firstLine="0"/>
              <w:jc w:val="left"/>
              <w:rPr>
                <w:rFonts w:eastAsia="Times New Roman" w:cs="Times New Roman"/>
                <w:b/>
                <w:bCs/>
                <w:sz w:val="22"/>
                <w:lang w:eastAsia="ru-RU"/>
              </w:rPr>
            </w:pPr>
          </w:p>
        </w:tc>
        <w:tc>
          <w:tcPr>
            <w:tcW w:w="352" w:type="pct"/>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8425DA" w:rsidRPr="00356281" w:rsidRDefault="008425DA" w:rsidP="004A1A5D">
            <w:pPr>
              <w:ind w:firstLine="0"/>
              <w:jc w:val="left"/>
              <w:rPr>
                <w:rFonts w:eastAsia="Times New Roman" w:cs="Times New Roman"/>
                <w:b/>
                <w:bCs/>
                <w:sz w:val="22"/>
                <w:lang w:eastAsia="ru-RU"/>
              </w:rPr>
            </w:pPr>
          </w:p>
        </w:tc>
        <w:tc>
          <w:tcPr>
            <w:tcW w:w="446" w:type="pct"/>
            <w:tcBorders>
              <w:top w:val="nil"/>
              <w:left w:val="nil"/>
              <w:bottom w:val="single" w:sz="8" w:space="0" w:color="auto"/>
              <w:right w:val="single" w:sz="4" w:space="0" w:color="auto"/>
            </w:tcBorders>
            <w:shd w:val="clear" w:color="auto" w:fill="auto"/>
            <w:vAlign w:val="center"/>
            <w:hideMark/>
          </w:tcPr>
          <w:p w:rsidR="008425DA" w:rsidRPr="00356281" w:rsidRDefault="008425DA" w:rsidP="004A1A5D">
            <w:pPr>
              <w:ind w:firstLine="0"/>
              <w:jc w:val="center"/>
              <w:rPr>
                <w:rFonts w:eastAsia="Times New Roman" w:cs="Times New Roman"/>
                <w:bCs/>
                <w:sz w:val="22"/>
                <w:lang w:eastAsia="ru-RU"/>
              </w:rPr>
            </w:pPr>
            <w:r w:rsidRPr="00356281">
              <w:rPr>
                <w:rFonts w:eastAsia="Times New Roman" w:cs="Times New Roman"/>
                <w:bCs/>
                <w:sz w:val="22"/>
                <w:lang w:eastAsia="ru-RU"/>
              </w:rPr>
              <w:t>2023г. (факт)</w:t>
            </w:r>
          </w:p>
        </w:tc>
        <w:tc>
          <w:tcPr>
            <w:tcW w:w="400" w:type="pct"/>
            <w:tcBorders>
              <w:top w:val="nil"/>
              <w:left w:val="nil"/>
              <w:bottom w:val="single" w:sz="8" w:space="0" w:color="auto"/>
              <w:right w:val="single" w:sz="4" w:space="0" w:color="auto"/>
            </w:tcBorders>
            <w:shd w:val="clear" w:color="auto" w:fill="auto"/>
            <w:vAlign w:val="center"/>
            <w:hideMark/>
          </w:tcPr>
          <w:p w:rsidR="008425DA" w:rsidRPr="00356281" w:rsidRDefault="008425DA" w:rsidP="007B50BD">
            <w:pPr>
              <w:ind w:firstLine="0"/>
              <w:jc w:val="center"/>
              <w:rPr>
                <w:rFonts w:eastAsia="Times New Roman" w:cs="Times New Roman"/>
                <w:bCs/>
                <w:sz w:val="22"/>
                <w:lang w:eastAsia="ru-RU"/>
              </w:rPr>
            </w:pPr>
            <w:r w:rsidRPr="00356281">
              <w:rPr>
                <w:rFonts w:eastAsia="Times New Roman" w:cs="Times New Roman"/>
                <w:bCs/>
                <w:sz w:val="22"/>
                <w:lang w:eastAsia="ru-RU"/>
              </w:rPr>
              <w:t>2024г. (</w:t>
            </w:r>
            <w:r w:rsidR="007B50BD">
              <w:rPr>
                <w:rFonts w:eastAsia="Times New Roman" w:cs="Times New Roman"/>
                <w:bCs/>
                <w:sz w:val="22"/>
                <w:lang w:eastAsia="ru-RU"/>
              </w:rPr>
              <w:t>факт</w:t>
            </w:r>
            <w:r w:rsidRPr="00356281">
              <w:rPr>
                <w:rFonts w:eastAsia="Times New Roman" w:cs="Times New Roman"/>
                <w:bCs/>
                <w:sz w:val="22"/>
                <w:lang w:eastAsia="ru-RU"/>
              </w:rPr>
              <w:t>)</w:t>
            </w:r>
          </w:p>
        </w:tc>
        <w:tc>
          <w:tcPr>
            <w:tcW w:w="401" w:type="pct"/>
            <w:tcBorders>
              <w:top w:val="nil"/>
              <w:left w:val="nil"/>
              <w:bottom w:val="single" w:sz="8" w:space="0" w:color="auto"/>
              <w:right w:val="single" w:sz="4" w:space="0" w:color="auto"/>
            </w:tcBorders>
            <w:shd w:val="clear" w:color="auto" w:fill="auto"/>
            <w:vAlign w:val="center"/>
            <w:hideMark/>
          </w:tcPr>
          <w:p w:rsidR="008425DA" w:rsidRPr="00356281" w:rsidRDefault="008425DA" w:rsidP="004A1A5D">
            <w:pPr>
              <w:ind w:firstLine="0"/>
              <w:jc w:val="center"/>
              <w:rPr>
                <w:rFonts w:eastAsia="Times New Roman" w:cs="Times New Roman"/>
                <w:bCs/>
                <w:sz w:val="22"/>
                <w:lang w:eastAsia="ru-RU"/>
              </w:rPr>
            </w:pPr>
            <w:r w:rsidRPr="00356281">
              <w:rPr>
                <w:rFonts w:eastAsia="Times New Roman" w:cs="Times New Roman"/>
                <w:bCs/>
                <w:sz w:val="22"/>
                <w:lang w:eastAsia="ru-RU"/>
              </w:rPr>
              <w:t>с 2025г. (тариф)</w:t>
            </w:r>
          </w:p>
        </w:tc>
        <w:tc>
          <w:tcPr>
            <w:tcW w:w="405" w:type="pct"/>
            <w:tcBorders>
              <w:top w:val="nil"/>
              <w:left w:val="nil"/>
              <w:bottom w:val="single" w:sz="8" w:space="0" w:color="auto"/>
              <w:right w:val="single" w:sz="4" w:space="0" w:color="auto"/>
            </w:tcBorders>
            <w:shd w:val="clear" w:color="auto" w:fill="auto"/>
            <w:vAlign w:val="center"/>
            <w:hideMark/>
          </w:tcPr>
          <w:p w:rsidR="008425DA" w:rsidRPr="00356281" w:rsidRDefault="008425DA" w:rsidP="004A1A5D">
            <w:pPr>
              <w:ind w:firstLine="0"/>
              <w:jc w:val="center"/>
              <w:rPr>
                <w:rFonts w:eastAsia="Times New Roman" w:cs="Times New Roman"/>
                <w:bCs/>
                <w:sz w:val="22"/>
                <w:lang w:eastAsia="ru-RU"/>
              </w:rPr>
            </w:pPr>
            <w:r w:rsidRPr="00356281">
              <w:rPr>
                <w:rFonts w:eastAsia="Times New Roman" w:cs="Times New Roman"/>
                <w:bCs/>
                <w:sz w:val="22"/>
                <w:lang w:eastAsia="ru-RU"/>
              </w:rPr>
              <w:t>с 2026г. (тариф)</w:t>
            </w:r>
          </w:p>
        </w:tc>
        <w:tc>
          <w:tcPr>
            <w:tcW w:w="388" w:type="pct"/>
            <w:tcBorders>
              <w:top w:val="nil"/>
              <w:left w:val="nil"/>
              <w:bottom w:val="single" w:sz="8" w:space="0" w:color="auto"/>
              <w:right w:val="single" w:sz="4" w:space="0" w:color="auto"/>
            </w:tcBorders>
            <w:shd w:val="clear" w:color="auto" w:fill="auto"/>
            <w:vAlign w:val="center"/>
            <w:hideMark/>
          </w:tcPr>
          <w:p w:rsidR="008425DA" w:rsidRPr="00356281" w:rsidRDefault="008425DA" w:rsidP="004A1A5D">
            <w:pPr>
              <w:ind w:firstLine="0"/>
              <w:jc w:val="center"/>
              <w:rPr>
                <w:rFonts w:eastAsia="Times New Roman" w:cs="Times New Roman"/>
                <w:bCs/>
                <w:sz w:val="22"/>
                <w:lang w:eastAsia="ru-RU"/>
              </w:rPr>
            </w:pPr>
            <w:r w:rsidRPr="00356281">
              <w:rPr>
                <w:rFonts w:eastAsia="Times New Roman" w:cs="Times New Roman"/>
                <w:bCs/>
                <w:sz w:val="22"/>
                <w:lang w:eastAsia="ru-RU"/>
              </w:rPr>
              <w:t>с 2027г. (тариф)</w:t>
            </w:r>
          </w:p>
        </w:tc>
        <w:tc>
          <w:tcPr>
            <w:tcW w:w="386" w:type="pct"/>
            <w:tcBorders>
              <w:top w:val="nil"/>
              <w:left w:val="nil"/>
              <w:bottom w:val="single" w:sz="8" w:space="0" w:color="auto"/>
              <w:right w:val="single" w:sz="8" w:space="0" w:color="auto"/>
            </w:tcBorders>
            <w:shd w:val="clear" w:color="auto" w:fill="auto"/>
            <w:vAlign w:val="center"/>
            <w:hideMark/>
          </w:tcPr>
          <w:p w:rsidR="008425DA" w:rsidRPr="00356281" w:rsidRDefault="008425DA" w:rsidP="004A1A5D">
            <w:pPr>
              <w:ind w:firstLine="0"/>
              <w:jc w:val="center"/>
              <w:rPr>
                <w:rFonts w:eastAsia="Times New Roman" w:cs="Times New Roman"/>
                <w:bCs/>
                <w:sz w:val="22"/>
                <w:lang w:eastAsia="ru-RU"/>
              </w:rPr>
            </w:pPr>
            <w:r w:rsidRPr="00356281">
              <w:rPr>
                <w:rFonts w:eastAsia="Times New Roman" w:cs="Times New Roman"/>
                <w:bCs/>
                <w:sz w:val="22"/>
                <w:lang w:eastAsia="ru-RU"/>
              </w:rPr>
              <w:t>с 2028г. (тариф)</w:t>
            </w:r>
          </w:p>
        </w:tc>
      </w:tr>
      <w:tr w:rsidR="00FE6337" w:rsidRPr="009453DB" w:rsidTr="00FE6337">
        <w:trPr>
          <w:trHeight w:val="20"/>
        </w:trPr>
        <w:tc>
          <w:tcPr>
            <w:tcW w:w="2222" w:type="pct"/>
            <w:tcBorders>
              <w:top w:val="nil"/>
              <w:left w:val="single" w:sz="8" w:space="0" w:color="auto"/>
              <w:bottom w:val="single" w:sz="4" w:space="0" w:color="auto"/>
              <w:right w:val="single" w:sz="8" w:space="0" w:color="auto"/>
            </w:tcBorders>
            <w:shd w:val="clear" w:color="auto" w:fill="auto"/>
            <w:vAlign w:val="center"/>
            <w:hideMark/>
          </w:tcPr>
          <w:p w:rsidR="00FE6337" w:rsidRPr="00356281" w:rsidRDefault="00FE6337" w:rsidP="00FE6337">
            <w:pPr>
              <w:ind w:firstLine="0"/>
              <w:jc w:val="left"/>
              <w:rPr>
                <w:rFonts w:eastAsia="Times New Roman" w:cs="Times New Roman"/>
                <w:sz w:val="22"/>
                <w:lang w:eastAsia="ru-RU"/>
              </w:rPr>
            </w:pPr>
            <w:r w:rsidRPr="00356281">
              <w:rPr>
                <w:rFonts w:eastAsia="Times New Roman" w:cs="Times New Roman"/>
                <w:sz w:val="22"/>
                <w:lang w:eastAsia="ru-RU"/>
              </w:rPr>
              <w:t>Отпуск с коллекторов</w:t>
            </w:r>
          </w:p>
        </w:tc>
        <w:tc>
          <w:tcPr>
            <w:tcW w:w="352" w:type="pct"/>
            <w:tcBorders>
              <w:top w:val="nil"/>
              <w:left w:val="nil"/>
              <w:bottom w:val="single" w:sz="4" w:space="0" w:color="auto"/>
              <w:right w:val="single" w:sz="8" w:space="0" w:color="auto"/>
            </w:tcBorders>
            <w:shd w:val="clear" w:color="auto" w:fill="auto"/>
            <w:vAlign w:val="center"/>
            <w:hideMark/>
          </w:tcPr>
          <w:p w:rsidR="00FE6337" w:rsidRPr="00356281" w:rsidRDefault="00FE6337" w:rsidP="00FE6337">
            <w:pPr>
              <w:ind w:firstLine="0"/>
              <w:jc w:val="center"/>
              <w:rPr>
                <w:rFonts w:eastAsia="Times New Roman" w:cs="Times New Roman"/>
                <w:sz w:val="22"/>
                <w:lang w:eastAsia="ru-RU"/>
              </w:rPr>
            </w:pPr>
            <w:r w:rsidRPr="00356281">
              <w:rPr>
                <w:rFonts w:eastAsia="Times New Roman" w:cs="Times New Roman"/>
                <w:sz w:val="22"/>
                <w:lang w:eastAsia="ru-RU"/>
              </w:rPr>
              <w:t>Гкал</w:t>
            </w:r>
          </w:p>
        </w:tc>
        <w:tc>
          <w:tcPr>
            <w:tcW w:w="446" w:type="pct"/>
            <w:tcBorders>
              <w:top w:val="nil"/>
              <w:left w:val="nil"/>
              <w:bottom w:val="single" w:sz="4" w:space="0" w:color="auto"/>
              <w:right w:val="single" w:sz="4" w:space="0" w:color="auto"/>
            </w:tcBorders>
            <w:shd w:val="clear" w:color="auto" w:fill="auto"/>
            <w:noWrap/>
            <w:vAlign w:val="center"/>
            <w:hideMark/>
          </w:tcPr>
          <w:p w:rsidR="00FE6337" w:rsidRDefault="00FE6337" w:rsidP="00FE6337">
            <w:pPr>
              <w:ind w:firstLine="0"/>
              <w:jc w:val="center"/>
              <w:rPr>
                <w:color w:val="000000"/>
                <w:sz w:val="22"/>
              </w:rPr>
            </w:pPr>
            <w:r>
              <w:rPr>
                <w:color w:val="000000"/>
                <w:sz w:val="22"/>
              </w:rPr>
              <w:t>1843431,0</w:t>
            </w:r>
          </w:p>
        </w:tc>
        <w:tc>
          <w:tcPr>
            <w:tcW w:w="400" w:type="pct"/>
            <w:tcBorders>
              <w:top w:val="nil"/>
              <w:left w:val="nil"/>
              <w:bottom w:val="single" w:sz="4" w:space="0" w:color="auto"/>
              <w:right w:val="single" w:sz="4" w:space="0" w:color="auto"/>
            </w:tcBorders>
            <w:shd w:val="clear" w:color="auto" w:fill="auto"/>
            <w:vAlign w:val="center"/>
            <w:hideMark/>
          </w:tcPr>
          <w:p w:rsidR="00FE6337" w:rsidRPr="00FE6337" w:rsidRDefault="00FE6337" w:rsidP="00FE6337">
            <w:pPr>
              <w:ind w:firstLine="0"/>
              <w:jc w:val="center"/>
              <w:rPr>
                <w:color w:val="000000"/>
                <w:sz w:val="22"/>
              </w:rPr>
            </w:pPr>
            <w:r w:rsidRPr="00FE6337">
              <w:rPr>
                <w:color w:val="000000"/>
                <w:sz w:val="22"/>
              </w:rPr>
              <w:t>1778967</w:t>
            </w:r>
          </w:p>
        </w:tc>
        <w:tc>
          <w:tcPr>
            <w:tcW w:w="401" w:type="pct"/>
            <w:tcBorders>
              <w:top w:val="nil"/>
              <w:left w:val="nil"/>
              <w:bottom w:val="single" w:sz="4" w:space="0" w:color="auto"/>
              <w:right w:val="single" w:sz="4" w:space="0" w:color="auto"/>
            </w:tcBorders>
            <w:shd w:val="clear" w:color="auto" w:fill="auto"/>
            <w:vAlign w:val="center"/>
            <w:hideMark/>
          </w:tcPr>
          <w:p w:rsidR="00FE6337" w:rsidRPr="00FE6337" w:rsidRDefault="00FE6337" w:rsidP="00FE6337">
            <w:pPr>
              <w:ind w:firstLine="0"/>
              <w:jc w:val="center"/>
              <w:rPr>
                <w:color w:val="000000"/>
                <w:sz w:val="22"/>
              </w:rPr>
            </w:pPr>
            <w:r w:rsidRPr="00FE6337">
              <w:rPr>
                <w:color w:val="000000"/>
                <w:sz w:val="22"/>
              </w:rPr>
              <w:t>1860063</w:t>
            </w:r>
          </w:p>
        </w:tc>
        <w:tc>
          <w:tcPr>
            <w:tcW w:w="405" w:type="pct"/>
            <w:tcBorders>
              <w:top w:val="nil"/>
              <w:left w:val="nil"/>
              <w:bottom w:val="single" w:sz="4" w:space="0" w:color="auto"/>
              <w:right w:val="single" w:sz="4" w:space="0" w:color="auto"/>
            </w:tcBorders>
            <w:shd w:val="clear" w:color="auto" w:fill="auto"/>
            <w:vAlign w:val="center"/>
            <w:hideMark/>
          </w:tcPr>
          <w:p w:rsidR="00FE6337" w:rsidRPr="00FE6337" w:rsidRDefault="00FE6337" w:rsidP="00FE6337">
            <w:pPr>
              <w:ind w:firstLine="0"/>
              <w:jc w:val="center"/>
              <w:rPr>
                <w:color w:val="000000"/>
                <w:sz w:val="22"/>
              </w:rPr>
            </w:pPr>
            <w:r w:rsidRPr="00FE6337">
              <w:rPr>
                <w:color w:val="000000"/>
                <w:sz w:val="22"/>
              </w:rPr>
              <w:t>1589559</w:t>
            </w:r>
          </w:p>
        </w:tc>
        <w:tc>
          <w:tcPr>
            <w:tcW w:w="388" w:type="pct"/>
            <w:tcBorders>
              <w:top w:val="nil"/>
              <w:left w:val="nil"/>
              <w:bottom w:val="single" w:sz="4" w:space="0" w:color="auto"/>
              <w:right w:val="single" w:sz="4" w:space="0" w:color="auto"/>
            </w:tcBorders>
            <w:shd w:val="clear" w:color="auto" w:fill="auto"/>
            <w:vAlign w:val="center"/>
            <w:hideMark/>
          </w:tcPr>
          <w:p w:rsidR="00FE6337" w:rsidRDefault="00FE6337" w:rsidP="00FE6337">
            <w:pPr>
              <w:ind w:firstLine="0"/>
              <w:jc w:val="center"/>
            </w:pPr>
            <w:r w:rsidRPr="00896B3C">
              <w:rPr>
                <w:color w:val="000000"/>
                <w:sz w:val="22"/>
              </w:rPr>
              <w:t>1589559</w:t>
            </w:r>
          </w:p>
        </w:tc>
        <w:tc>
          <w:tcPr>
            <w:tcW w:w="386" w:type="pct"/>
            <w:tcBorders>
              <w:top w:val="nil"/>
              <w:left w:val="nil"/>
              <w:bottom w:val="single" w:sz="4" w:space="0" w:color="auto"/>
              <w:right w:val="single" w:sz="8" w:space="0" w:color="auto"/>
            </w:tcBorders>
            <w:shd w:val="clear" w:color="auto" w:fill="auto"/>
            <w:vAlign w:val="center"/>
            <w:hideMark/>
          </w:tcPr>
          <w:p w:rsidR="00FE6337" w:rsidRDefault="00FE6337" w:rsidP="00FE6337">
            <w:pPr>
              <w:ind w:firstLine="0"/>
              <w:jc w:val="center"/>
            </w:pPr>
            <w:r w:rsidRPr="00896B3C">
              <w:rPr>
                <w:color w:val="000000"/>
                <w:sz w:val="22"/>
              </w:rPr>
              <w:t>1589559</w:t>
            </w:r>
          </w:p>
        </w:tc>
      </w:tr>
      <w:tr w:rsidR="00FE6337" w:rsidRPr="009453DB" w:rsidTr="004A1A5D">
        <w:trPr>
          <w:trHeight w:val="20"/>
        </w:trPr>
        <w:tc>
          <w:tcPr>
            <w:tcW w:w="2222" w:type="pct"/>
            <w:tcBorders>
              <w:top w:val="nil"/>
              <w:left w:val="single" w:sz="8" w:space="0" w:color="auto"/>
              <w:bottom w:val="single" w:sz="4" w:space="0" w:color="auto"/>
              <w:right w:val="single" w:sz="8" w:space="0" w:color="auto"/>
            </w:tcBorders>
            <w:shd w:val="clear" w:color="auto" w:fill="auto"/>
            <w:vAlign w:val="center"/>
            <w:hideMark/>
          </w:tcPr>
          <w:p w:rsidR="00FE6337" w:rsidRPr="00356281" w:rsidRDefault="00FE6337" w:rsidP="00FE6337">
            <w:pPr>
              <w:ind w:firstLine="0"/>
              <w:jc w:val="left"/>
              <w:rPr>
                <w:rFonts w:eastAsia="Times New Roman" w:cs="Times New Roman"/>
                <w:sz w:val="22"/>
                <w:lang w:eastAsia="ru-RU"/>
              </w:rPr>
            </w:pPr>
            <w:r w:rsidRPr="00356281">
              <w:rPr>
                <w:rFonts w:eastAsia="Times New Roman" w:cs="Times New Roman"/>
                <w:sz w:val="22"/>
                <w:lang w:eastAsia="ru-RU"/>
              </w:rPr>
              <w:t>Потери тепловой энергии в т/с, в том числе</w:t>
            </w:r>
          </w:p>
        </w:tc>
        <w:tc>
          <w:tcPr>
            <w:tcW w:w="352" w:type="pct"/>
            <w:tcBorders>
              <w:top w:val="nil"/>
              <w:left w:val="nil"/>
              <w:bottom w:val="single" w:sz="4" w:space="0" w:color="auto"/>
              <w:right w:val="single" w:sz="8" w:space="0" w:color="auto"/>
            </w:tcBorders>
            <w:shd w:val="clear" w:color="auto" w:fill="auto"/>
            <w:vAlign w:val="center"/>
            <w:hideMark/>
          </w:tcPr>
          <w:p w:rsidR="00FE6337" w:rsidRPr="00356281" w:rsidRDefault="00FE6337" w:rsidP="00FE6337">
            <w:pPr>
              <w:ind w:firstLine="0"/>
              <w:jc w:val="center"/>
              <w:rPr>
                <w:rFonts w:eastAsia="Times New Roman" w:cs="Times New Roman"/>
                <w:sz w:val="22"/>
                <w:lang w:eastAsia="ru-RU"/>
              </w:rPr>
            </w:pPr>
            <w:r w:rsidRPr="00356281">
              <w:rPr>
                <w:rFonts w:eastAsia="Times New Roman" w:cs="Times New Roman"/>
                <w:sz w:val="22"/>
                <w:lang w:eastAsia="ru-RU"/>
              </w:rPr>
              <w:t>Гкал</w:t>
            </w:r>
          </w:p>
        </w:tc>
        <w:tc>
          <w:tcPr>
            <w:tcW w:w="446" w:type="pct"/>
            <w:tcBorders>
              <w:top w:val="nil"/>
              <w:left w:val="nil"/>
              <w:bottom w:val="single" w:sz="4" w:space="0" w:color="auto"/>
              <w:right w:val="single" w:sz="4" w:space="0" w:color="auto"/>
            </w:tcBorders>
            <w:shd w:val="clear" w:color="auto" w:fill="auto"/>
            <w:noWrap/>
            <w:vAlign w:val="center"/>
            <w:hideMark/>
          </w:tcPr>
          <w:p w:rsidR="00FE6337" w:rsidRDefault="00FE6337" w:rsidP="00FE6337">
            <w:pPr>
              <w:ind w:firstLine="0"/>
              <w:jc w:val="center"/>
              <w:rPr>
                <w:color w:val="000000"/>
                <w:sz w:val="22"/>
              </w:rPr>
            </w:pPr>
            <w:r>
              <w:rPr>
                <w:color w:val="000000"/>
                <w:sz w:val="22"/>
              </w:rPr>
              <w:t>447085,0</w:t>
            </w:r>
          </w:p>
        </w:tc>
        <w:tc>
          <w:tcPr>
            <w:tcW w:w="400" w:type="pct"/>
            <w:tcBorders>
              <w:top w:val="nil"/>
              <w:left w:val="nil"/>
              <w:bottom w:val="single" w:sz="4" w:space="0" w:color="auto"/>
              <w:right w:val="single" w:sz="4" w:space="0" w:color="auto"/>
            </w:tcBorders>
            <w:shd w:val="clear" w:color="auto" w:fill="auto"/>
            <w:vAlign w:val="center"/>
            <w:hideMark/>
          </w:tcPr>
          <w:p w:rsidR="00FE6337" w:rsidRPr="00FE6337" w:rsidRDefault="00FE6337" w:rsidP="00FE6337">
            <w:pPr>
              <w:ind w:firstLine="0"/>
              <w:jc w:val="center"/>
              <w:rPr>
                <w:color w:val="000000"/>
                <w:sz w:val="22"/>
              </w:rPr>
            </w:pPr>
            <w:r w:rsidRPr="00FE6337">
              <w:rPr>
                <w:color w:val="000000"/>
                <w:sz w:val="22"/>
              </w:rPr>
              <w:t>385641</w:t>
            </w:r>
          </w:p>
        </w:tc>
        <w:tc>
          <w:tcPr>
            <w:tcW w:w="401" w:type="pct"/>
            <w:tcBorders>
              <w:top w:val="nil"/>
              <w:left w:val="nil"/>
              <w:bottom w:val="single" w:sz="4" w:space="0" w:color="auto"/>
              <w:right w:val="single" w:sz="4" w:space="0" w:color="auto"/>
            </w:tcBorders>
            <w:shd w:val="clear" w:color="auto" w:fill="auto"/>
            <w:vAlign w:val="center"/>
            <w:hideMark/>
          </w:tcPr>
          <w:p w:rsidR="00FE6337" w:rsidRPr="00FE6337" w:rsidRDefault="00FE6337" w:rsidP="00FE6337">
            <w:pPr>
              <w:ind w:firstLine="0"/>
              <w:jc w:val="center"/>
              <w:rPr>
                <w:color w:val="000000"/>
                <w:sz w:val="22"/>
              </w:rPr>
            </w:pPr>
            <w:r w:rsidRPr="00FE6337">
              <w:rPr>
                <w:color w:val="000000"/>
                <w:sz w:val="22"/>
              </w:rPr>
              <w:t>400443</w:t>
            </w:r>
          </w:p>
        </w:tc>
        <w:tc>
          <w:tcPr>
            <w:tcW w:w="405" w:type="pct"/>
            <w:tcBorders>
              <w:top w:val="nil"/>
              <w:left w:val="nil"/>
              <w:bottom w:val="single" w:sz="4" w:space="0" w:color="auto"/>
              <w:right w:val="single" w:sz="4" w:space="0" w:color="auto"/>
            </w:tcBorders>
            <w:shd w:val="clear" w:color="auto" w:fill="auto"/>
            <w:vAlign w:val="center"/>
            <w:hideMark/>
          </w:tcPr>
          <w:p w:rsidR="00FE6337" w:rsidRPr="00FE6337" w:rsidRDefault="00FE6337" w:rsidP="00FE6337">
            <w:pPr>
              <w:ind w:firstLine="0"/>
              <w:jc w:val="center"/>
              <w:rPr>
                <w:color w:val="000000"/>
                <w:sz w:val="22"/>
              </w:rPr>
            </w:pPr>
            <w:r w:rsidRPr="00FE6337">
              <w:rPr>
                <w:color w:val="000000"/>
                <w:sz w:val="22"/>
              </w:rPr>
              <w:t>398326</w:t>
            </w:r>
          </w:p>
        </w:tc>
        <w:tc>
          <w:tcPr>
            <w:tcW w:w="388" w:type="pct"/>
            <w:tcBorders>
              <w:top w:val="nil"/>
              <w:left w:val="nil"/>
              <w:bottom w:val="single" w:sz="4" w:space="0" w:color="auto"/>
              <w:right w:val="single" w:sz="4" w:space="0" w:color="auto"/>
            </w:tcBorders>
            <w:shd w:val="clear" w:color="auto" w:fill="auto"/>
            <w:vAlign w:val="center"/>
            <w:hideMark/>
          </w:tcPr>
          <w:p w:rsidR="00FE6337" w:rsidRDefault="00FE6337" w:rsidP="00FE6337">
            <w:pPr>
              <w:ind w:firstLine="0"/>
              <w:jc w:val="center"/>
              <w:rPr>
                <w:color w:val="000000"/>
                <w:sz w:val="22"/>
              </w:rPr>
            </w:pPr>
            <w:r>
              <w:rPr>
                <w:color w:val="000000"/>
                <w:sz w:val="22"/>
              </w:rPr>
              <w:t>362853,0</w:t>
            </w:r>
          </w:p>
        </w:tc>
        <w:tc>
          <w:tcPr>
            <w:tcW w:w="386" w:type="pct"/>
            <w:tcBorders>
              <w:top w:val="nil"/>
              <w:left w:val="nil"/>
              <w:bottom w:val="single" w:sz="4" w:space="0" w:color="auto"/>
              <w:right w:val="single" w:sz="8" w:space="0" w:color="auto"/>
            </w:tcBorders>
            <w:shd w:val="clear" w:color="auto" w:fill="auto"/>
            <w:vAlign w:val="center"/>
            <w:hideMark/>
          </w:tcPr>
          <w:p w:rsidR="00FE6337" w:rsidRDefault="00FE6337" w:rsidP="00FE6337">
            <w:pPr>
              <w:ind w:firstLine="0"/>
              <w:jc w:val="center"/>
              <w:rPr>
                <w:color w:val="000000"/>
                <w:sz w:val="22"/>
              </w:rPr>
            </w:pPr>
            <w:r>
              <w:rPr>
                <w:color w:val="000000"/>
                <w:sz w:val="22"/>
              </w:rPr>
              <w:t>362853,0</w:t>
            </w:r>
          </w:p>
        </w:tc>
      </w:tr>
      <w:tr w:rsidR="00FE6337" w:rsidRPr="009453DB" w:rsidTr="004A1A5D">
        <w:trPr>
          <w:trHeight w:val="20"/>
        </w:trPr>
        <w:tc>
          <w:tcPr>
            <w:tcW w:w="2222" w:type="pct"/>
            <w:tcBorders>
              <w:top w:val="nil"/>
              <w:left w:val="single" w:sz="8" w:space="0" w:color="auto"/>
              <w:bottom w:val="single" w:sz="4" w:space="0" w:color="auto"/>
              <w:right w:val="single" w:sz="8" w:space="0" w:color="auto"/>
            </w:tcBorders>
            <w:shd w:val="clear" w:color="auto" w:fill="auto"/>
            <w:vAlign w:val="center"/>
            <w:hideMark/>
          </w:tcPr>
          <w:p w:rsidR="00FE6337" w:rsidRPr="00356281" w:rsidRDefault="00FE6337" w:rsidP="00FE6337">
            <w:pPr>
              <w:ind w:firstLine="0"/>
              <w:jc w:val="left"/>
              <w:rPr>
                <w:rFonts w:eastAsia="Times New Roman" w:cs="Times New Roman"/>
                <w:sz w:val="22"/>
                <w:lang w:eastAsia="ru-RU"/>
              </w:rPr>
            </w:pPr>
            <w:r w:rsidRPr="00356281">
              <w:rPr>
                <w:rFonts w:eastAsia="Times New Roman" w:cs="Times New Roman"/>
                <w:sz w:val="22"/>
                <w:lang w:eastAsia="ru-RU"/>
              </w:rPr>
              <w:t>нормативные (учитываемые в тарифе для расчета компенсации потерь)</w:t>
            </w:r>
          </w:p>
        </w:tc>
        <w:tc>
          <w:tcPr>
            <w:tcW w:w="352" w:type="pct"/>
            <w:tcBorders>
              <w:top w:val="nil"/>
              <w:left w:val="nil"/>
              <w:bottom w:val="single" w:sz="4" w:space="0" w:color="auto"/>
              <w:right w:val="single" w:sz="8" w:space="0" w:color="auto"/>
            </w:tcBorders>
            <w:shd w:val="clear" w:color="auto" w:fill="auto"/>
            <w:vAlign w:val="center"/>
            <w:hideMark/>
          </w:tcPr>
          <w:p w:rsidR="00FE6337" w:rsidRPr="00356281" w:rsidRDefault="00FE6337" w:rsidP="00FE6337">
            <w:pPr>
              <w:ind w:firstLine="0"/>
              <w:jc w:val="center"/>
              <w:rPr>
                <w:rFonts w:eastAsia="Times New Roman" w:cs="Times New Roman"/>
                <w:sz w:val="22"/>
                <w:lang w:eastAsia="ru-RU"/>
              </w:rPr>
            </w:pPr>
            <w:r w:rsidRPr="00356281">
              <w:rPr>
                <w:rFonts w:eastAsia="Times New Roman" w:cs="Times New Roman"/>
                <w:sz w:val="22"/>
                <w:lang w:eastAsia="ru-RU"/>
              </w:rPr>
              <w:t> </w:t>
            </w:r>
          </w:p>
        </w:tc>
        <w:tc>
          <w:tcPr>
            <w:tcW w:w="446" w:type="pct"/>
            <w:tcBorders>
              <w:top w:val="nil"/>
              <w:left w:val="nil"/>
              <w:bottom w:val="single" w:sz="4" w:space="0" w:color="auto"/>
              <w:right w:val="single" w:sz="4" w:space="0" w:color="auto"/>
            </w:tcBorders>
            <w:shd w:val="clear" w:color="auto" w:fill="auto"/>
            <w:noWrap/>
            <w:vAlign w:val="center"/>
            <w:hideMark/>
          </w:tcPr>
          <w:p w:rsidR="00FE6337" w:rsidRDefault="00FE6337" w:rsidP="00FE6337">
            <w:pPr>
              <w:ind w:firstLine="0"/>
              <w:jc w:val="center"/>
              <w:rPr>
                <w:color w:val="000000"/>
                <w:sz w:val="22"/>
              </w:rPr>
            </w:pPr>
            <w:r>
              <w:rPr>
                <w:color w:val="000000"/>
                <w:sz w:val="22"/>
              </w:rPr>
              <w:t>184440,0</w:t>
            </w:r>
          </w:p>
        </w:tc>
        <w:tc>
          <w:tcPr>
            <w:tcW w:w="400" w:type="pct"/>
            <w:tcBorders>
              <w:top w:val="nil"/>
              <w:left w:val="nil"/>
              <w:bottom w:val="single" w:sz="4" w:space="0" w:color="auto"/>
              <w:right w:val="single" w:sz="4" w:space="0" w:color="auto"/>
            </w:tcBorders>
            <w:shd w:val="clear" w:color="auto" w:fill="auto"/>
            <w:vAlign w:val="center"/>
            <w:hideMark/>
          </w:tcPr>
          <w:p w:rsidR="00FE6337" w:rsidRPr="00FE6337" w:rsidRDefault="00FE6337" w:rsidP="00FE6337">
            <w:pPr>
              <w:ind w:firstLine="0"/>
              <w:jc w:val="center"/>
              <w:rPr>
                <w:color w:val="000000"/>
                <w:sz w:val="22"/>
              </w:rPr>
            </w:pPr>
            <w:r w:rsidRPr="00FE6337">
              <w:rPr>
                <w:color w:val="000000"/>
                <w:sz w:val="22"/>
              </w:rPr>
              <w:t>186438</w:t>
            </w:r>
          </w:p>
        </w:tc>
        <w:tc>
          <w:tcPr>
            <w:tcW w:w="401" w:type="pct"/>
            <w:tcBorders>
              <w:top w:val="nil"/>
              <w:left w:val="nil"/>
              <w:bottom w:val="single" w:sz="4" w:space="0" w:color="auto"/>
              <w:right w:val="single" w:sz="4" w:space="0" w:color="auto"/>
            </w:tcBorders>
            <w:shd w:val="clear" w:color="auto" w:fill="auto"/>
            <w:vAlign w:val="center"/>
            <w:hideMark/>
          </w:tcPr>
          <w:p w:rsidR="00FE6337" w:rsidRPr="00FE6337" w:rsidRDefault="00FE6337" w:rsidP="00FE6337">
            <w:pPr>
              <w:ind w:firstLine="0"/>
              <w:jc w:val="center"/>
              <w:rPr>
                <w:color w:val="000000"/>
                <w:sz w:val="22"/>
              </w:rPr>
            </w:pPr>
            <w:r w:rsidRPr="00FE6337">
              <w:rPr>
                <w:color w:val="000000"/>
                <w:sz w:val="22"/>
              </w:rPr>
              <w:t>1848369</w:t>
            </w:r>
          </w:p>
        </w:tc>
        <w:tc>
          <w:tcPr>
            <w:tcW w:w="405" w:type="pct"/>
            <w:tcBorders>
              <w:top w:val="nil"/>
              <w:left w:val="nil"/>
              <w:bottom w:val="single" w:sz="4" w:space="0" w:color="auto"/>
              <w:right w:val="single" w:sz="4" w:space="0" w:color="auto"/>
            </w:tcBorders>
            <w:shd w:val="clear" w:color="auto" w:fill="auto"/>
            <w:vAlign w:val="center"/>
            <w:hideMark/>
          </w:tcPr>
          <w:p w:rsidR="00FE6337" w:rsidRPr="00FE6337" w:rsidRDefault="00FE6337" w:rsidP="00FE6337">
            <w:pPr>
              <w:ind w:firstLine="0"/>
              <w:jc w:val="center"/>
              <w:rPr>
                <w:color w:val="000000"/>
                <w:sz w:val="22"/>
              </w:rPr>
            </w:pPr>
            <w:r w:rsidRPr="00FE6337">
              <w:rPr>
                <w:color w:val="000000"/>
                <w:sz w:val="22"/>
              </w:rPr>
              <w:t>1827196</w:t>
            </w:r>
          </w:p>
        </w:tc>
        <w:tc>
          <w:tcPr>
            <w:tcW w:w="388" w:type="pct"/>
            <w:tcBorders>
              <w:top w:val="nil"/>
              <w:left w:val="nil"/>
              <w:bottom w:val="single" w:sz="4" w:space="0" w:color="auto"/>
              <w:right w:val="single" w:sz="4" w:space="0" w:color="auto"/>
            </w:tcBorders>
            <w:shd w:val="clear" w:color="auto" w:fill="auto"/>
            <w:vAlign w:val="center"/>
            <w:hideMark/>
          </w:tcPr>
          <w:p w:rsidR="00FE6337" w:rsidRDefault="00FE6337" w:rsidP="00FE6337">
            <w:pPr>
              <w:ind w:firstLine="0"/>
              <w:jc w:val="center"/>
              <w:rPr>
                <w:color w:val="000000"/>
                <w:sz w:val="22"/>
              </w:rPr>
            </w:pPr>
            <w:r>
              <w:rPr>
                <w:color w:val="000000"/>
                <w:sz w:val="22"/>
              </w:rPr>
              <w:t>190296,0</w:t>
            </w:r>
          </w:p>
        </w:tc>
        <w:tc>
          <w:tcPr>
            <w:tcW w:w="386" w:type="pct"/>
            <w:tcBorders>
              <w:top w:val="nil"/>
              <w:left w:val="nil"/>
              <w:bottom w:val="single" w:sz="4" w:space="0" w:color="auto"/>
              <w:right w:val="single" w:sz="8" w:space="0" w:color="auto"/>
            </w:tcBorders>
            <w:shd w:val="clear" w:color="auto" w:fill="auto"/>
            <w:vAlign w:val="center"/>
            <w:hideMark/>
          </w:tcPr>
          <w:p w:rsidR="00FE6337" w:rsidRDefault="00FE6337" w:rsidP="00FE6337">
            <w:pPr>
              <w:ind w:firstLine="0"/>
              <w:jc w:val="center"/>
              <w:rPr>
                <w:color w:val="000000"/>
                <w:sz w:val="22"/>
              </w:rPr>
            </w:pPr>
            <w:r>
              <w:rPr>
                <w:color w:val="000000"/>
                <w:sz w:val="22"/>
              </w:rPr>
              <w:t>190296,0</w:t>
            </w:r>
          </w:p>
        </w:tc>
      </w:tr>
      <w:tr w:rsidR="00FE6337" w:rsidRPr="009453DB" w:rsidTr="004A1A5D">
        <w:trPr>
          <w:trHeight w:val="20"/>
        </w:trPr>
        <w:tc>
          <w:tcPr>
            <w:tcW w:w="2222" w:type="pct"/>
            <w:tcBorders>
              <w:top w:val="nil"/>
              <w:left w:val="single" w:sz="8" w:space="0" w:color="auto"/>
              <w:bottom w:val="single" w:sz="4" w:space="0" w:color="auto"/>
              <w:right w:val="single" w:sz="8" w:space="0" w:color="auto"/>
            </w:tcBorders>
            <w:shd w:val="clear" w:color="auto" w:fill="auto"/>
            <w:vAlign w:val="center"/>
            <w:hideMark/>
          </w:tcPr>
          <w:p w:rsidR="00FE6337" w:rsidRPr="00356281" w:rsidRDefault="00FE6337" w:rsidP="00FE6337">
            <w:pPr>
              <w:ind w:firstLine="0"/>
              <w:jc w:val="left"/>
              <w:rPr>
                <w:rFonts w:eastAsia="Times New Roman" w:cs="Times New Roman"/>
                <w:sz w:val="22"/>
                <w:lang w:eastAsia="ru-RU"/>
              </w:rPr>
            </w:pPr>
            <w:r w:rsidRPr="00356281">
              <w:rPr>
                <w:rFonts w:eastAsia="Times New Roman" w:cs="Times New Roman"/>
                <w:sz w:val="22"/>
                <w:lang w:eastAsia="ru-RU"/>
              </w:rPr>
              <w:t xml:space="preserve">Полезный отпуск всего, в том числе </w:t>
            </w:r>
          </w:p>
        </w:tc>
        <w:tc>
          <w:tcPr>
            <w:tcW w:w="352" w:type="pct"/>
            <w:tcBorders>
              <w:top w:val="nil"/>
              <w:left w:val="nil"/>
              <w:bottom w:val="single" w:sz="4" w:space="0" w:color="auto"/>
              <w:right w:val="single" w:sz="8" w:space="0" w:color="auto"/>
            </w:tcBorders>
            <w:shd w:val="clear" w:color="auto" w:fill="auto"/>
            <w:vAlign w:val="center"/>
            <w:hideMark/>
          </w:tcPr>
          <w:p w:rsidR="00FE6337" w:rsidRPr="00356281" w:rsidRDefault="00FE6337" w:rsidP="00FE6337">
            <w:pPr>
              <w:ind w:firstLine="0"/>
              <w:jc w:val="center"/>
              <w:rPr>
                <w:rFonts w:eastAsia="Times New Roman" w:cs="Times New Roman"/>
                <w:sz w:val="22"/>
                <w:lang w:eastAsia="ru-RU"/>
              </w:rPr>
            </w:pPr>
            <w:r w:rsidRPr="00356281">
              <w:rPr>
                <w:rFonts w:eastAsia="Times New Roman" w:cs="Times New Roman"/>
                <w:sz w:val="22"/>
                <w:lang w:eastAsia="ru-RU"/>
              </w:rPr>
              <w:t>Гкал</w:t>
            </w:r>
          </w:p>
        </w:tc>
        <w:tc>
          <w:tcPr>
            <w:tcW w:w="446" w:type="pct"/>
            <w:tcBorders>
              <w:top w:val="nil"/>
              <w:left w:val="nil"/>
              <w:bottom w:val="single" w:sz="4" w:space="0" w:color="auto"/>
              <w:right w:val="single" w:sz="4" w:space="0" w:color="auto"/>
            </w:tcBorders>
            <w:shd w:val="clear" w:color="auto" w:fill="auto"/>
            <w:noWrap/>
            <w:vAlign w:val="center"/>
            <w:hideMark/>
          </w:tcPr>
          <w:p w:rsidR="00FE6337" w:rsidRDefault="00FE6337" w:rsidP="00FE6337">
            <w:pPr>
              <w:ind w:firstLine="0"/>
              <w:jc w:val="center"/>
              <w:rPr>
                <w:color w:val="000000"/>
                <w:sz w:val="22"/>
              </w:rPr>
            </w:pPr>
            <w:r>
              <w:rPr>
                <w:color w:val="000000"/>
                <w:sz w:val="22"/>
              </w:rPr>
              <w:t>1392611,0</w:t>
            </w:r>
          </w:p>
        </w:tc>
        <w:tc>
          <w:tcPr>
            <w:tcW w:w="400" w:type="pct"/>
            <w:tcBorders>
              <w:top w:val="nil"/>
              <w:left w:val="nil"/>
              <w:bottom w:val="single" w:sz="4" w:space="0" w:color="auto"/>
              <w:right w:val="single" w:sz="4" w:space="0" w:color="auto"/>
            </w:tcBorders>
            <w:shd w:val="clear" w:color="auto" w:fill="auto"/>
            <w:vAlign w:val="center"/>
            <w:hideMark/>
          </w:tcPr>
          <w:p w:rsidR="00FE6337" w:rsidRPr="00FE6337" w:rsidRDefault="00FE6337" w:rsidP="00FE6337">
            <w:pPr>
              <w:ind w:firstLine="0"/>
              <w:jc w:val="center"/>
              <w:rPr>
                <w:color w:val="000000"/>
                <w:sz w:val="22"/>
              </w:rPr>
            </w:pPr>
            <w:r w:rsidRPr="00FE6337">
              <w:rPr>
                <w:color w:val="000000"/>
                <w:sz w:val="22"/>
              </w:rPr>
              <w:t>1389181</w:t>
            </w:r>
          </w:p>
        </w:tc>
        <w:tc>
          <w:tcPr>
            <w:tcW w:w="401" w:type="pct"/>
            <w:tcBorders>
              <w:top w:val="nil"/>
              <w:left w:val="nil"/>
              <w:bottom w:val="single" w:sz="4" w:space="0" w:color="auto"/>
              <w:right w:val="single" w:sz="4" w:space="0" w:color="auto"/>
            </w:tcBorders>
            <w:shd w:val="clear" w:color="auto" w:fill="auto"/>
            <w:vAlign w:val="center"/>
            <w:hideMark/>
          </w:tcPr>
          <w:p w:rsidR="00FE6337" w:rsidRPr="00FE6337" w:rsidRDefault="00FE6337" w:rsidP="00FE6337">
            <w:pPr>
              <w:ind w:firstLine="0"/>
              <w:jc w:val="center"/>
              <w:rPr>
                <w:color w:val="000000"/>
                <w:sz w:val="22"/>
              </w:rPr>
            </w:pPr>
            <w:r w:rsidRPr="00FE6337">
              <w:rPr>
                <w:color w:val="000000"/>
                <w:sz w:val="22"/>
              </w:rPr>
              <w:t>1455453</w:t>
            </w:r>
          </w:p>
        </w:tc>
        <w:tc>
          <w:tcPr>
            <w:tcW w:w="405" w:type="pct"/>
            <w:tcBorders>
              <w:top w:val="nil"/>
              <w:left w:val="nil"/>
              <w:bottom w:val="single" w:sz="4" w:space="0" w:color="auto"/>
              <w:right w:val="single" w:sz="4" w:space="0" w:color="auto"/>
            </w:tcBorders>
            <w:shd w:val="clear" w:color="auto" w:fill="auto"/>
            <w:vAlign w:val="center"/>
            <w:hideMark/>
          </w:tcPr>
          <w:p w:rsidR="00FE6337" w:rsidRPr="00FE6337" w:rsidRDefault="00FE6337" w:rsidP="00FE6337">
            <w:pPr>
              <w:ind w:firstLine="0"/>
              <w:jc w:val="center"/>
              <w:rPr>
                <w:color w:val="000000"/>
                <w:sz w:val="22"/>
              </w:rPr>
            </w:pPr>
            <w:r w:rsidRPr="00FE6337">
              <w:rPr>
                <w:color w:val="000000"/>
                <w:sz w:val="22"/>
              </w:rPr>
              <w:t>1402918</w:t>
            </w:r>
          </w:p>
        </w:tc>
        <w:tc>
          <w:tcPr>
            <w:tcW w:w="388" w:type="pct"/>
            <w:tcBorders>
              <w:top w:val="nil"/>
              <w:left w:val="nil"/>
              <w:bottom w:val="single" w:sz="4" w:space="0" w:color="auto"/>
              <w:right w:val="single" w:sz="4" w:space="0" w:color="auto"/>
            </w:tcBorders>
            <w:shd w:val="clear" w:color="auto" w:fill="auto"/>
            <w:vAlign w:val="center"/>
            <w:hideMark/>
          </w:tcPr>
          <w:p w:rsidR="00FE6337" w:rsidRDefault="00FE6337" w:rsidP="00FE6337">
            <w:pPr>
              <w:ind w:firstLine="0"/>
              <w:jc w:val="center"/>
              <w:rPr>
                <w:color w:val="000000"/>
                <w:sz w:val="22"/>
              </w:rPr>
            </w:pPr>
            <w:r>
              <w:rPr>
                <w:color w:val="000000"/>
                <w:sz w:val="22"/>
              </w:rPr>
              <w:t>1412965,0</w:t>
            </w:r>
          </w:p>
        </w:tc>
        <w:tc>
          <w:tcPr>
            <w:tcW w:w="386" w:type="pct"/>
            <w:tcBorders>
              <w:top w:val="nil"/>
              <w:left w:val="nil"/>
              <w:bottom w:val="single" w:sz="4" w:space="0" w:color="auto"/>
              <w:right w:val="single" w:sz="8" w:space="0" w:color="auto"/>
            </w:tcBorders>
            <w:shd w:val="clear" w:color="auto" w:fill="auto"/>
            <w:vAlign w:val="center"/>
            <w:hideMark/>
          </w:tcPr>
          <w:p w:rsidR="00FE6337" w:rsidRDefault="00FE6337" w:rsidP="00FE6337">
            <w:pPr>
              <w:ind w:firstLine="0"/>
              <w:jc w:val="center"/>
              <w:rPr>
                <w:color w:val="000000"/>
                <w:sz w:val="22"/>
              </w:rPr>
            </w:pPr>
            <w:r>
              <w:rPr>
                <w:color w:val="000000"/>
                <w:sz w:val="22"/>
              </w:rPr>
              <w:t>1412965,0</w:t>
            </w:r>
          </w:p>
        </w:tc>
      </w:tr>
      <w:tr w:rsidR="00356281" w:rsidRPr="009453DB" w:rsidTr="004A1A5D">
        <w:trPr>
          <w:trHeight w:val="20"/>
        </w:trPr>
        <w:tc>
          <w:tcPr>
            <w:tcW w:w="2222" w:type="pct"/>
            <w:tcBorders>
              <w:top w:val="nil"/>
              <w:left w:val="single" w:sz="8" w:space="0" w:color="auto"/>
              <w:bottom w:val="single" w:sz="4" w:space="0" w:color="auto"/>
              <w:right w:val="single" w:sz="8" w:space="0" w:color="auto"/>
            </w:tcBorders>
            <w:shd w:val="clear" w:color="auto" w:fill="auto"/>
            <w:vAlign w:val="center"/>
            <w:hideMark/>
          </w:tcPr>
          <w:p w:rsidR="00356281" w:rsidRPr="00356281" w:rsidRDefault="00356281" w:rsidP="00356281">
            <w:pPr>
              <w:ind w:firstLine="0"/>
              <w:jc w:val="left"/>
              <w:rPr>
                <w:rFonts w:eastAsia="Times New Roman" w:cs="Times New Roman"/>
                <w:sz w:val="22"/>
                <w:lang w:eastAsia="ru-RU"/>
              </w:rPr>
            </w:pPr>
            <w:r w:rsidRPr="00356281">
              <w:rPr>
                <w:rFonts w:eastAsia="Times New Roman" w:cs="Times New Roman"/>
                <w:sz w:val="22"/>
                <w:lang w:eastAsia="ru-RU"/>
              </w:rPr>
              <w:t>по регулируемым тарифам (без учета потребителей по свободной цене)</w:t>
            </w:r>
          </w:p>
        </w:tc>
        <w:tc>
          <w:tcPr>
            <w:tcW w:w="352" w:type="pct"/>
            <w:tcBorders>
              <w:top w:val="nil"/>
              <w:left w:val="nil"/>
              <w:bottom w:val="single" w:sz="4" w:space="0" w:color="auto"/>
              <w:right w:val="single" w:sz="8" w:space="0" w:color="auto"/>
            </w:tcBorders>
            <w:shd w:val="clear" w:color="auto" w:fill="auto"/>
            <w:vAlign w:val="center"/>
            <w:hideMark/>
          </w:tcPr>
          <w:p w:rsidR="00356281" w:rsidRPr="00356281" w:rsidRDefault="00356281" w:rsidP="00356281">
            <w:pPr>
              <w:ind w:firstLine="0"/>
              <w:jc w:val="center"/>
              <w:rPr>
                <w:rFonts w:eastAsia="Times New Roman" w:cs="Times New Roman"/>
                <w:sz w:val="22"/>
                <w:lang w:eastAsia="ru-RU"/>
              </w:rPr>
            </w:pPr>
            <w:r w:rsidRPr="00356281">
              <w:rPr>
                <w:rFonts w:eastAsia="Times New Roman" w:cs="Times New Roman"/>
                <w:sz w:val="22"/>
                <w:lang w:eastAsia="ru-RU"/>
              </w:rPr>
              <w:t>Гкал</w:t>
            </w:r>
          </w:p>
        </w:tc>
        <w:tc>
          <w:tcPr>
            <w:tcW w:w="446" w:type="pct"/>
            <w:tcBorders>
              <w:top w:val="nil"/>
              <w:left w:val="nil"/>
              <w:bottom w:val="single" w:sz="4" w:space="0" w:color="auto"/>
              <w:right w:val="single" w:sz="4" w:space="0" w:color="auto"/>
            </w:tcBorders>
            <w:shd w:val="clear" w:color="auto" w:fill="auto"/>
            <w:noWrap/>
            <w:vAlign w:val="center"/>
            <w:hideMark/>
          </w:tcPr>
          <w:p w:rsidR="00356281" w:rsidRDefault="00356281" w:rsidP="00356281">
            <w:pPr>
              <w:ind w:firstLine="0"/>
              <w:jc w:val="center"/>
              <w:rPr>
                <w:color w:val="000000"/>
                <w:sz w:val="22"/>
              </w:rPr>
            </w:pPr>
            <w:r>
              <w:rPr>
                <w:color w:val="000000"/>
                <w:sz w:val="22"/>
              </w:rPr>
              <w:t>1354390,0</w:t>
            </w:r>
          </w:p>
        </w:tc>
        <w:tc>
          <w:tcPr>
            <w:tcW w:w="400" w:type="pct"/>
            <w:tcBorders>
              <w:top w:val="nil"/>
              <w:left w:val="nil"/>
              <w:bottom w:val="single" w:sz="4" w:space="0" w:color="auto"/>
              <w:right w:val="single" w:sz="4" w:space="0" w:color="auto"/>
            </w:tcBorders>
            <w:shd w:val="clear" w:color="auto" w:fill="auto"/>
            <w:vAlign w:val="center"/>
            <w:hideMark/>
          </w:tcPr>
          <w:p w:rsidR="00356281" w:rsidRDefault="00356281" w:rsidP="00356281">
            <w:pPr>
              <w:ind w:firstLine="0"/>
              <w:jc w:val="center"/>
              <w:rPr>
                <w:color w:val="000000"/>
                <w:sz w:val="22"/>
              </w:rPr>
            </w:pPr>
            <w:r>
              <w:rPr>
                <w:color w:val="000000"/>
                <w:sz w:val="22"/>
              </w:rPr>
              <w:t>1369119,0</w:t>
            </w:r>
          </w:p>
        </w:tc>
        <w:tc>
          <w:tcPr>
            <w:tcW w:w="401" w:type="pct"/>
            <w:tcBorders>
              <w:top w:val="nil"/>
              <w:left w:val="nil"/>
              <w:bottom w:val="single" w:sz="4" w:space="0" w:color="auto"/>
              <w:right w:val="single" w:sz="4" w:space="0" w:color="auto"/>
            </w:tcBorders>
            <w:shd w:val="clear" w:color="auto" w:fill="auto"/>
            <w:vAlign w:val="center"/>
            <w:hideMark/>
          </w:tcPr>
          <w:p w:rsidR="00356281" w:rsidRDefault="00356281" w:rsidP="00356281">
            <w:pPr>
              <w:ind w:firstLine="0"/>
              <w:jc w:val="center"/>
              <w:rPr>
                <w:color w:val="000000"/>
                <w:sz w:val="22"/>
              </w:rPr>
            </w:pPr>
            <w:r>
              <w:rPr>
                <w:color w:val="000000"/>
                <w:sz w:val="22"/>
              </w:rPr>
              <w:t>1369119,0</w:t>
            </w:r>
          </w:p>
        </w:tc>
        <w:tc>
          <w:tcPr>
            <w:tcW w:w="405" w:type="pct"/>
            <w:tcBorders>
              <w:top w:val="nil"/>
              <w:left w:val="nil"/>
              <w:bottom w:val="single" w:sz="4" w:space="0" w:color="auto"/>
              <w:right w:val="single" w:sz="4" w:space="0" w:color="auto"/>
            </w:tcBorders>
            <w:shd w:val="clear" w:color="auto" w:fill="auto"/>
            <w:vAlign w:val="center"/>
            <w:hideMark/>
          </w:tcPr>
          <w:p w:rsidR="00356281" w:rsidRDefault="00356281" w:rsidP="00356281">
            <w:pPr>
              <w:ind w:firstLine="0"/>
              <w:jc w:val="center"/>
              <w:rPr>
                <w:color w:val="000000"/>
                <w:sz w:val="22"/>
              </w:rPr>
            </w:pPr>
            <w:r>
              <w:rPr>
                <w:color w:val="000000"/>
                <w:sz w:val="22"/>
              </w:rPr>
              <w:t>1369119,0</w:t>
            </w:r>
          </w:p>
        </w:tc>
        <w:tc>
          <w:tcPr>
            <w:tcW w:w="388" w:type="pct"/>
            <w:tcBorders>
              <w:top w:val="nil"/>
              <w:left w:val="nil"/>
              <w:bottom w:val="single" w:sz="4" w:space="0" w:color="auto"/>
              <w:right w:val="single" w:sz="4" w:space="0" w:color="auto"/>
            </w:tcBorders>
            <w:shd w:val="clear" w:color="auto" w:fill="auto"/>
            <w:vAlign w:val="center"/>
            <w:hideMark/>
          </w:tcPr>
          <w:p w:rsidR="00356281" w:rsidRDefault="00356281" w:rsidP="00356281">
            <w:pPr>
              <w:ind w:firstLine="0"/>
              <w:jc w:val="center"/>
              <w:rPr>
                <w:color w:val="000000"/>
                <w:sz w:val="22"/>
              </w:rPr>
            </w:pPr>
            <w:r>
              <w:rPr>
                <w:color w:val="000000"/>
                <w:sz w:val="22"/>
              </w:rPr>
              <w:t>1369119,0</w:t>
            </w:r>
          </w:p>
        </w:tc>
        <w:tc>
          <w:tcPr>
            <w:tcW w:w="386" w:type="pct"/>
            <w:tcBorders>
              <w:top w:val="nil"/>
              <w:left w:val="nil"/>
              <w:bottom w:val="single" w:sz="4" w:space="0" w:color="auto"/>
              <w:right w:val="single" w:sz="8" w:space="0" w:color="auto"/>
            </w:tcBorders>
            <w:shd w:val="clear" w:color="auto" w:fill="auto"/>
            <w:vAlign w:val="center"/>
            <w:hideMark/>
          </w:tcPr>
          <w:p w:rsidR="00356281" w:rsidRDefault="00356281" w:rsidP="00356281">
            <w:pPr>
              <w:ind w:firstLine="0"/>
              <w:jc w:val="center"/>
              <w:rPr>
                <w:color w:val="000000"/>
                <w:sz w:val="22"/>
              </w:rPr>
            </w:pPr>
            <w:r>
              <w:rPr>
                <w:color w:val="000000"/>
                <w:sz w:val="22"/>
              </w:rPr>
              <w:t>1369119,0</w:t>
            </w:r>
          </w:p>
        </w:tc>
      </w:tr>
      <w:tr w:rsidR="00356281" w:rsidRPr="009453DB" w:rsidTr="004A1A5D">
        <w:trPr>
          <w:trHeight w:val="20"/>
        </w:trPr>
        <w:tc>
          <w:tcPr>
            <w:tcW w:w="2222" w:type="pct"/>
            <w:tcBorders>
              <w:top w:val="nil"/>
              <w:left w:val="single" w:sz="8" w:space="0" w:color="auto"/>
              <w:bottom w:val="single" w:sz="4" w:space="0" w:color="auto"/>
              <w:right w:val="single" w:sz="8" w:space="0" w:color="auto"/>
            </w:tcBorders>
            <w:shd w:val="clear" w:color="auto" w:fill="auto"/>
            <w:noWrap/>
            <w:vAlign w:val="center"/>
            <w:hideMark/>
          </w:tcPr>
          <w:p w:rsidR="00356281" w:rsidRPr="00356281" w:rsidRDefault="00356281" w:rsidP="00356281">
            <w:pPr>
              <w:ind w:firstLine="0"/>
              <w:jc w:val="left"/>
              <w:rPr>
                <w:rFonts w:eastAsia="Times New Roman" w:cs="Times New Roman"/>
                <w:b/>
                <w:bCs/>
                <w:sz w:val="22"/>
                <w:lang w:eastAsia="ru-RU"/>
              </w:rPr>
            </w:pPr>
            <w:r w:rsidRPr="00356281">
              <w:rPr>
                <w:rFonts w:eastAsia="Times New Roman" w:cs="Times New Roman"/>
                <w:b/>
                <w:bCs/>
                <w:sz w:val="22"/>
                <w:lang w:eastAsia="ru-RU"/>
              </w:rPr>
              <w:t>Операционные расходы</w:t>
            </w:r>
          </w:p>
        </w:tc>
        <w:tc>
          <w:tcPr>
            <w:tcW w:w="352" w:type="pct"/>
            <w:tcBorders>
              <w:top w:val="nil"/>
              <w:left w:val="nil"/>
              <w:bottom w:val="single" w:sz="4" w:space="0" w:color="auto"/>
              <w:right w:val="single" w:sz="8" w:space="0" w:color="auto"/>
            </w:tcBorders>
            <w:shd w:val="clear" w:color="auto" w:fill="auto"/>
            <w:vAlign w:val="center"/>
            <w:hideMark/>
          </w:tcPr>
          <w:p w:rsidR="00356281" w:rsidRPr="00356281" w:rsidRDefault="00356281" w:rsidP="00356281">
            <w:pPr>
              <w:ind w:firstLine="0"/>
              <w:jc w:val="center"/>
              <w:rPr>
                <w:rFonts w:eastAsia="Times New Roman" w:cs="Times New Roman"/>
                <w:sz w:val="22"/>
                <w:lang w:eastAsia="ru-RU"/>
              </w:rPr>
            </w:pPr>
            <w:r w:rsidRPr="00356281">
              <w:rPr>
                <w:rFonts w:eastAsia="Times New Roman" w:cs="Times New Roman"/>
                <w:sz w:val="22"/>
                <w:lang w:eastAsia="ru-RU"/>
              </w:rPr>
              <w:t>тыс. руб.</w:t>
            </w:r>
          </w:p>
        </w:tc>
        <w:tc>
          <w:tcPr>
            <w:tcW w:w="446" w:type="pct"/>
            <w:tcBorders>
              <w:top w:val="nil"/>
              <w:left w:val="nil"/>
              <w:bottom w:val="single" w:sz="4" w:space="0" w:color="auto"/>
              <w:right w:val="single" w:sz="4" w:space="0" w:color="auto"/>
            </w:tcBorders>
            <w:shd w:val="clear" w:color="auto" w:fill="auto"/>
            <w:noWrap/>
            <w:vAlign w:val="center"/>
            <w:hideMark/>
          </w:tcPr>
          <w:p w:rsidR="00356281" w:rsidRDefault="00356281" w:rsidP="00356281">
            <w:pPr>
              <w:ind w:firstLine="0"/>
              <w:jc w:val="center"/>
              <w:rPr>
                <w:color w:val="000000"/>
                <w:sz w:val="22"/>
              </w:rPr>
            </w:pPr>
            <w:r>
              <w:rPr>
                <w:color w:val="000000"/>
                <w:sz w:val="22"/>
              </w:rPr>
              <w:t>626755,0</w:t>
            </w:r>
          </w:p>
        </w:tc>
        <w:tc>
          <w:tcPr>
            <w:tcW w:w="400" w:type="pct"/>
            <w:tcBorders>
              <w:top w:val="nil"/>
              <w:left w:val="nil"/>
              <w:bottom w:val="single" w:sz="4" w:space="0" w:color="auto"/>
              <w:right w:val="single" w:sz="4" w:space="0" w:color="auto"/>
            </w:tcBorders>
            <w:shd w:val="clear" w:color="auto" w:fill="auto"/>
            <w:vAlign w:val="center"/>
            <w:hideMark/>
          </w:tcPr>
          <w:p w:rsidR="00356281" w:rsidRDefault="00356281" w:rsidP="00356281">
            <w:pPr>
              <w:ind w:firstLine="0"/>
              <w:jc w:val="center"/>
              <w:rPr>
                <w:color w:val="000000"/>
                <w:sz w:val="22"/>
              </w:rPr>
            </w:pPr>
            <w:r>
              <w:rPr>
                <w:color w:val="000000"/>
                <w:sz w:val="22"/>
              </w:rPr>
              <w:t>484844,0</w:t>
            </w:r>
          </w:p>
        </w:tc>
        <w:tc>
          <w:tcPr>
            <w:tcW w:w="401" w:type="pct"/>
            <w:tcBorders>
              <w:top w:val="nil"/>
              <w:left w:val="nil"/>
              <w:bottom w:val="single" w:sz="4" w:space="0" w:color="auto"/>
              <w:right w:val="single" w:sz="4" w:space="0" w:color="auto"/>
            </w:tcBorders>
            <w:shd w:val="clear" w:color="auto" w:fill="auto"/>
            <w:vAlign w:val="center"/>
            <w:hideMark/>
          </w:tcPr>
          <w:p w:rsidR="00356281" w:rsidRDefault="00356281" w:rsidP="00356281">
            <w:pPr>
              <w:ind w:firstLine="0"/>
              <w:jc w:val="center"/>
              <w:rPr>
                <w:color w:val="000000"/>
                <w:sz w:val="22"/>
              </w:rPr>
            </w:pPr>
            <w:r>
              <w:rPr>
                <w:color w:val="000000"/>
                <w:sz w:val="22"/>
              </w:rPr>
              <w:t>500156,0</w:t>
            </w:r>
          </w:p>
        </w:tc>
        <w:tc>
          <w:tcPr>
            <w:tcW w:w="405" w:type="pct"/>
            <w:tcBorders>
              <w:top w:val="nil"/>
              <w:left w:val="nil"/>
              <w:bottom w:val="single" w:sz="4" w:space="0" w:color="auto"/>
              <w:right w:val="single" w:sz="4" w:space="0" w:color="auto"/>
            </w:tcBorders>
            <w:shd w:val="clear" w:color="auto" w:fill="auto"/>
            <w:vAlign w:val="center"/>
            <w:hideMark/>
          </w:tcPr>
          <w:p w:rsidR="00356281" w:rsidRDefault="00356281" w:rsidP="00356281">
            <w:pPr>
              <w:ind w:firstLine="0"/>
              <w:jc w:val="center"/>
              <w:rPr>
                <w:color w:val="000000"/>
                <w:sz w:val="22"/>
              </w:rPr>
            </w:pPr>
            <w:r>
              <w:rPr>
                <w:color w:val="000000"/>
                <w:sz w:val="22"/>
              </w:rPr>
              <w:t>514960,0</w:t>
            </w:r>
          </w:p>
        </w:tc>
        <w:tc>
          <w:tcPr>
            <w:tcW w:w="388" w:type="pct"/>
            <w:tcBorders>
              <w:top w:val="nil"/>
              <w:left w:val="nil"/>
              <w:bottom w:val="single" w:sz="4" w:space="0" w:color="auto"/>
              <w:right w:val="single" w:sz="4" w:space="0" w:color="auto"/>
            </w:tcBorders>
            <w:shd w:val="clear" w:color="auto" w:fill="auto"/>
            <w:vAlign w:val="center"/>
            <w:hideMark/>
          </w:tcPr>
          <w:p w:rsidR="00356281" w:rsidRDefault="00356281" w:rsidP="00356281">
            <w:pPr>
              <w:ind w:firstLine="0"/>
              <w:jc w:val="center"/>
              <w:rPr>
                <w:color w:val="000000"/>
                <w:sz w:val="22"/>
              </w:rPr>
            </w:pPr>
            <w:r>
              <w:rPr>
                <w:color w:val="000000"/>
                <w:sz w:val="22"/>
              </w:rPr>
              <w:t>530203,0</w:t>
            </w:r>
          </w:p>
        </w:tc>
        <w:tc>
          <w:tcPr>
            <w:tcW w:w="386" w:type="pct"/>
            <w:tcBorders>
              <w:top w:val="nil"/>
              <w:left w:val="nil"/>
              <w:bottom w:val="single" w:sz="4" w:space="0" w:color="auto"/>
              <w:right w:val="single" w:sz="8" w:space="0" w:color="auto"/>
            </w:tcBorders>
            <w:shd w:val="clear" w:color="auto" w:fill="auto"/>
            <w:vAlign w:val="center"/>
            <w:hideMark/>
          </w:tcPr>
          <w:p w:rsidR="00356281" w:rsidRDefault="00356281" w:rsidP="00356281">
            <w:pPr>
              <w:ind w:firstLine="0"/>
              <w:jc w:val="center"/>
              <w:rPr>
                <w:color w:val="000000"/>
                <w:sz w:val="22"/>
              </w:rPr>
            </w:pPr>
            <w:r>
              <w:rPr>
                <w:color w:val="000000"/>
                <w:sz w:val="22"/>
              </w:rPr>
              <w:t>545897,0</w:t>
            </w:r>
          </w:p>
        </w:tc>
      </w:tr>
      <w:tr w:rsidR="00356281" w:rsidRPr="009453DB" w:rsidTr="004A1A5D">
        <w:trPr>
          <w:trHeight w:val="20"/>
        </w:trPr>
        <w:tc>
          <w:tcPr>
            <w:tcW w:w="2222" w:type="pct"/>
            <w:tcBorders>
              <w:top w:val="nil"/>
              <w:left w:val="single" w:sz="8" w:space="0" w:color="auto"/>
              <w:bottom w:val="single" w:sz="4" w:space="0" w:color="auto"/>
              <w:right w:val="single" w:sz="8" w:space="0" w:color="auto"/>
            </w:tcBorders>
            <w:shd w:val="clear" w:color="auto" w:fill="auto"/>
            <w:vAlign w:val="center"/>
            <w:hideMark/>
          </w:tcPr>
          <w:p w:rsidR="00356281" w:rsidRPr="00356281" w:rsidRDefault="00356281" w:rsidP="00356281">
            <w:pPr>
              <w:ind w:firstLine="0"/>
              <w:jc w:val="left"/>
              <w:rPr>
                <w:rFonts w:eastAsia="Times New Roman" w:cs="Times New Roman"/>
                <w:sz w:val="22"/>
                <w:lang w:eastAsia="ru-RU"/>
              </w:rPr>
            </w:pPr>
            <w:r w:rsidRPr="00356281">
              <w:rPr>
                <w:rFonts w:eastAsia="Times New Roman" w:cs="Times New Roman"/>
                <w:sz w:val="22"/>
                <w:lang w:eastAsia="ru-RU"/>
              </w:rPr>
              <w:t xml:space="preserve">Материалы на эксплуатацию </w:t>
            </w:r>
          </w:p>
        </w:tc>
        <w:tc>
          <w:tcPr>
            <w:tcW w:w="352" w:type="pct"/>
            <w:tcBorders>
              <w:top w:val="nil"/>
              <w:left w:val="nil"/>
              <w:bottom w:val="single" w:sz="4" w:space="0" w:color="auto"/>
              <w:right w:val="single" w:sz="8" w:space="0" w:color="auto"/>
            </w:tcBorders>
            <w:shd w:val="clear" w:color="auto" w:fill="auto"/>
            <w:vAlign w:val="center"/>
            <w:hideMark/>
          </w:tcPr>
          <w:p w:rsidR="00356281" w:rsidRPr="00356281" w:rsidRDefault="00356281" w:rsidP="00356281">
            <w:pPr>
              <w:ind w:firstLine="0"/>
              <w:jc w:val="center"/>
              <w:rPr>
                <w:rFonts w:eastAsia="Times New Roman" w:cs="Times New Roman"/>
                <w:sz w:val="22"/>
                <w:lang w:eastAsia="ru-RU"/>
              </w:rPr>
            </w:pPr>
            <w:r w:rsidRPr="00356281">
              <w:rPr>
                <w:rFonts w:eastAsia="Times New Roman" w:cs="Times New Roman"/>
                <w:sz w:val="22"/>
                <w:lang w:eastAsia="ru-RU"/>
              </w:rPr>
              <w:t>тыс. руб.</w:t>
            </w:r>
          </w:p>
        </w:tc>
        <w:tc>
          <w:tcPr>
            <w:tcW w:w="446" w:type="pct"/>
            <w:tcBorders>
              <w:top w:val="nil"/>
              <w:left w:val="nil"/>
              <w:bottom w:val="single" w:sz="4" w:space="0" w:color="auto"/>
              <w:right w:val="single" w:sz="4" w:space="0" w:color="auto"/>
            </w:tcBorders>
            <w:shd w:val="clear" w:color="auto" w:fill="auto"/>
            <w:noWrap/>
            <w:vAlign w:val="center"/>
            <w:hideMark/>
          </w:tcPr>
          <w:p w:rsidR="00356281" w:rsidRDefault="00356281" w:rsidP="00356281">
            <w:pPr>
              <w:ind w:firstLine="0"/>
              <w:jc w:val="center"/>
              <w:rPr>
                <w:color w:val="000000"/>
                <w:sz w:val="22"/>
              </w:rPr>
            </w:pPr>
            <w:r>
              <w:rPr>
                <w:color w:val="000000"/>
                <w:sz w:val="22"/>
              </w:rPr>
              <w:t>26846,0</w:t>
            </w:r>
          </w:p>
        </w:tc>
        <w:tc>
          <w:tcPr>
            <w:tcW w:w="400" w:type="pct"/>
            <w:tcBorders>
              <w:top w:val="nil"/>
              <w:left w:val="nil"/>
              <w:bottom w:val="single" w:sz="4" w:space="0" w:color="auto"/>
              <w:right w:val="single" w:sz="4" w:space="0" w:color="auto"/>
            </w:tcBorders>
            <w:shd w:val="clear" w:color="auto" w:fill="auto"/>
            <w:vAlign w:val="center"/>
            <w:hideMark/>
          </w:tcPr>
          <w:p w:rsidR="00356281" w:rsidRDefault="00356281" w:rsidP="00356281">
            <w:pPr>
              <w:ind w:firstLine="0"/>
              <w:jc w:val="center"/>
              <w:rPr>
                <w:color w:val="000000"/>
                <w:sz w:val="22"/>
              </w:rPr>
            </w:pPr>
            <w:r>
              <w:rPr>
                <w:color w:val="000000"/>
                <w:sz w:val="22"/>
              </w:rPr>
              <w:t>23801,0</w:t>
            </w:r>
          </w:p>
        </w:tc>
        <w:tc>
          <w:tcPr>
            <w:tcW w:w="401" w:type="pct"/>
            <w:tcBorders>
              <w:top w:val="nil"/>
              <w:left w:val="nil"/>
              <w:bottom w:val="single" w:sz="4" w:space="0" w:color="auto"/>
              <w:right w:val="single" w:sz="4" w:space="0" w:color="auto"/>
            </w:tcBorders>
            <w:shd w:val="clear" w:color="auto" w:fill="auto"/>
            <w:vAlign w:val="center"/>
            <w:hideMark/>
          </w:tcPr>
          <w:p w:rsidR="00356281" w:rsidRDefault="00356281" w:rsidP="00356281">
            <w:pPr>
              <w:ind w:firstLine="0"/>
              <w:jc w:val="center"/>
              <w:rPr>
                <w:color w:val="000000"/>
                <w:sz w:val="22"/>
              </w:rPr>
            </w:pPr>
            <w:r>
              <w:rPr>
                <w:color w:val="000000"/>
                <w:sz w:val="22"/>
              </w:rPr>
              <w:t>24553,0</w:t>
            </w:r>
          </w:p>
        </w:tc>
        <w:tc>
          <w:tcPr>
            <w:tcW w:w="405" w:type="pct"/>
            <w:tcBorders>
              <w:top w:val="nil"/>
              <w:left w:val="nil"/>
              <w:bottom w:val="single" w:sz="4" w:space="0" w:color="auto"/>
              <w:right w:val="single" w:sz="4" w:space="0" w:color="auto"/>
            </w:tcBorders>
            <w:shd w:val="clear" w:color="auto" w:fill="auto"/>
            <w:vAlign w:val="center"/>
            <w:hideMark/>
          </w:tcPr>
          <w:p w:rsidR="00356281" w:rsidRDefault="00356281" w:rsidP="00356281">
            <w:pPr>
              <w:ind w:firstLine="0"/>
              <w:jc w:val="center"/>
              <w:rPr>
                <w:color w:val="000000"/>
                <w:sz w:val="22"/>
              </w:rPr>
            </w:pPr>
            <w:r>
              <w:rPr>
                <w:color w:val="000000"/>
                <w:sz w:val="22"/>
              </w:rPr>
              <w:t>25280,0</w:t>
            </w:r>
          </w:p>
        </w:tc>
        <w:tc>
          <w:tcPr>
            <w:tcW w:w="388" w:type="pct"/>
            <w:tcBorders>
              <w:top w:val="nil"/>
              <w:left w:val="nil"/>
              <w:bottom w:val="single" w:sz="4" w:space="0" w:color="auto"/>
              <w:right w:val="single" w:sz="4" w:space="0" w:color="auto"/>
            </w:tcBorders>
            <w:shd w:val="clear" w:color="auto" w:fill="auto"/>
            <w:vAlign w:val="center"/>
            <w:hideMark/>
          </w:tcPr>
          <w:p w:rsidR="00356281" w:rsidRDefault="00356281" w:rsidP="00356281">
            <w:pPr>
              <w:ind w:firstLine="0"/>
              <w:jc w:val="center"/>
              <w:rPr>
                <w:color w:val="000000"/>
                <w:sz w:val="22"/>
              </w:rPr>
            </w:pPr>
            <w:r>
              <w:rPr>
                <w:color w:val="000000"/>
                <w:sz w:val="22"/>
              </w:rPr>
              <w:t>26028,0</w:t>
            </w:r>
          </w:p>
        </w:tc>
        <w:tc>
          <w:tcPr>
            <w:tcW w:w="386" w:type="pct"/>
            <w:tcBorders>
              <w:top w:val="nil"/>
              <w:left w:val="nil"/>
              <w:bottom w:val="single" w:sz="4" w:space="0" w:color="auto"/>
              <w:right w:val="single" w:sz="8" w:space="0" w:color="auto"/>
            </w:tcBorders>
            <w:shd w:val="clear" w:color="auto" w:fill="auto"/>
            <w:vAlign w:val="center"/>
            <w:hideMark/>
          </w:tcPr>
          <w:p w:rsidR="00356281" w:rsidRDefault="00356281" w:rsidP="00356281">
            <w:pPr>
              <w:ind w:firstLine="0"/>
              <w:jc w:val="center"/>
              <w:rPr>
                <w:color w:val="000000"/>
                <w:sz w:val="22"/>
              </w:rPr>
            </w:pPr>
            <w:r>
              <w:rPr>
                <w:color w:val="000000"/>
                <w:sz w:val="22"/>
              </w:rPr>
              <w:t>26799,0</w:t>
            </w:r>
          </w:p>
        </w:tc>
      </w:tr>
      <w:tr w:rsidR="00356281" w:rsidRPr="009453DB" w:rsidTr="004A1A5D">
        <w:trPr>
          <w:trHeight w:val="20"/>
        </w:trPr>
        <w:tc>
          <w:tcPr>
            <w:tcW w:w="2222" w:type="pct"/>
            <w:tcBorders>
              <w:top w:val="nil"/>
              <w:left w:val="single" w:sz="8" w:space="0" w:color="auto"/>
              <w:bottom w:val="single" w:sz="4" w:space="0" w:color="auto"/>
              <w:right w:val="single" w:sz="8" w:space="0" w:color="auto"/>
            </w:tcBorders>
            <w:shd w:val="clear" w:color="auto" w:fill="auto"/>
            <w:vAlign w:val="center"/>
            <w:hideMark/>
          </w:tcPr>
          <w:p w:rsidR="00356281" w:rsidRPr="00356281" w:rsidRDefault="00356281" w:rsidP="00356281">
            <w:pPr>
              <w:ind w:firstLine="0"/>
              <w:jc w:val="left"/>
              <w:rPr>
                <w:rFonts w:eastAsia="Times New Roman" w:cs="Times New Roman"/>
                <w:sz w:val="22"/>
                <w:lang w:eastAsia="ru-RU"/>
              </w:rPr>
            </w:pPr>
            <w:r w:rsidRPr="00356281">
              <w:rPr>
                <w:rFonts w:eastAsia="Times New Roman" w:cs="Times New Roman"/>
                <w:sz w:val="22"/>
                <w:lang w:eastAsia="ru-RU"/>
              </w:rPr>
              <w:t>Затраты на текущий и капитальный ремонт (материалы давальческие и хоз. способ + услуги подрядных организаций) без ФОТ хоз. способ</w:t>
            </w:r>
          </w:p>
        </w:tc>
        <w:tc>
          <w:tcPr>
            <w:tcW w:w="352" w:type="pct"/>
            <w:tcBorders>
              <w:top w:val="nil"/>
              <w:left w:val="nil"/>
              <w:bottom w:val="single" w:sz="4" w:space="0" w:color="auto"/>
              <w:right w:val="single" w:sz="8" w:space="0" w:color="auto"/>
            </w:tcBorders>
            <w:shd w:val="clear" w:color="auto" w:fill="auto"/>
            <w:vAlign w:val="center"/>
            <w:hideMark/>
          </w:tcPr>
          <w:p w:rsidR="00356281" w:rsidRPr="00356281" w:rsidRDefault="00356281" w:rsidP="00356281">
            <w:pPr>
              <w:ind w:firstLine="0"/>
              <w:jc w:val="center"/>
              <w:rPr>
                <w:rFonts w:eastAsia="Times New Roman" w:cs="Times New Roman"/>
                <w:sz w:val="22"/>
                <w:lang w:eastAsia="ru-RU"/>
              </w:rPr>
            </w:pPr>
            <w:r w:rsidRPr="00356281">
              <w:rPr>
                <w:rFonts w:eastAsia="Times New Roman" w:cs="Times New Roman"/>
                <w:sz w:val="22"/>
                <w:lang w:eastAsia="ru-RU"/>
              </w:rPr>
              <w:t>тыс. руб.</w:t>
            </w:r>
          </w:p>
        </w:tc>
        <w:tc>
          <w:tcPr>
            <w:tcW w:w="446" w:type="pct"/>
            <w:tcBorders>
              <w:top w:val="nil"/>
              <w:left w:val="nil"/>
              <w:bottom w:val="single" w:sz="4" w:space="0" w:color="auto"/>
              <w:right w:val="single" w:sz="4" w:space="0" w:color="auto"/>
            </w:tcBorders>
            <w:shd w:val="clear" w:color="auto" w:fill="auto"/>
            <w:noWrap/>
            <w:vAlign w:val="center"/>
            <w:hideMark/>
          </w:tcPr>
          <w:p w:rsidR="00356281" w:rsidRDefault="00356281" w:rsidP="00356281">
            <w:pPr>
              <w:ind w:firstLine="0"/>
              <w:jc w:val="center"/>
              <w:rPr>
                <w:color w:val="000000"/>
                <w:sz w:val="22"/>
              </w:rPr>
            </w:pPr>
            <w:r>
              <w:rPr>
                <w:color w:val="000000"/>
                <w:sz w:val="22"/>
              </w:rPr>
              <w:t>132770,0</w:t>
            </w:r>
          </w:p>
        </w:tc>
        <w:tc>
          <w:tcPr>
            <w:tcW w:w="400" w:type="pct"/>
            <w:tcBorders>
              <w:top w:val="nil"/>
              <w:left w:val="nil"/>
              <w:bottom w:val="single" w:sz="4" w:space="0" w:color="auto"/>
              <w:right w:val="single" w:sz="4" w:space="0" w:color="auto"/>
            </w:tcBorders>
            <w:shd w:val="clear" w:color="auto" w:fill="auto"/>
            <w:vAlign w:val="center"/>
            <w:hideMark/>
          </w:tcPr>
          <w:p w:rsidR="00356281" w:rsidRDefault="00356281" w:rsidP="00356281">
            <w:pPr>
              <w:ind w:firstLine="0"/>
              <w:jc w:val="center"/>
              <w:rPr>
                <w:color w:val="000000"/>
                <w:sz w:val="22"/>
              </w:rPr>
            </w:pPr>
            <w:r>
              <w:rPr>
                <w:color w:val="000000"/>
                <w:sz w:val="22"/>
              </w:rPr>
              <w:t>79100,0</w:t>
            </w:r>
          </w:p>
        </w:tc>
        <w:tc>
          <w:tcPr>
            <w:tcW w:w="401" w:type="pct"/>
            <w:tcBorders>
              <w:top w:val="nil"/>
              <w:left w:val="nil"/>
              <w:bottom w:val="single" w:sz="4" w:space="0" w:color="auto"/>
              <w:right w:val="single" w:sz="4" w:space="0" w:color="auto"/>
            </w:tcBorders>
            <w:shd w:val="clear" w:color="auto" w:fill="auto"/>
            <w:vAlign w:val="center"/>
            <w:hideMark/>
          </w:tcPr>
          <w:p w:rsidR="00356281" w:rsidRDefault="00356281" w:rsidP="00356281">
            <w:pPr>
              <w:ind w:firstLine="0"/>
              <w:jc w:val="center"/>
              <w:rPr>
                <w:color w:val="000000"/>
                <w:sz w:val="22"/>
              </w:rPr>
            </w:pPr>
            <w:r>
              <w:rPr>
                <w:color w:val="000000"/>
                <w:sz w:val="22"/>
              </w:rPr>
              <w:t>81598,0</w:t>
            </w:r>
          </w:p>
        </w:tc>
        <w:tc>
          <w:tcPr>
            <w:tcW w:w="405" w:type="pct"/>
            <w:tcBorders>
              <w:top w:val="nil"/>
              <w:left w:val="nil"/>
              <w:bottom w:val="single" w:sz="4" w:space="0" w:color="auto"/>
              <w:right w:val="single" w:sz="4" w:space="0" w:color="auto"/>
            </w:tcBorders>
            <w:shd w:val="clear" w:color="auto" w:fill="auto"/>
            <w:vAlign w:val="center"/>
            <w:hideMark/>
          </w:tcPr>
          <w:p w:rsidR="00356281" w:rsidRDefault="00356281" w:rsidP="00356281">
            <w:pPr>
              <w:ind w:firstLine="0"/>
              <w:jc w:val="center"/>
              <w:rPr>
                <w:color w:val="000000"/>
                <w:sz w:val="22"/>
              </w:rPr>
            </w:pPr>
            <w:r>
              <w:rPr>
                <w:color w:val="000000"/>
                <w:sz w:val="22"/>
              </w:rPr>
              <w:t>84013,0</w:t>
            </w:r>
          </w:p>
        </w:tc>
        <w:tc>
          <w:tcPr>
            <w:tcW w:w="388" w:type="pct"/>
            <w:tcBorders>
              <w:top w:val="nil"/>
              <w:left w:val="nil"/>
              <w:bottom w:val="single" w:sz="4" w:space="0" w:color="auto"/>
              <w:right w:val="single" w:sz="4" w:space="0" w:color="auto"/>
            </w:tcBorders>
            <w:shd w:val="clear" w:color="auto" w:fill="auto"/>
            <w:vAlign w:val="center"/>
            <w:hideMark/>
          </w:tcPr>
          <w:p w:rsidR="00356281" w:rsidRDefault="00356281" w:rsidP="00356281">
            <w:pPr>
              <w:ind w:firstLine="0"/>
              <w:jc w:val="center"/>
              <w:rPr>
                <w:color w:val="000000"/>
                <w:sz w:val="22"/>
              </w:rPr>
            </w:pPr>
            <w:r>
              <w:rPr>
                <w:color w:val="000000"/>
                <w:sz w:val="22"/>
              </w:rPr>
              <w:t>86500,0</w:t>
            </w:r>
          </w:p>
        </w:tc>
        <w:tc>
          <w:tcPr>
            <w:tcW w:w="386" w:type="pct"/>
            <w:tcBorders>
              <w:top w:val="nil"/>
              <w:left w:val="nil"/>
              <w:bottom w:val="single" w:sz="4" w:space="0" w:color="auto"/>
              <w:right w:val="single" w:sz="8" w:space="0" w:color="auto"/>
            </w:tcBorders>
            <w:shd w:val="clear" w:color="auto" w:fill="auto"/>
            <w:vAlign w:val="center"/>
            <w:hideMark/>
          </w:tcPr>
          <w:p w:rsidR="00356281" w:rsidRDefault="00356281" w:rsidP="00356281">
            <w:pPr>
              <w:ind w:firstLine="0"/>
              <w:jc w:val="center"/>
              <w:rPr>
                <w:color w:val="000000"/>
                <w:sz w:val="22"/>
              </w:rPr>
            </w:pPr>
            <w:r>
              <w:rPr>
                <w:color w:val="000000"/>
                <w:sz w:val="22"/>
              </w:rPr>
              <w:t>89061,0</w:t>
            </w:r>
          </w:p>
        </w:tc>
      </w:tr>
      <w:tr w:rsidR="00356281" w:rsidRPr="009453DB" w:rsidTr="004A1A5D">
        <w:trPr>
          <w:trHeight w:val="20"/>
        </w:trPr>
        <w:tc>
          <w:tcPr>
            <w:tcW w:w="2222" w:type="pct"/>
            <w:tcBorders>
              <w:top w:val="nil"/>
              <w:left w:val="single" w:sz="8" w:space="0" w:color="auto"/>
              <w:bottom w:val="single" w:sz="4" w:space="0" w:color="auto"/>
              <w:right w:val="single" w:sz="8" w:space="0" w:color="auto"/>
            </w:tcBorders>
            <w:shd w:val="clear" w:color="auto" w:fill="auto"/>
            <w:vAlign w:val="center"/>
            <w:hideMark/>
          </w:tcPr>
          <w:p w:rsidR="00356281" w:rsidRPr="00356281" w:rsidRDefault="00356281" w:rsidP="00356281">
            <w:pPr>
              <w:ind w:firstLine="0"/>
              <w:jc w:val="left"/>
              <w:rPr>
                <w:rFonts w:eastAsia="Times New Roman" w:cs="Times New Roman"/>
                <w:sz w:val="22"/>
                <w:lang w:eastAsia="ru-RU"/>
              </w:rPr>
            </w:pPr>
            <w:r w:rsidRPr="00356281">
              <w:rPr>
                <w:rFonts w:eastAsia="Times New Roman" w:cs="Times New Roman"/>
                <w:sz w:val="22"/>
                <w:lang w:eastAsia="ru-RU"/>
              </w:rPr>
              <w:t>Оплата труда</w:t>
            </w:r>
          </w:p>
        </w:tc>
        <w:tc>
          <w:tcPr>
            <w:tcW w:w="352" w:type="pct"/>
            <w:tcBorders>
              <w:top w:val="nil"/>
              <w:left w:val="nil"/>
              <w:bottom w:val="single" w:sz="4" w:space="0" w:color="auto"/>
              <w:right w:val="single" w:sz="8" w:space="0" w:color="auto"/>
            </w:tcBorders>
            <w:shd w:val="clear" w:color="auto" w:fill="auto"/>
            <w:vAlign w:val="center"/>
            <w:hideMark/>
          </w:tcPr>
          <w:p w:rsidR="00356281" w:rsidRPr="00356281" w:rsidRDefault="00356281" w:rsidP="00356281">
            <w:pPr>
              <w:ind w:firstLine="0"/>
              <w:jc w:val="center"/>
              <w:rPr>
                <w:rFonts w:eastAsia="Times New Roman" w:cs="Times New Roman"/>
                <w:sz w:val="22"/>
                <w:lang w:eastAsia="ru-RU"/>
              </w:rPr>
            </w:pPr>
            <w:r w:rsidRPr="00356281">
              <w:rPr>
                <w:rFonts w:eastAsia="Times New Roman" w:cs="Times New Roman"/>
                <w:sz w:val="22"/>
                <w:lang w:eastAsia="ru-RU"/>
              </w:rPr>
              <w:t>тыс. руб.</w:t>
            </w:r>
          </w:p>
        </w:tc>
        <w:tc>
          <w:tcPr>
            <w:tcW w:w="446" w:type="pct"/>
            <w:tcBorders>
              <w:top w:val="nil"/>
              <w:left w:val="nil"/>
              <w:bottom w:val="single" w:sz="4" w:space="0" w:color="auto"/>
              <w:right w:val="single" w:sz="4" w:space="0" w:color="auto"/>
            </w:tcBorders>
            <w:shd w:val="clear" w:color="auto" w:fill="auto"/>
            <w:noWrap/>
            <w:vAlign w:val="center"/>
            <w:hideMark/>
          </w:tcPr>
          <w:p w:rsidR="00356281" w:rsidRDefault="00356281" w:rsidP="00356281">
            <w:pPr>
              <w:ind w:firstLine="0"/>
              <w:jc w:val="center"/>
              <w:rPr>
                <w:color w:val="000000"/>
                <w:sz w:val="22"/>
              </w:rPr>
            </w:pPr>
            <w:r>
              <w:rPr>
                <w:color w:val="000000"/>
                <w:sz w:val="22"/>
              </w:rPr>
              <w:t>314411,0</w:t>
            </w:r>
          </w:p>
        </w:tc>
        <w:tc>
          <w:tcPr>
            <w:tcW w:w="400" w:type="pct"/>
            <w:tcBorders>
              <w:top w:val="nil"/>
              <w:left w:val="nil"/>
              <w:bottom w:val="single" w:sz="4" w:space="0" w:color="auto"/>
              <w:right w:val="single" w:sz="4" w:space="0" w:color="auto"/>
            </w:tcBorders>
            <w:shd w:val="clear" w:color="auto" w:fill="auto"/>
            <w:vAlign w:val="center"/>
            <w:hideMark/>
          </w:tcPr>
          <w:p w:rsidR="00356281" w:rsidRDefault="00356281" w:rsidP="00356281">
            <w:pPr>
              <w:ind w:firstLine="0"/>
              <w:jc w:val="center"/>
              <w:rPr>
                <w:color w:val="000000"/>
                <w:sz w:val="22"/>
              </w:rPr>
            </w:pPr>
            <w:r>
              <w:rPr>
                <w:color w:val="000000"/>
                <w:sz w:val="22"/>
              </w:rPr>
              <w:t>277799,0</w:t>
            </w:r>
          </w:p>
        </w:tc>
        <w:tc>
          <w:tcPr>
            <w:tcW w:w="401" w:type="pct"/>
            <w:tcBorders>
              <w:top w:val="nil"/>
              <w:left w:val="nil"/>
              <w:bottom w:val="single" w:sz="4" w:space="0" w:color="auto"/>
              <w:right w:val="single" w:sz="4" w:space="0" w:color="auto"/>
            </w:tcBorders>
            <w:shd w:val="clear" w:color="auto" w:fill="auto"/>
            <w:vAlign w:val="center"/>
            <w:hideMark/>
          </w:tcPr>
          <w:p w:rsidR="00356281" w:rsidRDefault="00356281" w:rsidP="00356281">
            <w:pPr>
              <w:ind w:firstLine="0"/>
              <w:jc w:val="center"/>
              <w:rPr>
                <w:color w:val="000000"/>
                <w:sz w:val="22"/>
              </w:rPr>
            </w:pPr>
            <w:r>
              <w:rPr>
                <w:color w:val="000000"/>
                <w:sz w:val="22"/>
              </w:rPr>
              <w:t>286572,0</w:t>
            </w:r>
          </w:p>
        </w:tc>
        <w:tc>
          <w:tcPr>
            <w:tcW w:w="405" w:type="pct"/>
            <w:tcBorders>
              <w:top w:val="nil"/>
              <w:left w:val="nil"/>
              <w:bottom w:val="single" w:sz="4" w:space="0" w:color="auto"/>
              <w:right w:val="single" w:sz="4" w:space="0" w:color="auto"/>
            </w:tcBorders>
            <w:shd w:val="clear" w:color="auto" w:fill="auto"/>
            <w:vAlign w:val="center"/>
            <w:hideMark/>
          </w:tcPr>
          <w:p w:rsidR="00356281" w:rsidRDefault="00356281" w:rsidP="00356281">
            <w:pPr>
              <w:ind w:firstLine="0"/>
              <w:jc w:val="center"/>
              <w:rPr>
                <w:color w:val="000000"/>
                <w:sz w:val="22"/>
              </w:rPr>
            </w:pPr>
            <w:r>
              <w:rPr>
                <w:color w:val="000000"/>
                <w:sz w:val="22"/>
              </w:rPr>
              <w:t>295055,0</w:t>
            </w:r>
          </w:p>
        </w:tc>
        <w:tc>
          <w:tcPr>
            <w:tcW w:w="388" w:type="pct"/>
            <w:tcBorders>
              <w:top w:val="nil"/>
              <w:left w:val="nil"/>
              <w:bottom w:val="single" w:sz="4" w:space="0" w:color="auto"/>
              <w:right w:val="single" w:sz="4" w:space="0" w:color="auto"/>
            </w:tcBorders>
            <w:shd w:val="clear" w:color="auto" w:fill="auto"/>
            <w:vAlign w:val="center"/>
            <w:hideMark/>
          </w:tcPr>
          <w:p w:rsidR="00356281" w:rsidRDefault="00356281" w:rsidP="00356281">
            <w:pPr>
              <w:ind w:firstLine="0"/>
              <w:jc w:val="center"/>
              <w:rPr>
                <w:color w:val="000000"/>
                <w:sz w:val="22"/>
              </w:rPr>
            </w:pPr>
            <w:r>
              <w:rPr>
                <w:color w:val="000000"/>
                <w:sz w:val="22"/>
              </w:rPr>
              <w:t>303789,0</w:t>
            </w:r>
          </w:p>
        </w:tc>
        <w:tc>
          <w:tcPr>
            <w:tcW w:w="386" w:type="pct"/>
            <w:tcBorders>
              <w:top w:val="nil"/>
              <w:left w:val="nil"/>
              <w:bottom w:val="single" w:sz="4" w:space="0" w:color="auto"/>
              <w:right w:val="single" w:sz="8" w:space="0" w:color="auto"/>
            </w:tcBorders>
            <w:shd w:val="clear" w:color="auto" w:fill="auto"/>
            <w:vAlign w:val="center"/>
            <w:hideMark/>
          </w:tcPr>
          <w:p w:rsidR="00356281" w:rsidRDefault="00356281" w:rsidP="00356281">
            <w:pPr>
              <w:ind w:firstLine="0"/>
              <w:jc w:val="center"/>
              <w:rPr>
                <w:color w:val="000000"/>
                <w:sz w:val="22"/>
              </w:rPr>
            </w:pPr>
            <w:r>
              <w:rPr>
                <w:color w:val="000000"/>
                <w:sz w:val="22"/>
              </w:rPr>
              <w:t>312781,0</w:t>
            </w:r>
          </w:p>
        </w:tc>
      </w:tr>
      <w:tr w:rsidR="00356281" w:rsidRPr="009453DB" w:rsidTr="004A1A5D">
        <w:trPr>
          <w:trHeight w:val="20"/>
        </w:trPr>
        <w:tc>
          <w:tcPr>
            <w:tcW w:w="2222" w:type="pct"/>
            <w:tcBorders>
              <w:top w:val="nil"/>
              <w:left w:val="single" w:sz="8" w:space="0" w:color="auto"/>
              <w:bottom w:val="single" w:sz="4" w:space="0" w:color="auto"/>
              <w:right w:val="single" w:sz="8" w:space="0" w:color="auto"/>
            </w:tcBorders>
            <w:shd w:val="clear" w:color="auto" w:fill="auto"/>
            <w:vAlign w:val="center"/>
            <w:hideMark/>
          </w:tcPr>
          <w:p w:rsidR="00356281" w:rsidRPr="00356281" w:rsidRDefault="00356281" w:rsidP="00356281">
            <w:pPr>
              <w:ind w:firstLine="0"/>
              <w:jc w:val="left"/>
              <w:rPr>
                <w:rFonts w:eastAsia="Times New Roman" w:cs="Times New Roman"/>
                <w:sz w:val="22"/>
                <w:lang w:eastAsia="ru-RU"/>
              </w:rPr>
            </w:pPr>
            <w:r w:rsidRPr="00356281">
              <w:rPr>
                <w:rFonts w:eastAsia="Times New Roman" w:cs="Times New Roman"/>
                <w:sz w:val="22"/>
                <w:lang w:eastAsia="ru-RU"/>
              </w:rPr>
              <w:t>Численность персонала</w:t>
            </w:r>
          </w:p>
        </w:tc>
        <w:tc>
          <w:tcPr>
            <w:tcW w:w="352" w:type="pct"/>
            <w:tcBorders>
              <w:top w:val="nil"/>
              <w:left w:val="nil"/>
              <w:bottom w:val="single" w:sz="4" w:space="0" w:color="auto"/>
              <w:right w:val="single" w:sz="8" w:space="0" w:color="auto"/>
            </w:tcBorders>
            <w:shd w:val="clear" w:color="auto" w:fill="auto"/>
            <w:vAlign w:val="center"/>
            <w:hideMark/>
          </w:tcPr>
          <w:p w:rsidR="00356281" w:rsidRPr="00356281" w:rsidRDefault="00356281" w:rsidP="00356281">
            <w:pPr>
              <w:ind w:firstLine="0"/>
              <w:jc w:val="center"/>
              <w:rPr>
                <w:rFonts w:eastAsia="Times New Roman" w:cs="Times New Roman"/>
                <w:sz w:val="22"/>
                <w:lang w:eastAsia="ru-RU"/>
              </w:rPr>
            </w:pPr>
            <w:r w:rsidRPr="00356281">
              <w:rPr>
                <w:rFonts w:eastAsia="Times New Roman" w:cs="Times New Roman"/>
                <w:sz w:val="22"/>
                <w:lang w:eastAsia="ru-RU"/>
              </w:rPr>
              <w:t>чел.</w:t>
            </w:r>
          </w:p>
        </w:tc>
        <w:tc>
          <w:tcPr>
            <w:tcW w:w="446" w:type="pct"/>
            <w:tcBorders>
              <w:top w:val="nil"/>
              <w:left w:val="nil"/>
              <w:bottom w:val="single" w:sz="4" w:space="0" w:color="auto"/>
              <w:right w:val="single" w:sz="4" w:space="0" w:color="auto"/>
            </w:tcBorders>
            <w:shd w:val="clear" w:color="auto" w:fill="auto"/>
            <w:noWrap/>
            <w:vAlign w:val="center"/>
            <w:hideMark/>
          </w:tcPr>
          <w:p w:rsidR="00356281" w:rsidRDefault="00356281" w:rsidP="00356281">
            <w:pPr>
              <w:ind w:firstLine="0"/>
              <w:jc w:val="center"/>
              <w:rPr>
                <w:color w:val="000000"/>
                <w:sz w:val="22"/>
              </w:rPr>
            </w:pPr>
            <w:r>
              <w:rPr>
                <w:color w:val="000000"/>
                <w:sz w:val="22"/>
              </w:rPr>
              <w:t>469,7</w:t>
            </w:r>
          </w:p>
        </w:tc>
        <w:tc>
          <w:tcPr>
            <w:tcW w:w="400" w:type="pct"/>
            <w:tcBorders>
              <w:top w:val="nil"/>
              <w:left w:val="nil"/>
              <w:bottom w:val="single" w:sz="4" w:space="0" w:color="auto"/>
              <w:right w:val="single" w:sz="4" w:space="0" w:color="auto"/>
            </w:tcBorders>
            <w:shd w:val="clear" w:color="auto" w:fill="auto"/>
            <w:vAlign w:val="center"/>
            <w:hideMark/>
          </w:tcPr>
          <w:p w:rsidR="00356281" w:rsidRDefault="00356281" w:rsidP="00356281">
            <w:pPr>
              <w:ind w:firstLine="0"/>
              <w:jc w:val="center"/>
              <w:rPr>
                <w:color w:val="000000"/>
                <w:sz w:val="22"/>
              </w:rPr>
            </w:pPr>
            <w:r>
              <w:rPr>
                <w:color w:val="000000"/>
                <w:sz w:val="22"/>
              </w:rPr>
              <w:t>412,0</w:t>
            </w:r>
          </w:p>
        </w:tc>
        <w:tc>
          <w:tcPr>
            <w:tcW w:w="401" w:type="pct"/>
            <w:tcBorders>
              <w:top w:val="nil"/>
              <w:left w:val="nil"/>
              <w:bottom w:val="single" w:sz="4" w:space="0" w:color="auto"/>
              <w:right w:val="single" w:sz="4" w:space="0" w:color="auto"/>
            </w:tcBorders>
            <w:shd w:val="clear" w:color="auto" w:fill="auto"/>
            <w:vAlign w:val="center"/>
            <w:hideMark/>
          </w:tcPr>
          <w:p w:rsidR="00356281" w:rsidRDefault="00356281" w:rsidP="00356281">
            <w:pPr>
              <w:ind w:firstLine="0"/>
              <w:jc w:val="center"/>
              <w:rPr>
                <w:color w:val="000000"/>
                <w:sz w:val="22"/>
              </w:rPr>
            </w:pPr>
            <w:r>
              <w:rPr>
                <w:color w:val="000000"/>
                <w:sz w:val="22"/>
              </w:rPr>
              <w:t>412,0</w:t>
            </w:r>
          </w:p>
        </w:tc>
        <w:tc>
          <w:tcPr>
            <w:tcW w:w="405" w:type="pct"/>
            <w:tcBorders>
              <w:top w:val="nil"/>
              <w:left w:val="nil"/>
              <w:bottom w:val="single" w:sz="4" w:space="0" w:color="auto"/>
              <w:right w:val="single" w:sz="4" w:space="0" w:color="auto"/>
            </w:tcBorders>
            <w:shd w:val="clear" w:color="auto" w:fill="auto"/>
            <w:vAlign w:val="center"/>
            <w:hideMark/>
          </w:tcPr>
          <w:p w:rsidR="00356281" w:rsidRDefault="00356281" w:rsidP="00356281">
            <w:pPr>
              <w:ind w:firstLine="0"/>
              <w:jc w:val="center"/>
              <w:rPr>
                <w:color w:val="000000"/>
                <w:sz w:val="22"/>
              </w:rPr>
            </w:pPr>
            <w:r>
              <w:rPr>
                <w:color w:val="000000"/>
                <w:sz w:val="22"/>
              </w:rPr>
              <w:t>412,0</w:t>
            </w:r>
          </w:p>
        </w:tc>
        <w:tc>
          <w:tcPr>
            <w:tcW w:w="388" w:type="pct"/>
            <w:tcBorders>
              <w:top w:val="nil"/>
              <w:left w:val="nil"/>
              <w:bottom w:val="single" w:sz="4" w:space="0" w:color="auto"/>
              <w:right w:val="single" w:sz="4" w:space="0" w:color="auto"/>
            </w:tcBorders>
            <w:shd w:val="clear" w:color="auto" w:fill="auto"/>
            <w:vAlign w:val="center"/>
            <w:hideMark/>
          </w:tcPr>
          <w:p w:rsidR="00356281" w:rsidRDefault="00356281" w:rsidP="00356281">
            <w:pPr>
              <w:ind w:firstLine="0"/>
              <w:jc w:val="center"/>
              <w:rPr>
                <w:color w:val="000000"/>
                <w:sz w:val="22"/>
              </w:rPr>
            </w:pPr>
            <w:r>
              <w:rPr>
                <w:color w:val="000000"/>
                <w:sz w:val="22"/>
              </w:rPr>
              <w:t>412,0</w:t>
            </w:r>
          </w:p>
        </w:tc>
        <w:tc>
          <w:tcPr>
            <w:tcW w:w="386" w:type="pct"/>
            <w:tcBorders>
              <w:top w:val="nil"/>
              <w:left w:val="nil"/>
              <w:bottom w:val="single" w:sz="4" w:space="0" w:color="auto"/>
              <w:right w:val="single" w:sz="8" w:space="0" w:color="auto"/>
            </w:tcBorders>
            <w:shd w:val="clear" w:color="auto" w:fill="auto"/>
            <w:vAlign w:val="center"/>
            <w:hideMark/>
          </w:tcPr>
          <w:p w:rsidR="00356281" w:rsidRDefault="00356281" w:rsidP="00356281">
            <w:pPr>
              <w:ind w:firstLine="0"/>
              <w:jc w:val="center"/>
              <w:rPr>
                <w:color w:val="000000"/>
                <w:sz w:val="22"/>
              </w:rPr>
            </w:pPr>
            <w:r>
              <w:rPr>
                <w:color w:val="000000"/>
                <w:sz w:val="22"/>
              </w:rPr>
              <w:t>412,0</w:t>
            </w:r>
          </w:p>
        </w:tc>
      </w:tr>
      <w:tr w:rsidR="00356281" w:rsidRPr="009453DB" w:rsidTr="004A1A5D">
        <w:trPr>
          <w:trHeight w:val="20"/>
        </w:trPr>
        <w:tc>
          <w:tcPr>
            <w:tcW w:w="2222" w:type="pct"/>
            <w:tcBorders>
              <w:top w:val="nil"/>
              <w:left w:val="single" w:sz="8" w:space="0" w:color="auto"/>
              <w:bottom w:val="single" w:sz="4" w:space="0" w:color="auto"/>
              <w:right w:val="single" w:sz="8" w:space="0" w:color="auto"/>
            </w:tcBorders>
            <w:shd w:val="clear" w:color="auto" w:fill="auto"/>
            <w:vAlign w:val="center"/>
            <w:hideMark/>
          </w:tcPr>
          <w:p w:rsidR="00356281" w:rsidRPr="00356281" w:rsidRDefault="00356281" w:rsidP="00356281">
            <w:pPr>
              <w:ind w:firstLine="0"/>
              <w:jc w:val="left"/>
              <w:rPr>
                <w:rFonts w:eastAsia="Times New Roman" w:cs="Times New Roman"/>
                <w:sz w:val="22"/>
                <w:lang w:eastAsia="ru-RU"/>
              </w:rPr>
            </w:pPr>
            <w:r w:rsidRPr="00356281">
              <w:rPr>
                <w:rFonts w:eastAsia="Times New Roman" w:cs="Times New Roman"/>
                <w:sz w:val="22"/>
                <w:lang w:eastAsia="ru-RU"/>
              </w:rPr>
              <w:t>Средний размер зарплаты</w:t>
            </w:r>
          </w:p>
        </w:tc>
        <w:tc>
          <w:tcPr>
            <w:tcW w:w="352" w:type="pct"/>
            <w:tcBorders>
              <w:top w:val="nil"/>
              <w:left w:val="nil"/>
              <w:bottom w:val="single" w:sz="4" w:space="0" w:color="auto"/>
              <w:right w:val="single" w:sz="8" w:space="0" w:color="auto"/>
            </w:tcBorders>
            <w:shd w:val="clear" w:color="auto" w:fill="auto"/>
            <w:vAlign w:val="center"/>
            <w:hideMark/>
          </w:tcPr>
          <w:p w:rsidR="00356281" w:rsidRPr="00356281" w:rsidRDefault="00356281" w:rsidP="00356281">
            <w:pPr>
              <w:ind w:firstLine="0"/>
              <w:jc w:val="center"/>
              <w:rPr>
                <w:rFonts w:eastAsia="Times New Roman" w:cs="Times New Roman"/>
                <w:sz w:val="22"/>
                <w:lang w:eastAsia="ru-RU"/>
              </w:rPr>
            </w:pPr>
            <w:r w:rsidRPr="00356281">
              <w:rPr>
                <w:rFonts w:eastAsia="Times New Roman" w:cs="Times New Roman"/>
                <w:sz w:val="22"/>
                <w:lang w:eastAsia="ru-RU"/>
              </w:rPr>
              <w:t>руб.</w:t>
            </w:r>
          </w:p>
        </w:tc>
        <w:tc>
          <w:tcPr>
            <w:tcW w:w="446" w:type="pct"/>
            <w:tcBorders>
              <w:top w:val="nil"/>
              <w:left w:val="nil"/>
              <w:bottom w:val="single" w:sz="4" w:space="0" w:color="auto"/>
              <w:right w:val="single" w:sz="4" w:space="0" w:color="auto"/>
            </w:tcBorders>
            <w:shd w:val="clear" w:color="auto" w:fill="auto"/>
            <w:vAlign w:val="center"/>
            <w:hideMark/>
          </w:tcPr>
          <w:p w:rsidR="00356281" w:rsidRDefault="00356281" w:rsidP="00356281">
            <w:pPr>
              <w:ind w:firstLine="0"/>
              <w:jc w:val="center"/>
              <w:rPr>
                <w:color w:val="000000"/>
                <w:sz w:val="22"/>
              </w:rPr>
            </w:pPr>
            <w:r>
              <w:rPr>
                <w:color w:val="000000"/>
                <w:sz w:val="22"/>
              </w:rPr>
              <w:t>55788,0</w:t>
            </w:r>
          </w:p>
        </w:tc>
        <w:tc>
          <w:tcPr>
            <w:tcW w:w="400" w:type="pct"/>
            <w:tcBorders>
              <w:top w:val="nil"/>
              <w:left w:val="nil"/>
              <w:bottom w:val="single" w:sz="4" w:space="0" w:color="auto"/>
              <w:right w:val="single" w:sz="4" w:space="0" w:color="auto"/>
            </w:tcBorders>
            <w:shd w:val="clear" w:color="auto" w:fill="auto"/>
            <w:vAlign w:val="center"/>
            <w:hideMark/>
          </w:tcPr>
          <w:p w:rsidR="00356281" w:rsidRDefault="00356281" w:rsidP="00356281">
            <w:pPr>
              <w:ind w:firstLine="0"/>
              <w:jc w:val="center"/>
              <w:rPr>
                <w:color w:val="000000"/>
                <w:sz w:val="22"/>
              </w:rPr>
            </w:pPr>
            <w:r>
              <w:rPr>
                <w:color w:val="000000"/>
                <w:sz w:val="22"/>
              </w:rPr>
              <w:t>56197,0</w:t>
            </w:r>
          </w:p>
        </w:tc>
        <w:tc>
          <w:tcPr>
            <w:tcW w:w="401" w:type="pct"/>
            <w:tcBorders>
              <w:top w:val="nil"/>
              <w:left w:val="nil"/>
              <w:bottom w:val="single" w:sz="4" w:space="0" w:color="auto"/>
              <w:right w:val="single" w:sz="4" w:space="0" w:color="auto"/>
            </w:tcBorders>
            <w:shd w:val="clear" w:color="auto" w:fill="auto"/>
            <w:vAlign w:val="center"/>
            <w:hideMark/>
          </w:tcPr>
          <w:p w:rsidR="00356281" w:rsidRDefault="00356281" w:rsidP="00356281">
            <w:pPr>
              <w:ind w:firstLine="0"/>
              <w:jc w:val="center"/>
              <w:rPr>
                <w:color w:val="000000"/>
                <w:sz w:val="22"/>
              </w:rPr>
            </w:pPr>
            <w:r>
              <w:rPr>
                <w:color w:val="000000"/>
                <w:sz w:val="22"/>
              </w:rPr>
              <w:t>57971,0</w:t>
            </w:r>
          </w:p>
        </w:tc>
        <w:tc>
          <w:tcPr>
            <w:tcW w:w="405" w:type="pct"/>
            <w:tcBorders>
              <w:top w:val="nil"/>
              <w:left w:val="nil"/>
              <w:bottom w:val="single" w:sz="4" w:space="0" w:color="auto"/>
              <w:right w:val="single" w:sz="4" w:space="0" w:color="auto"/>
            </w:tcBorders>
            <w:shd w:val="clear" w:color="auto" w:fill="auto"/>
            <w:vAlign w:val="center"/>
            <w:hideMark/>
          </w:tcPr>
          <w:p w:rsidR="00356281" w:rsidRDefault="00356281" w:rsidP="00356281">
            <w:pPr>
              <w:ind w:firstLine="0"/>
              <w:jc w:val="center"/>
              <w:rPr>
                <w:color w:val="000000"/>
                <w:sz w:val="22"/>
              </w:rPr>
            </w:pPr>
            <w:r>
              <w:rPr>
                <w:color w:val="000000"/>
                <w:sz w:val="22"/>
              </w:rPr>
              <w:t>59687,0</w:t>
            </w:r>
          </w:p>
        </w:tc>
        <w:tc>
          <w:tcPr>
            <w:tcW w:w="388" w:type="pct"/>
            <w:tcBorders>
              <w:top w:val="nil"/>
              <w:left w:val="nil"/>
              <w:bottom w:val="single" w:sz="4" w:space="0" w:color="auto"/>
              <w:right w:val="single" w:sz="4" w:space="0" w:color="auto"/>
            </w:tcBorders>
            <w:shd w:val="clear" w:color="auto" w:fill="auto"/>
            <w:vAlign w:val="center"/>
            <w:hideMark/>
          </w:tcPr>
          <w:p w:rsidR="00356281" w:rsidRDefault="00356281" w:rsidP="00356281">
            <w:pPr>
              <w:ind w:firstLine="0"/>
              <w:jc w:val="center"/>
              <w:rPr>
                <w:color w:val="000000"/>
                <w:sz w:val="22"/>
              </w:rPr>
            </w:pPr>
            <w:r>
              <w:rPr>
                <w:color w:val="000000"/>
                <w:sz w:val="22"/>
              </w:rPr>
              <w:t>61454,0</w:t>
            </w:r>
          </w:p>
        </w:tc>
        <w:tc>
          <w:tcPr>
            <w:tcW w:w="386" w:type="pct"/>
            <w:tcBorders>
              <w:top w:val="nil"/>
              <w:left w:val="nil"/>
              <w:bottom w:val="single" w:sz="4" w:space="0" w:color="auto"/>
              <w:right w:val="single" w:sz="8" w:space="0" w:color="auto"/>
            </w:tcBorders>
            <w:shd w:val="clear" w:color="auto" w:fill="auto"/>
            <w:vAlign w:val="center"/>
            <w:hideMark/>
          </w:tcPr>
          <w:p w:rsidR="00356281" w:rsidRDefault="00356281" w:rsidP="00356281">
            <w:pPr>
              <w:ind w:firstLine="0"/>
              <w:jc w:val="center"/>
              <w:rPr>
                <w:color w:val="000000"/>
                <w:sz w:val="22"/>
              </w:rPr>
            </w:pPr>
            <w:r>
              <w:rPr>
                <w:color w:val="000000"/>
                <w:sz w:val="22"/>
              </w:rPr>
              <w:t>63273,0</w:t>
            </w:r>
          </w:p>
        </w:tc>
      </w:tr>
      <w:tr w:rsidR="00356281" w:rsidRPr="009453DB" w:rsidTr="004A1A5D">
        <w:trPr>
          <w:trHeight w:val="20"/>
        </w:trPr>
        <w:tc>
          <w:tcPr>
            <w:tcW w:w="2222" w:type="pct"/>
            <w:tcBorders>
              <w:top w:val="nil"/>
              <w:left w:val="single" w:sz="8" w:space="0" w:color="auto"/>
              <w:bottom w:val="single" w:sz="4" w:space="0" w:color="auto"/>
              <w:right w:val="single" w:sz="8" w:space="0" w:color="auto"/>
            </w:tcBorders>
            <w:shd w:val="clear" w:color="auto" w:fill="auto"/>
            <w:vAlign w:val="center"/>
            <w:hideMark/>
          </w:tcPr>
          <w:p w:rsidR="00356281" w:rsidRPr="00356281" w:rsidRDefault="00356281" w:rsidP="00356281">
            <w:pPr>
              <w:ind w:firstLine="0"/>
              <w:jc w:val="left"/>
              <w:rPr>
                <w:rFonts w:eastAsia="Times New Roman" w:cs="Times New Roman"/>
                <w:sz w:val="22"/>
                <w:lang w:eastAsia="ru-RU"/>
              </w:rPr>
            </w:pPr>
            <w:r w:rsidRPr="00356281">
              <w:rPr>
                <w:rFonts w:eastAsia="Times New Roman" w:cs="Times New Roman"/>
                <w:sz w:val="22"/>
                <w:lang w:eastAsia="ru-RU"/>
              </w:rPr>
              <w:t>Расходы на оплату работ и услуг производственного характера, выполняемых по договорам со сторонними организациями</w:t>
            </w:r>
          </w:p>
        </w:tc>
        <w:tc>
          <w:tcPr>
            <w:tcW w:w="352" w:type="pct"/>
            <w:tcBorders>
              <w:top w:val="nil"/>
              <w:left w:val="nil"/>
              <w:bottom w:val="single" w:sz="4" w:space="0" w:color="auto"/>
              <w:right w:val="single" w:sz="8" w:space="0" w:color="auto"/>
            </w:tcBorders>
            <w:shd w:val="clear" w:color="auto" w:fill="auto"/>
            <w:vAlign w:val="center"/>
            <w:hideMark/>
          </w:tcPr>
          <w:p w:rsidR="00356281" w:rsidRPr="00356281" w:rsidRDefault="00356281" w:rsidP="00356281">
            <w:pPr>
              <w:ind w:firstLine="0"/>
              <w:jc w:val="center"/>
              <w:rPr>
                <w:rFonts w:eastAsia="Times New Roman" w:cs="Times New Roman"/>
                <w:sz w:val="22"/>
                <w:lang w:eastAsia="ru-RU"/>
              </w:rPr>
            </w:pPr>
            <w:r w:rsidRPr="00356281">
              <w:rPr>
                <w:rFonts w:eastAsia="Times New Roman" w:cs="Times New Roman"/>
                <w:sz w:val="22"/>
                <w:lang w:eastAsia="ru-RU"/>
              </w:rPr>
              <w:t>тыс. руб.</w:t>
            </w:r>
          </w:p>
        </w:tc>
        <w:tc>
          <w:tcPr>
            <w:tcW w:w="446" w:type="pct"/>
            <w:tcBorders>
              <w:top w:val="nil"/>
              <w:left w:val="nil"/>
              <w:bottom w:val="single" w:sz="4" w:space="0" w:color="auto"/>
              <w:right w:val="single" w:sz="4" w:space="0" w:color="auto"/>
            </w:tcBorders>
            <w:shd w:val="clear" w:color="auto" w:fill="auto"/>
            <w:noWrap/>
            <w:vAlign w:val="center"/>
            <w:hideMark/>
          </w:tcPr>
          <w:p w:rsidR="00356281" w:rsidRDefault="00356281" w:rsidP="00356281">
            <w:pPr>
              <w:ind w:firstLine="0"/>
              <w:jc w:val="center"/>
              <w:rPr>
                <w:color w:val="000000"/>
                <w:sz w:val="22"/>
              </w:rPr>
            </w:pPr>
            <w:r>
              <w:rPr>
                <w:color w:val="000000"/>
                <w:sz w:val="22"/>
              </w:rPr>
              <w:t>8603,0</w:t>
            </w:r>
          </w:p>
        </w:tc>
        <w:tc>
          <w:tcPr>
            <w:tcW w:w="400" w:type="pct"/>
            <w:tcBorders>
              <w:top w:val="nil"/>
              <w:left w:val="nil"/>
              <w:bottom w:val="single" w:sz="4" w:space="0" w:color="auto"/>
              <w:right w:val="single" w:sz="4" w:space="0" w:color="auto"/>
            </w:tcBorders>
            <w:shd w:val="clear" w:color="auto" w:fill="auto"/>
            <w:vAlign w:val="center"/>
            <w:hideMark/>
          </w:tcPr>
          <w:p w:rsidR="00356281" w:rsidRDefault="00356281" w:rsidP="00356281">
            <w:pPr>
              <w:ind w:firstLine="0"/>
              <w:jc w:val="center"/>
              <w:rPr>
                <w:color w:val="000000"/>
                <w:sz w:val="22"/>
              </w:rPr>
            </w:pPr>
            <w:r>
              <w:rPr>
                <w:color w:val="000000"/>
                <w:sz w:val="22"/>
              </w:rPr>
              <w:t>7565,0</w:t>
            </w:r>
          </w:p>
        </w:tc>
        <w:tc>
          <w:tcPr>
            <w:tcW w:w="401" w:type="pct"/>
            <w:tcBorders>
              <w:top w:val="nil"/>
              <w:left w:val="nil"/>
              <w:bottom w:val="single" w:sz="4" w:space="0" w:color="auto"/>
              <w:right w:val="single" w:sz="4" w:space="0" w:color="auto"/>
            </w:tcBorders>
            <w:shd w:val="clear" w:color="auto" w:fill="auto"/>
            <w:vAlign w:val="center"/>
            <w:hideMark/>
          </w:tcPr>
          <w:p w:rsidR="00356281" w:rsidRDefault="00356281" w:rsidP="00356281">
            <w:pPr>
              <w:ind w:firstLine="0"/>
              <w:jc w:val="center"/>
              <w:rPr>
                <w:color w:val="000000"/>
                <w:sz w:val="22"/>
              </w:rPr>
            </w:pPr>
            <w:r>
              <w:rPr>
                <w:color w:val="000000"/>
                <w:sz w:val="22"/>
              </w:rPr>
              <w:t>7803,0</w:t>
            </w:r>
          </w:p>
        </w:tc>
        <w:tc>
          <w:tcPr>
            <w:tcW w:w="405" w:type="pct"/>
            <w:tcBorders>
              <w:top w:val="nil"/>
              <w:left w:val="nil"/>
              <w:bottom w:val="single" w:sz="4" w:space="0" w:color="auto"/>
              <w:right w:val="single" w:sz="4" w:space="0" w:color="auto"/>
            </w:tcBorders>
            <w:shd w:val="clear" w:color="auto" w:fill="auto"/>
            <w:vAlign w:val="center"/>
            <w:hideMark/>
          </w:tcPr>
          <w:p w:rsidR="00356281" w:rsidRDefault="00356281" w:rsidP="00356281">
            <w:pPr>
              <w:ind w:firstLine="0"/>
              <w:jc w:val="center"/>
              <w:rPr>
                <w:color w:val="000000"/>
                <w:sz w:val="22"/>
              </w:rPr>
            </w:pPr>
            <w:r>
              <w:rPr>
                <w:color w:val="000000"/>
                <w:sz w:val="22"/>
              </w:rPr>
              <w:t>8034,0</w:t>
            </w:r>
          </w:p>
        </w:tc>
        <w:tc>
          <w:tcPr>
            <w:tcW w:w="388" w:type="pct"/>
            <w:tcBorders>
              <w:top w:val="nil"/>
              <w:left w:val="nil"/>
              <w:bottom w:val="single" w:sz="4" w:space="0" w:color="auto"/>
              <w:right w:val="single" w:sz="4" w:space="0" w:color="auto"/>
            </w:tcBorders>
            <w:shd w:val="clear" w:color="auto" w:fill="auto"/>
            <w:vAlign w:val="center"/>
            <w:hideMark/>
          </w:tcPr>
          <w:p w:rsidR="00356281" w:rsidRDefault="00356281" w:rsidP="00356281">
            <w:pPr>
              <w:ind w:firstLine="0"/>
              <w:jc w:val="center"/>
              <w:rPr>
                <w:color w:val="000000"/>
                <w:sz w:val="22"/>
              </w:rPr>
            </w:pPr>
            <w:r>
              <w:rPr>
                <w:color w:val="000000"/>
                <w:sz w:val="22"/>
              </w:rPr>
              <w:t>8272,0</w:t>
            </w:r>
          </w:p>
        </w:tc>
        <w:tc>
          <w:tcPr>
            <w:tcW w:w="386" w:type="pct"/>
            <w:tcBorders>
              <w:top w:val="nil"/>
              <w:left w:val="nil"/>
              <w:bottom w:val="single" w:sz="4" w:space="0" w:color="auto"/>
              <w:right w:val="single" w:sz="8" w:space="0" w:color="auto"/>
            </w:tcBorders>
            <w:shd w:val="clear" w:color="auto" w:fill="auto"/>
            <w:vAlign w:val="center"/>
            <w:hideMark/>
          </w:tcPr>
          <w:p w:rsidR="00356281" w:rsidRDefault="00356281" w:rsidP="00356281">
            <w:pPr>
              <w:ind w:firstLine="0"/>
              <w:jc w:val="center"/>
              <w:rPr>
                <w:color w:val="000000"/>
                <w:sz w:val="22"/>
              </w:rPr>
            </w:pPr>
            <w:r>
              <w:rPr>
                <w:color w:val="000000"/>
                <w:sz w:val="22"/>
              </w:rPr>
              <w:t>8517,0</w:t>
            </w:r>
          </w:p>
        </w:tc>
      </w:tr>
      <w:tr w:rsidR="00356281" w:rsidRPr="009453DB" w:rsidTr="004A1A5D">
        <w:trPr>
          <w:trHeight w:val="20"/>
        </w:trPr>
        <w:tc>
          <w:tcPr>
            <w:tcW w:w="2222" w:type="pct"/>
            <w:tcBorders>
              <w:top w:val="nil"/>
              <w:left w:val="single" w:sz="8" w:space="0" w:color="auto"/>
              <w:bottom w:val="single" w:sz="4" w:space="0" w:color="auto"/>
              <w:right w:val="single" w:sz="8" w:space="0" w:color="auto"/>
            </w:tcBorders>
            <w:shd w:val="clear" w:color="auto" w:fill="auto"/>
            <w:vAlign w:val="center"/>
            <w:hideMark/>
          </w:tcPr>
          <w:p w:rsidR="00356281" w:rsidRPr="00356281" w:rsidRDefault="00356281" w:rsidP="00356281">
            <w:pPr>
              <w:ind w:firstLine="0"/>
              <w:jc w:val="left"/>
              <w:rPr>
                <w:rFonts w:eastAsia="Times New Roman" w:cs="Times New Roman"/>
                <w:sz w:val="22"/>
                <w:lang w:eastAsia="ru-RU"/>
              </w:rPr>
            </w:pPr>
            <w:r w:rsidRPr="00356281">
              <w:rPr>
                <w:rFonts w:eastAsia="Times New Roman" w:cs="Times New Roman"/>
                <w:sz w:val="22"/>
                <w:lang w:eastAsia="ru-RU"/>
              </w:rPr>
              <w:t>Расходы на оплату иных работ и услуг, выполняемых по договорам с организациями</w:t>
            </w:r>
          </w:p>
        </w:tc>
        <w:tc>
          <w:tcPr>
            <w:tcW w:w="352" w:type="pct"/>
            <w:tcBorders>
              <w:top w:val="nil"/>
              <w:left w:val="nil"/>
              <w:bottom w:val="single" w:sz="4" w:space="0" w:color="auto"/>
              <w:right w:val="single" w:sz="8" w:space="0" w:color="auto"/>
            </w:tcBorders>
            <w:shd w:val="clear" w:color="auto" w:fill="auto"/>
            <w:vAlign w:val="center"/>
            <w:hideMark/>
          </w:tcPr>
          <w:p w:rsidR="00356281" w:rsidRPr="00356281" w:rsidRDefault="00356281" w:rsidP="00356281">
            <w:pPr>
              <w:ind w:firstLine="0"/>
              <w:jc w:val="center"/>
              <w:rPr>
                <w:rFonts w:eastAsia="Times New Roman" w:cs="Times New Roman"/>
                <w:sz w:val="22"/>
                <w:lang w:eastAsia="ru-RU"/>
              </w:rPr>
            </w:pPr>
            <w:r w:rsidRPr="00356281">
              <w:rPr>
                <w:rFonts w:eastAsia="Times New Roman" w:cs="Times New Roman"/>
                <w:sz w:val="22"/>
                <w:lang w:eastAsia="ru-RU"/>
              </w:rPr>
              <w:t>тыс. руб.</w:t>
            </w:r>
          </w:p>
        </w:tc>
        <w:tc>
          <w:tcPr>
            <w:tcW w:w="446" w:type="pct"/>
            <w:tcBorders>
              <w:top w:val="nil"/>
              <w:left w:val="nil"/>
              <w:bottom w:val="single" w:sz="4" w:space="0" w:color="auto"/>
              <w:right w:val="single" w:sz="4" w:space="0" w:color="auto"/>
            </w:tcBorders>
            <w:shd w:val="clear" w:color="auto" w:fill="auto"/>
            <w:noWrap/>
            <w:vAlign w:val="center"/>
            <w:hideMark/>
          </w:tcPr>
          <w:p w:rsidR="00356281" w:rsidRDefault="00356281" w:rsidP="00356281">
            <w:pPr>
              <w:ind w:firstLine="0"/>
              <w:jc w:val="center"/>
              <w:rPr>
                <w:color w:val="000000"/>
                <w:sz w:val="22"/>
              </w:rPr>
            </w:pPr>
            <w:r>
              <w:rPr>
                <w:color w:val="000000"/>
                <w:sz w:val="22"/>
              </w:rPr>
              <w:t>121251,0</w:t>
            </w:r>
          </w:p>
        </w:tc>
        <w:tc>
          <w:tcPr>
            <w:tcW w:w="400" w:type="pct"/>
            <w:tcBorders>
              <w:top w:val="nil"/>
              <w:left w:val="nil"/>
              <w:bottom w:val="single" w:sz="4" w:space="0" w:color="auto"/>
              <w:right w:val="single" w:sz="4" w:space="0" w:color="auto"/>
            </w:tcBorders>
            <w:shd w:val="clear" w:color="auto" w:fill="auto"/>
            <w:vAlign w:val="center"/>
            <w:hideMark/>
          </w:tcPr>
          <w:p w:rsidR="00356281" w:rsidRDefault="00356281" w:rsidP="00356281">
            <w:pPr>
              <w:ind w:firstLine="0"/>
              <w:jc w:val="center"/>
              <w:rPr>
                <w:color w:val="000000"/>
                <w:sz w:val="22"/>
              </w:rPr>
            </w:pPr>
            <w:r>
              <w:rPr>
                <w:color w:val="000000"/>
                <w:sz w:val="22"/>
              </w:rPr>
              <w:t>80228,0</w:t>
            </w:r>
          </w:p>
        </w:tc>
        <w:tc>
          <w:tcPr>
            <w:tcW w:w="401" w:type="pct"/>
            <w:tcBorders>
              <w:top w:val="nil"/>
              <w:left w:val="nil"/>
              <w:bottom w:val="single" w:sz="4" w:space="0" w:color="auto"/>
              <w:right w:val="single" w:sz="4" w:space="0" w:color="auto"/>
            </w:tcBorders>
            <w:shd w:val="clear" w:color="auto" w:fill="auto"/>
            <w:vAlign w:val="center"/>
            <w:hideMark/>
          </w:tcPr>
          <w:p w:rsidR="00356281" w:rsidRDefault="00356281" w:rsidP="00356281">
            <w:pPr>
              <w:ind w:firstLine="0"/>
              <w:jc w:val="center"/>
              <w:rPr>
                <w:color w:val="000000"/>
                <w:sz w:val="22"/>
              </w:rPr>
            </w:pPr>
            <w:r>
              <w:rPr>
                <w:color w:val="000000"/>
                <w:sz w:val="22"/>
              </w:rPr>
              <w:t>82761,0</w:t>
            </w:r>
          </w:p>
        </w:tc>
        <w:tc>
          <w:tcPr>
            <w:tcW w:w="405" w:type="pct"/>
            <w:tcBorders>
              <w:top w:val="nil"/>
              <w:left w:val="nil"/>
              <w:bottom w:val="single" w:sz="4" w:space="0" w:color="auto"/>
              <w:right w:val="single" w:sz="4" w:space="0" w:color="auto"/>
            </w:tcBorders>
            <w:shd w:val="clear" w:color="auto" w:fill="auto"/>
            <w:vAlign w:val="center"/>
            <w:hideMark/>
          </w:tcPr>
          <w:p w:rsidR="00356281" w:rsidRDefault="00356281" w:rsidP="00356281">
            <w:pPr>
              <w:ind w:firstLine="0"/>
              <w:jc w:val="center"/>
              <w:rPr>
                <w:color w:val="000000"/>
                <w:sz w:val="22"/>
              </w:rPr>
            </w:pPr>
            <w:r>
              <w:rPr>
                <w:color w:val="000000"/>
                <w:sz w:val="22"/>
              </w:rPr>
              <w:t>85211,0</w:t>
            </w:r>
          </w:p>
        </w:tc>
        <w:tc>
          <w:tcPr>
            <w:tcW w:w="388" w:type="pct"/>
            <w:tcBorders>
              <w:top w:val="nil"/>
              <w:left w:val="nil"/>
              <w:bottom w:val="single" w:sz="4" w:space="0" w:color="auto"/>
              <w:right w:val="single" w:sz="4" w:space="0" w:color="auto"/>
            </w:tcBorders>
            <w:shd w:val="clear" w:color="auto" w:fill="auto"/>
            <w:vAlign w:val="center"/>
            <w:hideMark/>
          </w:tcPr>
          <w:p w:rsidR="00356281" w:rsidRDefault="00356281" w:rsidP="00356281">
            <w:pPr>
              <w:ind w:firstLine="0"/>
              <w:jc w:val="center"/>
              <w:rPr>
                <w:color w:val="000000"/>
                <w:sz w:val="22"/>
              </w:rPr>
            </w:pPr>
            <w:r>
              <w:rPr>
                <w:color w:val="000000"/>
                <w:sz w:val="22"/>
              </w:rPr>
              <w:t>87733,0</w:t>
            </w:r>
          </w:p>
        </w:tc>
        <w:tc>
          <w:tcPr>
            <w:tcW w:w="386" w:type="pct"/>
            <w:tcBorders>
              <w:top w:val="nil"/>
              <w:left w:val="nil"/>
              <w:bottom w:val="single" w:sz="4" w:space="0" w:color="auto"/>
              <w:right w:val="single" w:sz="8" w:space="0" w:color="auto"/>
            </w:tcBorders>
            <w:shd w:val="clear" w:color="auto" w:fill="auto"/>
            <w:vAlign w:val="center"/>
            <w:hideMark/>
          </w:tcPr>
          <w:p w:rsidR="00356281" w:rsidRDefault="00356281" w:rsidP="00356281">
            <w:pPr>
              <w:ind w:firstLine="0"/>
              <w:jc w:val="center"/>
              <w:rPr>
                <w:color w:val="000000"/>
                <w:sz w:val="22"/>
              </w:rPr>
            </w:pPr>
            <w:r>
              <w:rPr>
                <w:color w:val="000000"/>
                <w:sz w:val="22"/>
              </w:rPr>
              <w:t>90330,0</w:t>
            </w:r>
          </w:p>
        </w:tc>
      </w:tr>
      <w:tr w:rsidR="00356281" w:rsidRPr="009453DB" w:rsidTr="004A1A5D">
        <w:trPr>
          <w:trHeight w:val="20"/>
        </w:trPr>
        <w:tc>
          <w:tcPr>
            <w:tcW w:w="2222" w:type="pct"/>
            <w:tcBorders>
              <w:top w:val="nil"/>
              <w:left w:val="single" w:sz="8" w:space="0" w:color="auto"/>
              <w:bottom w:val="single" w:sz="4" w:space="0" w:color="auto"/>
              <w:right w:val="single" w:sz="8" w:space="0" w:color="auto"/>
            </w:tcBorders>
            <w:shd w:val="clear" w:color="auto" w:fill="auto"/>
            <w:vAlign w:val="center"/>
            <w:hideMark/>
          </w:tcPr>
          <w:p w:rsidR="00356281" w:rsidRPr="00356281" w:rsidRDefault="00356281" w:rsidP="00356281">
            <w:pPr>
              <w:ind w:firstLine="0"/>
              <w:jc w:val="left"/>
              <w:rPr>
                <w:rFonts w:eastAsia="Times New Roman" w:cs="Times New Roman"/>
                <w:sz w:val="22"/>
                <w:lang w:eastAsia="ru-RU"/>
              </w:rPr>
            </w:pPr>
            <w:r w:rsidRPr="00356281">
              <w:rPr>
                <w:rFonts w:eastAsia="Times New Roman" w:cs="Times New Roman"/>
                <w:sz w:val="22"/>
                <w:lang w:eastAsia="ru-RU"/>
              </w:rPr>
              <w:t>Арендная плата</w:t>
            </w:r>
          </w:p>
        </w:tc>
        <w:tc>
          <w:tcPr>
            <w:tcW w:w="352" w:type="pct"/>
            <w:tcBorders>
              <w:top w:val="nil"/>
              <w:left w:val="nil"/>
              <w:bottom w:val="single" w:sz="4" w:space="0" w:color="auto"/>
              <w:right w:val="single" w:sz="8" w:space="0" w:color="auto"/>
            </w:tcBorders>
            <w:shd w:val="clear" w:color="auto" w:fill="auto"/>
            <w:vAlign w:val="center"/>
            <w:hideMark/>
          </w:tcPr>
          <w:p w:rsidR="00356281" w:rsidRPr="00356281" w:rsidRDefault="00356281" w:rsidP="00356281">
            <w:pPr>
              <w:ind w:firstLine="0"/>
              <w:jc w:val="center"/>
              <w:rPr>
                <w:rFonts w:eastAsia="Times New Roman" w:cs="Times New Roman"/>
                <w:sz w:val="22"/>
                <w:lang w:eastAsia="ru-RU"/>
              </w:rPr>
            </w:pPr>
            <w:r w:rsidRPr="00356281">
              <w:rPr>
                <w:rFonts w:eastAsia="Times New Roman" w:cs="Times New Roman"/>
                <w:sz w:val="22"/>
                <w:lang w:eastAsia="ru-RU"/>
              </w:rPr>
              <w:t>тыс. руб.</w:t>
            </w:r>
          </w:p>
        </w:tc>
        <w:tc>
          <w:tcPr>
            <w:tcW w:w="446" w:type="pct"/>
            <w:tcBorders>
              <w:top w:val="nil"/>
              <w:left w:val="nil"/>
              <w:bottom w:val="single" w:sz="4" w:space="0" w:color="auto"/>
              <w:right w:val="single" w:sz="4" w:space="0" w:color="auto"/>
            </w:tcBorders>
            <w:shd w:val="clear" w:color="auto" w:fill="auto"/>
            <w:noWrap/>
            <w:vAlign w:val="center"/>
            <w:hideMark/>
          </w:tcPr>
          <w:p w:rsidR="00356281" w:rsidRDefault="00356281" w:rsidP="00356281">
            <w:pPr>
              <w:ind w:firstLine="0"/>
              <w:jc w:val="center"/>
              <w:rPr>
                <w:color w:val="000000"/>
                <w:sz w:val="22"/>
              </w:rPr>
            </w:pPr>
            <w:r>
              <w:rPr>
                <w:color w:val="000000"/>
                <w:sz w:val="22"/>
              </w:rPr>
              <w:t>1983,0</w:t>
            </w:r>
          </w:p>
        </w:tc>
        <w:tc>
          <w:tcPr>
            <w:tcW w:w="400" w:type="pct"/>
            <w:tcBorders>
              <w:top w:val="nil"/>
              <w:left w:val="nil"/>
              <w:bottom w:val="single" w:sz="4" w:space="0" w:color="auto"/>
              <w:right w:val="single" w:sz="4" w:space="0" w:color="auto"/>
            </w:tcBorders>
            <w:shd w:val="clear" w:color="auto" w:fill="auto"/>
            <w:vAlign w:val="center"/>
            <w:hideMark/>
          </w:tcPr>
          <w:p w:rsidR="00356281" w:rsidRDefault="00356281" w:rsidP="00356281">
            <w:pPr>
              <w:ind w:firstLine="0"/>
              <w:jc w:val="center"/>
              <w:rPr>
                <w:color w:val="000000"/>
                <w:sz w:val="22"/>
              </w:rPr>
            </w:pPr>
            <w:r>
              <w:rPr>
                <w:color w:val="000000"/>
                <w:sz w:val="22"/>
              </w:rPr>
              <w:t>1366,0</w:t>
            </w:r>
          </w:p>
        </w:tc>
        <w:tc>
          <w:tcPr>
            <w:tcW w:w="401" w:type="pct"/>
            <w:tcBorders>
              <w:top w:val="nil"/>
              <w:left w:val="nil"/>
              <w:bottom w:val="single" w:sz="4" w:space="0" w:color="auto"/>
              <w:right w:val="single" w:sz="4" w:space="0" w:color="auto"/>
            </w:tcBorders>
            <w:shd w:val="clear" w:color="auto" w:fill="auto"/>
            <w:vAlign w:val="center"/>
            <w:hideMark/>
          </w:tcPr>
          <w:p w:rsidR="00356281" w:rsidRDefault="00356281" w:rsidP="00356281">
            <w:pPr>
              <w:ind w:firstLine="0"/>
              <w:jc w:val="center"/>
              <w:rPr>
                <w:color w:val="000000"/>
                <w:sz w:val="22"/>
              </w:rPr>
            </w:pPr>
            <w:r>
              <w:rPr>
                <w:color w:val="000000"/>
                <w:sz w:val="22"/>
              </w:rPr>
              <w:t>1409,0</w:t>
            </w:r>
          </w:p>
        </w:tc>
        <w:tc>
          <w:tcPr>
            <w:tcW w:w="405" w:type="pct"/>
            <w:tcBorders>
              <w:top w:val="nil"/>
              <w:left w:val="nil"/>
              <w:bottom w:val="single" w:sz="4" w:space="0" w:color="auto"/>
              <w:right w:val="single" w:sz="4" w:space="0" w:color="auto"/>
            </w:tcBorders>
            <w:shd w:val="clear" w:color="auto" w:fill="auto"/>
            <w:vAlign w:val="center"/>
            <w:hideMark/>
          </w:tcPr>
          <w:p w:rsidR="00356281" w:rsidRDefault="00356281" w:rsidP="00356281">
            <w:pPr>
              <w:ind w:firstLine="0"/>
              <w:jc w:val="center"/>
              <w:rPr>
                <w:color w:val="000000"/>
                <w:sz w:val="22"/>
              </w:rPr>
            </w:pPr>
            <w:r>
              <w:rPr>
                <w:color w:val="000000"/>
                <w:sz w:val="22"/>
              </w:rPr>
              <w:t>1451,0</w:t>
            </w:r>
          </w:p>
        </w:tc>
        <w:tc>
          <w:tcPr>
            <w:tcW w:w="388" w:type="pct"/>
            <w:tcBorders>
              <w:top w:val="nil"/>
              <w:left w:val="nil"/>
              <w:bottom w:val="single" w:sz="4" w:space="0" w:color="auto"/>
              <w:right w:val="single" w:sz="4" w:space="0" w:color="auto"/>
            </w:tcBorders>
            <w:shd w:val="clear" w:color="auto" w:fill="auto"/>
            <w:vAlign w:val="center"/>
            <w:hideMark/>
          </w:tcPr>
          <w:p w:rsidR="00356281" w:rsidRDefault="00356281" w:rsidP="00356281">
            <w:pPr>
              <w:ind w:firstLine="0"/>
              <w:jc w:val="center"/>
              <w:rPr>
                <w:color w:val="000000"/>
                <w:sz w:val="22"/>
              </w:rPr>
            </w:pPr>
            <w:r>
              <w:rPr>
                <w:color w:val="000000"/>
                <w:sz w:val="22"/>
              </w:rPr>
              <w:t>1494,0</w:t>
            </w:r>
          </w:p>
        </w:tc>
        <w:tc>
          <w:tcPr>
            <w:tcW w:w="386" w:type="pct"/>
            <w:tcBorders>
              <w:top w:val="nil"/>
              <w:left w:val="nil"/>
              <w:bottom w:val="single" w:sz="4" w:space="0" w:color="auto"/>
              <w:right w:val="single" w:sz="8" w:space="0" w:color="auto"/>
            </w:tcBorders>
            <w:shd w:val="clear" w:color="auto" w:fill="auto"/>
            <w:vAlign w:val="center"/>
            <w:hideMark/>
          </w:tcPr>
          <w:p w:rsidR="00356281" w:rsidRDefault="00356281" w:rsidP="00356281">
            <w:pPr>
              <w:ind w:firstLine="0"/>
              <w:jc w:val="center"/>
              <w:rPr>
                <w:color w:val="000000"/>
                <w:sz w:val="22"/>
              </w:rPr>
            </w:pPr>
            <w:r>
              <w:rPr>
                <w:color w:val="000000"/>
                <w:sz w:val="22"/>
              </w:rPr>
              <w:t>1538,0</w:t>
            </w:r>
          </w:p>
        </w:tc>
      </w:tr>
      <w:tr w:rsidR="00356281" w:rsidRPr="009453DB" w:rsidTr="004A1A5D">
        <w:trPr>
          <w:trHeight w:val="20"/>
        </w:trPr>
        <w:tc>
          <w:tcPr>
            <w:tcW w:w="2222" w:type="pct"/>
            <w:tcBorders>
              <w:top w:val="nil"/>
              <w:left w:val="single" w:sz="8" w:space="0" w:color="auto"/>
              <w:bottom w:val="single" w:sz="4" w:space="0" w:color="auto"/>
              <w:right w:val="single" w:sz="8" w:space="0" w:color="auto"/>
            </w:tcBorders>
            <w:shd w:val="clear" w:color="auto" w:fill="auto"/>
            <w:vAlign w:val="center"/>
            <w:hideMark/>
          </w:tcPr>
          <w:p w:rsidR="00356281" w:rsidRPr="00356281" w:rsidRDefault="00356281" w:rsidP="00356281">
            <w:pPr>
              <w:ind w:firstLine="0"/>
              <w:jc w:val="left"/>
              <w:rPr>
                <w:rFonts w:eastAsia="Times New Roman" w:cs="Times New Roman"/>
                <w:sz w:val="22"/>
                <w:lang w:eastAsia="ru-RU"/>
              </w:rPr>
            </w:pPr>
            <w:r w:rsidRPr="00356281">
              <w:rPr>
                <w:rFonts w:eastAsia="Times New Roman" w:cs="Times New Roman"/>
                <w:sz w:val="22"/>
                <w:lang w:eastAsia="ru-RU"/>
              </w:rPr>
              <w:t>прочие расходы</w:t>
            </w:r>
          </w:p>
        </w:tc>
        <w:tc>
          <w:tcPr>
            <w:tcW w:w="352" w:type="pct"/>
            <w:tcBorders>
              <w:top w:val="nil"/>
              <w:left w:val="nil"/>
              <w:bottom w:val="single" w:sz="4" w:space="0" w:color="auto"/>
              <w:right w:val="single" w:sz="8" w:space="0" w:color="auto"/>
            </w:tcBorders>
            <w:shd w:val="clear" w:color="auto" w:fill="auto"/>
            <w:vAlign w:val="center"/>
            <w:hideMark/>
          </w:tcPr>
          <w:p w:rsidR="00356281" w:rsidRPr="00356281" w:rsidRDefault="00356281" w:rsidP="00356281">
            <w:pPr>
              <w:ind w:firstLine="0"/>
              <w:jc w:val="center"/>
              <w:rPr>
                <w:rFonts w:eastAsia="Times New Roman" w:cs="Times New Roman"/>
                <w:sz w:val="22"/>
                <w:lang w:eastAsia="ru-RU"/>
              </w:rPr>
            </w:pPr>
            <w:r w:rsidRPr="00356281">
              <w:rPr>
                <w:rFonts w:eastAsia="Times New Roman" w:cs="Times New Roman"/>
                <w:sz w:val="22"/>
                <w:lang w:eastAsia="ru-RU"/>
              </w:rPr>
              <w:t>тыс. руб.</w:t>
            </w:r>
          </w:p>
        </w:tc>
        <w:tc>
          <w:tcPr>
            <w:tcW w:w="446" w:type="pct"/>
            <w:tcBorders>
              <w:top w:val="nil"/>
              <w:left w:val="nil"/>
              <w:bottom w:val="single" w:sz="4" w:space="0" w:color="auto"/>
              <w:right w:val="single" w:sz="4" w:space="0" w:color="auto"/>
            </w:tcBorders>
            <w:shd w:val="clear" w:color="auto" w:fill="auto"/>
            <w:noWrap/>
            <w:vAlign w:val="center"/>
            <w:hideMark/>
          </w:tcPr>
          <w:p w:rsidR="00356281" w:rsidRDefault="00356281" w:rsidP="00356281">
            <w:pPr>
              <w:ind w:firstLine="0"/>
              <w:jc w:val="center"/>
              <w:rPr>
                <w:color w:val="000000"/>
                <w:sz w:val="22"/>
              </w:rPr>
            </w:pPr>
            <w:r>
              <w:rPr>
                <w:color w:val="000000"/>
                <w:sz w:val="22"/>
              </w:rPr>
              <w:t>20890,0</w:t>
            </w:r>
          </w:p>
        </w:tc>
        <w:tc>
          <w:tcPr>
            <w:tcW w:w="400" w:type="pct"/>
            <w:tcBorders>
              <w:top w:val="nil"/>
              <w:left w:val="nil"/>
              <w:bottom w:val="single" w:sz="4" w:space="0" w:color="auto"/>
              <w:right w:val="single" w:sz="4" w:space="0" w:color="auto"/>
            </w:tcBorders>
            <w:shd w:val="clear" w:color="auto" w:fill="auto"/>
            <w:vAlign w:val="center"/>
            <w:hideMark/>
          </w:tcPr>
          <w:p w:rsidR="00356281" w:rsidRDefault="00356281" w:rsidP="00356281">
            <w:pPr>
              <w:ind w:firstLine="0"/>
              <w:jc w:val="center"/>
              <w:rPr>
                <w:color w:val="000000"/>
                <w:sz w:val="22"/>
              </w:rPr>
            </w:pPr>
            <w:r>
              <w:rPr>
                <w:color w:val="000000"/>
                <w:sz w:val="22"/>
              </w:rPr>
              <w:t>1578,0</w:t>
            </w:r>
          </w:p>
        </w:tc>
        <w:tc>
          <w:tcPr>
            <w:tcW w:w="401" w:type="pct"/>
            <w:tcBorders>
              <w:top w:val="nil"/>
              <w:left w:val="nil"/>
              <w:bottom w:val="single" w:sz="4" w:space="0" w:color="auto"/>
              <w:right w:val="single" w:sz="4" w:space="0" w:color="auto"/>
            </w:tcBorders>
            <w:shd w:val="clear" w:color="auto" w:fill="auto"/>
            <w:vAlign w:val="center"/>
            <w:hideMark/>
          </w:tcPr>
          <w:p w:rsidR="00356281" w:rsidRDefault="00356281" w:rsidP="00356281">
            <w:pPr>
              <w:ind w:firstLine="0"/>
              <w:jc w:val="center"/>
              <w:rPr>
                <w:color w:val="000000"/>
                <w:sz w:val="22"/>
              </w:rPr>
            </w:pPr>
            <w:r>
              <w:rPr>
                <w:color w:val="000000"/>
                <w:sz w:val="22"/>
              </w:rPr>
              <w:t>1627,0</w:t>
            </w:r>
          </w:p>
        </w:tc>
        <w:tc>
          <w:tcPr>
            <w:tcW w:w="405" w:type="pct"/>
            <w:tcBorders>
              <w:top w:val="nil"/>
              <w:left w:val="nil"/>
              <w:bottom w:val="single" w:sz="4" w:space="0" w:color="auto"/>
              <w:right w:val="single" w:sz="4" w:space="0" w:color="auto"/>
            </w:tcBorders>
            <w:shd w:val="clear" w:color="auto" w:fill="auto"/>
            <w:vAlign w:val="center"/>
            <w:hideMark/>
          </w:tcPr>
          <w:p w:rsidR="00356281" w:rsidRDefault="00356281" w:rsidP="00356281">
            <w:pPr>
              <w:ind w:firstLine="0"/>
              <w:jc w:val="center"/>
              <w:rPr>
                <w:color w:val="000000"/>
                <w:sz w:val="22"/>
              </w:rPr>
            </w:pPr>
            <w:r>
              <w:rPr>
                <w:color w:val="000000"/>
                <w:sz w:val="22"/>
              </w:rPr>
              <w:t>1676,0</w:t>
            </w:r>
          </w:p>
        </w:tc>
        <w:tc>
          <w:tcPr>
            <w:tcW w:w="388" w:type="pct"/>
            <w:tcBorders>
              <w:top w:val="nil"/>
              <w:left w:val="nil"/>
              <w:bottom w:val="single" w:sz="4" w:space="0" w:color="auto"/>
              <w:right w:val="single" w:sz="4" w:space="0" w:color="auto"/>
            </w:tcBorders>
            <w:shd w:val="clear" w:color="auto" w:fill="auto"/>
            <w:vAlign w:val="center"/>
            <w:hideMark/>
          </w:tcPr>
          <w:p w:rsidR="00356281" w:rsidRDefault="00356281" w:rsidP="00356281">
            <w:pPr>
              <w:ind w:firstLine="0"/>
              <w:jc w:val="center"/>
              <w:rPr>
                <w:color w:val="000000"/>
                <w:sz w:val="22"/>
              </w:rPr>
            </w:pPr>
            <w:r>
              <w:rPr>
                <w:color w:val="000000"/>
                <w:sz w:val="22"/>
              </w:rPr>
              <w:t>1725,0</w:t>
            </w:r>
          </w:p>
        </w:tc>
        <w:tc>
          <w:tcPr>
            <w:tcW w:w="386" w:type="pct"/>
            <w:tcBorders>
              <w:top w:val="nil"/>
              <w:left w:val="nil"/>
              <w:bottom w:val="single" w:sz="4" w:space="0" w:color="auto"/>
              <w:right w:val="single" w:sz="8" w:space="0" w:color="auto"/>
            </w:tcBorders>
            <w:shd w:val="clear" w:color="auto" w:fill="auto"/>
            <w:vAlign w:val="center"/>
            <w:hideMark/>
          </w:tcPr>
          <w:p w:rsidR="00356281" w:rsidRDefault="00356281" w:rsidP="00356281">
            <w:pPr>
              <w:ind w:firstLine="0"/>
              <w:jc w:val="center"/>
              <w:rPr>
                <w:color w:val="000000"/>
                <w:sz w:val="22"/>
              </w:rPr>
            </w:pPr>
            <w:r>
              <w:rPr>
                <w:color w:val="000000"/>
                <w:sz w:val="22"/>
              </w:rPr>
              <w:t>1776,0</w:t>
            </w:r>
          </w:p>
        </w:tc>
      </w:tr>
      <w:tr w:rsidR="00356281" w:rsidRPr="009453DB" w:rsidTr="004A1A5D">
        <w:trPr>
          <w:trHeight w:val="20"/>
        </w:trPr>
        <w:tc>
          <w:tcPr>
            <w:tcW w:w="2222" w:type="pct"/>
            <w:tcBorders>
              <w:top w:val="nil"/>
              <w:left w:val="single" w:sz="8" w:space="0" w:color="auto"/>
              <w:bottom w:val="single" w:sz="4" w:space="0" w:color="auto"/>
              <w:right w:val="single" w:sz="8" w:space="0" w:color="auto"/>
            </w:tcBorders>
            <w:shd w:val="clear" w:color="auto" w:fill="auto"/>
            <w:vAlign w:val="center"/>
            <w:hideMark/>
          </w:tcPr>
          <w:p w:rsidR="00356281" w:rsidRPr="00356281" w:rsidRDefault="00356281" w:rsidP="00356281">
            <w:pPr>
              <w:ind w:firstLine="0"/>
              <w:jc w:val="left"/>
              <w:rPr>
                <w:rFonts w:eastAsia="Times New Roman" w:cs="Times New Roman"/>
                <w:b/>
                <w:bCs/>
                <w:sz w:val="22"/>
                <w:lang w:eastAsia="ru-RU"/>
              </w:rPr>
            </w:pPr>
            <w:r w:rsidRPr="00356281">
              <w:rPr>
                <w:rFonts w:eastAsia="Times New Roman" w:cs="Times New Roman"/>
                <w:b/>
                <w:bCs/>
                <w:sz w:val="22"/>
                <w:lang w:eastAsia="ru-RU"/>
              </w:rPr>
              <w:t>Неподконтрольные расходы</w:t>
            </w:r>
          </w:p>
        </w:tc>
        <w:tc>
          <w:tcPr>
            <w:tcW w:w="352" w:type="pct"/>
            <w:tcBorders>
              <w:top w:val="nil"/>
              <w:left w:val="nil"/>
              <w:bottom w:val="single" w:sz="4" w:space="0" w:color="auto"/>
              <w:right w:val="single" w:sz="8" w:space="0" w:color="auto"/>
            </w:tcBorders>
            <w:shd w:val="clear" w:color="auto" w:fill="auto"/>
            <w:vAlign w:val="center"/>
            <w:hideMark/>
          </w:tcPr>
          <w:p w:rsidR="00356281" w:rsidRPr="00356281" w:rsidRDefault="00356281" w:rsidP="00356281">
            <w:pPr>
              <w:ind w:firstLine="0"/>
              <w:jc w:val="center"/>
              <w:rPr>
                <w:rFonts w:eastAsia="Times New Roman" w:cs="Times New Roman"/>
                <w:sz w:val="22"/>
                <w:lang w:eastAsia="ru-RU"/>
              </w:rPr>
            </w:pPr>
            <w:r w:rsidRPr="00356281">
              <w:rPr>
                <w:rFonts w:eastAsia="Times New Roman" w:cs="Times New Roman"/>
                <w:sz w:val="22"/>
                <w:lang w:eastAsia="ru-RU"/>
              </w:rPr>
              <w:t>тыс. руб.</w:t>
            </w:r>
          </w:p>
        </w:tc>
        <w:tc>
          <w:tcPr>
            <w:tcW w:w="446" w:type="pct"/>
            <w:tcBorders>
              <w:top w:val="nil"/>
              <w:left w:val="nil"/>
              <w:bottom w:val="single" w:sz="4" w:space="0" w:color="auto"/>
              <w:right w:val="single" w:sz="4" w:space="0" w:color="auto"/>
            </w:tcBorders>
            <w:shd w:val="clear" w:color="auto" w:fill="auto"/>
            <w:noWrap/>
            <w:vAlign w:val="center"/>
            <w:hideMark/>
          </w:tcPr>
          <w:p w:rsidR="00356281" w:rsidRDefault="00356281" w:rsidP="00356281">
            <w:pPr>
              <w:ind w:firstLine="0"/>
              <w:jc w:val="center"/>
              <w:rPr>
                <w:b/>
                <w:bCs/>
                <w:color w:val="000000"/>
                <w:sz w:val="22"/>
              </w:rPr>
            </w:pPr>
            <w:r>
              <w:rPr>
                <w:b/>
                <w:bCs/>
                <w:color w:val="000000"/>
                <w:sz w:val="22"/>
              </w:rPr>
              <w:t>270653,0</w:t>
            </w:r>
          </w:p>
        </w:tc>
        <w:tc>
          <w:tcPr>
            <w:tcW w:w="400" w:type="pct"/>
            <w:tcBorders>
              <w:top w:val="nil"/>
              <w:left w:val="nil"/>
              <w:bottom w:val="single" w:sz="4" w:space="0" w:color="auto"/>
              <w:right w:val="single" w:sz="4" w:space="0" w:color="auto"/>
            </w:tcBorders>
            <w:shd w:val="clear" w:color="auto" w:fill="auto"/>
            <w:vAlign w:val="center"/>
            <w:hideMark/>
          </w:tcPr>
          <w:p w:rsidR="00356281" w:rsidRDefault="00356281" w:rsidP="00356281">
            <w:pPr>
              <w:ind w:firstLine="0"/>
              <w:jc w:val="center"/>
              <w:rPr>
                <w:b/>
                <w:bCs/>
                <w:color w:val="000000"/>
                <w:sz w:val="22"/>
              </w:rPr>
            </w:pPr>
            <w:r>
              <w:rPr>
                <w:b/>
                <w:bCs/>
                <w:color w:val="000000"/>
                <w:sz w:val="22"/>
              </w:rPr>
              <w:t>202792,0</w:t>
            </w:r>
          </w:p>
        </w:tc>
        <w:tc>
          <w:tcPr>
            <w:tcW w:w="401" w:type="pct"/>
            <w:tcBorders>
              <w:top w:val="nil"/>
              <w:left w:val="nil"/>
              <w:bottom w:val="single" w:sz="4" w:space="0" w:color="auto"/>
              <w:right w:val="single" w:sz="4" w:space="0" w:color="auto"/>
            </w:tcBorders>
            <w:shd w:val="clear" w:color="auto" w:fill="auto"/>
            <w:vAlign w:val="center"/>
            <w:hideMark/>
          </w:tcPr>
          <w:p w:rsidR="00356281" w:rsidRDefault="00356281" w:rsidP="00356281">
            <w:pPr>
              <w:ind w:firstLine="0"/>
              <w:jc w:val="center"/>
              <w:rPr>
                <w:b/>
                <w:bCs/>
                <w:color w:val="000000"/>
                <w:sz w:val="22"/>
              </w:rPr>
            </w:pPr>
            <w:r>
              <w:rPr>
                <w:b/>
                <w:bCs/>
                <w:color w:val="000000"/>
                <w:sz w:val="22"/>
              </w:rPr>
              <w:t>194876,0</w:t>
            </w:r>
          </w:p>
        </w:tc>
        <w:tc>
          <w:tcPr>
            <w:tcW w:w="405" w:type="pct"/>
            <w:tcBorders>
              <w:top w:val="nil"/>
              <w:left w:val="nil"/>
              <w:bottom w:val="single" w:sz="4" w:space="0" w:color="auto"/>
              <w:right w:val="single" w:sz="4" w:space="0" w:color="auto"/>
            </w:tcBorders>
            <w:shd w:val="clear" w:color="auto" w:fill="auto"/>
            <w:vAlign w:val="center"/>
            <w:hideMark/>
          </w:tcPr>
          <w:p w:rsidR="00356281" w:rsidRDefault="00356281" w:rsidP="00356281">
            <w:pPr>
              <w:ind w:firstLine="0"/>
              <w:jc w:val="center"/>
              <w:rPr>
                <w:b/>
                <w:bCs/>
                <w:color w:val="000000"/>
                <w:sz w:val="22"/>
              </w:rPr>
            </w:pPr>
            <w:r>
              <w:rPr>
                <w:b/>
                <w:bCs/>
                <w:color w:val="000000"/>
                <w:sz w:val="22"/>
              </w:rPr>
              <w:t>212916,0</w:t>
            </w:r>
          </w:p>
        </w:tc>
        <w:tc>
          <w:tcPr>
            <w:tcW w:w="388" w:type="pct"/>
            <w:tcBorders>
              <w:top w:val="nil"/>
              <w:left w:val="nil"/>
              <w:bottom w:val="single" w:sz="4" w:space="0" w:color="auto"/>
              <w:right w:val="single" w:sz="4" w:space="0" w:color="auto"/>
            </w:tcBorders>
            <w:shd w:val="clear" w:color="auto" w:fill="auto"/>
            <w:vAlign w:val="center"/>
            <w:hideMark/>
          </w:tcPr>
          <w:p w:rsidR="00356281" w:rsidRDefault="00356281" w:rsidP="00356281">
            <w:pPr>
              <w:ind w:firstLine="0"/>
              <w:jc w:val="center"/>
              <w:rPr>
                <w:b/>
                <w:bCs/>
                <w:color w:val="000000"/>
                <w:sz w:val="22"/>
              </w:rPr>
            </w:pPr>
            <w:r>
              <w:rPr>
                <w:b/>
                <w:bCs/>
                <w:color w:val="000000"/>
                <w:sz w:val="22"/>
              </w:rPr>
              <w:t>207274,0</w:t>
            </w:r>
          </w:p>
        </w:tc>
        <w:tc>
          <w:tcPr>
            <w:tcW w:w="386" w:type="pct"/>
            <w:tcBorders>
              <w:top w:val="nil"/>
              <w:left w:val="nil"/>
              <w:bottom w:val="single" w:sz="4" w:space="0" w:color="auto"/>
              <w:right w:val="single" w:sz="8" w:space="0" w:color="auto"/>
            </w:tcBorders>
            <w:shd w:val="clear" w:color="auto" w:fill="auto"/>
            <w:vAlign w:val="center"/>
            <w:hideMark/>
          </w:tcPr>
          <w:p w:rsidR="00356281" w:rsidRDefault="00356281" w:rsidP="00356281">
            <w:pPr>
              <w:ind w:firstLine="0"/>
              <w:jc w:val="center"/>
              <w:rPr>
                <w:b/>
                <w:bCs/>
                <w:color w:val="000000"/>
                <w:sz w:val="22"/>
              </w:rPr>
            </w:pPr>
            <w:r>
              <w:rPr>
                <w:b/>
                <w:bCs/>
                <w:color w:val="000000"/>
                <w:sz w:val="22"/>
              </w:rPr>
              <w:t>207274,0</w:t>
            </w:r>
          </w:p>
        </w:tc>
      </w:tr>
      <w:tr w:rsidR="00356281" w:rsidRPr="009453DB" w:rsidTr="004A1A5D">
        <w:trPr>
          <w:trHeight w:val="20"/>
        </w:trPr>
        <w:tc>
          <w:tcPr>
            <w:tcW w:w="2222" w:type="pct"/>
            <w:tcBorders>
              <w:top w:val="nil"/>
              <w:left w:val="single" w:sz="8" w:space="0" w:color="auto"/>
              <w:bottom w:val="single" w:sz="4" w:space="0" w:color="auto"/>
              <w:right w:val="single" w:sz="8" w:space="0" w:color="auto"/>
            </w:tcBorders>
            <w:shd w:val="clear" w:color="auto" w:fill="auto"/>
            <w:vAlign w:val="center"/>
            <w:hideMark/>
          </w:tcPr>
          <w:p w:rsidR="00356281" w:rsidRPr="00356281" w:rsidRDefault="00356281" w:rsidP="00356281">
            <w:pPr>
              <w:ind w:firstLine="0"/>
              <w:jc w:val="left"/>
              <w:rPr>
                <w:rFonts w:eastAsia="Times New Roman" w:cs="Times New Roman"/>
                <w:sz w:val="22"/>
                <w:lang w:eastAsia="ru-RU"/>
              </w:rPr>
            </w:pPr>
            <w:r w:rsidRPr="00356281">
              <w:rPr>
                <w:rFonts w:eastAsia="Times New Roman" w:cs="Times New Roman"/>
                <w:sz w:val="22"/>
                <w:lang w:eastAsia="ru-RU"/>
              </w:rPr>
              <w:t>налог на имущество</w:t>
            </w:r>
          </w:p>
        </w:tc>
        <w:tc>
          <w:tcPr>
            <w:tcW w:w="352" w:type="pct"/>
            <w:tcBorders>
              <w:top w:val="nil"/>
              <w:left w:val="nil"/>
              <w:bottom w:val="single" w:sz="4" w:space="0" w:color="auto"/>
              <w:right w:val="single" w:sz="8" w:space="0" w:color="auto"/>
            </w:tcBorders>
            <w:shd w:val="clear" w:color="auto" w:fill="auto"/>
            <w:vAlign w:val="center"/>
            <w:hideMark/>
          </w:tcPr>
          <w:p w:rsidR="00356281" w:rsidRPr="00356281" w:rsidRDefault="00356281" w:rsidP="00356281">
            <w:pPr>
              <w:ind w:firstLine="0"/>
              <w:jc w:val="center"/>
              <w:rPr>
                <w:rFonts w:eastAsia="Times New Roman" w:cs="Times New Roman"/>
                <w:sz w:val="22"/>
                <w:lang w:eastAsia="ru-RU"/>
              </w:rPr>
            </w:pPr>
            <w:r w:rsidRPr="00356281">
              <w:rPr>
                <w:rFonts w:eastAsia="Times New Roman" w:cs="Times New Roman"/>
                <w:sz w:val="22"/>
                <w:lang w:eastAsia="ru-RU"/>
              </w:rPr>
              <w:t>тыс. руб.</w:t>
            </w:r>
          </w:p>
        </w:tc>
        <w:tc>
          <w:tcPr>
            <w:tcW w:w="446" w:type="pct"/>
            <w:tcBorders>
              <w:top w:val="nil"/>
              <w:left w:val="nil"/>
              <w:bottom w:val="single" w:sz="4" w:space="0" w:color="auto"/>
              <w:right w:val="single" w:sz="4" w:space="0" w:color="auto"/>
            </w:tcBorders>
            <w:shd w:val="clear" w:color="auto" w:fill="auto"/>
            <w:noWrap/>
            <w:vAlign w:val="center"/>
            <w:hideMark/>
          </w:tcPr>
          <w:p w:rsidR="00356281" w:rsidRDefault="00356281" w:rsidP="00356281">
            <w:pPr>
              <w:ind w:firstLine="0"/>
              <w:jc w:val="center"/>
              <w:rPr>
                <w:color w:val="000000"/>
                <w:sz w:val="22"/>
              </w:rPr>
            </w:pPr>
            <w:r>
              <w:rPr>
                <w:color w:val="000000"/>
                <w:sz w:val="22"/>
              </w:rPr>
              <w:t>29381,0</w:t>
            </w:r>
          </w:p>
        </w:tc>
        <w:tc>
          <w:tcPr>
            <w:tcW w:w="400" w:type="pct"/>
            <w:tcBorders>
              <w:top w:val="nil"/>
              <w:left w:val="nil"/>
              <w:bottom w:val="single" w:sz="4" w:space="0" w:color="auto"/>
              <w:right w:val="single" w:sz="4" w:space="0" w:color="auto"/>
            </w:tcBorders>
            <w:shd w:val="clear" w:color="auto" w:fill="auto"/>
            <w:vAlign w:val="center"/>
            <w:hideMark/>
          </w:tcPr>
          <w:p w:rsidR="00356281" w:rsidRDefault="00356281" w:rsidP="00356281">
            <w:pPr>
              <w:ind w:firstLine="0"/>
              <w:jc w:val="center"/>
              <w:rPr>
                <w:color w:val="000000"/>
                <w:sz w:val="22"/>
              </w:rPr>
            </w:pPr>
            <w:r>
              <w:rPr>
                <w:color w:val="000000"/>
                <w:sz w:val="22"/>
              </w:rPr>
              <w:t>26259,0</w:t>
            </w:r>
          </w:p>
        </w:tc>
        <w:tc>
          <w:tcPr>
            <w:tcW w:w="401" w:type="pct"/>
            <w:tcBorders>
              <w:top w:val="nil"/>
              <w:left w:val="nil"/>
              <w:bottom w:val="single" w:sz="4" w:space="0" w:color="auto"/>
              <w:right w:val="single" w:sz="4" w:space="0" w:color="auto"/>
            </w:tcBorders>
            <w:shd w:val="clear" w:color="auto" w:fill="auto"/>
            <w:vAlign w:val="center"/>
            <w:hideMark/>
          </w:tcPr>
          <w:p w:rsidR="00356281" w:rsidRDefault="00356281" w:rsidP="00356281">
            <w:pPr>
              <w:ind w:firstLine="0"/>
              <w:jc w:val="center"/>
              <w:rPr>
                <w:color w:val="000000"/>
                <w:sz w:val="22"/>
              </w:rPr>
            </w:pPr>
            <w:r>
              <w:rPr>
                <w:color w:val="000000"/>
                <w:sz w:val="22"/>
              </w:rPr>
              <w:t>23791,0</w:t>
            </w:r>
          </w:p>
        </w:tc>
        <w:tc>
          <w:tcPr>
            <w:tcW w:w="405" w:type="pct"/>
            <w:tcBorders>
              <w:top w:val="nil"/>
              <w:left w:val="nil"/>
              <w:bottom w:val="single" w:sz="4" w:space="0" w:color="auto"/>
              <w:right w:val="single" w:sz="4" w:space="0" w:color="auto"/>
            </w:tcBorders>
            <w:shd w:val="clear" w:color="auto" w:fill="auto"/>
            <w:vAlign w:val="center"/>
            <w:hideMark/>
          </w:tcPr>
          <w:p w:rsidR="00356281" w:rsidRDefault="00356281" w:rsidP="00356281">
            <w:pPr>
              <w:ind w:firstLine="0"/>
              <w:jc w:val="center"/>
              <w:rPr>
                <w:color w:val="000000"/>
                <w:sz w:val="22"/>
              </w:rPr>
            </w:pPr>
            <w:r>
              <w:rPr>
                <w:color w:val="000000"/>
                <w:sz w:val="22"/>
              </w:rPr>
              <w:t>21929,0</w:t>
            </w:r>
          </w:p>
        </w:tc>
        <w:tc>
          <w:tcPr>
            <w:tcW w:w="388" w:type="pct"/>
            <w:tcBorders>
              <w:top w:val="nil"/>
              <w:left w:val="nil"/>
              <w:bottom w:val="single" w:sz="4" w:space="0" w:color="auto"/>
              <w:right w:val="single" w:sz="4" w:space="0" w:color="auto"/>
            </w:tcBorders>
            <w:shd w:val="clear" w:color="auto" w:fill="auto"/>
            <w:vAlign w:val="center"/>
            <w:hideMark/>
          </w:tcPr>
          <w:p w:rsidR="00356281" w:rsidRDefault="00356281" w:rsidP="00356281">
            <w:pPr>
              <w:ind w:firstLine="0"/>
              <w:jc w:val="center"/>
              <w:rPr>
                <w:color w:val="000000"/>
                <w:sz w:val="22"/>
              </w:rPr>
            </w:pPr>
            <w:r>
              <w:rPr>
                <w:color w:val="000000"/>
                <w:sz w:val="22"/>
              </w:rPr>
              <w:t>19783,0</w:t>
            </w:r>
          </w:p>
        </w:tc>
        <w:tc>
          <w:tcPr>
            <w:tcW w:w="386" w:type="pct"/>
            <w:tcBorders>
              <w:top w:val="nil"/>
              <w:left w:val="nil"/>
              <w:bottom w:val="single" w:sz="4" w:space="0" w:color="auto"/>
              <w:right w:val="single" w:sz="8" w:space="0" w:color="auto"/>
            </w:tcBorders>
            <w:shd w:val="clear" w:color="auto" w:fill="auto"/>
            <w:vAlign w:val="center"/>
            <w:hideMark/>
          </w:tcPr>
          <w:p w:rsidR="00356281" w:rsidRDefault="00356281" w:rsidP="00356281">
            <w:pPr>
              <w:ind w:firstLine="0"/>
              <w:jc w:val="center"/>
              <w:rPr>
                <w:color w:val="000000"/>
                <w:sz w:val="22"/>
              </w:rPr>
            </w:pPr>
            <w:r>
              <w:rPr>
                <w:color w:val="000000"/>
                <w:sz w:val="22"/>
              </w:rPr>
              <w:t>19783,0</w:t>
            </w:r>
          </w:p>
        </w:tc>
      </w:tr>
      <w:tr w:rsidR="00356281" w:rsidRPr="009453DB" w:rsidTr="004A1A5D">
        <w:trPr>
          <w:trHeight w:val="20"/>
        </w:trPr>
        <w:tc>
          <w:tcPr>
            <w:tcW w:w="2222" w:type="pct"/>
            <w:tcBorders>
              <w:top w:val="nil"/>
              <w:left w:val="single" w:sz="8" w:space="0" w:color="auto"/>
              <w:bottom w:val="single" w:sz="4" w:space="0" w:color="auto"/>
              <w:right w:val="single" w:sz="8" w:space="0" w:color="auto"/>
            </w:tcBorders>
            <w:shd w:val="clear" w:color="auto" w:fill="auto"/>
            <w:vAlign w:val="center"/>
            <w:hideMark/>
          </w:tcPr>
          <w:p w:rsidR="00356281" w:rsidRPr="00356281" w:rsidRDefault="00356281" w:rsidP="00356281">
            <w:pPr>
              <w:ind w:firstLine="0"/>
              <w:jc w:val="left"/>
              <w:rPr>
                <w:rFonts w:eastAsia="Times New Roman" w:cs="Times New Roman"/>
                <w:sz w:val="22"/>
                <w:lang w:eastAsia="ru-RU"/>
              </w:rPr>
            </w:pPr>
            <w:r w:rsidRPr="00356281">
              <w:rPr>
                <w:rFonts w:eastAsia="Times New Roman" w:cs="Times New Roman"/>
                <w:sz w:val="22"/>
                <w:lang w:eastAsia="ru-RU"/>
              </w:rPr>
              <w:t>транспортный налог</w:t>
            </w:r>
          </w:p>
        </w:tc>
        <w:tc>
          <w:tcPr>
            <w:tcW w:w="352" w:type="pct"/>
            <w:tcBorders>
              <w:top w:val="nil"/>
              <w:left w:val="nil"/>
              <w:bottom w:val="single" w:sz="4" w:space="0" w:color="auto"/>
              <w:right w:val="single" w:sz="8" w:space="0" w:color="auto"/>
            </w:tcBorders>
            <w:shd w:val="clear" w:color="auto" w:fill="auto"/>
            <w:vAlign w:val="center"/>
            <w:hideMark/>
          </w:tcPr>
          <w:p w:rsidR="00356281" w:rsidRPr="00356281" w:rsidRDefault="00356281" w:rsidP="00356281">
            <w:pPr>
              <w:ind w:firstLine="0"/>
              <w:jc w:val="center"/>
              <w:rPr>
                <w:rFonts w:eastAsia="Times New Roman" w:cs="Times New Roman"/>
                <w:sz w:val="22"/>
                <w:lang w:eastAsia="ru-RU"/>
              </w:rPr>
            </w:pPr>
            <w:r w:rsidRPr="00356281">
              <w:rPr>
                <w:rFonts w:eastAsia="Times New Roman" w:cs="Times New Roman"/>
                <w:sz w:val="22"/>
                <w:lang w:eastAsia="ru-RU"/>
              </w:rPr>
              <w:t>тыс. руб.</w:t>
            </w:r>
          </w:p>
        </w:tc>
        <w:tc>
          <w:tcPr>
            <w:tcW w:w="446" w:type="pct"/>
            <w:tcBorders>
              <w:top w:val="nil"/>
              <w:left w:val="nil"/>
              <w:bottom w:val="single" w:sz="4" w:space="0" w:color="auto"/>
              <w:right w:val="single" w:sz="4" w:space="0" w:color="auto"/>
            </w:tcBorders>
            <w:shd w:val="clear" w:color="auto" w:fill="auto"/>
            <w:noWrap/>
            <w:vAlign w:val="center"/>
            <w:hideMark/>
          </w:tcPr>
          <w:p w:rsidR="00356281" w:rsidRDefault="00356281" w:rsidP="00356281">
            <w:pPr>
              <w:ind w:firstLine="0"/>
              <w:jc w:val="center"/>
              <w:rPr>
                <w:color w:val="000000"/>
                <w:sz w:val="22"/>
              </w:rPr>
            </w:pPr>
            <w:r>
              <w:rPr>
                <w:color w:val="000000"/>
                <w:sz w:val="22"/>
              </w:rPr>
              <w:t>308,0</w:t>
            </w:r>
          </w:p>
        </w:tc>
        <w:tc>
          <w:tcPr>
            <w:tcW w:w="400" w:type="pct"/>
            <w:tcBorders>
              <w:top w:val="nil"/>
              <w:left w:val="nil"/>
              <w:bottom w:val="single" w:sz="4" w:space="0" w:color="auto"/>
              <w:right w:val="single" w:sz="4" w:space="0" w:color="auto"/>
            </w:tcBorders>
            <w:shd w:val="clear" w:color="auto" w:fill="auto"/>
            <w:vAlign w:val="center"/>
            <w:hideMark/>
          </w:tcPr>
          <w:p w:rsidR="00356281" w:rsidRDefault="00356281" w:rsidP="00356281">
            <w:pPr>
              <w:ind w:firstLine="0"/>
              <w:jc w:val="center"/>
              <w:rPr>
                <w:color w:val="000000"/>
                <w:sz w:val="22"/>
              </w:rPr>
            </w:pPr>
            <w:r>
              <w:rPr>
                <w:color w:val="000000"/>
                <w:sz w:val="22"/>
              </w:rPr>
              <w:t>380,0</w:t>
            </w:r>
          </w:p>
        </w:tc>
        <w:tc>
          <w:tcPr>
            <w:tcW w:w="401" w:type="pct"/>
            <w:tcBorders>
              <w:top w:val="nil"/>
              <w:left w:val="nil"/>
              <w:bottom w:val="single" w:sz="4" w:space="0" w:color="auto"/>
              <w:right w:val="single" w:sz="4" w:space="0" w:color="auto"/>
            </w:tcBorders>
            <w:shd w:val="clear" w:color="auto" w:fill="auto"/>
            <w:vAlign w:val="center"/>
            <w:hideMark/>
          </w:tcPr>
          <w:p w:rsidR="00356281" w:rsidRDefault="00356281" w:rsidP="00356281">
            <w:pPr>
              <w:ind w:firstLine="0"/>
              <w:jc w:val="center"/>
              <w:rPr>
                <w:color w:val="000000"/>
                <w:sz w:val="22"/>
              </w:rPr>
            </w:pPr>
            <w:r>
              <w:rPr>
                <w:color w:val="000000"/>
                <w:sz w:val="22"/>
              </w:rPr>
              <w:t>380,0</w:t>
            </w:r>
          </w:p>
        </w:tc>
        <w:tc>
          <w:tcPr>
            <w:tcW w:w="405" w:type="pct"/>
            <w:tcBorders>
              <w:top w:val="nil"/>
              <w:left w:val="nil"/>
              <w:bottom w:val="single" w:sz="4" w:space="0" w:color="auto"/>
              <w:right w:val="single" w:sz="4" w:space="0" w:color="auto"/>
            </w:tcBorders>
            <w:shd w:val="clear" w:color="auto" w:fill="auto"/>
            <w:vAlign w:val="center"/>
            <w:hideMark/>
          </w:tcPr>
          <w:p w:rsidR="00356281" w:rsidRDefault="00356281" w:rsidP="00356281">
            <w:pPr>
              <w:ind w:firstLine="0"/>
              <w:jc w:val="center"/>
              <w:rPr>
                <w:color w:val="000000"/>
                <w:sz w:val="22"/>
              </w:rPr>
            </w:pPr>
            <w:r>
              <w:rPr>
                <w:color w:val="000000"/>
                <w:sz w:val="22"/>
              </w:rPr>
              <w:t>380,0</w:t>
            </w:r>
          </w:p>
        </w:tc>
        <w:tc>
          <w:tcPr>
            <w:tcW w:w="388" w:type="pct"/>
            <w:tcBorders>
              <w:top w:val="nil"/>
              <w:left w:val="nil"/>
              <w:bottom w:val="single" w:sz="4" w:space="0" w:color="auto"/>
              <w:right w:val="single" w:sz="4" w:space="0" w:color="auto"/>
            </w:tcBorders>
            <w:shd w:val="clear" w:color="auto" w:fill="auto"/>
            <w:vAlign w:val="center"/>
            <w:hideMark/>
          </w:tcPr>
          <w:p w:rsidR="00356281" w:rsidRDefault="00356281" w:rsidP="00356281">
            <w:pPr>
              <w:ind w:firstLine="0"/>
              <w:jc w:val="center"/>
              <w:rPr>
                <w:color w:val="000000"/>
                <w:sz w:val="22"/>
              </w:rPr>
            </w:pPr>
            <w:r>
              <w:rPr>
                <w:color w:val="000000"/>
                <w:sz w:val="22"/>
              </w:rPr>
              <w:t>380,0</w:t>
            </w:r>
          </w:p>
        </w:tc>
        <w:tc>
          <w:tcPr>
            <w:tcW w:w="386" w:type="pct"/>
            <w:tcBorders>
              <w:top w:val="nil"/>
              <w:left w:val="nil"/>
              <w:bottom w:val="single" w:sz="4" w:space="0" w:color="auto"/>
              <w:right w:val="single" w:sz="8" w:space="0" w:color="auto"/>
            </w:tcBorders>
            <w:shd w:val="clear" w:color="auto" w:fill="auto"/>
            <w:vAlign w:val="center"/>
            <w:hideMark/>
          </w:tcPr>
          <w:p w:rsidR="00356281" w:rsidRDefault="00356281" w:rsidP="00356281">
            <w:pPr>
              <w:ind w:firstLine="0"/>
              <w:jc w:val="center"/>
              <w:rPr>
                <w:color w:val="000000"/>
                <w:sz w:val="22"/>
              </w:rPr>
            </w:pPr>
            <w:r>
              <w:rPr>
                <w:color w:val="000000"/>
                <w:sz w:val="22"/>
              </w:rPr>
              <w:t>380,0</w:t>
            </w:r>
          </w:p>
        </w:tc>
      </w:tr>
      <w:tr w:rsidR="00356281" w:rsidRPr="009453DB" w:rsidTr="004A1A5D">
        <w:trPr>
          <w:trHeight w:val="20"/>
        </w:trPr>
        <w:tc>
          <w:tcPr>
            <w:tcW w:w="2222" w:type="pct"/>
            <w:tcBorders>
              <w:top w:val="nil"/>
              <w:left w:val="single" w:sz="8" w:space="0" w:color="auto"/>
              <w:bottom w:val="single" w:sz="4" w:space="0" w:color="auto"/>
              <w:right w:val="single" w:sz="8" w:space="0" w:color="auto"/>
            </w:tcBorders>
            <w:shd w:val="clear" w:color="auto" w:fill="auto"/>
            <w:vAlign w:val="center"/>
            <w:hideMark/>
          </w:tcPr>
          <w:p w:rsidR="00356281" w:rsidRPr="00356281" w:rsidRDefault="00356281" w:rsidP="00356281">
            <w:pPr>
              <w:ind w:firstLine="0"/>
              <w:jc w:val="left"/>
              <w:rPr>
                <w:rFonts w:eastAsia="Times New Roman" w:cs="Times New Roman"/>
                <w:sz w:val="22"/>
                <w:lang w:eastAsia="ru-RU"/>
              </w:rPr>
            </w:pPr>
            <w:r w:rsidRPr="00356281">
              <w:rPr>
                <w:rFonts w:eastAsia="Times New Roman" w:cs="Times New Roman"/>
                <w:sz w:val="22"/>
                <w:lang w:eastAsia="ru-RU"/>
              </w:rPr>
              <w:t>плата за ПДВ</w:t>
            </w:r>
          </w:p>
        </w:tc>
        <w:tc>
          <w:tcPr>
            <w:tcW w:w="352" w:type="pct"/>
            <w:tcBorders>
              <w:top w:val="nil"/>
              <w:left w:val="nil"/>
              <w:bottom w:val="single" w:sz="4" w:space="0" w:color="auto"/>
              <w:right w:val="single" w:sz="8" w:space="0" w:color="auto"/>
            </w:tcBorders>
            <w:shd w:val="clear" w:color="auto" w:fill="auto"/>
            <w:vAlign w:val="center"/>
            <w:hideMark/>
          </w:tcPr>
          <w:p w:rsidR="00356281" w:rsidRPr="00356281" w:rsidRDefault="00356281" w:rsidP="00356281">
            <w:pPr>
              <w:ind w:firstLine="0"/>
              <w:jc w:val="center"/>
              <w:rPr>
                <w:rFonts w:eastAsia="Times New Roman" w:cs="Times New Roman"/>
                <w:sz w:val="22"/>
                <w:lang w:eastAsia="ru-RU"/>
              </w:rPr>
            </w:pPr>
            <w:r w:rsidRPr="00356281">
              <w:rPr>
                <w:rFonts w:eastAsia="Times New Roman" w:cs="Times New Roman"/>
                <w:sz w:val="22"/>
                <w:lang w:eastAsia="ru-RU"/>
              </w:rPr>
              <w:t>тыс. руб.</w:t>
            </w:r>
          </w:p>
        </w:tc>
        <w:tc>
          <w:tcPr>
            <w:tcW w:w="446" w:type="pct"/>
            <w:tcBorders>
              <w:top w:val="nil"/>
              <w:left w:val="nil"/>
              <w:bottom w:val="single" w:sz="4" w:space="0" w:color="auto"/>
              <w:right w:val="single" w:sz="4" w:space="0" w:color="auto"/>
            </w:tcBorders>
            <w:shd w:val="clear" w:color="auto" w:fill="auto"/>
            <w:noWrap/>
            <w:vAlign w:val="center"/>
            <w:hideMark/>
          </w:tcPr>
          <w:p w:rsidR="00356281" w:rsidRDefault="00356281" w:rsidP="00356281">
            <w:pPr>
              <w:ind w:firstLine="0"/>
              <w:jc w:val="center"/>
              <w:rPr>
                <w:color w:val="000000"/>
                <w:sz w:val="22"/>
              </w:rPr>
            </w:pPr>
            <w:r>
              <w:rPr>
                <w:color w:val="000000"/>
                <w:sz w:val="22"/>
              </w:rPr>
              <w:t>91,0</w:t>
            </w:r>
          </w:p>
        </w:tc>
        <w:tc>
          <w:tcPr>
            <w:tcW w:w="400" w:type="pct"/>
            <w:tcBorders>
              <w:top w:val="nil"/>
              <w:left w:val="nil"/>
              <w:bottom w:val="single" w:sz="4" w:space="0" w:color="auto"/>
              <w:right w:val="single" w:sz="4" w:space="0" w:color="auto"/>
            </w:tcBorders>
            <w:shd w:val="clear" w:color="auto" w:fill="auto"/>
            <w:vAlign w:val="center"/>
            <w:hideMark/>
          </w:tcPr>
          <w:p w:rsidR="00356281" w:rsidRDefault="00356281" w:rsidP="00356281">
            <w:pPr>
              <w:ind w:firstLine="0"/>
              <w:jc w:val="center"/>
              <w:rPr>
                <w:color w:val="000000"/>
                <w:sz w:val="22"/>
              </w:rPr>
            </w:pPr>
            <w:r>
              <w:rPr>
                <w:color w:val="000000"/>
                <w:sz w:val="22"/>
              </w:rPr>
              <w:t>88,0</w:t>
            </w:r>
          </w:p>
        </w:tc>
        <w:tc>
          <w:tcPr>
            <w:tcW w:w="401" w:type="pct"/>
            <w:tcBorders>
              <w:top w:val="nil"/>
              <w:left w:val="nil"/>
              <w:bottom w:val="single" w:sz="4" w:space="0" w:color="auto"/>
              <w:right w:val="single" w:sz="4" w:space="0" w:color="auto"/>
            </w:tcBorders>
            <w:shd w:val="clear" w:color="auto" w:fill="auto"/>
            <w:vAlign w:val="center"/>
            <w:hideMark/>
          </w:tcPr>
          <w:p w:rsidR="00356281" w:rsidRDefault="00356281" w:rsidP="00356281">
            <w:pPr>
              <w:ind w:firstLine="0"/>
              <w:jc w:val="center"/>
              <w:rPr>
                <w:color w:val="000000"/>
                <w:sz w:val="22"/>
              </w:rPr>
            </w:pPr>
            <w:r>
              <w:rPr>
                <w:color w:val="000000"/>
                <w:sz w:val="22"/>
              </w:rPr>
              <w:t>88,0</w:t>
            </w:r>
          </w:p>
        </w:tc>
        <w:tc>
          <w:tcPr>
            <w:tcW w:w="405" w:type="pct"/>
            <w:tcBorders>
              <w:top w:val="nil"/>
              <w:left w:val="nil"/>
              <w:bottom w:val="single" w:sz="4" w:space="0" w:color="auto"/>
              <w:right w:val="single" w:sz="4" w:space="0" w:color="auto"/>
            </w:tcBorders>
            <w:shd w:val="clear" w:color="auto" w:fill="auto"/>
            <w:vAlign w:val="center"/>
            <w:hideMark/>
          </w:tcPr>
          <w:p w:rsidR="00356281" w:rsidRDefault="00356281" w:rsidP="00356281">
            <w:pPr>
              <w:ind w:firstLine="0"/>
              <w:jc w:val="center"/>
              <w:rPr>
                <w:color w:val="000000"/>
                <w:sz w:val="22"/>
              </w:rPr>
            </w:pPr>
            <w:r>
              <w:rPr>
                <w:color w:val="000000"/>
                <w:sz w:val="22"/>
              </w:rPr>
              <w:t>88,0</w:t>
            </w:r>
          </w:p>
        </w:tc>
        <w:tc>
          <w:tcPr>
            <w:tcW w:w="388" w:type="pct"/>
            <w:tcBorders>
              <w:top w:val="nil"/>
              <w:left w:val="nil"/>
              <w:bottom w:val="single" w:sz="4" w:space="0" w:color="auto"/>
              <w:right w:val="single" w:sz="4" w:space="0" w:color="auto"/>
            </w:tcBorders>
            <w:shd w:val="clear" w:color="auto" w:fill="auto"/>
            <w:vAlign w:val="center"/>
            <w:hideMark/>
          </w:tcPr>
          <w:p w:rsidR="00356281" w:rsidRDefault="00356281" w:rsidP="00356281">
            <w:pPr>
              <w:ind w:firstLine="0"/>
              <w:jc w:val="center"/>
              <w:rPr>
                <w:color w:val="000000"/>
                <w:sz w:val="22"/>
              </w:rPr>
            </w:pPr>
            <w:r>
              <w:rPr>
                <w:color w:val="000000"/>
                <w:sz w:val="22"/>
              </w:rPr>
              <w:t>88,0</w:t>
            </w:r>
          </w:p>
        </w:tc>
        <w:tc>
          <w:tcPr>
            <w:tcW w:w="386" w:type="pct"/>
            <w:tcBorders>
              <w:top w:val="nil"/>
              <w:left w:val="nil"/>
              <w:bottom w:val="single" w:sz="4" w:space="0" w:color="auto"/>
              <w:right w:val="single" w:sz="8" w:space="0" w:color="auto"/>
            </w:tcBorders>
            <w:shd w:val="clear" w:color="auto" w:fill="auto"/>
            <w:vAlign w:val="center"/>
            <w:hideMark/>
          </w:tcPr>
          <w:p w:rsidR="00356281" w:rsidRDefault="00356281" w:rsidP="00356281">
            <w:pPr>
              <w:ind w:firstLine="0"/>
              <w:jc w:val="center"/>
              <w:rPr>
                <w:color w:val="000000"/>
                <w:sz w:val="22"/>
              </w:rPr>
            </w:pPr>
            <w:r>
              <w:rPr>
                <w:color w:val="000000"/>
                <w:sz w:val="22"/>
              </w:rPr>
              <w:t>88,0</w:t>
            </w:r>
          </w:p>
        </w:tc>
      </w:tr>
      <w:tr w:rsidR="00356281" w:rsidRPr="009453DB" w:rsidTr="004A1A5D">
        <w:trPr>
          <w:trHeight w:val="20"/>
        </w:trPr>
        <w:tc>
          <w:tcPr>
            <w:tcW w:w="2222" w:type="pct"/>
            <w:tcBorders>
              <w:top w:val="nil"/>
              <w:left w:val="single" w:sz="8" w:space="0" w:color="auto"/>
              <w:bottom w:val="single" w:sz="4" w:space="0" w:color="auto"/>
              <w:right w:val="single" w:sz="8" w:space="0" w:color="auto"/>
            </w:tcBorders>
            <w:shd w:val="clear" w:color="auto" w:fill="auto"/>
            <w:vAlign w:val="center"/>
            <w:hideMark/>
          </w:tcPr>
          <w:p w:rsidR="00356281" w:rsidRPr="00356281" w:rsidRDefault="00356281" w:rsidP="00356281">
            <w:pPr>
              <w:ind w:firstLine="0"/>
              <w:jc w:val="left"/>
              <w:rPr>
                <w:rFonts w:eastAsia="Times New Roman" w:cs="Times New Roman"/>
                <w:sz w:val="22"/>
                <w:lang w:eastAsia="ru-RU"/>
              </w:rPr>
            </w:pPr>
            <w:r w:rsidRPr="00356281">
              <w:rPr>
                <w:rFonts w:eastAsia="Times New Roman" w:cs="Times New Roman"/>
                <w:sz w:val="22"/>
                <w:lang w:eastAsia="ru-RU"/>
              </w:rPr>
              <w:t>Отчисления в фонд оплаты труда</w:t>
            </w:r>
          </w:p>
        </w:tc>
        <w:tc>
          <w:tcPr>
            <w:tcW w:w="352" w:type="pct"/>
            <w:tcBorders>
              <w:top w:val="nil"/>
              <w:left w:val="nil"/>
              <w:bottom w:val="single" w:sz="4" w:space="0" w:color="auto"/>
              <w:right w:val="single" w:sz="8" w:space="0" w:color="auto"/>
            </w:tcBorders>
            <w:shd w:val="clear" w:color="auto" w:fill="auto"/>
            <w:vAlign w:val="center"/>
            <w:hideMark/>
          </w:tcPr>
          <w:p w:rsidR="00356281" w:rsidRPr="00356281" w:rsidRDefault="00356281" w:rsidP="00356281">
            <w:pPr>
              <w:ind w:firstLine="0"/>
              <w:jc w:val="center"/>
              <w:rPr>
                <w:rFonts w:eastAsia="Times New Roman" w:cs="Times New Roman"/>
                <w:sz w:val="22"/>
                <w:lang w:eastAsia="ru-RU"/>
              </w:rPr>
            </w:pPr>
            <w:r w:rsidRPr="00356281">
              <w:rPr>
                <w:rFonts w:eastAsia="Times New Roman" w:cs="Times New Roman"/>
                <w:sz w:val="22"/>
                <w:lang w:eastAsia="ru-RU"/>
              </w:rPr>
              <w:t>тыс. руб.</w:t>
            </w:r>
          </w:p>
        </w:tc>
        <w:tc>
          <w:tcPr>
            <w:tcW w:w="446" w:type="pct"/>
            <w:tcBorders>
              <w:top w:val="nil"/>
              <w:left w:val="nil"/>
              <w:bottom w:val="single" w:sz="4" w:space="0" w:color="auto"/>
              <w:right w:val="single" w:sz="4" w:space="0" w:color="auto"/>
            </w:tcBorders>
            <w:shd w:val="clear" w:color="auto" w:fill="auto"/>
            <w:noWrap/>
            <w:vAlign w:val="center"/>
            <w:hideMark/>
          </w:tcPr>
          <w:p w:rsidR="00356281" w:rsidRDefault="00356281" w:rsidP="00356281">
            <w:pPr>
              <w:ind w:firstLine="0"/>
              <w:jc w:val="center"/>
              <w:rPr>
                <w:color w:val="000000"/>
                <w:sz w:val="22"/>
              </w:rPr>
            </w:pPr>
            <w:r>
              <w:rPr>
                <w:color w:val="000000"/>
                <w:sz w:val="22"/>
              </w:rPr>
              <w:t>96475,0</w:t>
            </w:r>
          </w:p>
        </w:tc>
        <w:tc>
          <w:tcPr>
            <w:tcW w:w="400" w:type="pct"/>
            <w:tcBorders>
              <w:top w:val="nil"/>
              <w:left w:val="nil"/>
              <w:bottom w:val="single" w:sz="4" w:space="0" w:color="auto"/>
              <w:right w:val="single" w:sz="4" w:space="0" w:color="auto"/>
            </w:tcBorders>
            <w:shd w:val="clear" w:color="auto" w:fill="auto"/>
            <w:vAlign w:val="center"/>
            <w:hideMark/>
          </w:tcPr>
          <w:p w:rsidR="00356281" w:rsidRDefault="00356281" w:rsidP="00356281">
            <w:pPr>
              <w:ind w:firstLine="0"/>
              <w:jc w:val="center"/>
              <w:rPr>
                <w:color w:val="000000"/>
                <w:sz w:val="22"/>
              </w:rPr>
            </w:pPr>
            <w:r>
              <w:rPr>
                <w:color w:val="000000"/>
                <w:sz w:val="22"/>
              </w:rPr>
              <w:t>83895,0</w:t>
            </w:r>
          </w:p>
        </w:tc>
        <w:tc>
          <w:tcPr>
            <w:tcW w:w="401" w:type="pct"/>
            <w:tcBorders>
              <w:top w:val="nil"/>
              <w:left w:val="nil"/>
              <w:bottom w:val="single" w:sz="4" w:space="0" w:color="auto"/>
              <w:right w:val="single" w:sz="4" w:space="0" w:color="auto"/>
            </w:tcBorders>
            <w:shd w:val="clear" w:color="auto" w:fill="auto"/>
            <w:vAlign w:val="center"/>
            <w:hideMark/>
          </w:tcPr>
          <w:p w:rsidR="00356281" w:rsidRDefault="00356281" w:rsidP="00356281">
            <w:pPr>
              <w:ind w:firstLine="0"/>
              <w:jc w:val="center"/>
              <w:rPr>
                <w:color w:val="000000"/>
                <w:sz w:val="22"/>
              </w:rPr>
            </w:pPr>
            <w:r>
              <w:rPr>
                <w:color w:val="000000"/>
                <w:sz w:val="22"/>
              </w:rPr>
              <w:t>86545,0</w:t>
            </w:r>
          </w:p>
        </w:tc>
        <w:tc>
          <w:tcPr>
            <w:tcW w:w="405" w:type="pct"/>
            <w:tcBorders>
              <w:top w:val="nil"/>
              <w:left w:val="nil"/>
              <w:bottom w:val="single" w:sz="4" w:space="0" w:color="auto"/>
              <w:right w:val="single" w:sz="4" w:space="0" w:color="auto"/>
            </w:tcBorders>
            <w:shd w:val="clear" w:color="auto" w:fill="auto"/>
            <w:vAlign w:val="center"/>
            <w:hideMark/>
          </w:tcPr>
          <w:p w:rsidR="00356281" w:rsidRDefault="00356281" w:rsidP="00356281">
            <w:pPr>
              <w:ind w:firstLine="0"/>
              <w:jc w:val="center"/>
              <w:rPr>
                <w:color w:val="000000"/>
                <w:sz w:val="22"/>
              </w:rPr>
            </w:pPr>
            <w:r>
              <w:rPr>
                <w:color w:val="000000"/>
                <w:sz w:val="22"/>
              </w:rPr>
              <w:t>86545,0</w:t>
            </w:r>
          </w:p>
        </w:tc>
        <w:tc>
          <w:tcPr>
            <w:tcW w:w="388" w:type="pct"/>
            <w:tcBorders>
              <w:top w:val="nil"/>
              <w:left w:val="nil"/>
              <w:bottom w:val="single" w:sz="4" w:space="0" w:color="auto"/>
              <w:right w:val="single" w:sz="4" w:space="0" w:color="auto"/>
            </w:tcBorders>
            <w:shd w:val="clear" w:color="auto" w:fill="auto"/>
            <w:vAlign w:val="center"/>
            <w:hideMark/>
          </w:tcPr>
          <w:p w:rsidR="00356281" w:rsidRDefault="00356281" w:rsidP="00356281">
            <w:pPr>
              <w:ind w:firstLine="0"/>
              <w:jc w:val="center"/>
              <w:rPr>
                <w:color w:val="000000"/>
                <w:sz w:val="22"/>
              </w:rPr>
            </w:pPr>
            <w:r>
              <w:rPr>
                <w:color w:val="000000"/>
                <w:sz w:val="22"/>
              </w:rPr>
              <w:t>86545,0</w:t>
            </w:r>
          </w:p>
        </w:tc>
        <w:tc>
          <w:tcPr>
            <w:tcW w:w="386" w:type="pct"/>
            <w:tcBorders>
              <w:top w:val="nil"/>
              <w:left w:val="nil"/>
              <w:bottom w:val="single" w:sz="4" w:space="0" w:color="auto"/>
              <w:right w:val="single" w:sz="8" w:space="0" w:color="auto"/>
            </w:tcBorders>
            <w:shd w:val="clear" w:color="auto" w:fill="auto"/>
            <w:vAlign w:val="center"/>
            <w:hideMark/>
          </w:tcPr>
          <w:p w:rsidR="00356281" w:rsidRDefault="00356281" w:rsidP="00356281">
            <w:pPr>
              <w:ind w:firstLine="0"/>
              <w:jc w:val="center"/>
              <w:rPr>
                <w:color w:val="000000"/>
                <w:sz w:val="22"/>
              </w:rPr>
            </w:pPr>
            <w:r>
              <w:rPr>
                <w:color w:val="000000"/>
                <w:sz w:val="22"/>
              </w:rPr>
              <w:t>86545,0</w:t>
            </w:r>
          </w:p>
        </w:tc>
      </w:tr>
      <w:tr w:rsidR="00356281" w:rsidRPr="009453DB" w:rsidTr="004A1A5D">
        <w:trPr>
          <w:trHeight w:val="20"/>
        </w:trPr>
        <w:tc>
          <w:tcPr>
            <w:tcW w:w="2222" w:type="pct"/>
            <w:tcBorders>
              <w:top w:val="nil"/>
              <w:left w:val="single" w:sz="8" w:space="0" w:color="auto"/>
              <w:bottom w:val="single" w:sz="4" w:space="0" w:color="auto"/>
              <w:right w:val="single" w:sz="8" w:space="0" w:color="auto"/>
            </w:tcBorders>
            <w:shd w:val="clear" w:color="auto" w:fill="auto"/>
            <w:vAlign w:val="center"/>
            <w:hideMark/>
          </w:tcPr>
          <w:p w:rsidR="00356281" w:rsidRPr="00356281" w:rsidRDefault="00356281" w:rsidP="00356281">
            <w:pPr>
              <w:ind w:firstLine="0"/>
              <w:jc w:val="left"/>
              <w:rPr>
                <w:rFonts w:eastAsia="Times New Roman" w:cs="Times New Roman"/>
                <w:sz w:val="22"/>
                <w:lang w:eastAsia="ru-RU"/>
              </w:rPr>
            </w:pPr>
            <w:r w:rsidRPr="00356281">
              <w:rPr>
                <w:rFonts w:eastAsia="Times New Roman" w:cs="Times New Roman"/>
                <w:sz w:val="22"/>
                <w:lang w:eastAsia="ru-RU"/>
              </w:rPr>
              <w:t>Амортизация основных производственных фондов</w:t>
            </w:r>
          </w:p>
        </w:tc>
        <w:tc>
          <w:tcPr>
            <w:tcW w:w="352" w:type="pct"/>
            <w:tcBorders>
              <w:top w:val="nil"/>
              <w:left w:val="nil"/>
              <w:bottom w:val="single" w:sz="4" w:space="0" w:color="auto"/>
              <w:right w:val="single" w:sz="8" w:space="0" w:color="auto"/>
            </w:tcBorders>
            <w:shd w:val="clear" w:color="auto" w:fill="auto"/>
            <w:vAlign w:val="center"/>
            <w:hideMark/>
          </w:tcPr>
          <w:p w:rsidR="00356281" w:rsidRPr="00356281" w:rsidRDefault="00356281" w:rsidP="00356281">
            <w:pPr>
              <w:ind w:firstLine="0"/>
              <w:jc w:val="center"/>
              <w:rPr>
                <w:rFonts w:eastAsia="Times New Roman" w:cs="Times New Roman"/>
                <w:sz w:val="22"/>
                <w:lang w:eastAsia="ru-RU"/>
              </w:rPr>
            </w:pPr>
            <w:r w:rsidRPr="00356281">
              <w:rPr>
                <w:rFonts w:eastAsia="Times New Roman" w:cs="Times New Roman"/>
                <w:sz w:val="22"/>
                <w:lang w:eastAsia="ru-RU"/>
              </w:rPr>
              <w:t>тыс. руб.</w:t>
            </w:r>
          </w:p>
        </w:tc>
        <w:tc>
          <w:tcPr>
            <w:tcW w:w="446" w:type="pct"/>
            <w:tcBorders>
              <w:top w:val="nil"/>
              <w:left w:val="nil"/>
              <w:bottom w:val="single" w:sz="4" w:space="0" w:color="auto"/>
              <w:right w:val="single" w:sz="4" w:space="0" w:color="auto"/>
            </w:tcBorders>
            <w:shd w:val="clear" w:color="auto" w:fill="auto"/>
            <w:noWrap/>
            <w:vAlign w:val="center"/>
            <w:hideMark/>
          </w:tcPr>
          <w:p w:rsidR="00356281" w:rsidRDefault="00356281" w:rsidP="00356281">
            <w:pPr>
              <w:ind w:firstLine="0"/>
              <w:jc w:val="center"/>
              <w:rPr>
                <w:color w:val="000000"/>
                <w:sz w:val="22"/>
              </w:rPr>
            </w:pPr>
            <w:r>
              <w:rPr>
                <w:color w:val="000000"/>
                <w:sz w:val="22"/>
              </w:rPr>
              <w:t>142396,0</w:t>
            </w:r>
          </w:p>
        </w:tc>
        <w:tc>
          <w:tcPr>
            <w:tcW w:w="400" w:type="pct"/>
            <w:tcBorders>
              <w:top w:val="nil"/>
              <w:left w:val="nil"/>
              <w:bottom w:val="single" w:sz="4" w:space="0" w:color="auto"/>
              <w:right w:val="single" w:sz="4" w:space="0" w:color="auto"/>
            </w:tcBorders>
            <w:shd w:val="clear" w:color="auto" w:fill="auto"/>
            <w:vAlign w:val="center"/>
            <w:hideMark/>
          </w:tcPr>
          <w:p w:rsidR="00356281" w:rsidRDefault="00356281" w:rsidP="00356281">
            <w:pPr>
              <w:ind w:firstLine="0"/>
              <w:jc w:val="center"/>
              <w:rPr>
                <w:color w:val="000000"/>
                <w:sz w:val="22"/>
              </w:rPr>
            </w:pPr>
            <w:r>
              <w:rPr>
                <w:color w:val="000000"/>
                <w:sz w:val="22"/>
              </w:rPr>
              <w:t>87627,0</w:t>
            </w:r>
          </w:p>
        </w:tc>
        <w:tc>
          <w:tcPr>
            <w:tcW w:w="401" w:type="pct"/>
            <w:tcBorders>
              <w:top w:val="nil"/>
              <w:left w:val="nil"/>
              <w:bottom w:val="single" w:sz="4" w:space="0" w:color="auto"/>
              <w:right w:val="single" w:sz="4" w:space="0" w:color="auto"/>
            </w:tcBorders>
            <w:shd w:val="clear" w:color="auto" w:fill="auto"/>
            <w:vAlign w:val="center"/>
            <w:hideMark/>
          </w:tcPr>
          <w:p w:rsidR="00356281" w:rsidRDefault="00356281" w:rsidP="00356281">
            <w:pPr>
              <w:ind w:firstLine="0"/>
              <w:jc w:val="center"/>
              <w:rPr>
                <w:color w:val="000000"/>
                <w:sz w:val="22"/>
              </w:rPr>
            </w:pPr>
            <w:r>
              <w:rPr>
                <w:color w:val="000000"/>
                <w:sz w:val="22"/>
              </w:rPr>
              <w:t>79554,0</w:t>
            </w:r>
          </w:p>
        </w:tc>
        <w:tc>
          <w:tcPr>
            <w:tcW w:w="405" w:type="pct"/>
            <w:tcBorders>
              <w:top w:val="nil"/>
              <w:left w:val="nil"/>
              <w:bottom w:val="single" w:sz="4" w:space="0" w:color="auto"/>
              <w:right w:val="single" w:sz="4" w:space="0" w:color="auto"/>
            </w:tcBorders>
            <w:shd w:val="clear" w:color="auto" w:fill="auto"/>
            <w:vAlign w:val="center"/>
            <w:hideMark/>
          </w:tcPr>
          <w:p w:rsidR="00356281" w:rsidRDefault="00356281" w:rsidP="00356281">
            <w:pPr>
              <w:ind w:firstLine="0"/>
              <w:jc w:val="center"/>
              <w:rPr>
                <w:color w:val="000000"/>
                <w:sz w:val="22"/>
              </w:rPr>
            </w:pPr>
            <w:r>
              <w:rPr>
                <w:color w:val="000000"/>
                <w:sz w:val="22"/>
              </w:rPr>
              <w:t>74191,0</w:t>
            </w:r>
          </w:p>
        </w:tc>
        <w:tc>
          <w:tcPr>
            <w:tcW w:w="388" w:type="pct"/>
            <w:tcBorders>
              <w:top w:val="nil"/>
              <w:left w:val="nil"/>
              <w:bottom w:val="single" w:sz="4" w:space="0" w:color="auto"/>
              <w:right w:val="single" w:sz="4" w:space="0" w:color="auto"/>
            </w:tcBorders>
            <w:shd w:val="clear" w:color="auto" w:fill="auto"/>
            <w:vAlign w:val="center"/>
            <w:hideMark/>
          </w:tcPr>
          <w:p w:rsidR="00356281" w:rsidRDefault="00356281" w:rsidP="00356281">
            <w:pPr>
              <w:ind w:firstLine="0"/>
              <w:jc w:val="center"/>
              <w:rPr>
                <w:color w:val="000000"/>
                <w:sz w:val="22"/>
              </w:rPr>
            </w:pPr>
            <w:r>
              <w:rPr>
                <w:color w:val="000000"/>
                <w:sz w:val="22"/>
              </w:rPr>
              <w:t>70695,0</w:t>
            </w:r>
          </w:p>
        </w:tc>
        <w:tc>
          <w:tcPr>
            <w:tcW w:w="386" w:type="pct"/>
            <w:tcBorders>
              <w:top w:val="nil"/>
              <w:left w:val="nil"/>
              <w:bottom w:val="single" w:sz="4" w:space="0" w:color="auto"/>
              <w:right w:val="single" w:sz="8" w:space="0" w:color="auto"/>
            </w:tcBorders>
            <w:shd w:val="clear" w:color="auto" w:fill="auto"/>
            <w:vAlign w:val="center"/>
            <w:hideMark/>
          </w:tcPr>
          <w:p w:rsidR="00356281" w:rsidRDefault="00356281" w:rsidP="00356281">
            <w:pPr>
              <w:ind w:firstLine="0"/>
              <w:jc w:val="center"/>
              <w:rPr>
                <w:color w:val="000000"/>
                <w:sz w:val="22"/>
              </w:rPr>
            </w:pPr>
            <w:r>
              <w:rPr>
                <w:color w:val="000000"/>
                <w:sz w:val="22"/>
              </w:rPr>
              <w:t>70695,0</w:t>
            </w:r>
          </w:p>
        </w:tc>
      </w:tr>
      <w:tr w:rsidR="00356281" w:rsidRPr="009453DB" w:rsidTr="004A1A5D">
        <w:trPr>
          <w:trHeight w:val="20"/>
        </w:trPr>
        <w:tc>
          <w:tcPr>
            <w:tcW w:w="2222" w:type="pct"/>
            <w:tcBorders>
              <w:top w:val="nil"/>
              <w:left w:val="single" w:sz="8" w:space="0" w:color="auto"/>
              <w:bottom w:val="single" w:sz="4" w:space="0" w:color="auto"/>
              <w:right w:val="single" w:sz="8" w:space="0" w:color="auto"/>
            </w:tcBorders>
            <w:shd w:val="clear" w:color="auto" w:fill="auto"/>
            <w:vAlign w:val="center"/>
            <w:hideMark/>
          </w:tcPr>
          <w:p w:rsidR="00356281" w:rsidRPr="00356281" w:rsidRDefault="00356281" w:rsidP="00356281">
            <w:pPr>
              <w:ind w:firstLine="0"/>
              <w:jc w:val="left"/>
              <w:rPr>
                <w:rFonts w:eastAsia="Times New Roman" w:cs="Times New Roman"/>
                <w:sz w:val="22"/>
                <w:lang w:eastAsia="ru-RU"/>
              </w:rPr>
            </w:pPr>
            <w:r w:rsidRPr="00356281">
              <w:rPr>
                <w:rFonts w:eastAsia="Times New Roman" w:cs="Times New Roman"/>
                <w:sz w:val="22"/>
                <w:lang w:eastAsia="ru-RU"/>
              </w:rPr>
              <w:t>Арендная плата</w:t>
            </w:r>
          </w:p>
        </w:tc>
        <w:tc>
          <w:tcPr>
            <w:tcW w:w="352" w:type="pct"/>
            <w:tcBorders>
              <w:top w:val="nil"/>
              <w:left w:val="nil"/>
              <w:bottom w:val="single" w:sz="4" w:space="0" w:color="auto"/>
              <w:right w:val="single" w:sz="8" w:space="0" w:color="auto"/>
            </w:tcBorders>
            <w:shd w:val="clear" w:color="auto" w:fill="auto"/>
            <w:vAlign w:val="center"/>
            <w:hideMark/>
          </w:tcPr>
          <w:p w:rsidR="00356281" w:rsidRPr="00356281" w:rsidRDefault="00356281" w:rsidP="00356281">
            <w:pPr>
              <w:ind w:firstLine="0"/>
              <w:jc w:val="center"/>
              <w:rPr>
                <w:rFonts w:eastAsia="Times New Roman" w:cs="Times New Roman"/>
                <w:sz w:val="22"/>
                <w:lang w:eastAsia="ru-RU"/>
              </w:rPr>
            </w:pPr>
            <w:r w:rsidRPr="00356281">
              <w:rPr>
                <w:rFonts w:eastAsia="Times New Roman" w:cs="Times New Roman"/>
                <w:sz w:val="22"/>
                <w:lang w:eastAsia="ru-RU"/>
              </w:rPr>
              <w:t>тыс. руб.</w:t>
            </w:r>
          </w:p>
        </w:tc>
        <w:tc>
          <w:tcPr>
            <w:tcW w:w="446" w:type="pct"/>
            <w:tcBorders>
              <w:top w:val="nil"/>
              <w:left w:val="nil"/>
              <w:bottom w:val="single" w:sz="4" w:space="0" w:color="auto"/>
              <w:right w:val="single" w:sz="4" w:space="0" w:color="auto"/>
            </w:tcBorders>
            <w:shd w:val="clear" w:color="auto" w:fill="auto"/>
            <w:noWrap/>
            <w:vAlign w:val="center"/>
            <w:hideMark/>
          </w:tcPr>
          <w:p w:rsidR="00356281" w:rsidRDefault="00356281" w:rsidP="00356281">
            <w:pPr>
              <w:ind w:firstLine="0"/>
              <w:jc w:val="center"/>
              <w:rPr>
                <w:color w:val="000000"/>
                <w:sz w:val="22"/>
              </w:rPr>
            </w:pPr>
            <w:r>
              <w:rPr>
                <w:color w:val="000000"/>
                <w:sz w:val="22"/>
              </w:rPr>
              <w:t>25,0</w:t>
            </w:r>
          </w:p>
        </w:tc>
        <w:tc>
          <w:tcPr>
            <w:tcW w:w="400" w:type="pct"/>
            <w:tcBorders>
              <w:top w:val="nil"/>
              <w:left w:val="nil"/>
              <w:bottom w:val="single" w:sz="4" w:space="0" w:color="auto"/>
              <w:right w:val="single" w:sz="4" w:space="0" w:color="auto"/>
            </w:tcBorders>
            <w:shd w:val="clear" w:color="auto" w:fill="auto"/>
            <w:vAlign w:val="center"/>
            <w:hideMark/>
          </w:tcPr>
          <w:p w:rsidR="00356281" w:rsidRDefault="00356281" w:rsidP="00356281">
            <w:pPr>
              <w:ind w:firstLine="0"/>
              <w:jc w:val="center"/>
              <w:rPr>
                <w:color w:val="000000"/>
                <w:sz w:val="22"/>
              </w:rPr>
            </w:pPr>
            <w:r>
              <w:rPr>
                <w:color w:val="000000"/>
                <w:sz w:val="22"/>
              </w:rPr>
              <w:t>27,0</w:t>
            </w:r>
          </w:p>
        </w:tc>
        <w:tc>
          <w:tcPr>
            <w:tcW w:w="401" w:type="pct"/>
            <w:tcBorders>
              <w:top w:val="nil"/>
              <w:left w:val="nil"/>
              <w:bottom w:val="single" w:sz="4" w:space="0" w:color="auto"/>
              <w:right w:val="single" w:sz="4" w:space="0" w:color="auto"/>
            </w:tcBorders>
            <w:shd w:val="clear" w:color="auto" w:fill="auto"/>
            <w:vAlign w:val="center"/>
            <w:hideMark/>
          </w:tcPr>
          <w:p w:rsidR="00356281" w:rsidRDefault="00356281" w:rsidP="00356281">
            <w:pPr>
              <w:ind w:firstLine="0"/>
              <w:jc w:val="center"/>
              <w:rPr>
                <w:color w:val="000000"/>
                <w:sz w:val="22"/>
              </w:rPr>
            </w:pPr>
            <w:r>
              <w:rPr>
                <w:color w:val="000000"/>
                <w:sz w:val="22"/>
              </w:rPr>
              <w:t>4,0</w:t>
            </w:r>
          </w:p>
        </w:tc>
        <w:tc>
          <w:tcPr>
            <w:tcW w:w="405" w:type="pct"/>
            <w:tcBorders>
              <w:top w:val="nil"/>
              <w:left w:val="nil"/>
              <w:bottom w:val="single" w:sz="4" w:space="0" w:color="auto"/>
              <w:right w:val="single" w:sz="4" w:space="0" w:color="auto"/>
            </w:tcBorders>
            <w:shd w:val="clear" w:color="auto" w:fill="auto"/>
            <w:vAlign w:val="center"/>
            <w:hideMark/>
          </w:tcPr>
          <w:p w:rsidR="00356281" w:rsidRDefault="00356281" w:rsidP="00356281">
            <w:pPr>
              <w:ind w:firstLine="0"/>
              <w:jc w:val="center"/>
              <w:rPr>
                <w:color w:val="000000"/>
                <w:sz w:val="22"/>
              </w:rPr>
            </w:pPr>
            <w:r>
              <w:rPr>
                <w:color w:val="000000"/>
                <w:sz w:val="22"/>
              </w:rPr>
              <w:t>4,0</w:t>
            </w:r>
          </w:p>
        </w:tc>
        <w:tc>
          <w:tcPr>
            <w:tcW w:w="388" w:type="pct"/>
            <w:tcBorders>
              <w:top w:val="nil"/>
              <w:left w:val="nil"/>
              <w:bottom w:val="single" w:sz="4" w:space="0" w:color="auto"/>
              <w:right w:val="single" w:sz="4" w:space="0" w:color="auto"/>
            </w:tcBorders>
            <w:shd w:val="clear" w:color="auto" w:fill="auto"/>
            <w:vAlign w:val="center"/>
            <w:hideMark/>
          </w:tcPr>
          <w:p w:rsidR="00356281" w:rsidRDefault="00356281" w:rsidP="00356281">
            <w:pPr>
              <w:ind w:firstLine="0"/>
              <w:jc w:val="center"/>
              <w:rPr>
                <w:color w:val="000000"/>
                <w:sz w:val="22"/>
              </w:rPr>
            </w:pPr>
            <w:r>
              <w:rPr>
                <w:color w:val="000000"/>
                <w:sz w:val="22"/>
              </w:rPr>
              <w:t>4,0</w:t>
            </w:r>
          </w:p>
        </w:tc>
        <w:tc>
          <w:tcPr>
            <w:tcW w:w="386" w:type="pct"/>
            <w:tcBorders>
              <w:top w:val="nil"/>
              <w:left w:val="nil"/>
              <w:bottom w:val="single" w:sz="4" w:space="0" w:color="auto"/>
              <w:right w:val="single" w:sz="8" w:space="0" w:color="auto"/>
            </w:tcBorders>
            <w:shd w:val="clear" w:color="auto" w:fill="auto"/>
            <w:vAlign w:val="center"/>
            <w:hideMark/>
          </w:tcPr>
          <w:p w:rsidR="00356281" w:rsidRDefault="00356281" w:rsidP="00356281">
            <w:pPr>
              <w:ind w:firstLine="0"/>
              <w:jc w:val="center"/>
              <w:rPr>
                <w:color w:val="000000"/>
                <w:sz w:val="22"/>
              </w:rPr>
            </w:pPr>
            <w:r>
              <w:rPr>
                <w:color w:val="000000"/>
                <w:sz w:val="22"/>
              </w:rPr>
              <w:t>4,0</w:t>
            </w:r>
          </w:p>
        </w:tc>
      </w:tr>
      <w:tr w:rsidR="00356281" w:rsidRPr="009453DB" w:rsidTr="004A1A5D">
        <w:trPr>
          <w:trHeight w:val="20"/>
        </w:trPr>
        <w:tc>
          <w:tcPr>
            <w:tcW w:w="2222" w:type="pct"/>
            <w:tcBorders>
              <w:top w:val="nil"/>
              <w:left w:val="single" w:sz="8" w:space="0" w:color="auto"/>
              <w:bottom w:val="single" w:sz="4" w:space="0" w:color="auto"/>
              <w:right w:val="single" w:sz="8" w:space="0" w:color="auto"/>
            </w:tcBorders>
            <w:shd w:val="clear" w:color="auto" w:fill="auto"/>
            <w:vAlign w:val="center"/>
            <w:hideMark/>
          </w:tcPr>
          <w:p w:rsidR="00356281" w:rsidRPr="00356281" w:rsidRDefault="00356281" w:rsidP="00356281">
            <w:pPr>
              <w:ind w:firstLine="0"/>
              <w:jc w:val="left"/>
              <w:rPr>
                <w:rFonts w:eastAsia="Times New Roman" w:cs="Times New Roman"/>
                <w:b/>
                <w:bCs/>
                <w:sz w:val="22"/>
                <w:lang w:eastAsia="ru-RU"/>
              </w:rPr>
            </w:pPr>
            <w:r w:rsidRPr="00356281">
              <w:rPr>
                <w:rFonts w:eastAsia="Times New Roman" w:cs="Times New Roman"/>
                <w:b/>
                <w:bCs/>
                <w:sz w:val="22"/>
                <w:lang w:eastAsia="ru-RU"/>
              </w:rPr>
              <w:t>Внереализационные расходы</w:t>
            </w:r>
          </w:p>
        </w:tc>
        <w:tc>
          <w:tcPr>
            <w:tcW w:w="352" w:type="pct"/>
            <w:tcBorders>
              <w:top w:val="nil"/>
              <w:left w:val="nil"/>
              <w:bottom w:val="single" w:sz="4" w:space="0" w:color="auto"/>
              <w:right w:val="single" w:sz="8" w:space="0" w:color="auto"/>
            </w:tcBorders>
            <w:shd w:val="clear" w:color="auto" w:fill="auto"/>
            <w:vAlign w:val="center"/>
            <w:hideMark/>
          </w:tcPr>
          <w:p w:rsidR="00356281" w:rsidRPr="00356281" w:rsidRDefault="00356281" w:rsidP="00356281">
            <w:pPr>
              <w:ind w:firstLine="0"/>
              <w:jc w:val="center"/>
              <w:rPr>
                <w:rFonts w:eastAsia="Times New Roman" w:cs="Times New Roman"/>
                <w:sz w:val="22"/>
                <w:lang w:eastAsia="ru-RU"/>
              </w:rPr>
            </w:pPr>
            <w:r w:rsidRPr="00356281">
              <w:rPr>
                <w:rFonts w:eastAsia="Times New Roman" w:cs="Times New Roman"/>
                <w:sz w:val="22"/>
                <w:lang w:eastAsia="ru-RU"/>
              </w:rPr>
              <w:t>тыс. руб.</w:t>
            </w:r>
          </w:p>
        </w:tc>
        <w:tc>
          <w:tcPr>
            <w:tcW w:w="446" w:type="pct"/>
            <w:tcBorders>
              <w:top w:val="nil"/>
              <w:left w:val="nil"/>
              <w:bottom w:val="single" w:sz="4" w:space="0" w:color="auto"/>
              <w:right w:val="single" w:sz="4" w:space="0" w:color="auto"/>
            </w:tcBorders>
            <w:shd w:val="clear" w:color="auto" w:fill="auto"/>
            <w:noWrap/>
            <w:vAlign w:val="center"/>
            <w:hideMark/>
          </w:tcPr>
          <w:p w:rsidR="00356281" w:rsidRDefault="00356281" w:rsidP="00356281">
            <w:pPr>
              <w:ind w:firstLine="0"/>
              <w:jc w:val="center"/>
              <w:rPr>
                <w:b/>
                <w:bCs/>
                <w:color w:val="000000"/>
                <w:sz w:val="22"/>
              </w:rPr>
            </w:pPr>
            <w:r>
              <w:rPr>
                <w:b/>
                <w:bCs/>
                <w:color w:val="000000"/>
                <w:sz w:val="22"/>
              </w:rPr>
              <w:t>162351,0</w:t>
            </w:r>
          </w:p>
        </w:tc>
        <w:tc>
          <w:tcPr>
            <w:tcW w:w="400" w:type="pct"/>
            <w:tcBorders>
              <w:top w:val="nil"/>
              <w:left w:val="nil"/>
              <w:bottom w:val="single" w:sz="4" w:space="0" w:color="auto"/>
              <w:right w:val="single" w:sz="4" w:space="0" w:color="auto"/>
            </w:tcBorders>
            <w:shd w:val="clear" w:color="auto" w:fill="auto"/>
            <w:vAlign w:val="center"/>
            <w:hideMark/>
          </w:tcPr>
          <w:p w:rsidR="00356281" w:rsidRDefault="00356281" w:rsidP="00356281">
            <w:pPr>
              <w:ind w:firstLine="0"/>
              <w:jc w:val="center"/>
              <w:rPr>
                <w:b/>
                <w:bCs/>
                <w:color w:val="000000"/>
                <w:sz w:val="22"/>
              </w:rPr>
            </w:pPr>
            <w:r>
              <w:rPr>
                <w:b/>
                <w:bCs/>
                <w:color w:val="000000"/>
                <w:sz w:val="22"/>
              </w:rPr>
              <w:t>327,0</w:t>
            </w:r>
          </w:p>
        </w:tc>
        <w:tc>
          <w:tcPr>
            <w:tcW w:w="401" w:type="pct"/>
            <w:tcBorders>
              <w:top w:val="nil"/>
              <w:left w:val="nil"/>
              <w:bottom w:val="single" w:sz="4" w:space="0" w:color="auto"/>
              <w:right w:val="single" w:sz="4" w:space="0" w:color="auto"/>
            </w:tcBorders>
            <w:shd w:val="clear" w:color="auto" w:fill="auto"/>
            <w:vAlign w:val="center"/>
            <w:hideMark/>
          </w:tcPr>
          <w:p w:rsidR="00356281" w:rsidRDefault="00356281" w:rsidP="00356281">
            <w:pPr>
              <w:ind w:firstLine="0"/>
              <w:jc w:val="center"/>
              <w:rPr>
                <w:b/>
                <w:bCs/>
                <w:color w:val="000000"/>
                <w:sz w:val="22"/>
              </w:rPr>
            </w:pPr>
            <w:r>
              <w:rPr>
                <w:b/>
                <w:bCs/>
                <w:color w:val="000000"/>
                <w:sz w:val="22"/>
              </w:rPr>
              <w:t>337,0</w:t>
            </w:r>
          </w:p>
        </w:tc>
        <w:tc>
          <w:tcPr>
            <w:tcW w:w="405" w:type="pct"/>
            <w:tcBorders>
              <w:top w:val="nil"/>
              <w:left w:val="nil"/>
              <w:bottom w:val="single" w:sz="4" w:space="0" w:color="auto"/>
              <w:right w:val="single" w:sz="4" w:space="0" w:color="auto"/>
            </w:tcBorders>
            <w:shd w:val="clear" w:color="auto" w:fill="auto"/>
            <w:vAlign w:val="center"/>
            <w:hideMark/>
          </w:tcPr>
          <w:p w:rsidR="00356281" w:rsidRDefault="00356281" w:rsidP="00356281">
            <w:pPr>
              <w:ind w:firstLine="0"/>
              <w:jc w:val="center"/>
              <w:rPr>
                <w:b/>
                <w:bCs/>
                <w:color w:val="000000"/>
                <w:sz w:val="22"/>
              </w:rPr>
            </w:pPr>
            <w:r>
              <w:rPr>
                <w:b/>
                <w:bCs/>
                <w:color w:val="000000"/>
                <w:sz w:val="22"/>
              </w:rPr>
              <w:t>347,0</w:t>
            </w:r>
          </w:p>
        </w:tc>
        <w:tc>
          <w:tcPr>
            <w:tcW w:w="388" w:type="pct"/>
            <w:tcBorders>
              <w:top w:val="nil"/>
              <w:left w:val="nil"/>
              <w:bottom w:val="single" w:sz="4" w:space="0" w:color="auto"/>
              <w:right w:val="single" w:sz="4" w:space="0" w:color="auto"/>
            </w:tcBorders>
            <w:shd w:val="clear" w:color="auto" w:fill="auto"/>
            <w:vAlign w:val="center"/>
            <w:hideMark/>
          </w:tcPr>
          <w:p w:rsidR="00356281" w:rsidRDefault="00356281" w:rsidP="00356281">
            <w:pPr>
              <w:ind w:firstLine="0"/>
              <w:jc w:val="center"/>
              <w:rPr>
                <w:b/>
                <w:bCs/>
                <w:color w:val="000000"/>
                <w:sz w:val="22"/>
              </w:rPr>
            </w:pPr>
            <w:r>
              <w:rPr>
                <w:b/>
                <w:bCs/>
                <w:color w:val="000000"/>
                <w:sz w:val="22"/>
              </w:rPr>
              <w:t>357,0</w:t>
            </w:r>
          </w:p>
        </w:tc>
        <w:tc>
          <w:tcPr>
            <w:tcW w:w="386" w:type="pct"/>
            <w:tcBorders>
              <w:top w:val="nil"/>
              <w:left w:val="nil"/>
              <w:bottom w:val="single" w:sz="4" w:space="0" w:color="auto"/>
              <w:right w:val="single" w:sz="8" w:space="0" w:color="auto"/>
            </w:tcBorders>
            <w:shd w:val="clear" w:color="auto" w:fill="auto"/>
            <w:vAlign w:val="center"/>
            <w:hideMark/>
          </w:tcPr>
          <w:p w:rsidR="00356281" w:rsidRDefault="00356281" w:rsidP="00356281">
            <w:pPr>
              <w:ind w:firstLine="0"/>
              <w:jc w:val="center"/>
              <w:rPr>
                <w:b/>
                <w:bCs/>
                <w:color w:val="000000"/>
                <w:sz w:val="22"/>
              </w:rPr>
            </w:pPr>
            <w:r>
              <w:rPr>
                <w:b/>
                <w:bCs/>
                <w:color w:val="000000"/>
                <w:sz w:val="22"/>
              </w:rPr>
              <w:t>368,0</w:t>
            </w:r>
          </w:p>
        </w:tc>
      </w:tr>
      <w:tr w:rsidR="00356281" w:rsidRPr="009453DB" w:rsidTr="004A1A5D">
        <w:trPr>
          <w:trHeight w:val="20"/>
        </w:trPr>
        <w:tc>
          <w:tcPr>
            <w:tcW w:w="2222" w:type="pct"/>
            <w:tcBorders>
              <w:top w:val="nil"/>
              <w:left w:val="single" w:sz="8" w:space="0" w:color="auto"/>
              <w:bottom w:val="single" w:sz="4" w:space="0" w:color="auto"/>
              <w:right w:val="single" w:sz="8" w:space="0" w:color="auto"/>
            </w:tcBorders>
            <w:shd w:val="clear" w:color="auto" w:fill="auto"/>
            <w:vAlign w:val="center"/>
            <w:hideMark/>
          </w:tcPr>
          <w:p w:rsidR="00356281" w:rsidRPr="00356281" w:rsidRDefault="00356281" w:rsidP="00356281">
            <w:pPr>
              <w:ind w:firstLine="0"/>
              <w:jc w:val="left"/>
              <w:rPr>
                <w:rFonts w:eastAsia="Times New Roman" w:cs="Times New Roman"/>
                <w:sz w:val="22"/>
                <w:lang w:eastAsia="ru-RU"/>
              </w:rPr>
            </w:pPr>
            <w:r w:rsidRPr="00356281">
              <w:rPr>
                <w:rFonts w:eastAsia="Times New Roman" w:cs="Times New Roman"/>
                <w:sz w:val="22"/>
                <w:lang w:eastAsia="ru-RU"/>
              </w:rPr>
              <w:t>услуги банка</w:t>
            </w:r>
          </w:p>
        </w:tc>
        <w:tc>
          <w:tcPr>
            <w:tcW w:w="352" w:type="pct"/>
            <w:tcBorders>
              <w:top w:val="nil"/>
              <w:left w:val="nil"/>
              <w:bottom w:val="single" w:sz="4" w:space="0" w:color="auto"/>
              <w:right w:val="single" w:sz="8" w:space="0" w:color="auto"/>
            </w:tcBorders>
            <w:shd w:val="clear" w:color="auto" w:fill="auto"/>
            <w:vAlign w:val="center"/>
            <w:hideMark/>
          </w:tcPr>
          <w:p w:rsidR="00356281" w:rsidRPr="00356281" w:rsidRDefault="00356281" w:rsidP="00356281">
            <w:pPr>
              <w:ind w:firstLine="0"/>
              <w:jc w:val="center"/>
              <w:rPr>
                <w:rFonts w:eastAsia="Times New Roman" w:cs="Times New Roman"/>
                <w:sz w:val="22"/>
                <w:lang w:eastAsia="ru-RU"/>
              </w:rPr>
            </w:pPr>
            <w:r w:rsidRPr="00356281">
              <w:rPr>
                <w:rFonts w:eastAsia="Times New Roman" w:cs="Times New Roman"/>
                <w:sz w:val="22"/>
                <w:lang w:eastAsia="ru-RU"/>
              </w:rPr>
              <w:t>тыс. руб.</w:t>
            </w:r>
          </w:p>
        </w:tc>
        <w:tc>
          <w:tcPr>
            <w:tcW w:w="446" w:type="pct"/>
            <w:tcBorders>
              <w:top w:val="nil"/>
              <w:left w:val="nil"/>
              <w:bottom w:val="single" w:sz="4" w:space="0" w:color="auto"/>
              <w:right w:val="single" w:sz="4" w:space="0" w:color="auto"/>
            </w:tcBorders>
            <w:shd w:val="clear" w:color="auto" w:fill="auto"/>
            <w:noWrap/>
            <w:vAlign w:val="center"/>
            <w:hideMark/>
          </w:tcPr>
          <w:p w:rsidR="00356281" w:rsidRDefault="00356281" w:rsidP="00356281">
            <w:pPr>
              <w:ind w:firstLine="0"/>
              <w:jc w:val="center"/>
              <w:rPr>
                <w:color w:val="000000"/>
                <w:sz w:val="22"/>
              </w:rPr>
            </w:pPr>
            <w:r>
              <w:rPr>
                <w:color w:val="000000"/>
                <w:sz w:val="22"/>
              </w:rPr>
              <w:t>744,0</w:t>
            </w:r>
          </w:p>
        </w:tc>
        <w:tc>
          <w:tcPr>
            <w:tcW w:w="400" w:type="pct"/>
            <w:tcBorders>
              <w:top w:val="nil"/>
              <w:left w:val="nil"/>
              <w:bottom w:val="single" w:sz="4" w:space="0" w:color="auto"/>
              <w:right w:val="single" w:sz="4" w:space="0" w:color="auto"/>
            </w:tcBorders>
            <w:shd w:val="clear" w:color="auto" w:fill="auto"/>
            <w:vAlign w:val="center"/>
            <w:hideMark/>
          </w:tcPr>
          <w:p w:rsidR="00356281" w:rsidRDefault="00356281" w:rsidP="00356281">
            <w:pPr>
              <w:ind w:firstLine="0"/>
              <w:jc w:val="center"/>
              <w:rPr>
                <w:color w:val="000000"/>
                <w:sz w:val="22"/>
              </w:rPr>
            </w:pPr>
            <w:r>
              <w:rPr>
                <w:color w:val="000000"/>
                <w:sz w:val="22"/>
              </w:rPr>
              <w:t>327,0</w:t>
            </w:r>
          </w:p>
        </w:tc>
        <w:tc>
          <w:tcPr>
            <w:tcW w:w="401" w:type="pct"/>
            <w:tcBorders>
              <w:top w:val="nil"/>
              <w:left w:val="nil"/>
              <w:bottom w:val="single" w:sz="4" w:space="0" w:color="auto"/>
              <w:right w:val="single" w:sz="4" w:space="0" w:color="auto"/>
            </w:tcBorders>
            <w:shd w:val="clear" w:color="auto" w:fill="auto"/>
            <w:vAlign w:val="center"/>
            <w:hideMark/>
          </w:tcPr>
          <w:p w:rsidR="00356281" w:rsidRDefault="00356281" w:rsidP="00356281">
            <w:pPr>
              <w:ind w:firstLine="0"/>
              <w:jc w:val="center"/>
              <w:rPr>
                <w:color w:val="000000"/>
                <w:sz w:val="22"/>
              </w:rPr>
            </w:pPr>
            <w:r>
              <w:rPr>
                <w:color w:val="000000"/>
                <w:sz w:val="22"/>
              </w:rPr>
              <w:t>337,0</w:t>
            </w:r>
          </w:p>
        </w:tc>
        <w:tc>
          <w:tcPr>
            <w:tcW w:w="405" w:type="pct"/>
            <w:tcBorders>
              <w:top w:val="nil"/>
              <w:left w:val="nil"/>
              <w:bottom w:val="single" w:sz="4" w:space="0" w:color="auto"/>
              <w:right w:val="single" w:sz="4" w:space="0" w:color="auto"/>
            </w:tcBorders>
            <w:shd w:val="clear" w:color="auto" w:fill="auto"/>
            <w:vAlign w:val="center"/>
            <w:hideMark/>
          </w:tcPr>
          <w:p w:rsidR="00356281" w:rsidRDefault="00356281" w:rsidP="00356281">
            <w:pPr>
              <w:ind w:firstLine="0"/>
              <w:jc w:val="center"/>
              <w:rPr>
                <w:color w:val="000000"/>
                <w:sz w:val="22"/>
              </w:rPr>
            </w:pPr>
            <w:r>
              <w:rPr>
                <w:color w:val="000000"/>
                <w:sz w:val="22"/>
              </w:rPr>
              <w:t>347,0</w:t>
            </w:r>
          </w:p>
        </w:tc>
        <w:tc>
          <w:tcPr>
            <w:tcW w:w="388" w:type="pct"/>
            <w:tcBorders>
              <w:top w:val="nil"/>
              <w:left w:val="nil"/>
              <w:bottom w:val="single" w:sz="4" w:space="0" w:color="auto"/>
              <w:right w:val="single" w:sz="4" w:space="0" w:color="auto"/>
            </w:tcBorders>
            <w:shd w:val="clear" w:color="auto" w:fill="auto"/>
            <w:vAlign w:val="center"/>
            <w:hideMark/>
          </w:tcPr>
          <w:p w:rsidR="00356281" w:rsidRDefault="00356281" w:rsidP="00356281">
            <w:pPr>
              <w:ind w:firstLine="0"/>
              <w:jc w:val="center"/>
              <w:rPr>
                <w:color w:val="000000"/>
                <w:sz w:val="22"/>
              </w:rPr>
            </w:pPr>
            <w:r>
              <w:rPr>
                <w:color w:val="000000"/>
                <w:sz w:val="22"/>
              </w:rPr>
              <w:t>357,0</w:t>
            </w:r>
          </w:p>
        </w:tc>
        <w:tc>
          <w:tcPr>
            <w:tcW w:w="386" w:type="pct"/>
            <w:tcBorders>
              <w:top w:val="nil"/>
              <w:left w:val="nil"/>
              <w:bottom w:val="single" w:sz="4" w:space="0" w:color="auto"/>
              <w:right w:val="single" w:sz="8" w:space="0" w:color="auto"/>
            </w:tcBorders>
            <w:shd w:val="clear" w:color="auto" w:fill="auto"/>
            <w:vAlign w:val="center"/>
            <w:hideMark/>
          </w:tcPr>
          <w:p w:rsidR="00356281" w:rsidRDefault="00356281" w:rsidP="00356281">
            <w:pPr>
              <w:ind w:firstLine="0"/>
              <w:jc w:val="center"/>
              <w:rPr>
                <w:color w:val="000000"/>
                <w:sz w:val="22"/>
              </w:rPr>
            </w:pPr>
            <w:r>
              <w:rPr>
                <w:color w:val="000000"/>
                <w:sz w:val="22"/>
              </w:rPr>
              <w:t>368,0</w:t>
            </w:r>
          </w:p>
        </w:tc>
      </w:tr>
      <w:tr w:rsidR="00356281" w:rsidRPr="009453DB" w:rsidTr="004A1A5D">
        <w:trPr>
          <w:trHeight w:val="20"/>
        </w:trPr>
        <w:tc>
          <w:tcPr>
            <w:tcW w:w="2222" w:type="pct"/>
            <w:tcBorders>
              <w:top w:val="nil"/>
              <w:left w:val="single" w:sz="8" w:space="0" w:color="auto"/>
              <w:bottom w:val="single" w:sz="4" w:space="0" w:color="auto"/>
              <w:right w:val="single" w:sz="8" w:space="0" w:color="auto"/>
            </w:tcBorders>
            <w:shd w:val="clear" w:color="auto" w:fill="auto"/>
            <w:vAlign w:val="center"/>
            <w:hideMark/>
          </w:tcPr>
          <w:p w:rsidR="00356281" w:rsidRPr="00356281" w:rsidRDefault="00356281" w:rsidP="00356281">
            <w:pPr>
              <w:ind w:firstLine="0"/>
              <w:jc w:val="left"/>
              <w:rPr>
                <w:rFonts w:eastAsia="Times New Roman" w:cs="Times New Roman"/>
                <w:sz w:val="22"/>
                <w:lang w:eastAsia="ru-RU"/>
              </w:rPr>
            </w:pPr>
            <w:r w:rsidRPr="00356281">
              <w:rPr>
                <w:rFonts w:eastAsia="Times New Roman" w:cs="Times New Roman"/>
                <w:sz w:val="22"/>
                <w:lang w:eastAsia="ru-RU"/>
              </w:rPr>
              <w:t>проценты по кредитам банка</w:t>
            </w:r>
          </w:p>
        </w:tc>
        <w:tc>
          <w:tcPr>
            <w:tcW w:w="352" w:type="pct"/>
            <w:tcBorders>
              <w:top w:val="nil"/>
              <w:left w:val="nil"/>
              <w:bottom w:val="single" w:sz="4" w:space="0" w:color="auto"/>
              <w:right w:val="single" w:sz="8" w:space="0" w:color="auto"/>
            </w:tcBorders>
            <w:shd w:val="clear" w:color="auto" w:fill="auto"/>
            <w:vAlign w:val="center"/>
            <w:hideMark/>
          </w:tcPr>
          <w:p w:rsidR="00356281" w:rsidRPr="00356281" w:rsidRDefault="00356281" w:rsidP="00356281">
            <w:pPr>
              <w:ind w:firstLine="0"/>
              <w:jc w:val="center"/>
              <w:rPr>
                <w:rFonts w:eastAsia="Times New Roman" w:cs="Times New Roman"/>
                <w:sz w:val="22"/>
                <w:lang w:eastAsia="ru-RU"/>
              </w:rPr>
            </w:pPr>
            <w:r w:rsidRPr="00356281">
              <w:rPr>
                <w:rFonts w:eastAsia="Times New Roman" w:cs="Times New Roman"/>
                <w:sz w:val="22"/>
                <w:lang w:eastAsia="ru-RU"/>
              </w:rPr>
              <w:t>тыс. руб.</w:t>
            </w:r>
          </w:p>
        </w:tc>
        <w:tc>
          <w:tcPr>
            <w:tcW w:w="446" w:type="pct"/>
            <w:tcBorders>
              <w:top w:val="nil"/>
              <w:left w:val="nil"/>
              <w:bottom w:val="single" w:sz="4" w:space="0" w:color="auto"/>
              <w:right w:val="single" w:sz="4" w:space="0" w:color="auto"/>
            </w:tcBorders>
            <w:shd w:val="clear" w:color="auto" w:fill="auto"/>
            <w:noWrap/>
            <w:vAlign w:val="center"/>
            <w:hideMark/>
          </w:tcPr>
          <w:p w:rsidR="00356281" w:rsidRDefault="00356281" w:rsidP="00356281">
            <w:pPr>
              <w:ind w:firstLine="0"/>
              <w:jc w:val="center"/>
              <w:rPr>
                <w:color w:val="000000"/>
                <w:sz w:val="22"/>
              </w:rPr>
            </w:pPr>
            <w:r>
              <w:rPr>
                <w:color w:val="000000"/>
                <w:sz w:val="22"/>
              </w:rPr>
              <w:t>111424,0</w:t>
            </w:r>
          </w:p>
        </w:tc>
        <w:tc>
          <w:tcPr>
            <w:tcW w:w="400" w:type="pct"/>
            <w:tcBorders>
              <w:top w:val="nil"/>
              <w:left w:val="nil"/>
              <w:bottom w:val="single" w:sz="4" w:space="0" w:color="auto"/>
              <w:right w:val="single" w:sz="4" w:space="0" w:color="auto"/>
            </w:tcBorders>
            <w:shd w:val="clear" w:color="auto" w:fill="auto"/>
            <w:vAlign w:val="center"/>
            <w:hideMark/>
          </w:tcPr>
          <w:p w:rsidR="00356281" w:rsidRDefault="00356281" w:rsidP="00356281">
            <w:pPr>
              <w:ind w:firstLine="0"/>
              <w:jc w:val="center"/>
              <w:rPr>
                <w:color w:val="000000"/>
                <w:sz w:val="22"/>
              </w:rPr>
            </w:pPr>
            <w:r>
              <w:rPr>
                <w:color w:val="000000"/>
                <w:sz w:val="22"/>
              </w:rPr>
              <w:t>0,0</w:t>
            </w:r>
          </w:p>
        </w:tc>
        <w:tc>
          <w:tcPr>
            <w:tcW w:w="401" w:type="pct"/>
            <w:tcBorders>
              <w:top w:val="nil"/>
              <w:left w:val="nil"/>
              <w:bottom w:val="single" w:sz="4" w:space="0" w:color="auto"/>
              <w:right w:val="single" w:sz="4" w:space="0" w:color="auto"/>
            </w:tcBorders>
            <w:shd w:val="clear" w:color="auto" w:fill="auto"/>
            <w:vAlign w:val="center"/>
            <w:hideMark/>
          </w:tcPr>
          <w:p w:rsidR="00356281" w:rsidRDefault="00356281" w:rsidP="00356281">
            <w:pPr>
              <w:ind w:firstLine="0"/>
              <w:jc w:val="center"/>
              <w:rPr>
                <w:color w:val="000000"/>
                <w:sz w:val="22"/>
              </w:rPr>
            </w:pPr>
            <w:r>
              <w:rPr>
                <w:color w:val="000000"/>
                <w:sz w:val="22"/>
              </w:rPr>
              <w:t>0,0</w:t>
            </w:r>
          </w:p>
        </w:tc>
        <w:tc>
          <w:tcPr>
            <w:tcW w:w="405" w:type="pct"/>
            <w:tcBorders>
              <w:top w:val="nil"/>
              <w:left w:val="nil"/>
              <w:bottom w:val="single" w:sz="4" w:space="0" w:color="auto"/>
              <w:right w:val="single" w:sz="4" w:space="0" w:color="auto"/>
            </w:tcBorders>
            <w:shd w:val="clear" w:color="auto" w:fill="auto"/>
            <w:vAlign w:val="center"/>
            <w:hideMark/>
          </w:tcPr>
          <w:p w:rsidR="00356281" w:rsidRDefault="00356281" w:rsidP="00356281">
            <w:pPr>
              <w:ind w:firstLine="0"/>
              <w:jc w:val="center"/>
              <w:rPr>
                <w:color w:val="000000"/>
                <w:sz w:val="22"/>
              </w:rPr>
            </w:pPr>
            <w:r>
              <w:rPr>
                <w:color w:val="000000"/>
                <w:sz w:val="22"/>
              </w:rPr>
              <w:t>0,0</w:t>
            </w:r>
          </w:p>
        </w:tc>
        <w:tc>
          <w:tcPr>
            <w:tcW w:w="388" w:type="pct"/>
            <w:tcBorders>
              <w:top w:val="nil"/>
              <w:left w:val="nil"/>
              <w:bottom w:val="single" w:sz="4" w:space="0" w:color="auto"/>
              <w:right w:val="single" w:sz="4" w:space="0" w:color="auto"/>
            </w:tcBorders>
            <w:shd w:val="clear" w:color="auto" w:fill="auto"/>
            <w:vAlign w:val="center"/>
            <w:hideMark/>
          </w:tcPr>
          <w:p w:rsidR="00356281" w:rsidRDefault="00356281" w:rsidP="00356281">
            <w:pPr>
              <w:ind w:firstLine="0"/>
              <w:jc w:val="center"/>
              <w:rPr>
                <w:color w:val="000000"/>
                <w:sz w:val="22"/>
              </w:rPr>
            </w:pPr>
            <w:r>
              <w:rPr>
                <w:color w:val="000000"/>
                <w:sz w:val="22"/>
              </w:rPr>
              <w:t>0,0</w:t>
            </w:r>
          </w:p>
        </w:tc>
        <w:tc>
          <w:tcPr>
            <w:tcW w:w="386" w:type="pct"/>
            <w:tcBorders>
              <w:top w:val="nil"/>
              <w:left w:val="nil"/>
              <w:bottom w:val="single" w:sz="4" w:space="0" w:color="auto"/>
              <w:right w:val="single" w:sz="8" w:space="0" w:color="auto"/>
            </w:tcBorders>
            <w:shd w:val="clear" w:color="auto" w:fill="auto"/>
            <w:vAlign w:val="center"/>
            <w:hideMark/>
          </w:tcPr>
          <w:p w:rsidR="00356281" w:rsidRDefault="00356281" w:rsidP="00356281">
            <w:pPr>
              <w:ind w:firstLine="0"/>
              <w:jc w:val="center"/>
              <w:rPr>
                <w:color w:val="000000"/>
                <w:sz w:val="22"/>
              </w:rPr>
            </w:pPr>
            <w:r>
              <w:rPr>
                <w:color w:val="000000"/>
                <w:sz w:val="22"/>
              </w:rPr>
              <w:t>0,0</w:t>
            </w:r>
          </w:p>
        </w:tc>
      </w:tr>
      <w:tr w:rsidR="00356281" w:rsidRPr="009453DB" w:rsidTr="004A1A5D">
        <w:trPr>
          <w:trHeight w:val="20"/>
        </w:trPr>
        <w:tc>
          <w:tcPr>
            <w:tcW w:w="2222" w:type="pct"/>
            <w:tcBorders>
              <w:top w:val="nil"/>
              <w:left w:val="single" w:sz="8" w:space="0" w:color="auto"/>
              <w:bottom w:val="single" w:sz="4" w:space="0" w:color="auto"/>
              <w:right w:val="single" w:sz="8" w:space="0" w:color="auto"/>
            </w:tcBorders>
            <w:shd w:val="clear" w:color="auto" w:fill="auto"/>
            <w:vAlign w:val="center"/>
            <w:hideMark/>
          </w:tcPr>
          <w:p w:rsidR="00356281" w:rsidRPr="00356281" w:rsidRDefault="00356281" w:rsidP="00356281">
            <w:pPr>
              <w:ind w:firstLine="0"/>
              <w:jc w:val="left"/>
              <w:rPr>
                <w:rFonts w:eastAsia="Times New Roman" w:cs="Times New Roman"/>
                <w:sz w:val="22"/>
                <w:lang w:eastAsia="ru-RU"/>
              </w:rPr>
            </w:pPr>
            <w:r w:rsidRPr="00356281">
              <w:rPr>
                <w:rFonts w:eastAsia="Times New Roman" w:cs="Times New Roman"/>
                <w:sz w:val="22"/>
                <w:lang w:eastAsia="ru-RU"/>
              </w:rPr>
              <w:t>расходы по сомнительным долгам</w:t>
            </w:r>
          </w:p>
        </w:tc>
        <w:tc>
          <w:tcPr>
            <w:tcW w:w="352" w:type="pct"/>
            <w:tcBorders>
              <w:top w:val="nil"/>
              <w:left w:val="nil"/>
              <w:bottom w:val="single" w:sz="4" w:space="0" w:color="auto"/>
              <w:right w:val="single" w:sz="8" w:space="0" w:color="auto"/>
            </w:tcBorders>
            <w:shd w:val="clear" w:color="auto" w:fill="auto"/>
            <w:vAlign w:val="center"/>
            <w:hideMark/>
          </w:tcPr>
          <w:p w:rsidR="00356281" w:rsidRPr="00356281" w:rsidRDefault="00356281" w:rsidP="00356281">
            <w:pPr>
              <w:ind w:firstLine="0"/>
              <w:jc w:val="center"/>
              <w:rPr>
                <w:rFonts w:eastAsia="Times New Roman" w:cs="Times New Roman"/>
                <w:sz w:val="22"/>
                <w:lang w:eastAsia="ru-RU"/>
              </w:rPr>
            </w:pPr>
            <w:r w:rsidRPr="00356281">
              <w:rPr>
                <w:rFonts w:eastAsia="Times New Roman" w:cs="Times New Roman"/>
                <w:sz w:val="22"/>
                <w:lang w:eastAsia="ru-RU"/>
              </w:rPr>
              <w:t>тыс. руб.</w:t>
            </w:r>
          </w:p>
        </w:tc>
        <w:tc>
          <w:tcPr>
            <w:tcW w:w="446" w:type="pct"/>
            <w:tcBorders>
              <w:top w:val="nil"/>
              <w:left w:val="nil"/>
              <w:bottom w:val="single" w:sz="4" w:space="0" w:color="auto"/>
              <w:right w:val="single" w:sz="4" w:space="0" w:color="auto"/>
            </w:tcBorders>
            <w:shd w:val="clear" w:color="auto" w:fill="auto"/>
            <w:noWrap/>
            <w:vAlign w:val="center"/>
            <w:hideMark/>
          </w:tcPr>
          <w:p w:rsidR="00356281" w:rsidRDefault="00356281" w:rsidP="00356281">
            <w:pPr>
              <w:ind w:firstLine="0"/>
              <w:jc w:val="center"/>
              <w:rPr>
                <w:color w:val="000000"/>
                <w:sz w:val="22"/>
              </w:rPr>
            </w:pPr>
            <w:r>
              <w:rPr>
                <w:color w:val="000000"/>
                <w:sz w:val="22"/>
              </w:rPr>
              <w:t>50184,0</w:t>
            </w:r>
          </w:p>
        </w:tc>
        <w:tc>
          <w:tcPr>
            <w:tcW w:w="400" w:type="pct"/>
            <w:tcBorders>
              <w:top w:val="nil"/>
              <w:left w:val="nil"/>
              <w:bottom w:val="single" w:sz="4" w:space="0" w:color="auto"/>
              <w:right w:val="single" w:sz="4" w:space="0" w:color="auto"/>
            </w:tcBorders>
            <w:shd w:val="clear" w:color="auto" w:fill="auto"/>
            <w:vAlign w:val="center"/>
            <w:hideMark/>
          </w:tcPr>
          <w:p w:rsidR="00356281" w:rsidRDefault="00356281" w:rsidP="00356281">
            <w:pPr>
              <w:ind w:firstLine="0"/>
              <w:jc w:val="center"/>
              <w:rPr>
                <w:color w:val="000000"/>
                <w:sz w:val="22"/>
              </w:rPr>
            </w:pPr>
            <w:r>
              <w:rPr>
                <w:color w:val="000000"/>
                <w:sz w:val="22"/>
              </w:rPr>
              <w:t>0,0</w:t>
            </w:r>
          </w:p>
        </w:tc>
        <w:tc>
          <w:tcPr>
            <w:tcW w:w="401" w:type="pct"/>
            <w:tcBorders>
              <w:top w:val="nil"/>
              <w:left w:val="nil"/>
              <w:bottom w:val="single" w:sz="4" w:space="0" w:color="auto"/>
              <w:right w:val="single" w:sz="4" w:space="0" w:color="auto"/>
            </w:tcBorders>
            <w:shd w:val="clear" w:color="auto" w:fill="auto"/>
            <w:vAlign w:val="center"/>
            <w:hideMark/>
          </w:tcPr>
          <w:p w:rsidR="00356281" w:rsidRDefault="00356281" w:rsidP="00356281">
            <w:pPr>
              <w:ind w:firstLine="0"/>
              <w:jc w:val="center"/>
              <w:rPr>
                <w:color w:val="000000"/>
                <w:sz w:val="22"/>
              </w:rPr>
            </w:pPr>
            <w:r>
              <w:rPr>
                <w:color w:val="000000"/>
                <w:sz w:val="22"/>
              </w:rPr>
              <w:t>0,0</w:t>
            </w:r>
          </w:p>
        </w:tc>
        <w:tc>
          <w:tcPr>
            <w:tcW w:w="405" w:type="pct"/>
            <w:tcBorders>
              <w:top w:val="nil"/>
              <w:left w:val="nil"/>
              <w:bottom w:val="single" w:sz="4" w:space="0" w:color="auto"/>
              <w:right w:val="single" w:sz="4" w:space="0" w:color="auto"/>
            </w:tcBorders>
            <w:shd w:val="clear" w:color="auto" w:fill="auto"/>
            <w:vAlign w:val="center"/>
            <w:hideMark/>
          </w:tcPr>
          <w:p w:rsidR="00356281" w:rsidRDefault="00356281" w:rsidP="00356281">
            <w:pPr>
              <w:ind w:firstLine="0"/>
              <w:jc w:val="center"/>
              <w:rPr>
                <w:color w:val="000000"/>
                <w:sz w:val="22"/>
              </w:rPr>
            </w:pPr>
            <w:r>
              <w:rPr>
                <w:color w:val="000000"/>
                <w:sz w:val="22"/>
              </w:rPr>
              <w:t>0,0</w:t>
            </w:r>
          </w:p>
        </w:tc>
        <w:tc>
          <w:tcPr>
            <w:tcW w:w="388" w:type="pct"/>
            <w:tcBorders>
              <w:top w:val="nil"/>
              <w:left w:val="nil"/>
              <w:bottom w:val="single" w:sz="4" w:space="0" w:color="auto"/>
              <w:right w:val="single" w:sz="4" w:space="0" w:color="auto"/>
            </w:tcBorders>
            <w:shd w:val="clear" w:color="auto" w:fill="auto"/>
            <w:vAlign w:val="center"/>
            <w:hideMark/>
          </w:tcPr>
          <w:p w:rsidR="00356281" w:rsidRDefault="00356281" w:rsidP="00356281">
            <w:pPr>
              <w:ind w:firstLine="0"/>
              <w:jc w:val="center"/>
              <w:rPr>
                <w:color w:val="000000"/>
                <w:sz w:val="22"/>
              </w:rPr>
            </w:pPr>
            <w:r>
              <w:rPr>
                <w:color w:val="000000"/>
                <w:sz w:val="22"/>
              </w:rPr>
              <w:t>0,0</w:t>
            </w:r>
          </w:p>
        </w:tc>
        <w:tc>
          <w:tcPr>
            <w:tcW w:w="386" w:type="pct"/>
            <w:tcBorders>
              <w:top w:val="nil"/>
              <w:left w:val="nil"/>
              <w:bottom w:val="single" w:sz="4" w:space="0" w:color="auto"/>
              <w:right w:val="single" w:sz="8" w:space="0" w:color="auto"/>
            </w:tcBorders>
            <w:shd w:val="clear" w:color="auto" w:fill="auto"/>
            <w:vAlign w:val="center"/>
            <w:hideMark/>
          </w:tcPr>
          <w:p w:rsidR="00356281" w:rsidRDefault="00356281" w:rsidP="00356281">
            <w:pPr>
              <w:ind w:firstLine="0"/>
              <w:jc w:val="center"/>
              <w:rPr>
                <w:color w:val="000000"/>
                <w:sz w:val="22"/>
              </w:rPr>
            </w:pPr>
            <w:r>
              <w:rPr>
                <w:color w:val="000000"/>
                <w:sz w:val="22"/>
              </w:rPr>
              <w:t>0,0</w:t>
            </w:r>
          </w:p>
        </w:tc>
      </w:tr>
      <w:tr w:rsidR="00356281" w:rsidRPr="009453DB" w:rsidTr="004A1A5D">
        <w:trPr>
          <w:trHeight w:val="20"/>
        </w:trPr>
        <w:tc>
          <w:tcPr>
            <w:tcW w:w="2222" w:type="pct"/>
            <w:tcBorders>
              <w:top w:val="nil"/>
              <w:left w:val="single" w:sz="8" w:space="0" w:color="auto"/>
              <w:bottom w:val="single" w:sz="4" w:space="0" w:color="auto"/>
              <w:right w:val="single" w:sz="8" w:space="0" w:color="auto"/>
            </w:tcBorders>
            <w:shd w:val="clear" w:color="auto" w:fill="auto"/>
            <w:vAlign w:val="center"/>
            <w:hideMark/>
          </w:tcPr>
          <w:p w:rsidR="00356281" w:rsidRPr="00356281" w:rsidRDefault="00356281" w:rsidP="00356281">
            <w:pPr>
              <w:ind w:firstLine="0"/>
              <w:jc w:val="left"/>
              <w:rPr>
                <w:rFonts w:eastAsia="Times New Roman" w:cs="Times New Roman"/>
                <w:sz w:val="22"/>
                <w:lang w:eastAsia="ru-RU"/>
              </w:rPr>
            </w:pPr>
            <w:r w:rsidRPr="00356281">
              <w:rPr>
                <w:rFonts w:eastAsia="Times New Roman" w:cs="Times New Roman"/>
                <w:sz w:val="22"/>
                <w:lang w:eastAsia="ru-RU"/>
              </w:rPr>
              <w:t>создание запасов топлива</w:t>
            </w:r>
          </w:p>
        </w:tc>
        <w:tc>
          <w:tcPr>
            <w:tcW w:w="352" w:type="pct"/>
            <w:tcBorders>
              <w:top w:val="nil"/>
              <w:left w:val="nil"/>
              <w:bottom w:val="single" w:sz="4" w:space="0" w:color="auto"/>
              <w:right w:val="single" w:sz="8" w:space="0" w:color="auto"/>
            </w:tcBorders>
            <w:shd w:val="clear" w:color="auto" w:fill="auto"/>
            <w:vAlign w:val="center"/>
            <w:hideMark/>
          </w:tcPr>
          <w:p w:rsidR="00356281" w:rsidRPr="00356281" w:rsidRDefault="00356281" w:rsidP="00356281">
            <w:pPr>
              <w:ind w:firstLine="0"/>
              <w:jc w:val="center"/>
              <w:rPr>
                <w:rFonts w:eastAsia="Times New Roman" w:cs="Times New Roman"/>
                <w:sz w:val="22"/>
                <w:lang w:eastAsia="ru-RU"/>
              </w:rPr>
            </w:pPr>
            <w:r w:rsidRPr="00356281">
              <w:rPr>
                <w:rFonts w:eastAsia="Times New Roman" w:cs="Times New Roman"/>
                <w:sz w:val="22"/>
                <w:lang w:eastAsia="ru-RU"/>
              </w:rPr>
              <w:t>тыс. руб.</w:t>
            </w:r>
          </w:p>
        </w:tc>
        <w:tc>
          <w:tcPr>
            <w:tcW w:w="446" w:type="pct"/>
            <w:tcBorders>
              <w:top w:val="nil"/>
              <w:left w:val="nil"/>
              <w:bottom w:val="single" w:sz="4" w:space="0" w:color="auto"/>
              <w:right w:val="single" w:sz="4" w:space="0" w:color="auto"/>
            </w:tcBorders>
            <w:shd w:val="clear" w:color="auto" w:fill="auto"/>
            <w:noWrap/>
            <w:vAlign w:val="center"/>
            <w:hideMark/>
          </w:tcPr>
          <w:p w:rsidR="00356281" w:rsidRDefault="00356281" w:rsidP="00356281">
            <w:pPr>
              <w:ind w:firstLine="0"/>
              <w:jc w:val="center"/>
              <w:rPr>
                <w:color w:val="000000"/>
                <w:sz w:val="22"/>
              </w:rPr>
            </w:pPr>
            <w:r>
              <w:rPr>
                <w:color w:val="000000"/>
                <w:sz w:val="22"/>
              </w:rPr>
              <w:t>0,0</w:t>
            </w:r>
          </w:p>
        </w:tc>
        <w:tc>
          <w:tcPr>
            <w:tcW w:w="400" w:type="pct"/>
            <w:tcBorders>
              <w:top w:val="nil"/>
              <w:left w:val="nil"/>
              <w:bottom w:val="single" w:sz="4" w:space="0" w:color="auto"/>
              <w:right w:val="single" w:sz="4" w:space="0" w:color="auto"/>
            </w:tcBorders>
            <w:shd w:val="clear" w:color="auto" w:fill="auto"/>
            <w:vAlign w:val="center"/>
            <w:hideMark/>
          </w:tcPr>
          <w:p w:rsidR="00356281" w:rsidRDefault="00356281" w:rsidP="00356281">
            <w:pPr>
              <w:ind w:firstLine="0"/>
              <w:jc w:val="center"/>
              <w:rPr>
                <w:color w:val="000000"/>
                <w:sz w:val="22"/>
              </w:rPr>
            </w:pPr>
            <w:r>
              <w:rPr>
                <w:color w:val="000000"/>
                <w:sz w:val="22"/>
              </w:rPr>
              <w:t>0,0</w:t>
            </w:r>
          </w:p>
        </w:tc>
        <w:tc>
          <w:tcPr>
            <w:tcW w:w="401" w:type="pct"/>
            <w:tcBorders>
              <w:top w:val="nil"/>
              <w:left w:val="nil"/>
              <w:bottom w:val="single" w:sz="4" w:space="0" w:color="auto"/>
              <w:right w:val="single" w:sz="4" w:space="0" w:color="auto"/>
            </w:tcBorders>
            <w:shd w:val="clear" w:color="auto" w:fill="auto"/>
            <w:vAlign w:val="center"/>
            <w:hideMark/>
          </w:tcPr>
          <w:p w:rsidR="00356281" w:rsidRDefault="00356281" w:rsidP="00356281">
            <w:pPr>
              <w:ind w:firstLine="0"/>
              <w:jc w:val="center"/>
              <w:rPr>
                <w:color w:val="000000"/>
                <w:sz w:val="22"/>
              </w:rPr>
            </w:pPr>
            <w:r>
              <w:rPr>
                <w:color w:val="000000"/>
                <w:sz w:val="22"/>
              </w:rPr>
              <w:t>0,0</w:t>
            </w:r>
          </w:p>
        </w:tc>
        <w:tc>
          <w:tcPr>
            <w:tcW w:w="405" w:type="pct"/>
            <w:tcBorders>
              <w:top w:val="nil"/>
              <w:left w:val="nil"/>
              <w:bottom w:val="single" w:sz="4" w:space="0" w:color="auto"/>
              <w:right w:val="single" w:sz="4" w:space="0" w:color="auto"/>
            </w:tcBorders>
            <w:shd w:val="clear" w:color="auto" w:fill="auto"/>
            <w:vAlign w:val="center"/>
            <w:hideMark/>
          </w:tcPr>
          <w:p w:rsidR="00356281" w:rsidRDefault="00356281" w:rsidP="00356281">
            <w:pPr>
              <w:ind w:firstLine="0"/>
              <w:jc w:val="center"/>
              <w:rPr>
                <w:color w:val="000000"/>
                <w:sz w:val="22"/>
              </w:rPr>
            </w:pPr>
            <w:r>
              <w:rPr>
                <w:color w:val="000000"/>
                <w:sz w:val="22"/>
              </w:rPr>
              <w:t>0,0</w:t>
            </w:r>
          </w:p>
        </w:tc>
        <w:tc>
          <w:tcPr>
            <w:tcW w:w="388" w:type="pct"/>
            <w:tcBorders>
              <w:top w:val="nil"/>
              <w:left w:val="nil"/>
              <w:bottom w:val="single" w:sz="4" w:space="0" w:color="auto"/>
              <w:right w:val="single" w:sz="4" w:space="0" w:color="auto"/>
            </w:tcBorders>
            <w:shd w:val="clear" w:color="auto" w:fill="auto"/>
            <w:vAlign w:val="center"/>
            <w:hideMark/>
          </w:tcPr>
          <w:p w:rsidR="00356281" w:rsidRDefault="00356281" w:rsidP="00356281">
            <w:pPr>
              <w:ind w:firstLine="0"/>
              <w:jc w:val="center"/>
              <w:rPr>
                <w:color w:val="000000"/>
                <w:sz w:val="22"/>
              </w:rPr>
            </w:pPr>
            <w:r>
              <w:rPr>
                <w:color w:val="000000"/>
                <w:sz w:val="22"/>
              </w:rPr>
              <w:t>0,0</w:t>
            </w:r>
          </w:p>
        </w:tc>
        <w:tc>
          <w:tcPr>
            <w:tcW w:w="386" w:type="pct"/>
            <w:tcBorders>
              <w:top w:val="nil"/>
              <w:left w:val="nil"/>
              <w:bottom w:val="single" w:sz="4" w:space="0" w:color="auto"/>
              <w:right w:val="single" w:sz="8" w:space="0" w:color="auto"/>
            </w:tcBorders>
            <w:shd w:val="clear" w:color="auto" w:fill="auto"/>
            <w:vAlign w:val="center"/>
            <w:hideMark/>
          </w:tcPr>
          <w:p w:rsidR="00356281" w:rsidRDefault="00356281" w:rsidP="00356281">
            <w:pPr>
              <w:ind w:firstLine="0"/>
              <w:jc w:val="center"/>
              <w:rPr>
                <w:color w:val="000000"/>
                <w:sz w:val="22"/>
              </w:rPr>
            </w:pPr>
            <w:r>
              <w:rPr>
                <w:color w:val="000000"/>
                <w:sz w:val="22"/>
              </w:rPr>
              <w:t>0,0</w:t>
            </w:r>
          </w:p>
        </w:tc>
      </w:tr>
      <w:tr w:rsidR="00356281" w:rsidRPr="009453DB" w:rsidTr="004A1A5D">
        <w:trPr>
          <w:trHeight w:val="20"/>
        </w:trPr>
        <w:tc>
          <w:tcPr>
            <w:tcW w:w="2222" w:type="pct"/>
            <w:tcBorders>
              <w:top w:val="nil"/>
              <w:left w:val="single" w:sz="8" w:space="0" w:color="auto"/>
              <w:bottom w:val="single" w:sz="4" w:space="0" w:color="auto"/>
              <w:right w:val="single" w:sz="8" w:space="0" w:color="auto"/>
            </w:tcBorders>
            <w:shd w:val="clear" w:color="auto" w:fill="auto"/>
            <w:vAlign w:val="center"/>
            <w:hideMark/>
          </w:tcPr>
          <w:p w:rsidR="00356281" w:rsidRPr="00356281" w:rsidRDefault="00356281" w:rsidP="00356281">
            <w:pPr>
              <w:ind w:firstLine="0"/>
              <w:jc w:val="left"/>
              <w:rPr>
                <w:rFonts w:eastAsia="Times New Roman" w:cs="Times New Roman"/>
                <w:sz w:val="22"/>
                <w:lang w:eastAsia="ru-RU"/>
              </w:rPr>
            </w:pPr>
            <w:r w:rsidRPr="00356281">
              <w:rPr>
                <w:rFonts w:eastAsia="Times New Roman" w:cs="Times New Roman"/>
                <w:sz w:val="22"/>
                <w:lang w:eastAsia="ru-RU"/>
              </w:rPr>
              <w:t>расчетная прибыль</w:t>
            </w:r>
          </w:p>
        </w:tc>
        <w:tc>
          <w:tcPr>
            <w:tcW w:w="352" w:type="pct"/>
            <w:tcBorders>
              <w:top w:val="nil"/>
              <w:left w:val="nil"/>
              <w:bottom w:val="single" w:sz="4" w:space="0" w:color="auto"/>
              <w:right w:val="single" w:sz="8" w:space="0" w:color="auto"/>
            </w:tcBorders>
            <w:shd w:val="clear" w:color="auto" w:fill="auto"/>
            <w:vAlign w:val="center"/>
            <w:hideMark/>
          </w:tcPr>
          <w:p w:rsidR="00356281" w:rsidRPr="00356281" w:rsidRDefault="00356281" w:rsidP="00356281">
            <w:pPr>
              <w:ind w:firstLine="0"/>
              <w:jc w:val="center"/>
              <w:rPr>
                <w:rFonts w:eastAsia="Times New Roman" w:cs="Times New Roman"/>
                <w:sz w:val="22"/>
                <w:lang w:eastAsia="ru-RU"/>
              </w:rPr>
            </w:pPr>
            <w:r w:rsidRPr="00356281">
              <w:rPr>
                <w:rFonts w:eastAsia="Times New Roman" w:cs="Times New Roman"/>
                <w:sz w:val="22"/>
                <w:lang w:eastAsia="ru-RU"/>
              </w:rPr>
              <w:t>тыс. руб.</w:t>
            </w:r>
          </w:p>
        </w:tc>
        <w:tc>
          <w:tcPr>
            <w:tcW w:w="446" w:type="pct"/>
            <w:tcBorders>
              <w:top w:val="nil"/>
              <w:left w:val="nil"/>
              <w:bottom w:val="single" w:sz="4" w:space="0" w:color="auto"/>
              <w:right w:val="single" w:sz="4" w:space="0" w:color="auto"/>
            </w:tcBorders>
            <w:shd w:val="clear" w:color="auto" w:fill="auto"/>
            <w:noWrap/>
            <w:vAlign w:val="center"/>
            <w:hideMark/>
          </w:tcPr>
          <w:p w:rsidR="00356281" w:rsidRDefault="00356281" w:rsidP="00356281">
            <w:pPr>
              <w:ind w:firstLine="0"/>
              <w:jc w:val="center"/>
              <w:rPr>
                <w:color w:val="000000"/>
                <w:sz w:val="22"/>
              </w:rPr>
            </w:pPr>
            <w:r>
              <w:rPr>
                <w:color w:val="000000"/>
                <w:sz w:val="22"/>
              </w:rPr>
              <w:t>0,0</w:t>
            </w:r>
          </w:p>
        </w:tc>
        <w:tc>
          <w:tcPr>
            <w:tcW w:w="400" w:type="pct"/>
            <w:tcBorders>
              <w:top w:val="nil"/>
              <w:left w:val="nil"/>
              <w:bottom w:val="single" w:sz="4" w:space="0" w:color="auto"/>
              <w:right w:val="single" w:sz="4" w:space="0" w:color="auto"/>
            </w:tcBorders>
            <w:shd w:val="clear" w:color="auto" w:fill="auto"/>
            <w:vAlign w:val="center"/>
            <w:hideMark/>
          </w:tcPr>
          <w:p w:rsidR="00356281" w:rsidRDefault="00356281" w:rsidP="00356281">
            <w:pPr>
              <w:ind w:firstLine="0"/>
              <w:jc w:val="center"/>
              <w:rPr>
                <w:color w:val="000000"/>
                <w:sz w:val="22"/>
              </w:rPr>
            </w:pPr>
            <w:r>
              <w:rPr>
                <w:color w:val="000000"/>
                <w:sz w:val="22"/>
              </w:rPr>
              <w:t>0,0</w:t>
            </w:r>
          </w:p>
        </w:tc>
        <w:tc>
          <w:tcPr>
            <w:tcW w:w="401" w:type="pct"/>
            <w:tcBorders>
              <w:top w:val="nil"/>
              <w:left w:val="nil"/>
              <w:bottom w:val="single" w:sz="4" w:space="0" w:color="auto"/>
              <w:right w:val="single" w:sz="4" w:space="0" w:color="auto"/>
            </w:tcBorders>
            <w:shd w:val="clear" w:color="auto" w:fill="auto"/>
            <w:vAlign w:val="center"/>
            <w:hideMark/>
          </w:tcPr>
          <w:p w:rsidR="00356281" w:rsidRDefault="00356281" w:rsidP="00356281">
            <w:pPr>
              <w:ind w:firstLine="0"/>
              <w:jc w:val="center"/>
              <w:rPr>
                <w:color w:val="000000"/>
                <w:sz w:val="22"/>
              </w:rPr>
            </w:pPr>
            <w:r>
              <w:rPr>
                <w:color w:val="000000"/>
                <w:sz w:val="22"/>
              </w:rPr>
              <w:t>0,0</w:t>
            </w:r>
          </w:p>
        </w:tc>
        <w:tc>
          <w:tcPr>
            <w:tcW w:w="405" w:type="pct"/>
            <w:tcBorders>
              <w:top w:val="nil"/>
              <w:left w:val="nil"/>
              <w:bottom w:val="single" w:sz="4" w:space="0" w:color="auto"/>
              <w:right w:val="single" w:sz="4" w:space="0" w:color="auto"/>
            </w:tcBorders>
            <w:shd w:val="clear" w:color="auto" w:fill="auto"/>
            <w:vAlign w:val="center"/>
            <w:hideMark/>
          </w:tcPr>
          <w:p w:rsidR="00356281" w:rsidRDefault="00356281" w:rsidP="00356281">
            <w:pPr>
              <w:ind w:firstLine="0"/>
              <w:jc w:val="center"/>
              <w:rPr>
                <w:color w:val="000000"/>
                <w:sz w:val="22"/>
              </w:rPr>
            </w:pPr>
            <w:r>
              <w:rPr>
                <w:color w:val="000000"/>
                <w:sz w:val="22"/>
              </w:rPr>
              <w:t>0,0</w:t>
            </w:r>
          </w:p>
        </w:tc>
        <w:tc>
          <w:tcPr>
            <w:tcW w:w="388" w:type="pct"/>
            <w:tcBorders>
              <w:top w:val="nil"/>
              <w:left w:val="nil"/>
              <w:bottom w:val="single" w:sz="4" w:space="0" w:color="auto"/>
              <w:right w:val="single" w:sz="4" w:space="0" w:color="auto"/>
            </w:tcBorders>
            <w:shd w:val="clear" w:color="auto" w:fill="auto"/>
            <w:vAlign w:val="center"/>
            <w:hideMark/>
          </w:tcPr>
          <w:p w:rsidR="00356281" w:rsidRDefault="00356281" w:rsidP="00356281">
            <w:pPr>
              <w:ind w:firstLine="0"/>
              <w:jc w:val="center"/>
              <w:rPr>
                <w:color w:val="000000"/>
                <w:sz w:val="22"/>
              </w:rPr>
            </w:pPr>
            <w:r>
              <w:rPr>
                <w:color w:val="000000"/>
                <w:sz w:val="22"/>
              </w:rPr>
              <w:t>0,0</w:t>
            </w:r>
          </w:p>
        </w:tc>
        <w:tc>
          <w:tcPr>
            <w:tcW w:w="386" w:type="pct"/>
            <w:tcBorders>
              <w:top w:val="nil"/>
              <w:left w:val="nil"/>
              <w:bottom w:val="single" w:sz="4" w:space="0" w:color="auto"/>
              <w:right w:val="single" w:sz="8" w:space="0" w:color="auto"/>
            </w:tcBorders>
            <w:shd w:val="clear" w:color="auto" w:fill="auto"/>
            <w:vAlign w:val="center"/>
            <w:hideMark/>
          </w:tcPr>
          <w:p w:rsidR="00356281" w:rsidRDefault="00356281" w:rsidP="00356281">
            <w:pPr>
              <w:ind w:firstLine="0"/>
              <w:jc w:val="center"/>
              <w:rPr>
                <w:color w:val="000000"/>
                <w:sz w:val="22"/>
              </w:rPr>
            </w:pPr>
            <w:r>
              <w:rPr>
                <w:color w:val="000000"/>
                <w:sz w:val="22"/>
              </w:rPr>
              <w:t>0,0</w:t>
            </w:r>
          </w:p>
        </w:tc>
      </w:tr>
      <w:tr w:rsidR="00356281" w:rsidRPr="009453DB" w:rsidTr="004A1A5D">
        <w:trPr>
          <w:trHeight w:val="20"/>
        </w:trPr>
        <w:tc>
          <w:tcPr>
            <w:tcW w:w="2222" w:type="pct"/>
            <w:tcBorders>
              <w:top w:val="nil"/>
              <w:left w:val="single" w:sz="8" w:space="0" w:color="auto"/>
              <w:bottom w:val="single" w:sz="4" w:space="0" w:color="auto"/>
              <w:right w:val="single" w:sz="8" w:space="0" w:color="auto"/>
            </w:tcBorders>
            <w:shd w:val="clear" w:color="auto" w:fill="auto"/>
            <w:vAlign w:val="center"/>
            <w:hideMark/>
          </w:tcPr>
          <w:p w:rsidR="00356281" w:rsidRPr="00356281" w:rsidRDefault="00356281" w:rsidP="00356281">
            <w:pPr>
              <w:ind w:firstLine="0"/>
              <w:jc w:val="left"/>
              <w:rPr>
                <w:rFonts w:eastAsia="Times New Roman" w:cs="Times New Roman"/>
                <w:sz w:val="22"/>
                <w:lang w:eastAsia="ru-RU"/>
              </w:rPr>
            </w:pPr>
            <w:r w:rsidRPr="00356281">
              <w:rPr>
                <w:rFonts w:eastAsia="Times New Roman" w:cs="Times New Roman"/>
                <w:sz w:val="22"/>
                <w:lang w:eastAsia="ru-RU"/>
              </w:rPr>
              <w:lastRenderedPageBreak/>
              <w:t>Недополученный доход</w:t>
            </w:r>
          </w:p>
        </w:tc>
        <w:tc>
          <w:tcPr>
            <w:tcW w:w="352" w:type="pct"/>
            <w:tcBorders>
              <w:top w:val="nil"/>
              <w:left w:val="nil"/>
              <w:bottom w:val="single" w:sz="4" w:space="0" w:color="auto"/>
              <w:right w:val="single" w:sz="8" w:space="0" w:color="auto"/>
            </w:tcBorders>
            <w:shd w:val="clear" w:color="auto" w:fill="auto"/>
            <w:vAlign w:val="center"/>
            <w:hideMark/>
          </w:tcPr>
          <w:p w:rsidR="00356281" w:rsidRPr="00356281" w:rsidRDefault="00356281" w:rsidP="00356281">
            <w:pPr>
              <w:ind w:firstLine="0"/>
              <w:jc w:val="center"/>
              <w:rPr>
                <w:rFonts w:eastAsia="Times New Roman" w:cs="Times New Roman"/>
                <w:sz w:val="22"/>
                <w:lang w:eastAsia="ru-RU"/>
              </w:rPr>
            </w:pPr>
            <w:r w:rsidRPr="00356281">
              <w:rPr>
                <w:rFonts w:eastAsia="Times New Roman" w:cs="Times New Roman"/>
                <w:sz w:val="22"/>
                <w:lang w:eastAsia="ru-RU"/>
              </w:rPr>
              <w:t>тыс. руб.</w:t>
            </w:r>
          </w:p>
        </w:tc>
        <w:tc>
          <w:tcPr>
            <w:tcW w:w="446" w:type="pct"/>
            <w:tcBorders>
              <w:top w:val="nil"/>
              <w:left w:val="nil"/>
              <w:bottom w:val="single" w:sz="4" w:space="0" w:color="auto"/>
              <w:right w:val="single" w:sz="4" w:space="0" w:color="auto"/>
            </w:tcBorders>
            <w:shd w:val="clear" w:color="auto" w:fill="auto"/>
            <w:noWrap/>
            <w:vAlign w:val="center"/>
            <w:hideMark/>
          </w:tcPr>
          <w:p w:rsidR="00356281" w:rsidRDefault="00356281" w:rsidP="00356281">
            <w:pPr>
              <w:ind w:firstLine="0"/>
              <w:jc w:val="center"/>
              <w:rPr>
                <w:color w:val="000000"/>
                <w:sz w:val="22"/>
              </w:rPr>
            </w:pPr>
            <w:r>
              <w:rPr>
                <w:color w:val="000000"/>
                <w:sz w:val="22"/>
              </w:rPr>
              <w:t>0,0</w:t>
            </w:r>
          </w:p>
        </w:tc>
        <w:tc>
          <w:tcPr>
            <w:tcW w:w="400" w:type="pct"/>
            <w:tcBorders>
              <w:top w:val="nil"/>
              <w:left w:val="nil"/>
              <w:bottom w:val="single" w:sz="4" w:space="0" w:color="auto"/>
              <w:right w:val="single" w:sz="4" w:space="0" w:color="auto"/>
            </w:tcBorders>
            <w:shd w:val="clear" w:color="auto" w:fill="auto"/>
            <w:vAlign w:val="center"/>
            <w:hideMark/>
          </w:tcPr>
          <w:p w:rsidR="00356281" w:rsidRDefault="00356281" w:rsidP="00356281">
            <w:pPr>
              <w:ind w:firstLine="0"/>
              <w:jc w:val="center"/>
              <w:rPr>
                <w:color w:val="000000"/>
                <w:sz w:val="22"/>
              </w:rPr>
            </w:pPr>
            <w:r>
              <w:rPr>
                <w:color w:val="000000"/>
                <w:sz w:val="22"/>
              </w:rPr>
              <w:t>0,0</w:t>
            </w:r>
          </w:p>
        </w:tc>
        <w:tc>
          <w:tcPr>
            <w:tcW w:w="401" w:type="pct"/>
            <w:tcBorders>
              <w:top w:val="nil"/>
              <w:left w:val="nil"/>
              <w:bottom w:val="single" w:sz="4" w:space="0" w:color="auto"/>
              <w:right w:val="single" w:sz="4" w:space="0" w:color="auto"/>
            </w:tcBorders>
            <w:shd w:val="clear" w:color="auto" w:fill="auto"/>
            <w:vAlign w:val="center"/>
            <w:hideMark/>
          </w:tcPr>
          <w:p w:rsidR="00356281" w:rsidRDefault="00356281" w:rsidP="00356281">
            <w:pPr>
              <w:ind w:firstLine="0"/>
              <w:jc w:val="center"/>
              <w:rPr>
                <w:color w:val="000000"/>
                <w:sz w:val="22"/>
              </w:rPr>
            </w:pPr>
            <w:r>
              <w:rPr>
                <w:color w:val="000000"/>
                <w:sz w:val="22"/>
              </w:rPr>
              <w:t>0,0</w:t>
            </w:r>
          </w:p>
        </w:tc>
        <w:tc>
          <w:tcPr>
            <w:tcW w:w="405" w:type="pct"/>
            <w:tcBorders>
              <w:top w:val="nil"/>
              <w:left w:val="nil"/>
              <w:bottom w:val="single" w:sz="4" w:space="0" w:color="auto"/>
              <w:right w:val="single" w:sz="4" w:space="0" w:color="auto"/>
            </w:tcBorders>
            <w:shd w:val="clear" w:color="auto" w:fill="auto"/>
            <w:vAlign w:val="center"/>
            <w:hideMark/>
          </w:tcPr>
          <w:p w:rsidR="00356281" w:rsidRDefault="00356281" w:rsidP="00356281">
            <w:pPr>
              <w:ind w:firstLine="0"/>
              <w:jc w:val="center"/>
              <w:rPr>
                <w:color w:val="000000"/>
                <w:sz w:val="22"/>
              </w:rPr>
            </w:pPr>
            <w:r>
              <w:rPr>
                <w:color w:val="000000"/>
                <w:sz w:val="22"/>
              </w:rPr>
              <w:t>0,0</w:t>
            </w:r>
          </w:p>
        </w:tc>
        <w:tc>
          <w:tcPr>
            <w:tcW w:w="388" w:type="pct"/>
            <w:tcBorders>
              <w:top w:val="nil"/>
              <w:left w:val="nil"/>
              <w:bottom w:val="single" w:sz="4" w:space="0" w:color="auto"/>
              <w:right w:val="single" w:sz="4" w:space="0" w:color="auto"/>
            </w:tcBorders>
            <w:shd w:val="clear" w:color="auto" w:fill="auto"/>
            <w:vAlign w:val="center"/>
            <w:hideMark/>
          </w:tcPr>
          <w:p w:rsidR="00356281" w:rsidRDefault="00356281" w:rsidP="00356281">
            <w:pPr>
              <w:ind w:firstLine="0"/>
              <w:jc w:val="center"/>
              <w:rPr>
                <w:color w:val="000000"/>
                <w:sz w:val="22"/>
              </w:rPr>
            </w:pPr>
            <w:r>
              <w:rPr>
                <w:color w:val="000000"/>
                <w:sz w:val="22"/>
              </w:rPr>
              <w:t>0,0</w:t>
            </w:r>
          </w:p>
        </w:tc>
        <w:tc>
          <w:tcPr>
            <w:tcW w:w="386" w:type="pct"/>
            <w:tcBorders>
              <w:top w:val="nil"/>
              <w:left w:val="nil"/>
              <w:bottom w:val="single" w:sz="4" w:space="0" w:color="auto"/>
              <w:right w:val="single" w:sz="8" w:space="0" w:color="auto"/>
            </w:tcBorders>
            <w:shd w:val="clear" w:color="auto" w:fill="auto"/>
            <w:vAlign w:val="center"/>
            <w:hideMark/>
          </w:tcPr>
          <w:p w:rsidR="00356281" w:rsidRDefault="00356281" w:rsidP="00356281">
            <w:pPr>
              <w:ind w:firstLine="0"/>
              <w:jc w:val="center"/>
              <w:rPr>
                <w:color w:val="000000"/>
                <w:sz w:val="22"/>
              </w:rPr>
            </w:pPr>
            <w:r>
              <w:rPr>
                <w:color w:val="000000"/>
                <w:sz w:val="22"/>
              </w:rPr>
              <w:t>0,0</w:t>
            </w:r>
          </w:p>
        </w:tc>
      </w:tr>
      <w:tr w:rsidR="00356281" w:rsidRPr="009453DB" w:rsidTr="004A1A5D">
        <w:trPr>
          <w:trHeight w:val="20"/>
        </w:trPr>
        <w:tc>
          <w:tcPr>
            <w:tcW w:w="2222" w:type="pct"/>
            <w:tcBorders>
              <w:top w:val="nil"/>
              <w:left w:val="single" w:sz="8" w:space="0" w:color="auto"/>
              <w:bottom w:val="single" w:sz="4" w:space="0" w:color="auto"/>
              <w:right w:val="single" w:sz="8" w:space="0" w:color="auto"/>
            </w:tcBorders>
            <w:shd w:val="clear" w:color="auto" w:fill="auto"/>
            <w:vAlign w:val="center"/>
            <w:hideMark/>
          </w:tcPr>
          <w:p w:rsidR="00356281" w:rsidRPr="00356281" w:rsidRDefault="00356281" w:rsidP="00356281">
            <w:pPr>
              <w:ind w:firstLine="0"/>
              <w:jc w:val="left"/>
              <w:rPr>
                <w:rFonts w:eastAsia="Times New Roman" w:cs="Times New Roman"/>
                <w:sz w:val="22"/>
                <w:lang w:eastAsia="ru-RU"/>
              </w:rPr>
            </w:pPr>
            <w:r w:rsidRPr="00356281">
              <w:rPr>
                <w:rFonts w:eastAsia="Times New Roman" w:cs="Times New Roman"/>
                <w:sz w:val="22"/>
                <w:lang w:eastAsia="ru-RU"/>
              </w:rPr>
              <w:t xml:space="preserve">Избыток средств, полученный в предыдущем периоде </w:t>
            </w:r>
          </w:p>
        </w:tc>
        <w:tc>
          <w:tcPr>
            <w:tcW w:w="352" w:type="pct"/>
            <w:tcBorders>
              <w:top w:val="nil"/>
              <w:left w:val="nil"/>
              <w:bottom w:val="single" w:sz="4" w:space="0" w:color="auto"/>
              <w:right w:val="single" w:sz="8" w:space="0" w:color="auto"/>
            </w:tcBorders>
            <w:shd w:val="clear" w:color="auto" w:fill="auto"/>
            <w:vAlign w:val="center"/>
            <w:hideMark/>
          </w:tcPr>
          <w:p w:rsidR="00356281" w:rsidRPr="00356281" w:rsidRDefault="00356281" w:rsidP="00356281">
            <w:pPr>
              <w:ind w:firstLine="0"/>
              <w:jc w:val="center"/>
              <w:rPr>
                <w:rFonts w:eastAsia="Times New Roman" w:cs="Times New Roman"/>
                <w:sz w:val="22"/>
                <w:lang w:eastAsia="ru-RU"/>
              </w:rPr>
            </w:pPr>
            <w:r w:rsidRPr="00356281">
              <w:rPr>
                <w:rFonts w:eastAsia="Times New Roman" w:cs="Times New Roman"/>
                <w:sz w:val="22"/>
                <w:lang w:eastAsia="ru-RU"/>
              </w:rPr>
              <w:t>тыс. руб.</w:t>
            </w:r>
          </w:p>
        </w:tc>
        <w:tc>
          <w:tcPr>
            <w:tcW w:w="446" w:type="pct"/>
            <w:tcBorders>
              <w:top w:val="nil"/>
              <w:left w:val="nil"/>
              <w:bottom w:val="single" w:sz="4" w:space="0" w:color="auto"/>
              <w:right w:val="single" w:sz="4" w:space="0" w:color="auto"/>
            </w:tcBorders>
            <w:shd w:val="clear" w:color="auto" w:fill="auto"/>
            <w:noWrap/>
            <w:vAlign w:val="center"/>
            <w:hideMark/>
          </w:tcPr>
          <w:p w:rsidR="00356281" w:rsidRDefault="00356281" w:rsidP="00356281">
            <w:pPr>
              <w:ind w:firstLine="0"/>
              <w:jc w:val="center"/>
              <w:rPr>
                <w:color w:val="000000"/>
                <w:sz w:val="22"/>
              </w:rPr>
            </w:pPr>
            <w:r>
              <w:rPr>
                <w:color w:val="000000"/>
                <w:sz w:val="22"/>
              </w:rPr>
              <w:t>0,0</w:t>
            </w:r>
          </w:p>
        </w:tc>
        <w:tc>
          <w:tcPr>
            <w:tcW w:w="400" w:type="pct"/>
            <w:tcBorders>
              <w:top w:val="nil"/>
              <w:left w:val="nil"/>
              <w:bottom w:val="single" w:sz="4" w:space="0" w:color="auto"/>
              <w:right w:val="single" w:sz="4" w:space="0" w:color="auto"/>
            </w:tcBorders>
            <w:shd w:val="clear" w:color="auto" w:fill="auto"/>
            <w:vAlign w:val="center"/>
            <w:hideMark/>
          </w:tcPr>
          <w:p w:rsidR="00356281" w:rsidRDefault="00356281" w:rsidP="00356281">
            <w:pPr>
              <w:ind w:firstLine="0"/>
              <w:jc w:val="center"/>
              <w:rPr>
                <w:color w:val="000000"/>
                <w:sz w:val="22"/>
              </w:rPr>
            </w:pPr>
            <w:r>
              <w:rPr>
                <w:color w:val="000000"/>
                <w:sz w:val="22"/>
              </w:rPr>
              <w:t>0,0</w:t>
            </w:r>
          </w:p>
        </w:tc>
        <w:tc>
          <w:tcPr>
            <w:tcW w:w="401" w:type="pct"/>
            <w:tcBorders>
              <w:top w:val="nil"/>
              <w:left w:val="nil"/>
              <w:bottom w:val="single" w:sz="4" w:space="0" w:color="auto"/>
              <w:right w:val="single" w:sz="4" w:space="0" w:color="auto"/>
            </w:tcBorders>
            <w:shd w:val="clear" w:color="auto" w:fill="auto"/>
            <w:vAlign w:val="center"/>
            <w:hideMark/>
          </w:tcPr>
          <w:p w:rsidR="00356281" w:rsidRDefault="00356281" w:rsidP="00356281">
            <w:pPr>
              <w:ind w:firstLine="0"/>
              <w:jc w:val="center"/>
              <w:rPr>
                <w:color w:val="000000"/>
                <w:sz w:val="22"/>
              </w:rPr>
            </w:pPr>
            <w:r>
              <w:rPr>
                <w:color w:val="000000"/>
                <w:sz w:val="22"/>
              </w:rPr>
              <w:t>0,0</w:t>
            </w:r>
          </w:p>
        </w:tc>
        <w:tc>
          <w:tcPr>
            <w:tcW w:w="405" w:type="pct"/>
            <w:tcBorders>
              <w:top w:val="nil"/>
              <w:left w:val="nil"/>
              <w:bottom w:val="single" w:sz="4" w:space="0" w:color="auto"/>
              <w:right w:val="single" w:sz="4" w:space="0" w:color="auto"/>
            </w:tcBorders>
            <w:shd w:val="clear" w:color="auto" w:fill="auto"/>
            <w:vAlign w:val="center"/>
            <w:hideMark/>
          </w:tcPr>
          <w:p w:rsidR="00356281" w:rsidRDefault="00356281" w:rsidP="00356281">
            <w:pPr>
              <w:ind w:firstLine="0"/>
              <w:jc w:val="center"/>
              <w:rPr>
                <w:color w:val="000000"/>
                <w:sz w:val="22"/>
              </w:rPr>
            </w:pPr>
            <w:r>
              <w:rPr>
                <w:color w:val="000000"/>
                <w:sz w:val="22"/>
              </w:rPr>
              <w:t>0,0</w:t>
            </w:r>
          </w:p>
        </w:tc>
        <w:tc>
          <w:tcPr>
            <w:tcW w:w="388" w:type="pct"/>
            <w:tcBorders>
              <w:top w:val="nil"/>
              <w:left w:val="nil"/>
              <w:bottom w:val="single" w:sz="4" w:space="0" w:color="auto"/>
              <w:right w:val="single" w:sz="4" w:space="0" w:color="auto"/>
            </w:tcBorders>
            <w:shd w:val="clear" w:color="auto" w:fill="auto"/>
            <w:vAlign w:val="center"/>
            <w:hideMark/>
          </w:tcPr>
          <w:p w:rsidR="00356281" w:rsidRDefault="00356281" w:rsidP="00356281">
            <w:pPr>
              <w:ind w:firstLine="0"/>
              <w:jc w:val="center"/>
              <w:rPr>
                <w:color w:val="000000"/>
                <w:sz w:val="22"/>
              </w:rPr>
            </w:pPr>
            <w:r>
              <w:rPr>
                <w:color w:val="000000"/>
                <w:sz w:val="22"/>
              </w:rPr>
              <w:t>0,0</w:t>
            </w:r>
          </w:p>
        </w:tc>
        <w:tc>
          <w:tcPr>
            <w:tcW w:w="386" w:type="pct"/>
            <w:tcBorders>
              <w:top w:val="nil"/>
              <w:left w:val="nil"/>
              <w:bottom w:val="single" w:sz="4" w:space="0" w:color="auto"/>
              <w:right w:val="single" w:sz="8" w:space="0" w:color="auto"/>
            </w:tcBorders>
            <w:shd w:val="clear" w:color="auto" w:fill="auto"/>
            <w:vAlign w:val="center"/>
            <w:hideMark/>
          </w:tcPr>
          <w:p w:rsidR="00356281" w:rsidRDefault="00356281" w:rsidP="00356281">
            <w:pPr>
              <w:ind w:firstLine="0"/>
              <w:jc w:val="center"/>
              <w:rPr>
                <w:color w:val="000000"/>
                <w:sz w:val="22"/>
              </w:rPr>
            </w:pPr>
            <w:r>
              <w:rPr>
                <w:color w:val="000000"/>
                <w:sz w:val="22"/>
              </w:rPr>
              <w:t>0,0</w:t>
            </w:r>
          </w:p>
        </w:tc>
      </w:tr>
      <w:tr w:rsidR="00C16048" w:rsidRPr="009453DB" w:rsidTr="004A1A5D">
        <w:trPr>
          <w:trHeight w:val="20"/>
        </w:trPr>
        <w:tc>
          <w:tcPr>
            <w:tcW w:w="2222" w:type="pct"/>
            <w:tcBorders>
              <w:top w:val="nil"/>
              <w:left w:val="single" w:sz="8" w:space="0" w:color="auto"/>
              <w:bottom w:val="single" w:sz="4" w:space="0" w:color="auto"/>
              <w:right w:val="single" w:sz="8" w:space="0" w:color="auto"/>
            </w:tcBorders>
            <w:shd w:val="clear" w:color="auto" w:fill="auto"/>
            <w:vAlign w:val="center"/>
            <w:hideMark/>
          </w:tcPr>
          <w:p w:rsidR="00C16048" w:rsidRPr="00356281" w:rsidRDefault="00C16048" w:rsidP="00C16048">
            <w:pPr>
              <w:ind w:firstLine="0"/>
              <w:jc w:val="left"/>
              <w:rPr>
                <w:rFonts w:eastAsia="Times New Roman" w:cs="Times New Roman"/>
                <w:b/>
                <w:bCs/>
                <w:sz w:val="22"/>
                <w:lang w:eastAsia="ru-RU"/>
              </w:rPr>
            </w:pPr>
            <w:r w:rsidRPr="00356281">
              <w:rPr>
                <w:rFonts w:eastAsia="Times New Roman" w:cs="Times New Roman"/>
                <w:b/>
                <w:bCs/>
                <w:sz w:val="22"/>
                <w:lang w:eastAsia="ru-RU"/>
              </w:rPr>
              <w:t>Расходы на энергоресурсы</w:t>
            </w:r>
          </w:p>
        </w:tc>
        <w:tc>
          <w:tcPr>
            <w:tcW w:w="352" w:type="pct"/>
            <w:tcBorders>
              <w:top w:val="nil"/>
              <w:left w:val="nil"/>
              <w:bottom w:val="single" w:sz="4" w:space="0" w:color="auto"/>
              <w:right w:val="single" w:sz="8" w:space="0" w:color="auto"/>
            </w:tcBorders>
            <w:shd w:val="clear" w:color="auto" w:fill="auto"/>
            <w:noWrap/>
            <w:vAlign w:val="center"/>
            <w:hideMark/>
          </w:tcPr>
          <w:p w:rsidR="00C16048" w:rsidRPr="00356281" w:rsidRDefault="00C16048" w:rsidP="00C16048">
            <w:pPr>
              <w:ind w:firstLine="0"/>
              <w:jc w:val="center"/>
              <w:rPr>
                <w:rFonts w:eastAsia="Times New Roman" w:cs="Times New Roman"/>
                <w:sz w:val="22"/>
                <w:lang w:eastAsia="ru-RU"/>
              </w:rPr>
            </w:pPr>
            <w:r w:rsidRPr="00356281">
              <w:rPr>
                <w:rFonts w:eastAsia="Times New Roman" w:cs="Times New Roman"/>
                <w:sz w:val="22"/>
                <w:lang w:eastAsia="ru-RU"/>
              </w:rPr>
              <w:t> </w:t>
            </w:r>
          </w:p>
        </w:tc>
        <w:tc>
          <w:tcPr>
            <w:tcW w:w="446" w:type="pct"/>
            <w:tcBorders>
              <w:top w:val="nil"/>
              <w:left w:val="nil"/>
              <w:bottom w:val="single" w:sz="4" w:space="0" w:color="auto"/>
              <w:right w:val="single" w:sz="4" w:space="0" w:color="auto"/>
            </w:tcBorders>
            <w:shd w:val="clear" w:color="auto" w:fill="auto"/>
            <w:noWrap/>
            <w:vAlign w:val="center"/>
            <w:hideMark/>
          </w:tcPr>
          <w:p w:rsidR="00C16048" w:rsidRDefault="00C16048" w:rsidP="00C16048">
            <w:pPr>
              <w:ind w:firstLine="0"/>
              <w:jc w:val="center"/>
              <w:rPr>
                <w:b/>
                <w:bCs/>
                <w:color w:val="000000"/>
                <w:sz w:val="22"/>
              </w:rPr>
            </w:pPr>
            <w:r>
              <w:rPr>
                <w:b/>
                <w:bCs/>
                <w:color w:val="000000"/>
                <w:sz w:val="22"/>
              </w:rPr>
              <w:t>1592736,0</w:t>
            </w:r>
          </w:p>
        </w:tc>
        <w:tc>
          <w:tcPr>
            <w:tcW w:w="400" w:type="pct"/>
            <w:tcBorders>
              <w:top w:val="nil"/>
              <w:left w:val="nil"/>
              <w:bottom w:val="single" w:sz="4" w:space="0" w:color="auto"/>
              <w:right w:val="single" w:sz="4" w:space="0" w:color="auto"/>
            </w:tcBorders>
            <w:shd w:val="clear" w:color="auto" w:fill="auto"/>
            <w:vAlign w:val="center"/>
            <w:hideMark/>
          </w:tcPr>
          <w:p w:rsidR="00C16048" w:rsidRDefault="00C16048" w:rsidP="00C16048">
            <w:pPr>
              <w:ind w:firstLine="0"/>
              <w:jc w:val="center"/>
              <w:rPr>
                <w:b/>
                <w:bCs/>
                <w:color w:val="000000"/>
                <w:sz w:val="22"/>
              </w:rPr>
            </w:pPr>
            <w:r>
              <w:rPr>
                <w:b/>
                <w:bCs/>
                <w:noProof/>
                <w:color w:val="000000"/>
                <w:sz w:val="22"/>
              </w:rPr>
              <w:t>2449853,6</w:t>
            </w:r>
          </w:p>
        </w:tc>
        <w:tc>
          <w:tcPr>
            <w:tcW w:w="401" w:type="pct"/>
            <w:tcBorders>
              <w:top w:val="nil"/>
              <w:left w:val="nil"/>
              <w:bottom w:val="single" w:sz="4" w:space="0" w:color="auto"/>
              <w:right w:val="single" w:sz="4" w:space="0" w:color="auto"/>
            </w:tcBorders>
            <w:shd w:val="clear" w:color="auto" w:fill="auto"/>
            <w:vAlign w:val="center"/>
            <w:hideMark/>
          </w:tcPr>
          <w:p w:rsidR="00C16048" w:rsidRDefault="00C16048" w:rsidP="00C16048">
            <w:pPr>
              <w:ind w:firstLine="0"/>
              <w:jc w:val="center"/>
              <w:rPr>
                <w:b/>
                <w:bCs/>
                <w:color w:val="000000"/>
                <w:sz w:val="22"/>
              </w:rPr>
            </w:pPr>
            <w:r>
              <w:rPr>
                <w:b/>
                <w:bCs/>
                <w:noProof/>
                <w:color w:val="000000"/>
                <w:sz w:val="22"/>
              </w:rPr>
              <w:t>3348421,4</w:t>
            </w:r>
          </w:p>
        </w:tc>
        <w:tc>
          <w:tcPr>
            <w:tcW w:w="405" w:type="pct"/>
            <w:tcBorders>
              <w:top w:val="nil"/>
              <w:left w:val="nil"/>
              <w:bottom w:val="single" w:sz="4" w:space="0" w:color="auto"/>
              <w:right w:val="single" w:sz="4" w:space="0" w:color="auto"/>
            </w:tcBorders>
            <w:shd w:val="clear" w:color="auto" w:fill="auto"/>
            <w:vAlign w:val="center"/>
            <w:hideMark/>
          </w:tcPr>
          <w:p w:rsidR="00C16048" w:rsidRDefault="00C16048" w:rsidP="00C16048">
            <w:pPr>
              <w:ind w:firstLine="0"/>
              <w:jc w:val="center"/>
              <w:rPr>
                <w:b/>
                <w:bCs/>
                <w:color w:val="000000"/>
                <w:sz w:val="22"/>
              </w:rPr>
            </w:pPr>
            <w:r>
              <w:rPr>
                <w:b/>
                <w:bCs/>
                <w:noProof/>
                <w:color w:val="000000"/>
                <w:sz w:val="22"/>
              </w:rPr>
              <w:t>2603272,7</w:t>
            </w:r>
          </w:p>
        </w:tc>
        <w:tc>
          <w:tcPr>
            <w:tcW w:w="388" w:type="pct"/>
            <w:tcBorders>
              <w:top w:val="nil"/>
              <w:left w:val="nil"/>
              <w:bottom w:val="single" w:sz="4" w:space="0" w:color="auto"/>
              <w:right w:val="single" w:sz="4" w:space="0" w:color="auto"/>
            </w:tcBorders>
            <w:shd w:val="clear" w:color="auto" w:fill="auto"/>
            <w:vAlign w:val="center"/>
            <w:hideMark/>
          </w:tcPr>
          <w:p w:rsidR="00C16048" w:rsidRDefault="00C16048" w:rsidP="00C16048">
            <w:pPr>
              <w:ind w:firstLine="0"/>
              <w:jc w:val="center"/>
              <w:rPr>
                <w:b/>
                <w:bCs/>
                <w:color w:val="000000"/>
                <w:sz w:val="22"/>
              </w:rPr>
            </w:pPr>
            <w:r>
              <w:rPr>
                <w:b/>
                <w:bCs/>
                <w:noProof/>
                <w:color w:val="000000"/>
                <w:sz w:val="22"/>
              </w:rPr>
              <w:t>2688283,1</w:t>
            </w:r>
          </w:p>
        </w:tc>
        <w:tc>
          <w:tcPr>
            <w:tcW w:w="386" w:type="pct"/>
            <w:tcBorders>
              <w:top w:val="nil"/>
              <w:left w:val="nil"/>
              <w:bottom w:val="single" w:sz="4" w:space="0" w:color="auto"/>
              <w:right w:val="single" w:sz="8" w:space="0" w:color="auto"/>
            </w:tcBorders>
            <w:shd w:val="clear" w:color="auto" w:fill="auto"/>
            <w:vAlign w:val="center"/>
            <w:hideMark/>
          </w:tcPr>
          <w:p w:rsidR="00C16048" w:rsidRDefault="00C16048" w:rsidP="00C16048">
            <w:pPr>
              <w:ind w:firstLine="0"/>
              <w:jc w:val="center"/>
              <w:rPr>
                <w:b/>
                <w:bCs/>
                <w:color w:val="000000"/>
                <w:sz w:val="22"/>
              </w:rPr>
            </w:pPr>
            <w:r>
              <w:rPr>
                <w:b/>
                <w:bCs/>
                <w:noProof/>
                <w:color w:val="000000"/>
                <w:sz w:val="22"/>
              </w:rPr>
              <w:t>2749385,2</w:t>
            </w:r>
          </w:p>
        </w:tc>
      </w:tr>
      <w:tr w:rsidR="00356281" w:rsidRPr="009453DB" w:rsidTr="004A1A5D">
        <w:trPr>
          <w:trHeight w:val="20"/>
        </w:trPr>
        <w:tc>
          <w:tcPr>
            <w:tcW w:w="2222" w:type="pct"/>
            <w:tcBorders>
              <w:top w:val="nil"/>
              <w:left w:val="single" w:sz="8" w:space="0" w:color="auto"/>
              <w:bottom w:val="single" w:sz="4" w:space="0" w:color="auto"/>
              <w:right w:val="single" w:sz="8" w:space="0" w:color="auto"/>
            </w:tcBorders>
            <w:shd w:val="clear" w:color="auto" w:fill="auto"/>
            <w:vAlign w:val="center"/>
            <w:hideMark/>
          </w:tcPr>
          <w:p w:rsidR="00356281" w:rsidRPr="00356281" w:rsidRDefault="007B50BD" w:rsidP="007B50BD">
            <w:pPr>
              <w:ind w:firstLine="0"/>
              <w:jc w:val="left"/>
              <w:rPr>
                <w:rFonts w:eastAsia="Times New Roman" w:cs="Times New Roman"/>
                <w:sz w:val="22"/>
                <w:lang w:eastAsia="ru-RU"/>
              </w:rPr>
            </w:pPr>
            <w:r>
              <w:rPr>
                <w:rFonts w:eastAsia="Times New Roman" w:cs="Times New Roman"/>
                <w:sz w:val="22"/>
                <w:lang w:eastAsia="ru-RU"/>
              </w:rPr>
              <w:t>Расход воды</w:t>
            </w:r>
          </w:p>
        </w:tc>
        <w:tc>
          <w:tcPr>
            <w:tcW w:w="352" w:type="pct"/>
            <w:tcBorders>
              <w:top w:val="nil"/>
              <w:left w:val="nil"/>
              <w:bottom w:val="single" w:sz="4" w:space="0" w:color="auto"/>
              <w:right w:val="single" w:sz="8" w:space="0" w:color="auto"/>
            </w:tcBorders>
            <w:shd w:val="clear" w:color="auto" w:fill="auto"/>
            <w:vAlign w:val="center"/>
            <w:hideMark/>
          </w:tcPr>
          <w:p w:rsidR="00356281" w:rsidRPr="00356281" w:rsidRDefault="00356281" w:rsidP="00356281">
            <w:pPr>
              <w:ind w:firstLine="0"/>
              <w:jc w:val="center"/>
              <w:rPr>
                <w:rFonts w:eastAsia="Times New Roman" w:cs="Times New Roman"/>
                <w:sz w:val="22"/>
                <w:lang w:eastAsia="ru-RU"/>
              </w:rPr>
            </w:pPr>
            <w:r w:rsidRPr="00356281">
              <w:rPr>
                <w:rFonts w:eastAsia="Times New Roman" w:cs="Times New Roman"/>
                <w:sz w:val="22"/>
                <w:lang w:eastAsia="ru-RU"/>
              </w:rPr>
              <w:t>тыс.м</w:t>
            </w:r>
            <w:r w:rsidRPr="00356281">
              <w:rPr>
                <w:rFonts w:eastAsia="Times New Roman" w:cs="Times New Roman"/>
                <w:sz w:val="22"/>
                <w:vertAlign w:val="superscript"/>
                <w:lang w:eastAsia="ru-RU"/>
              </w:rPr>
              <w:t>3</w:t>
            </w:r>
          </w:p>
        </w:tc>
        <w:tc>
          <w:tcPr>
            <w:tcW w:w="446" w:type="pct"/>
            <w:tcBorders>
              <w:top w:val="nil"/>
              <w:left w:val="nil"/>
              <w:bottom w:val="single" w:sz="4" w:space="0" w:color="auto"/>
              <w:right w:val="single" w:sz="4" w:space="0" w:color="auto"/>
            </w:tcBorders>
            <w:shd w:val="clear" w:color="auto" w:fill="auto"/>
            <w:noWrap/>
            <w:vAlign w:val="center"/>
            <w:hideMark/>
          </w:tcPr>
          <w:p w:rsidR="00356281" w:rsidRDefault="00356281" w:rsidP="00356281">
            <w:pPr>
              <w:ind w:firstLine="0"/>
              <w:jc w:val="center"/>
              <w:rPr>
                <w:color w:val="000000"/>
                <w:sz w:val="22"/>
              </w:rPr>
            </w:pPr>
            <w:r>
              <w:rPr>
                <w:color w:val="000000"/>
                <w:sz w:val="22"/>
              </w:rPr>
              <w:t>5283,0</w:t>
            </w:r>
          </w:p>
        </w:tc>
        <w:tc>
          <w:tcPr>
            <w:tcW w:w="400" w:type="pct"/>
            <w:tcBorders>
              <w:top w:val="nil"/>
              <w:left w:val="nil"/>
              <w:bottom w:val="single" w:sz="4" w:space="0" w:color="auto"/>
              <w:right w:val="single" w:sz="4" w:space="0" w:color="auto"/>
            </w:tcBorders>
            <w:shd w:val="clear" w:color="auto" w:fill="auto"/>
            <w:vAlign w:val="center"/>
            <w:hideMark/>
          </w:tcPr>
          <w:p w:rsidR="00356281" w:rsidRDefault="00356281" w:rsidP="00356281">
            <w:pPr>
              <w:ind w:firstLine="0"/>
              <w:jc w:val="center"/>
              <w:rPr>
                <w:color w:val="000000"/>
                <w:sz w:val="22"/>
              </w:rPr>
            </w:pPr>
            <w:r>
              <w:rPr>
                <w:color w:val="000000"/>
                <w:sz w:val="22"/>
              </w:rPr>
              <w:t>5202,0</w:t>
            </w:r>
          </w:p>
        </w:tc>
        <w:tc>
          <w:tcPr>
            <w:tcW w:w="401" w:type="pct"/>
            <w:tcBorders>
              <w:top w:val="nil"/>
              <w:left w:val="nil"/>
              <w:bottom w:val="single" w:sz="4" w:space="0" w:color="auto"/>
              <w:right w:val="single" w:sz="4" w:space="0" w:color="auto"/>
            </w:tcBorders>
            <w:shd w:val="clear" w:color="auto" w:fill="auto"/>
            <w:vAlign w:val="center"/>
            <w:hideMark/>
          </w:tcPr>
          <w:p w:rsidR="00356281" w:rsidRDefault="00356281" w:rsidP="00356281">
            <w:pPr>
              <w:ind w:firstLine="0"/>
              <w:jc w:val="center"/>
              <w:rPr>
                <w:color w:val="000000"/>
                <w:sz w:val="22"/>
              </w:rPr>
            </w:pPr>
            <w:r>
              <w:rPr>
                <w:color w:val="000000"/>
                <w:sz w:val="22"/>
              </w:rPr>
              <w:t>5202,0</w:t>
            </w:r>
          </w:p>
        </w:tc>
        <w:tc>
          <w:tcPr>
            <w:tcW w:w="405" w:type="pct"/>
            <w:tcBorders>
              <w:top w:val="nil"/>
              <w:left w:val="nil"/>
              <w:bottom w:val="single" w:sz="4" w:space="0" w:color="auto"/>
              <w:right w:val="single" w:sz="4" w:space="0" w:color="auto"/>
            </w:tcBorders>
            <w:shd w:val="clear" w:color="auto" w:fill="auto"/>
            <w:vAlign w:val="center"/>
            <w:hideMark/>
          </w:tcPr>
          <w:p w:rsidR="00356281" w:rsidRDefault="00356281" w:rsidP="00356281">
            <w:pPr>
              <w:ind w:firstLine="0"/>
              <w:jc w:val="center"/>
              <w:rPr>
                <w:color w:val="000000"/>
                <w:sz w:val="22"/>
              </w:rPr>
            </w:pPr>
            <w:r>
              <w:rPr>
                <w:color w:val="000000"/>
                <w:sz w:val="22"/>
              </w:rPr>
              <w:t>5202,0</w:t>
            </w:r>
          </w:p>
        </w:tc>
        <w:tc>
          <w:tcPr>
            <w:tcW w:w="388" w:type="pct"/>
            <w:tcBorders>
              <w:top w:val="nil"/>
              <w:left w:val="nil"/>
              <w:bottom w:val="single" w:sz="4" w:space="0" w:color="auto"/>
              <w:right w:val="single" w:sz="4" w:space="0" w:color="auto"/>
            </w:tcBorders>
            <w:shd w:val="clear" w:color="auto" w:fill="auto"/>
            <w:vAlign w:val="center"/>
            <w:hideMark/>
          </w:tcPr>
          <w:p w:rsidR="00356281" w:rsidRDefault="00356281" w:rsidP="00356281">
            <w:pPr>
              <w:ind w:firstLine="0"/>
              <w:jc w:val="center"/>
              <w:rPr>
                <w:color w:val="000000"/>
                <w:sz w:val="22"/>
              </w:rPr>
            </w:pPr>
            <w:r>
              <w:rPr>
                <w:color w:val="000000"/>
                <w:sz w:val="22"/>
              </w:rPr>
              <w:t>5202,0</w:t>
            </w:r>
          </w:p>
        </w:tc>
        <w:tc>
          <w:tcPr>
            <w:tcW w:w="386" w:type="pct"/>
            <w:tcBorders>
              <w:top w:val="nil"/>
              <w:left w:val="nil"/>
              <w:bottom w:val="single" w:sz="4" w:space="0" w:color="auto"/>
              <w:right w:val="single" w:sz="8" w:space="0" w:color="auto"/>
            </w:tcBorders>
            <w:shd w:val="clear" w:color="auto" w:fill="auto"/>
            <w:vAlign w:val="center"/>
            <w:hideMark/>
          </w:tcPr>
          <w:p w:rsidR="00356281" w:rsidRDefault="00356281" w:rsidP="00356281">
            <w:pPr>
              <w:ind w:firstLine="0"/>
              <w:jc w:val="center"/>
              <w:rPr>
                <w:color w:val="000000"/>
                <w:sz w:val="22"/>
              </w:rPr>
            </w:pPr>
            <w:r>
              <w:rPr>
                <w:color w:val="000000"/>
                <w:sz w:val="22"/>
              </w:rPr>
              <w:t>5202,0</w:t>
            </w:r>
          </w:p>
        </w:tc>
      </w:tr>
      <w:tr w:rsidR="00356281" w:rsidRPr="009453DB" w:rsidTr="004A1A5D">
        <w:trPr>
          <w:trHeight w:val="20"/>
        </w:trPr>
        <w:tc>
          <w:tcPr>
            <w:tcW w:w="2222" w:type="pct"/>
            <w:tcBorders>
              <w:top w:val="nil"/>
              <w:left w:val="single" w:sz="8" w:space="0" w:color="auto"/>
              <w:bottom w:val="single" w:sz="4" w:space="0" w:color="auto"/>
              <w:right w:val="single" w:sz="8" w:space="0" w:color="auto"/>
            </w:tcBorders>
            <w:shd w:val="clear" w:color="auto" w:fill="auto"/>
            <w:vAlign w:val="center"/>
            <w:hideMark/>
          </w:tcPr>
          <w:p w:rsidR="00356281" w:rsidRPr="00356281" w:rsidRDefault="00356281" w:rsidP="00356281">
            <w:pPr>
              <w:ind w:firstLine="0"/>
              <w:jc w:val="left"/>
              <w:rPr>
                <w:rFonts w:eastAsia="Times New Roman" w:cs="Times New Roman"/>
                <w:sz w:val="22"/>
                <w:lang w:eastAsia="ru-RU"/>
              </w:rPr>
            </w:pPr>
            <w:r w:rsidRPr="00356281">
              <w:rPr>
                <w:rFonts w:eastAsia="Times New Roman" w:cs="Times New Roman"/>
                <w:sz w:val="22"/>
                <w:lang w:eastAsia="ru-RU"/>
              </w:rPr>
              <w:t> </w:t>
            </w:r>
          </w:p>
        </w:tc>
        <w:tc>
          <w:tcPr>
            <w:tcW w:w="352" w:type="pct"/>
            <w:tcBorders>
              <w:top w:val="nil"/>
              <w:left w:val="nil"/>
              <w:bottom w:val="single" w:sz="4" w:space="0" w:color="auto"/>
              <w:right w:val="single" w:sz="8" w:space="0" w:color="auto"/>
            </w:tcBorders>
            <w:shd w:val="clear" w:color="auto" w:fill="auto"/>
            <w:vAlign w:val="center"/>
            <w:hideMark/>
          </w:tcPr>
          <w:p w:rsidR="00356281" w:rsidRPr="00356281" w:rsidRDefault="00356281" w:rsidP="00356281">
            <w:pPr>
              <w:ind w:firstLine="0"/>
              <w:jc w:val="center"/>
              <w:rPr>
                <w:rFonts w:eastAsia="Times New Roman" w:cs="Times New Roman"/>
                <w:sz w:val="22"/>
                <w:lang w:eastAsia="ru-RU"/>
              </w:rPr>
            </w:pPr>
            <w:r w:rsidRPr="00356281">
              <w:rPr>
                <w:rFonts w:eastAsia="Times New Roman" w:cs="Times New Roman"/>
                <w:sz w:val="22"/>
                <w:lang w:eastAsia="ru-RU"/>
              </w:rPr>
              <w:t>тыс. руб.</w:t>
            </w:r>
          </w:p>
        </w:tc>
        <w:tc>
          <w:tcPr>
            <w:tcW w:w="446" w:type="pct"/>
            <w:tcBorders>
              <w:top w:val="nil"/>
              <w:left w:val="nil"/>
              <w:bottom w:val="single" w:sz="4" w:space="0" w:color="auto"/>
              <w:right w:val="single" w:sz="4" w:space="0" w:color="auto"/>
            </w:tcBorders>
            <w:shd w:val="clear" w:color="auto" w:fill="auto"/>
            <w:noWrap/>
            <w:vAlign w:val="center"/>
            <w:hideMark/>
          </w:tcPr>
          <w:p w:rsidR="00356281" w:rsidRDefault="00356281" w:rsidP="00356281">
            <w:pPr>
              <w:ind w:firstLine="0"/>
              <w:jc w:val="center"/>
              <w:rPr>
                <w:color w:val="000000"/>
                <w:sz w:val="22"/>
              </w:rPr>
            </w:pPr>
            <w:r>
              <w:rPr>
                <w:color w:val="000000"/>
                <w:sz w:val="22"/>
              </w:rPr>
              <w:t>14286,0</w:t>
            </w:r>
          </w:p>
        </w:tc>
        <w:tc>
          <w:tcPr>
            <w:tcW w:w="400" w:type="pct"/>
            <w:tcBorders>
              <w:top w:val="nil"/>
              <w:left w:val="nil"/>
              <w:bottom w:val="single" w:sz="4" w:space="0" w:color="auto"/>
              <w:right w:val="single" w:sz="4" w:space="0" w:color="auto"/>
            </w:tcBorders>
            <w:shd w:val="clear" w:color="auto" w:fill="auto"/>
            <w:vAlign w:val="center"/>
            <w:hideMark/>
          </w:tcPr>
          <w:p w:rsidR="00356281" w:rsidRDefault="00356281" w:rsidP="00356281">
            <w:pPr>
              <w:ind w:firstLine="0"/>
              <w:jc w:val="center"/>
              <w:rPr>
                <w:color w:val="000000"/>
                <w:sz w:val="22"/>
              </w:rPr>
            </w:pPr>
            <w:r>
              <w:rPr>
                <w:color w:val="000000"/>
                <w:sz w:val="22"/>
              </w:rPr>
              <w:t>13989,0</w:t>
            </w:r>
          </w:p>
        </w:tc>
        <w:tc>
          <w:tcPr>
            <w:tcW w:w="401" w:type="pct"/>
            <w:tcBorders>
              <w:top w:val="nil"/>
              <w:left w:val="nil"/>
              <w:bottom w:val="single" w:sz="4" w:space="0" w:color="auto"/>
              <w:right w:val="single" w:sz="4" w:space="0" w:color="auto"/>
            </w:tcBorders>
            <w:shd w:val="clear" w:color="auto" w:fill="auto"/>
            <w:vAlign w:val="center"/>
            <w:hideMark/>
          </w:tcPr>
          <w:p w:rsidR="00356281" w:rsidRDefault="00356281" w:rsidP="00356281">
            <w:pPr>
              <w:ind w:firstLine="0"/>
              <w:jc w:val="center"/>
              <w:rPr>
                <w:color w:val="000000"/>
                <w:sz w:val="22"/>
              </w:rPr>
            </w:pPr>
            <w:r>
              <w:rPr>
                <w:color w:val="000000"/>
                <w:sz w:val="22"/>
              </w:rPr>
              <w:t>14576,0</w:t>
            </w:r>
          </w:p>
        </w:tc>
        <w:tc>
          <w:tcPr>
            <w:tcW w:w="405" w:type="pct"/>
            <w:tcBorders>
              <w:top w:val="nil"/>
              <w:left w:val="nil"/>
              <w:bottom w:val="single" w:sz="4" w:space="0" w:color="auto"/>
              <w:right w:val="single" w:sz="4" w:space="0" w:color="auto"/>
            </w:tcBorders>
            <w:shd w:val="clear" w:color="auto" w:fill="auto"/>
            <w:vAlign w:val="center"/>
            <w:hideMark/>
          </w:tcPr>
          <w:p w:rsidR="00356281" w:rsidRDefault="00356281" w:rsidP="00356281">
            <w:pPr>
              <w:ind w:firstLine="0"/>
              <w:jc w:val="center"/>
              <w:rPr>
                <w:color w:val="000000"/>
                <w:sz w:val="22"/>
              </w:rPr>
            </w:pPr>
            <w:r>
              <w:rPr>
                <w:color w:val="000000"/>
                <w:sz w:val="22"/>
              </w:rPr>
              <w:t>15159,0</w:t>
            </w:r>
          </w:p>
        </w:tc>
        <w:tc>
          <w:tcPr>
            <w:tcW w:w="388" w:type="pct"/>
            <w:tcBorders>
              <w:top w:val="nil"/>
              <w:left w:val="nil"/>
              <w:bottom w:val="single" w:sz="4" w:space="0" w:color="auto"/>
              <w:right w:val="single" w:sz="4" w:space="0" w:color="auto"/>
            </w:tcBorders>
            <w:shd w:val="clear" w:color="auto" w:fill="auto"/>
            <w:vAlign w:val="center"/>
            <w:hideMark/>
          </w:tcPr>
          <w:p w:rsidR="00356281" w:rsidRDefault="00356281" w:rsidP="00356281">
            <w:pPr>
              <w:ind w:firstLine="0"/>
              <w:jc w:val="center"/>
              <w:rPr>
                <w:color w:val="000000"/>
                <w:sz w:val="22"/>
              </w:rPr>
            </w:pPr>
            <w:r>
              <w:rPr>
                <w:color w:val="000000"/>
                <w:sz w:val="22"/>
              </w:rPr>
              <w:t>15766,0</w:t>
            </w:r>
          </w:p>
        </w:tc>
        <w:tc>
          <w:tcPr>
            <w:tcW w:w="386" w:type="pct"/>
            <w:tcBorders>
              <w:top w:val="nil"/>
              <w:left w:val="nil"/>
              <w:bottom w:val="single" w:sz="4" w:space="0" w:color="auto"/>
              <w:right w:val="single" w:sz="8" w:space="0" w:color="auto"/>
            </w:tcBorders>
            <w:shd w:val="clear" w:color="auto" w:fill="auto"/>
            <w:vAlign w:val="center"/>
            <w:hideMark/>
          </w:tcPr>
          <w:p w:rsidR="00356281" w:rsidRDefault="00356281" w:rsidP="00356281">
            <w:pPr>
              <w:ind w:firstLine="0"/>
              <w:jc w:val="center"/>
              <w:rPr>
                <w:color w:val="000000"/>
                <w:sz w:val="22"/>
              </w:rPr>
            </w:pPr>
            <w:r>
              <w:rPr>
                <w:color w:val="000000"/>
                <w:sz w:val="22"/>
              </w:rPr>
              <w:t>16396,0</w:t>
            </w:r>
          </w:p>
        </w:tc>
      </w:tr>
      <w:tr w:rsidR="00C16048" w:rsidRPr="009453DB" w:rsidTr="004A1A5D">
        <w:trPr>
          <w:trHeight w:val="20"/>
        </w:trPr>
        <w:tc>
          <w:tcPr>
            <w:tcW w:w="2222" w:type="pct"/>
            <w:tcBorders>
              <w:top w:val="nil"/>
              <w:left w:val="single" w:sz="8" w:space="0" w:color="auto"/>
              <w:bottom w:val="single" w:sz="4" w:space="0" w:color="auto"/>
              <w:right w:val="single" w:sz="8" w:space="0" w:color="auto"/>
            </w:tcBorders>
            <w:shd w:val="clear" w:color="auto" w:fill="auto"/>
            <w:vAlign w:val="center"/>
            <w:hideMark/>
          </w:tcPr>
          <w:p w:rsidR="00C16048" w:rsidRPr="00356281" w:rsidRDefault="00C16048" w:rsidP="00C16048">
            <w:pPr>
              <w:ind w:firstLine="0"/>
              <w:jc w:val="left"/>
              <w:rPr>
                <w:rFonts w:eastAsia="Times New Roman" w:cs="Times New Roman"/>
                <w:sz w:val="22"/>
                <w:lang w:eastAsia="ru-RU"/>
              </w:rPr>
            </w:pPr>
            <w:r w:rsidRPr="00356281">
              <w:rPr>
                <w:rFonts w:eastAsia="Times New Roman" w:cs="Times New Roman"/>
                <w:sz w:val="22"/>
                <w:lang w:eastAsia="ru-RU"/>
              </w:rPr>
              <w:t>Расход натурального топлива газа</w:t>
            </w:r>
          </w:p>
        </w:tc>
        <w:tc>
          <w:tcPr>
            <w:tcW w:w="352" w:type="pct"/>
            <w:tcBorders>
              <w:top w:val="nil"/>
              <w:left w:val="nil"/>
              <w:bottom w:val="single" w:sz="4" w:space="0" w:color="auto"/>
              <w:right w:val="single" w:sz="8" w:space="0" w:color="auto"/>
            </w:tcBorders>
            <w:shd w:val="clear" w:color="auto" w:fill="auto"/>
            <w:vAlign w:val="center"/>
            <w:hideMark/>
          </w:tcPr>
          <w:p w:rsidR="00C16048" w:rsidRPr="00356281" w:rsidRDefault="00C16048" w:rsidP="00C16048">
            <w:pPr>
              <w:ind w:firstLine="0"/>
              <w:jc w:val="center"/>
              <w:rPr>
                <w:rFonts w:eastAsia="Times New Roman" w:cs="Times New Roman"/>
                <w:sz w:val="22"/>
                <w:lang w:eastAsia="ru-RU"/>
              </w:rPr>
            </w:pPr>
            <w:r w:rsidRPr="00356281">
              <w:rPr>
                <w:rFonts w:eastAsia="Times New Roman" w:cs="Times New Roman"/>
                <w:sz w:val="22"/>
                <w:lang w:eastAsia="ru-RU"/>
              </w:rPr>
              <w:t>тыс.м</w:t>
            </w:r>
            <w:r w:rsidRPr="00356281">
              <w:rPr>
                <w:rFonts w:eastAsia="Times New Roman" w:cs="Times New Roman"/>
                <w:sz w:val="22"/>
                <w:vertAlign w:val="superscript"/>
                <w:lang w:eastAsia="ru-RU"/>
              </w:rPr>
              <w:t>3</w:t>
            </w:r>
          </w:p>
        </w:tc>
        <w:tc>
          <w:tcPr>
            <w:tcW w:w="446" w:type="pct"/>
            <w:tcBorders>
              <w:top w:val="nil"/>
              <w:left w:val="nil"/>
              <w:bottom w:val="single" w:sz="4" w:space="0" w:color="auto"/>
              <w:right w:val="single" w:sz="4" w:space="0" w:color="auto"/>
            </w:tcBorders>
            <w:shd w:val="clear" w:color="auto" w:fill="auto"/>
            <w:noWrap/>
            <w:vAlign w:val="center"/>
            <w:hideMark/>
          </w:tcPr>
          <w:p w:rsidR="00C16048" w:rsidRDefault="00C16048" w:rsidP="00C16048">
            <w:pPr>
              <w:ind w:firstLine="0"/>
              <w:jc w:val="center"/>
              <w:rPr>
                <w:color w:val="000000"/>
                <w:sz w:val="22"/>
              </w:rPr>
            </w:pPr>
          </w:p>
        </w:tc>
        <w:tc>
          <w:tcPr>
            <w:tcW w:w="400" w:type="pct"/>
            <w:tcBorders>
              <w:top w:val="nil"/>
              <w:left w:val="nil"/>
              <w:bottom w:val="single" w:sz="4" w:space="0" w:color="auto"/>
              <w:right w:val="single" w:sz="4" w:space="0" w:color="auto"/>
            </w:tcBorders>
            <w:shd w:val="clear" w:color="auto" w:fill="auto"/>
            <w:vAlign w:val="center"/>
            <w:hideMark/>
          </w:tcPr>
          <w:p w:rsidR="00C16048" w:rsidRDefault="00C16048" w:rsidP="00C16048">
            <w:pPr>
              <w:ind w:firstLine="0"/>
              <w:jc w:val="center"/>
              <w:rPr>
                <w:color w:val="000000"/>
                <w:sz w:val="22"/>
              </w:rPr>
            </w:pPr>
            <w:r>
              <w:rPr>
                <w:color w:val="000000"/>
                <w:sz w:val="22"/>
              </w:rPr>
              <w:t>353144,8</w:t>
            </w:r>
          </w:p>
        </w:tc>
        <w:tc>
          <w:tcPr>
            <w:tcW w:w="401" w:type="pct"/>
            <w:tcBorders>
              <w:top w:val="nil"/>
              <w:left w:val="nil"/>
              <w:bottom w:val="single" w:sz="4" w:space="0" w:color="auto"/>
              <w:right w:val="single" w:sz="4" w:space="0" w:color="auto"/>
            </w:tcBorders>
            <w:shd w:val="clear" w:color="auto" w:fill="auto"/>
            <w:vAlign w:val="center"/>
            <w:hideMark/>
          </w:tcPr>
          <w:p w:rsidR="00C16048" w:rsidRDefault="00C16048" w:rsidP="00C16048">
            <w:pPr>
              <w:ind w:firstLine="0"/>
              <w:jc w:val="center"/>
              <w:rPr>
                <w:color w:val="000000"/>
                <w:sz w:val="22"/>
              </w:rPr>
            </w:pPr>
            <w:r>
              <w:rPr>
                <w:color w:val="000000"/>
                <w:sz w:val="22"/>
              </w:rPr>
              <w:t>450281,1</w:t>
            </w:r>
          </w:p>
        </w:tc>
        <w:tc>
          <w:tcPr>
            <w:tcW w:w="405" w:type="pct"/>
            <w:tcBorders>
              <w:top w:val="nil"/>
              <w:left w:val="nil"/>
              <w:bottom w:val="single" w:sz="4" w:space="0" w:color="auto"/>
              <w:right w:val="single" w:sz="4" w:space="0" w:color="auto"/>
            </w:tcBorders>
            <w:shd w:val="clear" w:color="auto" w:fill="auto"/>
            <w:vAlign w:val="center"/>
            <w:hideMark/>
          </w:tcPr>
          <w:p w:rsidR="00C16048" w:rsidRDefault="00C16048" w:rsidP="00C16048">
            <w:pPr>
              <w:ind w:firstLine="0"/>
              <w:jc w:val="center"/>
              <w:rPr>
                <w:color w:val="000000"/>
                <w:sz w:val="22"/>
              </w:rPr>
            </w:pPr>
            <w:r>
              <w:rPr>
                <w:color w:val="000000"/>
                <w:sz w:val="22"/>
              </w:rPr>
              <w:t>342045,4</w:t>
            </w:r>
          </w:p>
        </w:tc>
        <w:tc>
          <w:tcPr>
            <w:tcW w:w="388" w:type="pct"/>
            <w:tcBorders>
              <w:top w:val="nil"/>
              <w:left w:val="nil"/>
              <w:bottom w:val="single" w:sz="4" w:space="0" w:color="auto"/>
              <w:right w:val="single" w:sz="4" w:space="0" w:color="auto"/>
            </w:tcBorders>
            <w:shd w:val="clear" w:color="auto" w:fill="auto"/>
            <w:vAlign w:val="center"/>
            <w:hideMark/>
          </w:tcPr>
          <w:p w:rsidR="00C16048" w:rsidRDefault="00C16048" w:rsidP="00C16048">
            <w:pPr>
              <w:ind w:firstLine="0"/>
              <w:jc w:val="center"/>
              <w:rPr>
                <w:color w:val="000000"/>
                <w:sz w:val="22"/>
              </w:rPr>
            </w:pPr>
            <w:r>
              <w:rPr>
                <w:color w:val="000000"/>
                <w:sz w:val="22"/>
              </w:rPr>
              <w:t>345465,9</w:t>
            </w:r>
          </w:p>
        </w:tc>
        <w:tc>
          <w:tcPr>
            <w:tcW w:w="386" w:type="pct"/>
            <w:tcBorders>
              <w:top w:val="nil"/>
              <w:left w:val="nil"/>
              <w:bottom w:val="single" w:sz="4" w:space="0" w:color="auto"/>
              <w:right w:val="single" w:sz="8" w:space="0" w:color="auto"/>
            </w:tcBorders>
            <w:shd w:val="clear" w:color="auto" w:fill="auto"/>
            <w:vAlign w:val="center"/>
            <w:hideMark/>
          </w:tcPr>
          <w:p w:rsidR="00C16048" w:rsidRDefault="00C16048" w:rsidP="00C16048">
            <w:pPr>
              <w:ind w:firstLine="0"/>
              <w:jc w:val="center"/>
              <w:rPr>
                <w:color w:val="000000"/>
                <w:sz w:val="22"/>
              </w:rPr>
            </w:pPr>
            <w:r>
              <w:rPr>
                <w:color w:val="000000"/>
                <w:sz w:val="22"/>
              </w:rPr>
              <w:t>348920,5</w:t>
            </w:r>
          </w:p>
        </w:tc>
      </w:tr>
      <w:tr w:rsidR="00C16048" w:rsidRPr="009453DB" w:rsidTr="004A1A5D">
        <w:trPr>
          <w:trHeight w:val="20"/>
        </w:trPr>
        <w:tc>
          <w:tcPr>
            <w:tcW w:w="2222" w:type="pct"/>
            <w:tcBorders>
              <w:top w:val="nil"/>
              <w:left w:val="single" w:sz="8" w:space="0" w:color="auto"/>
              <w:bottom w:val="single" w:sz="4" w:space="0" w:color="auto"/>
              <w:right w:val="single" w:sz="8" w:space="0" w:color="auto"/>
            </w:tcBorders>
            <w:shd w:val="clear" w:color="auto" w:fill="auto"/>
            <w:vAlign w:val="center"/>
            <w:hideMark/>
          </w:tcPr>
          <w:p w:rsidR="00C16048" w:rsidRPr="00356281" w:rsidRDefault="00C16048" w:rsidP="00C16048">
            <w:pPr>
              <w:ind w:firstLine="0"/>
              <w:jc w:val="left"/>
              <w:rPr>
                <w:rFonts w:eastAsia="Times New Roman" w:cs="Times New Roman"/>
                <w:sz w:val="22"/>
                <w:lang w:eastAsia="ru-RU"/>
              </w:rPr>
            </w:pPr>
            <w:r w:rsidRPr="00356281">
              <w:rPr>
                <w:rFonts w:eastAsia="Times New Roman" w:cs="Times New Roman"/>
                <w:sz w:val="22"/>
                <w:lang w:eastAsia="ru-RU"/>
              </w:rPr>
              <w:t> </w:t>
            </w:r>
          </w:p>
        </w:tc>
        <w:tc>
          <w:tcPr>
            <w:tcW w:w="352" w:type="pct"/>
            <w:tcBorders>
              <w:top w:val="nil"/>
              <w:left w:val="nil"/>
              <w:bottom w:val="single" w:sz="4" w:space="0" w:color="auto"/>
              <w:right w:val="single" w:sz="8" w:space="0" w:color="auto"/>
            </w:tcBorders>
            <w:shd w:val="clear" w:color="auto" w:fill="auto"/>
            <w:vAlign w:val="center"/>
            <w:hideMark/>
          </w:tcPr>
          <w:p w:rsidR="00C16048" w:rsidRPr="00356281" w:rsidRDefault="00C16048" w:rsidP="00C16048">
            <w:pPr>
              <w:ind w:firstLine="0"/>
              <w:jc w:val="center"/>
              <w:rPr>
                <w:rFonts w:eastAsia="Times New Roman" w:cs="Times New Roman"/>
                <w:sz w:val="22"/>
                <w:lang w:eastAsia="ru-RU"/>
              </w:rPr>
            </w:pPr>
            <w:r w:rsidRPr="00356281">
              <w:rPr>
                <w:rFonts w:eastAsia="Times New Roman" w:cs="Times New Roman"/>
                <w:sz w:val="22"/>
                <w:lang w:eastAsia="ru-RU"/>
              </w:rPr>
              <w:t>тыс. руб.</w:t>
            </w:r>
          </w:p>
        </w:tc>
        <w:tc>
          <w:tcPr>
            <w:tcW w:w="446" w:type="pct"/>
            <w:tcBorders>
              <w:top w:val="nil"/>
              <w:left w:val="nil"/>
              <w:bottom w:val="single" w:sz="4" w:space="0" w:color="auto"/>
              <w:right w:val="single" w:sz="4" w:space="0" w:color="auto"/>
            </w:tcBorders>
            <w:shd w:val="clear" w:color="auto" w:fill="auto"/>
            <w:noWrap/>
            <w:vAlign w:val="center"/>
            <w:hideMark/>
          </w:tcPr>
          <w:p w:rsidR="00C16048" w:rsidRDefault="00C16048" w:rsidP="00C16048">
            <w:pPr>
              <w:ind w:firstLine="0"/>
              <w:jc w:val="center"/>
              <w:rPr>
                <w:color w:val="000000"/>
                <w:sz w:val="22"/>
              </w:rPr>
            </w:pPr>
            <w:r>
              <w:rPr>
                <w:color w:val="000000"/>
                <w:sz w:val="22"/>
              </w:rPr>
              <w:t>1526376,0</w:t>
            </w:r>
          </w:p>
        </w:tc>
        <w:tc>
          <w:tcPr>
            <w:tcW w:w="400" w:type="pct"/>
            <w:tcBorders>
              <w:top w:val="nil"/>
              <w:left w:val="nil"/>
              <w:bottom w:val="single" w:sz="4" w:space="0" w:color="auto"/>
              <w:right w:val="single" w:sz="4" w:space="0" w:color="auto"/>
            </w:tcBorders>
            <w:shd w:val="clear" w:color="auto" w:fill="auto"/>
            <w:vAlign w:val="center"/>
            <w:hideMark/>
          </w:tcPr>
          <w:p w:rsidR="00C16048" w:rsidRDefault="00C16048" w:rsidP="00C16048">
            <w:pPr>
              <w:ind w:firstLine="0"/>
              <w:jc w:val="center"/>
              <w:rPr>
                <w:rFonts w:ascii="Calibri" w:hAnsi="Calibri"/>
                <w:color w:val="000000"/>
                <w:sz w:val="22"/>
              </w:rPr>
            </w:pPr>
            <w:r>
              <w:rPr>
                <w:rFonts w:ascii="Calibri" w:hAnsi="Calibri"/>
                <w:color w:val="000000"/>
                <w:sz w:val="22"/>
              </w:rPr>
              <w:t>2383727,6</w:t>
            </w:r>
          </w:p>
        </w:tc>
        <w:tc>
          <w:tcPr>
            <w:tcW w:w="401" w:type="pct"/>
            <w:tcBorders>
              <w:top w:val="nil"/>
              <w:left w:val="nil"/>
              <w:bottom w:val="single" w:sz="4" w:space="0" w:color="auto"/>
              <w:right w:val="single" w:sz="4" w:space="0" w:color="auto"/>
            </w:tcBorders>
            <w:shd w:val="clear" w:color="auto" w:fill="auto"/>
            <w:vAlign w:val="center"/>
            <w:hideMark/>
          </w:tcPr>
          <w:p w:rsidR="00C16048" w:rsidRDefault="00C16048" w:rsidP="00C16048">
            <w:pPr>
              <w:ind w:firstLine="0"/>
              <w:jc w:val="center"/>
              <w:rPr>
                <w:rFonts w:ascii="Calibri" w:hAnsi="Calibri"/>
                <w:color w:val="000000"/>
                <w:sz w:val="22"/>
              </w:rPr>
            </w:pPr>
            <w:r>
              <w:rPr>
                <w:rFonts w:ascii="Calibri" w:hAnsi="Calibri"/>
                <w:color w:val="000000"/>
                <w:sz w:val="22"/>
              </w:rPr>
              <w:t>3279510,1</w:t>
            </w:r>
          </w:p>
        </w:tc>
        <w:tc>
          <w:tcPr>
            <w:tcW w:w="405" w:type="pct"/>
            <w:tcBorders>
              <w:top w:val="nil"/>
              <w:left w:val="nil"/>
              <w:bottom w:val="single" w:sz="4" w:space="0" w:color="auto"/>
              <w:right w:val="single" w:sz="4" w:space="0" w:color="auto"/>
            </w:tcBorders>
            <w:shd w:val="clear" w:color="auto" w:fill="auto"/>
            <w:vAlign w:val="center"/>
            <w:hideMark/>
          </w:tcPr>
          <w:p w:rsidR="00C16048" w:rsidRDefault="00C16048" w:rsidP="00C16048">
            <w:pPr>
              <w:ind w:firstLine="0"/>
              <w:jc w:val="center"/>
              <w:rPr>
                <w:rFonts w:ascii="Calibri" w:hAnsi="Calibri"/>
                <w:color w:val="000000"/>
                <w:sz w:val="22"/>
              </w:rPr>
            </w:pPr>
            <w:r>
              <w:rPr>
                <w:rFonts w:ascii="Calibri" w:hAnsi="Calibri"/>
                <w:color w:val="000000"/>
                <w:sz w:val="22"/>
              </w:rPr>
              <w:t>2531061,5</w:t>
            </w:r>
          </w:p>
        </w:tc>
        <w:tc>
          <w:tcPr>
            <w:tcW w:w="388" w:type="pct"/>
            <w:tcBorders>
              <w:top w:val="nil"/>
              <w:left w:val="nil"/>
              <w:bottom w:val="single" w:sz="4" w:space="0" w:color="auto"/>
              <w:right w:val="single" w:sz="4" w:space="0" w:color="auto"/>
            </w:tcBorders>
            <w:shd w:val="clear" w:color="auto" w:fill="auto"/>
            <w:vAlign w:val="center"/>
            <w:hideMark/>
          </w:tcPr>
          <w:p w:rsidR="00C16048" w:rsidRDefault="00C16048" w:rsidP="00C16048">
            <w:pPr>
              <w:ind w:firstLine="0"/>
              <w:jc w:val="center"/>
              <w:rPr>
                <w:rFonts w:ascii="Calibri" w:hAnsi="Calibri"/>
                <w:color w:val="000000"/>
                <w:sz w:val="22"/>
              </w:rPr>
            </w:pPr>
            <w:r>
              <w:rPr>
                <w:rFonts w:ascii="Calibri" w:hAnsi="Calibri"/>
                <w:color w:val="000000"/>
                <w:sz w:val="22"/>
              </w:rPr>
              <w:t>2612612,3</w:t>
            </w:r>
          </w:p>
        </w:tc>
        <w:tc>
          <w:tcPr>
            <w:tcW w:w="386" w:type="pct"/>
            <w:tcBorders>
              <w:top w:val="nil"/>
              <w:left w:val="nil"/>
              <w:bottom w:val="single" w:sz="4" w:space="0" w:color="auto"/>
              <w:right w:val="single" w:sz="8" w:space="0" w:color="auto"/>
            </w:tcBorders>
            <w:shd w:val="clear" w:color="auto" w:fill="auto"/>
            <w:vAlign w:val="center"/>
            <w:hideMark/>
          </w:tcPr>
          <w:p w:rsidR="00C16048" w:rsidRDefault="00C16048" w:rsidP="00C16048">
            <w:pPr>
              <w:ind w:firstLine="0"/>
              <w:jc w:val="center"/>
              <w:rPr>
                <w:rFonts w:ascii="Calibri" w:hAnsi="Calibri"/>
                <w:color w:val="000000"/>
                <w:sz w:val="22"/>
              </w:rPr>
            </w:pPr>
            <w:r>
              <w:rPr>
                <w:rFonts w:ascii="Calibri" w:hAnsi="Calibri"/>
                <w:color w:val="000000"/>
                <w:sz w:val="22"/>
              </w:rPr>
              <w:t>2670089,7</w:t>
            </w:r>
          </w:p>
        </w:tc>
      </w:tr>
      <w:tr w:rsidR="00356281" w:rsidRPr="009453DB" w:rsidTr="004A1A5D">
        <w:trPr>
          <w:trHeight w:val="20"/>
        </w:trPr>
        <w:tc>
          <w:tcPr>
            <w:tcW w:w="2222" w:type="pct"/>
            <w:tcBorders>
              <w:top w:val="nil"/>
              <w:left w:val="single" w:sz="8" w:space="0" w:color="auto"/>
              <w:bottom w:val="single" w:sz="4" w:space="0" w:color="auto"/>
              <w:right w:val="single" w:sz="8" w:space="0" w:color="auto"/>
            </w:tcBorders>
            <w:shd w:val="clear" w:color="auto" w:fill="auto"/>
            <w:vAlign w:val="center"/>
            <w:hideMark/>
          </w:tcPr>
          <w:p w:rsidR="00356281" w:rsidRPr="00356281" w:rsidRDefault="00356281" w:rsidP="00356281">
            <w:pPr>
              <w:ind w:firstLine="0"/>
              <w:jc w:val="left"/>
              <w:rPr>
                <w:rFonts w:eastAsia="Times New Roman" w:cs="Times New Roman"/>
                <w:sz w:val="22"/>
                <w:lang w:eastAsia="ru-RU"/>
              </w:rPr>
            </w:pPr>
            <w:r w:rsidRPr="00356281">
              <w:rPr>
                <w:rFonts w:eastAsia="Times New Roman" w:cs="Times New Roman"/>
                <w:sz w:val="22"/>
                <w:lang w:eastAsia="ru-RU"/>
              </w:rPr>
              <w:t>Расход мазута</w:t>
            </w:r>
          </w:p>
        </w:tc>
        <w:tc>
          <w:tcPr>
            <w:tcW w:w="352" w:type="pct"/>
            <w:tcBorders>
              <w:top w:val="nil"/>
              <w:left w:val="nil"/>
              <w:bottom w:val="single" w:sz="4" w:space="0" w:color="auto"/>
              <w:right w:val="single" w:sz="8" w:space="0" w:color="auto"/>
            </w:tcBorders>
            <w:shd w:val="clear" w:color="auto" w:fill="auto"/>
            <w:vAlign w:val="center"/>
            <w:hideMark/>
          </w:tcPr>
          <w:p w:rsidR="00356281" w:rsidRPr="00356281" w:rsidRDefault="00356281" w:rsidP="00356281">
            <w:pPr>
              <w:ind w:firstLine="0"/>
              <w:jc w:val="center"/>
              <w:rPr>
                <w:rFonts w:eastAsia="Times New Roman" w:cs="Times New Roman"/>
                <w:sz w:val="22"/>
                <w:lang w:eastAsia="ru-RU"/>
              </w:rPr>
            </w:pPr>
            <w:r w:rsidRPr="00356281">
              <w:rPr>
                <w:rFonts w:eastAsia="Times New Roman" w:cs="Times New Roman"/>
                <w:sz w:val="22"/>
                <w:lang w:eastAsia="ru-RU"/>
              </w:rPr>
              <w:t>тыс. т</w:t>
            </w:r>
          </w:p>
        </w:tc>
        <w:tc>
          <w:tcPr>
            <w:tcW w:w="446" w:type="pct"/>
            <w:tcBorders>
              <w:top w:val="nil"/>
              <w:left w:val="nil"/>
              <w:bottom w:val="single" w:sz="4" w:space="0" w:color="auto"/>
              <w:right w:val="single" w:sz="4" w:space="0" w:color="auto"/>
            </w:tcBorders>
            <w:shd w:val="clear" w:color="auto" w:fill="auto"/>
            <w:noWrap/>
            <w:vAlign w:val="center"/>
            <w:hideMark/>
          </w:tcPr>
          <w:p w:rsidR="00356281" w:rsidRDefault="00356281" w:rsidP="00356281">
            <w:pPr>
              <w:ind w:firstLine="0"/>
              <w:jc w:val="center"/>
              <w:rPr>
                <w:color w:val="000000"/>
                <w:sz w:val="22"/>
              </w:rPr>
            </w:pPr>
            <w:r>
              <w:rPr>
                <w:color w:val="000000"/>
                <w:sz w:val="22"/>
              </w:rPr>
              <w:t>0,0</w:t>
            </w:r>
            <w:r w:rsidR="00C16048">
              <w:rPr>
                <w:color w:val="000000"/>
                <w:sz w:val="22"/>
              </w:rPr>
              <w:t>105</w:t>
            </w:r>
          </w:p>
        </w:tc>
        <w:tc>
          <w:tcPr>
            <w:tcW w:w="400" w:type="pct"/>
            <w:tcBorders>
              <w:top w:val="nil"/>
              <w:left w:val="nil"/>
              <w:bottom w:val="single" w:sz="4" w:space="0" w:color="auto"/>
              <w:right w:val="single" w:sz="4" w:space="0" w:color="auto"/>
            </w:tcBorders>
            <w:shd w:val="clear" w:color="auto" w:fill="auto"/>
            <w:vAlign w:val="center"/>
            <w:hideMark/>
          </w:tcPr>
          <w:p w:rsidR="00356281" w:rsidRDefault="00356281" w:rsidP="00356281">
            <w:pPr>
              <w:ind w:firstLine="0"/>
              <w:jc w:val="center"/>
              <w:rPr>
                <w:color w:val="000000"/>
                <w:sz w:val="22"/>
              </w:rPr>
            </w:pPr>
            <w:r>
              <w:rPr>
                <w:color w:val="000000"/>
                <w:sz w:val="22"/>
              </w:rPr>
              <w:t>0,0</w:t>
            </w:r>
            <w:r w:rsidR="00C16048">
              <w:rPr>
                <w:color w:val="000000"/>
                <w:sz w:val="22"/>
              </w:rPr>
              <w:t>105</w:t>
            </w:r>
          </w:p>
        </w:tc>
        <w:tc>
          <w:tcPr>
            <w:tcW w:w="401" w:type="pct"/>
            <w:tcBorders>
              <w:top w:val="nil"/>
              <w:left w:val="nil"/>
              <w:bottom w:val="single" w:sz="4" w:space="0" w:color="auto"/>
              <w:right w:val="single" w:sz="4" w:space="0" w:color="auto"/>
            </w:tcBorders>
            <w:shd w:val="clear" w:color="auto" w:fill="auto"/>
            <w:vAlign w:val="center"/>
            <w:hideMark/>
          </w:tcPr>
          <w:p w:rsidR="00356281" w:rsidRDefault="00356281" w:rsidP="00356281">
            <w:pPr>
              <w:ind w:firstLine="0"/>
              <w:jc w:val="center"/>
              <w:rPr>
                <w:color w:val="000000"/>
                <w:sz w:val="22"/>
              </w:rPr>
            </w:pPr>
            <w:r>
              <w:rPr>
                <w:color w:val="000000"/>
                <w:sz w:val="22"/>
              </w:rPr>
              <w:t>0,0</w:t>
            </w:r>
            <w:r w:rsidR="00C16048">
              <w:rPr>
                <w:color w:val="000000"/>
                <w:sz w:val="22"/>
              </w:rPr>
              <w:t>104</w:t>
            </w:r>
          </w:p>
        </w:tc>
        <w:tc>
          <w:tcPr>
            <w:tcW w:w="405" w:type="pct"/>
            <w:tcBorders>
              <w:top w:val="nil"/>
              <w:left w:val="nil"/>
              <w:bottom w:val="single" w:sz="4" w:space="0" w:color="auto"/>
              <w:right w:val="single" w:sz="4" w:space="0" w:color="auto"/>
            </w:tcBorders>
            <w:shd w:val="clear" w:color="auto" w:fill="auto"/>
            <w:vAlign w:val="center"/>
            <w:hideMark/>
          </w:tcPr>
          <w:p w:rsidR="00356281" w:rsidRDefault="00356281" w:rsidP="00356281">
            <w:pPr>
              <w:ind w:firstLine="0"/>
              <w:jc w:val="center"/>
              <w:rPr>
                <w:color w:val="000000"/>
                <w:sz w:val="22"/>
              </w:rPr>
            </w:pPr>
            <w:r>
              <w:rPr>
                <w:color w:val="000000"/>
                <w:sz w:val="22"/>
              </w:rPr>
              <w:t>0,0</w:t>
            </w:r>
            <w:r w:rsidR="00C16048">
              <w:rPr>
                <w:color w:val="000000"/>
                <w:sz w:val="22"/>
              </w:rPr>
              <w:t>105</w:t>
            </w:r>
          </w:p>
        </w:tc>
        <w:tc>
          <w:tcPr>
            <w:tcW w:w="388" w:type="pct"/>
            <w:tcBorders>
              <w:top w:val="nil"/>
              <w:left w:val="nil"/>
              <w:bottom w:val="single" w:sz="4" w:space="0" w:color="auto"/>
              <w:right w:val="single" w:sz="4" w:space="0" w:color="auto"/>
            </w:tcBorders>
            <w:shd w:val="clear" w:color="auto" w:fill="auto"/>
            <w:vAlign w:val="center"/>
            <w:hideMark/>
          </w:tcPr>
          <w:p w:rsidR="00356281" w:rsidRDefault="00356281" w:rsidP="00356281">
            <w:pPr>
              <w:ind w:firstLine="0"/>
              <w:jc w:val="center"/>
              <w:rPr>
                <w:color w:val="000000"/>
                <w:sz w:val="22"/>
              </w:rPr>
            </w:pPr>
            <w:r>
              <w:rPr>
                <w:color w:val="000000"/>
                <w:sz w:val="22"/>
              </w:rPr>
              <w:t>0,0</w:t>
            </w:r>
            <w:r w:rsidR="00C16048">
              <w:rPr>
                <w:color w:val="000000"/>
                <w:sz w:val="22"/>
              </w:rPr>
              <w:t>105</w:t>
            </w:r>
          </w:p>
        </w:tc>
        <w:tc>
          <w:tcPr>
            <w:tcW w:w="386" w:type="pct"/>
            <w:tcBorders>
              <w:top w:val="nil"/>
              <w:left w:val="nil"/>
              <w:bottom w:val="single" w:sz="4" w:space="0" w:color="auto"/>
              <w:right w:val="single" w:sz="8" w:space="0" w:color="auto"/>
            </w:tcBorders>
            <w:shd w:val="clear" w:color="auto" w:fill="auto"/>
            <w:vAlign w:val="center"/>
            <w:hideMark/>
          </w:tcPr>
          <w:p w:rsidR="00356281" w:rsidRDefault="00356281" w:rsidP="00356281">
            <w:pPr>
              <w:ind w:firstLine="0"/>
              <w:jc w:val="center"/>
              <w:rPr>
                <w:color w:val="000000"/>
                <w:sz w:val="22"/>
              </w:rPr>
            </w:pPr>
            <w:r>
              <w:rPr>
                <w:color w:val="000000"/>
                <w:sz w:val="22"/>
              </w:rPr>
              <w:t>0,0</w:t>
            </w:r>
            <w:r w:rsidR="00C16048">
              <w:rPr>
                <w:color w:val="000000"/>
                <w:sz w:val="22"/>
              </w:rPr>
              <w:t>105</w:t>
            </w:r>
          </w:p>
        </w:tc>
      </w:tr>
      <w:tr w:rsidR="00C16048" w:rsidRPr="009453DB" w:rsidTr="004A1A5D">
        <w:trPr>
          <w:trHeight w:val="20"/>
        </w:trPr>
        <w:tc>
          <w:tcPr>
            <w:tcW w:w="2222" w:type="pct"/>
            <w:tcBorders>
              <w:top w:val="nil"/>
              <w:left w:val="single" w:sz="8" w:space="0" w:color="auto"/>
              <w:bottom w:val="single" w:sz="4" w:space="0" w:color="auto"/>
              <w:right w:val="single" w:sz="8" w:space="0" w:color="auto"/>
            </w:tcBorders>
            <w:shd w:val="clear" w:color="auto" w:fill="auto"/>
            <w:vAlign w:val="center"/>
            <w:hideMark/>
          </w:tcPr>
          <w:p w:rsidR="00C16048" w:rsidRPr="00356281" w:rsidRDefault="00C16048" w:rsidP="00C16048">
            <w:pPr>
              <w:ind w:firstLine="0"/>
              <w:jc w:val="left"/>
              <w:rPr>
                <w:rFonts w:eastAsia="Times New Roman" w:cs="Times New Roman"/>
                <w:sz w:val="22"/>
                <w:lang w:eastAsia="ru-RU"/>
              </w:rPr>
            </w:pPr>
            <w:r w:rsidRPr="00356281">
              <w:rPr>
                <w:rFonts w:eastAsia="Times New Roman" w:cs="Times New Roman"/>
                <w:sz w:val="22"/>
                <w:lang w:eastAsia="ru-RU"/>
              </w:rPr>
              <w:t> </w:t>
            </w:r>
          </w:p>
        </w:tc>
        <w:tc>
          <w:tcPr>
            <w:tcW w:w="352" w:type="pct"/>
            <w:tcBorders>
              <w:top w:val="nil"/>
              <w:left w:val="nil"/>
              <w:bottom w:val="single" w:sz="4" w:space="0" w:color="auto"/>
              <w:right w:val="single" w:sz="8" w:space="0" w:color="auto"/>
            </w:tcBorders>
            <w:shd w:val="clear" w:color="auto" w:fill="auto"/>
            <w:vAlign w:val="center"/>
            <w:hideMark/>
          </w:tcPr>
          <w:p w:rsidR="00C16048" w:rsidRPr="00356281" w:rsidRDefault="00C16048" w:rsidP="00C16048">
            <w:pPr>
              <w:ind w:firstLine="0"/>
              <w:jc w:val="center"/>
              <w:rPr>
                <w:rFonts w:eastAsia="Times New Roman" w:cs="Times New Roman"/>
                <w:sz w:val="22"/>
                <w:lang w:eastAsia="ru-RU"/>
              </w:rPr>
            </w:pPr>
            <w:r w:rsidRPr="00356281">
              <w:rPr>
                <w:rFonts w:eastAsia="Times New Roman" w:cs="Times New Roman"/>
                <w:sz w:val="22"/>
                <w:lang w:eastAsia="ru-RU"/>
              </w:rPr>
              <w:t>тыс. руб.</w:t>
            </w:r>
          </w:p>
        </w:tc>
        <w:tc>
          <w:tcPr>
            <w:tcW w:w="446" w:type="pct"/>
            <w:tcBorders>
              <w:top w:val="nil"/>
              <w:left w:val="nil"/>
              <w:bottom w:val="single" w:sz="4" w:space="0" w:color="auto"/>
              <w:right w:val="single" w:sz="4" w:space="0" w:color="auto"/>
            </w:tcBorders>
            <w:shd w:val="clear" w:color="auto" w:fill="auto"/>
            <w:noWrap/>
            <w:vAlign w:val="center"/>
            <w:hideMark/>
          </w:tcPr>
          <w:p w:rsidR="00C16048" w:rsidRDefault="00C16048" w:rsidP="00C16048">
            <w:pPr>
              <w:ind w:firstLine="0"/>
              <w:jc w:val="center"/>
              <w:rPr>
                <w:color w:val="000000"/>
                <w:sz w:val="22"/>
              </w:rPr>
            </w:pPr>
            <w:r>
              <w:rPr>
                <w:color w:val="000000"/>
                <w:sz w:val="22"/>
              </w:rPr>
              <w:t>80,0</w:t>
            </w:r>
          </w:p>
        </w:tc>
        <w:tc>
          <w:tcPr>
            <w:tcW w:w="400" w:type="pct"/>
            <w:tcBorders>
              <w:top w:val="nil"/>
              <w:left w:val="nil"/>
              <w:bottom w:val="single" w:sz="4" w:space="0" w:color="auto"/>
              <w:right w:val="single" w:sz="4" w:space="0" w:color="auto"/>
            </w:tcBorders>
            <w:shd w:val="clear" w:color="auto" w:fill="auto"/>
            <w:vAlign w:val="center"/>
            <w:hideMark/>
          </w:tcPr>
          <w:p w:rsidR="00C16048" w:rsidRDefault="00C16048" w:rsidP="00C16048">
            <w:pPr>
              <w:ind w:firstLine="0"/>
              <w:jc w:val="center"/>
              <w:rPr>
                <w:color w:val="000000"/>
                <w:sz w:val="22"/>
              </w:rPr>
            </w:pPr>
            <w:r>
              <w:rPr>
                <w:color w:val="000000"/>
                <w:sz w:val="22"/>
              </w:rPr>
              <w:t>231</w:t>
            </w:r>
          </w:p>
        </w:tc>
        <w:tc>
          <w:tcPr>
            <w:tcW w:w="401" w:type="pct"/>
            <w:tcBorders>
              <w:top w:val="nil"/>
              <w:left w:val="nil"/>
              <w:bottom w:val="single" w:sz="4" w:space="0" w:color="auto"/>
              <w:right w:val="single" w:sz="4" w:space="0" w:color="auto"/>
            </w:tcBorders>
            <w:shd w:val="clear" w:color="auto" w:fill="auto"/>
            <w:vAlign w:val="center"/>
            <w:hideMark/>
          </w:tcPr>
          <w:p w:rsidR="00C16048" w:rsidRDefault="00C16048" w:rsidP="00C16048">
            <w:pPr>
              <w:ind w:firstLine="0"/>
              <w:jc w:val="center"/>
              <w:rPr>
                <w:color w:val="000000"/>
                <w:sz w:val="22"/>
              </w:rPr>
            </w:pPr>
            <w:r>
              <w:rPr>
                <w:color w:val="000000"/>
                <w:sz w:val="22"/>
              </w:rPr>
              <w:t>249,2</w:t>
            </w:r>
          </w:p>
        </w:tc>
        <w:tc>
          <w:tcPr>
            <w:tcW w:w="405" w:type="pct"/>
            <w:tcBorders>
              <w:top w:val="nil"/>
              <w:left w:val="nil"/>
              <w:bottom w:val="single" w:sz="4" w:space="0" w:color="auto"/>
              <w:right w:val="single" w:sz="4" w:space="0" w:color="auto"/>
            </w:tcBorders>
            <w:shd w:val="clear" w:color="auto" w:fill="auto"/>
            <w:vAlign w:val="center"/>
            <w:hideMark/>
          </w:tcPr>
          <w:p w:rsidR="00C16048" w:rsidRDefault="00C16048" w:rsidP="00C16048">
            <w:pPr>
              <w:ind w:firstLine="0"/>
              <w:jc w:val="center"/>
              <w:rPr>
                <w:color w:val="000000"/>
                <w:sz w:val="22"/>
              </w:rPr>
            </w:pPr>
            <w:r>
              <w:rPr>
                <w:color w:val="000000"/>
                <w:sz w:val="22"/>
              </w:rPr>
              <w:t>253,2</w:t>
            </w:r>
          </w:p>
        </w:tc>
        <w:tc>
          <w:tcPr>
            <w:tcW w:w="388" w:type="pct"/>
            <w:tcBorders>
              <w:top w:val="nil"/>
              <w:left w:val="nil"/>
              <w:bottom w:val="single" w:sz="4" w:space="0" w:color="auto"/>
              <w:right w:val="single" w:sz="4" w:space="0" w:color="auto"/>
            </w:tcBorders>
            <w:shd w:val="clear" w:color="auto" w:fill="auto"/>
            <w:vAlign w:val="center"/>
            <w:hideMark/>
          </w:tcPr>
          <w:p w:rsidR="00C16048" w:rsidRDefault="00C16048" w:rsidP="00C16048">
            <w:pPr>
              <w:ind w:firstLine="0"/>
              <w:jc w:val="center"/>
              <w:rPr>
                <w:color w:val="000000"/>
                <w:sz w:val="22"/>
              </w:rPr>
            </w:pPr>
            <w:r>
              <w:rPr>
                <w:color w:val="000000"/>
                <w:sz w:val="22"/>
              </w:rPr>
              <w:t>258,8</w:t>
            </w:r>
          </w:p>
        </w:tc>
        <w:tc>
          <w:tcPr>
            <w:tcW w:w="386" w:type="pct"/>
            <w:tcBorders>
              <w:top w:val="nil"/>
              <w:left w:val="nil"/>
              <w:bottom w:val="single" w:sz="4" w:space="0" w:color="auto"/>
              <w:right w:val="single" w:sz="8" w:space="0" w:color="auto"/>
            </w:tcBorders>
            <w:shd w:val="clear" w:color="auto" w:fill="auto"/>
            <w:vAlign w:val="center"/>
            <w:hideMark/>
          </w:tcPr>
          <w:p w:rsidR="00C16048" w:rsidRDefault="00C16048" w:rsidP="00C16048">
            <w:pPr>
              <w:ind w:firstLine="0"/>
              <w:jc w:val="center"/>
              <w:rPr>
                <w:color w:val="000000"/>
                <w:sz w:val="22"/>
              </w:rPr>
            </w:pPr>
            <w:r>
              <w:rPr>
                <w:color w:val="000000"/>
                <w:sz w:val="22"/>
              </w:rPr>
              <w:t>264,5</w:t>
            </w:r>
          </w:p>
        </w:tc>
      </w:tr>
      <w:tr w:rsidR="00356281" w:rsidRPr="009453DB" w:rsidTr="004A1A5D">
        <w:trPr>
          <w:trHeight w:val="20"/>
        </w:trPr>
        <w:tc>
          <w:tcPr>
            <w:tcW w:w="2222" w:type="pct"/>
            <w:tcBorders>
              <w:top w:val="nil"/>
              <w:left w:val="single" w:sz="8" w:space="0" w:color="auto"/>
              <w:bottom w:val="single" w:sz="4" w:space="0" w:color="auto"/>
              <w:right w:val="single" w:sz="8" w:space="0" w:color="auto"/>
            </w:tcBorders>
            <w:shd w:val="clear" w:color="auto" w:fill="auto"/>
            <w:vAlign w:val="center"/>
            <w:hideMark/>
          </w:tcPr>
          <w:p w:rsidR="00356281" w:rsidRPr="00356281" w:rsidRDefault="00356281" w:rsidP="00356281">
            <w:pPr>
              <w:ind w:firstLine="0"/>
              <w:jc w:val="left"/>
              <w:rPr>
                <w:rFonts w:eastAsia="Times New Roman" w:cs="Times New Roman"/>
                <w:sz w:val="22"/>
                <w:lang w:eastAsia="ru-RU"/>
              </w:rPr>
            </w:pPr>
            <w:r w:rsidRPr="00356281">
              <w:rPr>
                <w:rFonts w:eastAsia="Times New Roman" w:cs="Times New Roman"/>
                <w:sz w:val="22"/>
                <w:lang w:eastAsia="ru-RU"/>
              </w:rPr>
              <w:t>Расход э/энергии</w:t>
            </w:r>
          </w:p>
        </w:tc>
        <w:tc>
          <w:tcPr>
            <w:tcW w:w="352" w:type="pct"/>
            <w:tcBorders>
              <w:top w:val="nil"/>
              <w:left w:val="nil"/>
              <w:bottom w:val="single" w:sz="4" w:space="0" w:color="auto"/>
              <w:right w:val="single" w:sz="8" w:space="0" w:color="auto"/>
            </w:tcBorders>
            <w:shd w:val="clear" w:color="auto" w:fill="auto"/>
            <w:vAlign w:val="center"/>
            <w:hideMark/>
          </w:tcPr>
          <w:p w:rsidR="00356281" w:rsidRPr="00356281" w:rsidRDefault="00356281" w:rsidP="00356281">
            <w:pPr>
              <w:ind w:firstLine="0"/>
              <w:jc w:val="center"/>
              <w:rPr>
                <w:rFonts w:eastAsia="Times New Roman" w:cs="Times New Roman"/>
                <w:sz w:val="22"/>
                <w:lang w:eastAsia="ru-RU"/>
              </w:rPr>
            </w:pPr>
            <w:r w:rsidRPr="00356281">
              <w:rPr>
                <w:rFonts w:eastAsia="Times New Roman" w:cs="Times New Roman"/>
                <w:sz w:val="22"/>
                <w:lang w:eastAsia="ru-RU"/>
              </w:rPr>
              <w:t>тыс. кВт*ч</w:t>
            </w:r>
          </w:p>
        </w:tc>
        <w:tc>
          <w:tcPr>
            <w:tcW w:w="446" w:type="pct"/>
            <w:tcBorders>
              <w:top w:val="nil"/>
              <w:left w:val="nil"/>
              <w:bottom w:val="single" w:sz="4" w:space="0" w:color="auto"/>
              <w:right w:val="single" w:sz="4" w:space="0" w:color="auto"/>
            </w:tcBorders>
            <w:shd w:val="clear" w:color="auto" w:fill="auto"/>
            <w:noWrap/>
            <w:vAlign w:val="center"/>
            <w:hideMark/>
          </w:tcPr>
          <w:p w:rsidR="00356281" w:rsidRDefault="00356281" w:rsidP="00356281">
            <w:pPr>
              <w:ind w:firstLine="0"/>
              <w:jc w:val="center"/>
              <w:rPr>
                <w:color w:val="000000"/>
                <w:sz w:val="22"/>
              </w:rPr>
            </w:pPr>
            <w:r>
              <w:rPr>
                <w:color w:val="000000"/>
                <w:sz w:val="22"/>
              </w:rPr>
              <w:t>9005,0</w:t>
            </w:r>
          </w:p>
        </w:tc>
        <w:tc>
          <w:tcPr>
            <w:tcW w:w="400" w:type="pct"/>
            <w:tcBorders>
              <w:top w:val="nil"/>
              <w:left w:val="nil"/>
              <w:bottom w:val="single" w:sz="4" w:space="0" w:color="auto"/>
              <w:right w:val="single" w:sz="4" w:space="0" w:color="auto"/>
            </w:tcBorders>
            <w:shd w:val="clear" w:color="auto" w:fill="auto"/>
            <w:vAlign w:val="center"/>
            <w:hideMark/>
          </w:tcPr>
          <w:p w:rsidR="00356281" w:rsidRDefault="00356281" w:rsidP="00356281">
            <w:pPr>
              <w:ind w:firstLine="0"/>
              <w:jc w:val="center"/>
              <w:rPr>
                <w:color w:val="000000"/>
                <w:sz w:val="22"/>
              </w:rPr>
            </w:pPr>
            <w:r>
              <w:rPr>
                <w:color w:val="000000"/>
                <w:sz w:val="22"/>
              </w:rPr>
              <w:t>8433,0</w:t>
            </w:r>
          </w:p>
        </w:tc>
        <w:tc>
          <w:tcPr>
            <w:tcW w:w="401" w:type="pct"/>
            <w:tcBorders>
              <w:top w:val="nil"/>
              <w:left w:val="nil"/>
              <w:bottom w:val="single" w:sz="4" w:space="0" w:color="auto"/>
              <w:right w:val="single" w:sz="4" w:space="0" w:color="auto"/>
            </w:tcBorders>
            <w:shd w:val="clear" w:color="auto" w:fill="auto"/>
            <w:vAlign w:val="center"/>
            <w:hideMark/>
          </w:tcPr>
          <w:p w:rsidR="00356281" w:rsidRDefault="00356281" w:rsidP="00356281">
            <w:pPr>
              <w:ind w:firstLine="0"/>
              <w:jc w:val="center"/>
              <w:rPr>
                <w:color w:val="000000"/>
                <w:sz w:val="22"/>
              </w:rPr>
            </w:pPr>
            <w:r>
              <w:rPr>
                <w:color w:val="000000"/>
                <w:sz w:val="22"/>
              </w:rPr>
              <w:t>8433,0</w:t>
            </w:r>
          </w:p>
        </w:tc>
        <w:tc>
          <w:tcPr>
            <w:tcW w:w="405" w:type="pct"/>
            <w:tcBorders>
              <w:top w:val="nil"/>
              <w:left w:val="nil"/>
              <w:bottom w:val="single" w:sz="4" w:space="0" w:color="auto"/>
              <w:right w:val="single" w:sz="4" w:space="0" w:color="auto"/>
            </w:tcBorders>
            <w:shd w:val="clear" w:color="auto" w:fill="auto"/>
            <w:vAlign w:val="center"/>
            <w:hideMark/>
          </w:tcPr>
          <w:p w:rsidR="00356281" w:rsidRDefault="00356281" w:rsidP="00356281">
            <w:pPr>
              <w:ind w:firstLine="0"/>
              <w:jc w:val="center"/>
              <w:rPr>
                <w:color w:val="000000"/>
                <w:sz w:val="22"/>
              </w:rPr>
            </w:pPr>
            <w:r>
              <w:rPr>
                <w:color w:val="000000"/>
                <w:sz w:val="22"/>
              </w:rPr>
              <w:t>8433,0</w:t>
            </w:r>
          </w:p>
        </w:tc>
        <w:tc>
          <w:tcPr>
            <w:tcW w:w="388" w:type="pct"/>
            <w:tcBorders>
              <w:top w:val="nil"/>
              <w:left w:val="nil"/>
              <w:bottom w:val="single" w:sz="4" w:space="0" w:color="auto"/>
              <w:right w:val="single" w:sz="4" w:space="0" w:color="auto"/>
            </w:tcBorders>
            <w:shd w:val="clear" w:color="auto" w:fill="auto"/>
            <w:vAlign w:val="center"/>
            <w:hideMark/>
          </w:tcPr>
          <w:p w:rsidR="00356281" w:rsidRDefault="00356281" w:rsidP="00356281">
            <w:pPr>
              <w:ind w:firstLine="0"/>
              <w:jc w:val="center"/>
              <w:rPr>
                <w:color w:val="000000"/>
                <w:sz w:val="22"/>
              </w:rPr>
            </w:pPr>
            <w:r>
              <w:rPr>
                <w:color w:val="000000"/>
                <w:sz w:val="22"/>
              </w:rPr>
              <w:t>8433,0</w:t>
            </w:r>
          </w:p>
        </w:tc>
        <w:tc>
          <w:tcPr>
            <w:tcW w:w="386" w:type="pct"/>
            <w:tcBorders>
              <w:top w:val="nil"/>
              <w:left w:val="nil"/>
              <w:bottom w:val="single" w:sz="4" w:space="0" w:color="auto"/>
              <w:right w:val="single" w:sz="8" w:space="0" w:color="auto"/>
            </w:tcBorders>
            <w:shd w:val="clear" w:color="auto" w:fill="auto"/>
            <w:vAlign w:val="center"/>
            <w:hideMark/>
          </w:tcPr>
          <w:p w:rsidR="00356281" w:rsidRDefault="00356281" w:rsidP="00356281">
            <w:pPr>
              <w:ind w:firstLine="0"/>
              <w:jc w:val="center"/>
              <w:rPr>
                <w:color w:val="000000"/>
                <w:sz w:val="22"/>
              </w:rPr>
            </w:pPr>
            <w:r>
              <w:rPr>
                <w:color w:val="000000"/>
                <w:sz w:val="22"/>
              </w:rPr>
              <w:t>8433,0</w:t>
            </w:r>
          </w:p>
        </w:tc>
      </w:tr>
      <w:tr w:rsidR="00356281" w:rsidRPr="009453DB" w:rsidTr="004A1A5D">
        <w:trPr>
          <w:trHeight w:val="20"/>
        </w:trPr>
        <w:tc>
          <w:tcPr>
            <w:tcW w:w="2222" w:type="pct"/>
            <w:tcBorders>
              <w:top w:val="nil"/>
              <w:left w:val="single" w:sz="8" w:space="0" w:color="auto"/>
              <w:bottom w:val="single" w:sz="4" w:space="0" w:color="auto"/>
              <w:right w:val="single" w:sz="8" w:space="0" w:color="auto"/>
            </w:tcBorders>
            <w:shd w:val="clear" w:color="auto" w:fill="auto"/>
            <w:vAlign w:val="center"/>
            <w:hideMark/>
          </w:tcPr>
          <w:p w:rsidR="00356281" w:rsidRPr="00356281" w:rsidRDefault="00356281" w:rsidP="00356281">
            <w:pPr>
              <w:ind w:firstLine="0"/>
              <w:jc w:val="left"/>
              <w:rPr>
                <w:rFonts w:eastAsia="Times New Roman" w:cs="Times New Roman"/>
                <w:sz w:val="22"/>
                <w:lang w:eastAsia="ru-RU"/>
              </w:rPr>
            </w:pPr>
            <w:r w:rsidRPr="00356281">
              <w:rPr>
                <w:rFonts w:eastAsia="Times New Roman" w:cs="Times New Roman"/>
                <w:sz w:val="22"/>
                <w:lang w:eastAsia="ru-RU"/>
              </w:rPr>
              <w:t> </w:t>
            </w:r>
          </w:p>
        </w:tc>
        <w:tc>
          <w:tcPr>
            <w:tcW w:w="352" w:type="pct"/>
            <w:tcBorders>
              <w:top w:val="nil"/>
              <w:left w:val="nil"/>
              <w:bottom w:val="single" w:sz="4" w:space="0" w:color="auto"/>
              <w:right w:val="single" w:sz="8" w:space="0" w:color="auto"/>
            </w:tcBorders>
            <w:shd w:val="clear" w:color="auto" w:fill="auto"/>
            <w:vAlign w:val="center"/>
            <w:hideMark/>
          </w:tcPr>
          <w:p w:rsidR="00356281" w:rsidRPr="00356281" w:rsidRDefault="00356281" w:rsidP="00356281">
            <w:pPr>
              <w:ind w:firstLine="0"/>
              <w:jc w:val="center"/>
              <w:rPr>
                <w:rFonts w:eastAsia="Times New Roman" w:cs="Times New Roman"/>
                <w:sz w:val="22"/>
                <w:lang w:eastAsia="ru-RU"/>
              </w:rPr>
            </w:pPr>
            <w:r w:rsidRPr="00356281">
              <w:rPr>
                <w:rFonts w:eastAsia="Times New Roman" w:cs="Times New Roman"/>
                <w:sz w:val="22"/>
                <w:lang w:eastAsia="ru-RU"/>
              </w:rPr>
              <w:t>тыс. руб.</w:t>
            </w:r>
          </w:p>
        </w:tc>
        <w:tc>
          <w:tcPr>
            <w:tcW w:w="446" w:type="pct"/>
            <w:tcBorders>
              <w:top w:val="nil"/>
              <w:left w:val="nil"/>
              <w:bottom w:val="single" w:sz="4" w:space="0" w:color="auto"/>
              <w:right w:val="single" w:sz="4" w:space="0" w:color="auto"/>
            </w:tcBorders>
            <w:shd w:val="clear" w:color="auto" w:fill="auto"/>
            <w:noWrap/>
            <w:vAlign w:val="center"/>
            <w:hideMark/>
          </w:tcPr>
          <w:p w:rsidR="00356281" w:rsidRDefault="00356281" w:rsidP="00356281">
            <w:pPr>
              <w:ind w:firstLine="0"/>
              <w:jc w:val="center"/>
              <w:rPr>
                <w:color w:val="000000"/>
                <w:sz w:val="22"/>
              </w:rPr>
            </w:pPr>
            <w:r>
              <w:rPr>
                <w:color w:val="000000"/>
                <w:sz w:val="22"/>
              </w:rPr>
              <w:t>51839,0</w:t>
            </w:r>
          </w:p>
        </w:tc>
        <w:tc>
          <w:tcPr>
            <w:tcW w:w="400" w:type="pct"/>
            <w:tcBorders>
              <w:top w:val="nil"/>
              <w:left w:val="nil"/>
              <w:bottom w:val="single" w:sz="4" w:space="0" w:color="auto"/>
              <w:right w:val="single" w:sz="4" w:space="0" w:color="auto"/>
            </w:tcBorders>
            <w:shd w:val="clear" w:color="auto" w:fill="auto"/>
            <w:vAlign w:val="center"/>
            <w:hideMark/>
          </w:tcPr>
          <w:p w:rsidR="00356281" w:rsidRDefault="00356281" w:rsidP="00356281">
            <w:pPr>
              <w:ind w:firstLine="0"/>
              <w:jc w:val="center"/>
              <w:rPr>
                <w:color w:val="000000"/>
                <w:sz w:val="22"/>
              </w:rPr>
            </w:pPr>
            <w:r>
              <w:rPr>
                <w:color w:val="000000"/>
                <w:sz w:val="22"/>
              </w:rPr>
              <w:t>51906,0</w:t>
            </w:r>
          </w:p>
        </w:tc>
        <w:tc>
          <w:tcPr>
            <w:tcW w:w="401" w:type="pct"/>
            <w:tcBorders>
              <w:top w:val="nil"/>
              <w:left w:val="nil"/>
              <w:bottom w:val="single" w:sz="4" w:space="0" w:color="auto"/>
              <w:right w:val="single" w:sz="4" w:space="0" w:color="auto"/>
            </w:tcBorders>
            <w:shd w:val="clear" w:color="auto" w:fill="auto"/>
            <w:vAlign w:val="center"/>
            <w:hideMark/>
          </w:tcPr>
          <w:p w:rsidR="00356281" w:rsidRDefault="00356281" w:rsidP="00356281">
            <w:pPr>
              <w:ind w:firstLine="0"/>
              <w:jc w:val="center"/>
              <w:rPr>
                <w:color w:val="000000"/>
                <w:sz w:val="22"/>
              </w:rPr>
            </w:pPr>
            <w:r>
              <w:rPr>
                <w:color w:val="000000"/>
                <w:sz w:val="22"/>
              </w:rPr>
              <w:t>54086,0</w:t>
            </w:r>
          </w:p>
        </w:tc>
        <w:tc>
          <w:tcPr>
            <w:tcW w:w="405" w:type="pct"/>
            <w:tcBorders>
              <w:top w:val="nil"/>
              <w:left w:val="nil"/>
              <w:bottom w:val="single" w:sz="4" w:space="0" w:color="auto"/>
              <w:right w:val="single" w:sz="4" w:space="0" w:color="auto"/>
            </w:tcBorders>
            <w:shd w:val="clear" w:color="auto" w:fill="auto"/>
            <w:vAlign w:val="center"/>
            <w:hideMark/>
          </w:tcPr>
          <w:p w:rsidR="00356281" w:rsidRDefault="00356281" w:rsidP="00356281">
            <w:pPr>
              <w:ind w:firstLine="0"/>
              <w:jc w:val="center"/>
              <w:rPr>
                <w:color w:val="000000"/>
                <w:sz w:val="22"/>
              </w:rPr>
            </w:pPr>
            <w:r>
              <w:rPr>
                <w:color w:val="000000"/>
                <w:sz w:val="22"/>
              </w:rPr>
              <w:t>56249,0</w:t>
            </w:r>
          </w:p>
        </w:tc>
        <w:tc>
          <w:tcPr>
            <w:tcW w:w="388" w:type="pct"/>
            <w:tcBorders>
              <w:top w:val="nil"/>
              <w:left w:val="nil"/>
              <w:bottom w:val="single" w:sz="4" w:space="0" w:color="auto"/>
              <w:right w:val="single" w:sz="4" w:space="0" w:color="auto"/>
            </w:tcBorders>
            <w:shd w:val="clear" w:color="auto" w:fill="auto"/>
            <w:vAlign w:val="center"/>
            <w:hideMark/>
          </w:tcPr>
          <w:p w:rsidR="00356281" w:rsidRDefault="00356281" w:rsidP="00356281">
            <w:pPr>
              <w:ind w:firstLine="0"/>
              <w:jc w:val="center"/>
              <w:rPr>
                <w:color w:val="000000"/>
                <w:sz w:val="22"/>
              </w:rPr>
            </w:pPr>
            <w:r>
              <w:rPr>
                <w:color w:val="000000"/>
                <w:sz w:val="22"/>
              </w:rPr>
              <w:t>58499,0</w:t>
            </w:r>
          </w:p>
        </w:tc>
        <w:tc>
          <w:tcPr>
            <w:tcW w:w="386" w:type="pct"/>
            <w:tcBorders>
              <w:top w:val="nil"/>
              <w:left w:val="nil"/>
              <w:bottom w:val="single" w:sz="4" w:space="0" w:color="auto"/>
              <w:right w:val="single" w:sz="8" w:space="0" w:color="auto"/>
            </w:tcBorders>
            <w:shd w:val="clear" w:color="auto" w:fill="auto"/>
            <w:vAlign w:val="center"/>
            <w:hideMark/>
          </w:tcPr>
          <w:p w:rsidR="00356281" w:rsidRDefault="00356281" w:rsidP="00356281">
            <w:pPr>
              <w:ind w:firstLine="0"/>
              <w:jc w:val="center"/>
              <w:rPr>
                <w:color w:val="000000"/>
                <w:sz w:val="22"/>
              </w:rPr>
            </w:pPr>
            <w:r>
              <w:rPr>
                <w:color w:val="000000"/>
                <w:sz w:val="22"/>
              </w:rPr>
              <w:t>60839,0</w:t>
            </w:r>
          </w:p>
        </w:tc>
      </w:tr>
      <w:tr w:rsidR="00C16048" w:rsidRPr="009453DB" w:rsidTr="004A1A5D">
        <w:trPr>
          <w:trHeight w:val="20"/>
        </w:trPr>
        <w:tc>
          <w:tcPr>
            <w:tcW w:w="2222" w:type="pct"/>
            <w:tcBorders>
              <w:top w:val="nil"/>
              <w:left w:val="single" w:sz="8" w:space="0" w:color="auto"/>
              <w:bottom w:val="single" w:sz="4" w:space="0" w:color="auto"/>
              <w:right w:val="single" w:sz="8" w:space="0" w:color="auto"/>
            </w:tcBorders>
            <w:shd w:val="clear" w:color="auto" w:fill="auto"/>
            <w:vAlign w:val="center"/>
            <w:hideMark/>
          </w:tcPr>
          <w:p w:rsidR="00C16048" w:rsidRPr="00356281" w:rsidRDefault="00C16048" w:rsidP="00C16048">
            <w:pPr>
              <w:ind w:firstLine="0"/>
              <w:jc w:val="left"/>
              <w:rPr>
                <w:rFonts w:eastAsia="Times New Roman" w:cs="Times New Roman"/>
                <w:sz w:val="22"/>
                <w:lang w:eastAsia="ru-RU"/>
              </w:rPr>
            </w:pPr>
            <w:r w:rsidRPr="00356281">
              <w:rPr>
                <w:rFonts w:eastAsia="Times New Roman" w:cs="Times New Roman"/>
                <w:sz w:val="22"/>
                <w:lang w:eastAsia="ru-RU"/>
              </w:rPr>
              <w:t>Итого себестоимость</w:t>
            </w:r>
          </w:p>
        </w:tc>
        <w:tc>
          <w:tcPr>
            <w:tcW w:w="352" w:type="pct"/>
            <w:tcBorders>
              <w:top w:val="nil"/>
              <w:left w:val="nil"/>
              <w:bottom w:val="single" w:sz="4" w:space="0" w:color="auto"/>
              <w:right w:val="single" w:sz="8" w:space="0" w:color="auto"/>
            </w:tcBorders>
            <w:shd w:val="clear" w:color="auto" w:fill="auto"/>
            <w:vAlign w:val="center"/>
            <w:hideMark/>
          </w:tcPr>
          <w:p w:rsidR="00C16048" w:rsidRPr="00356281" w:rsidRDefault="00C16048" w:rsidP="00C16048">
            <w:pPr>
              <w:ind w:firstLine="0"/>
              <w:jc w:val="center"/>
              <w:rPr>
                <w:rFonts w:eastAsia="Times New Roman" w:cs="Times New Roman"/>
                <w:sz w:val="22"/>
                <w:lang w:eastAsia="ru-RU"/>
              </w:rPr>
            </w:pPr>
            <w:r w:rsidRPr="00356281">
              <w:rPr>
                <w:rFonts w:eastAsia="Times New Roman" w:cs="Times New Roman"/>
                <w:sz w:val="22"/>
                <w:lang w:eastAsia="ru-RU"/>
              </w:rPr>
              <w:t>тыс. руб.</w:t>
            </w:r>
          </w:p>
        </w:tc>
        <w:tc>
          <w:tcPr>
            <w:tcW w:w="446" w:type="pct"/>
            <w:tcBorders>
              <w:top w:val="nil"/>
              <w:left w:val="nil"/>
              <w:bottom w:val="single" w:sz="4" w:space="0" w:color="auto"/>
              <w:right w:val="single" w:sz="4" w:space="0" w:color="auto"/>
            </w:tcBorders>
            <w:shd w:val="clear" w:color="auto" w:fill="auto"/>
            <w:noWrap/>
            <w:vAlign w:val="center"/>
            <w:hideMark/>
          </w:tcPr>
          <w:p w:rsidR="00C16048" w:rsidRDefault="00C16048" w:rsidP="00C16048">
            <w:pPr>
              <w:ind w:firstLine="0"/>
              <w:jc w:val="center"/>
              <w:rPr>
                <w:color w:val="000000"/>
                <w:sz w:val="22"/>
              </w:rPr>
            </w:pPr>
            <w:r>
              <w:rPr>
                <w:color w:val="000000"/>
                <w:sz w:val="22"/>
              </w:rPr>
              <w:t>2490145,0</w:t>
            </w:r>
          </w:p>
        </w:tc>
        <w:tc>
          <w:tcPr>
            <w:tcW w:w="400" w:type="pct"/>
            <w:tcBorders>
              <w:top w:val="nil"/>
              <w:left w:val="nil"/>
              <w:bottom w:val="single" w:sz="4" w:space="0" w:color="auto"/>
              <w:right w:val="single" w:sz="4" w:space="0" w:color="auto"/>
            </w:tcBorders>
            <w:shd w:val="clear" w:color="auto" w:fill="auto"/>
            <w:vAlign w:val="center"/>
            <w:hideMark/>
          </w:tcPr>
          <w:p w:rsidR="00C16048" w:rsidRDefault="00C16048" w:rsidP="00C16048">
            <w:pPr>
              <w:ind w:firstLine="0"/>
              <w:jc w:val="center"/>
              <w:rPr>
                <w:color w:val="000000"/>
                <w:sz w:val="22"/>
              </w:rPr>
            </w:pPr>
            <w:r>
              <w:rPr>
                <w:color w:val="000000"/>
                <w:sz w:val="22"/>
              </w:rPr>
              <w:t>3137489,6</w:t>
            </w:r>
          </w:p>
        </w:tc>
        <w:tc>
          <w:tcPr>
            <w:tcW w:w="401" w:type="pct"/>
            <w:tcBorders>
              <w:top w:val="nil"/>
              <w:left w:val="nil"/>
              <w:bottom w:val="single" w:sz="4" w:space="0" w:color="auto"/>
              <w:right w:val="single" w:sz="4" w:space="0" w:color="auto"/>
            </w:tcBorders>
            <w:shd w:val="clear" w:color="auto" w:fill="auto"/>
            <w:vAlign w:val="center"/>
            <w:hideMark/>
          </w:tcPr>
          <w:p w:rsidR="00C16048" w:rsidRDefault="00C16048" w:rsidP="00C16048">
            <w:pPr>
              <w:ind w:firstLine="0"/>
              <w:jc w:val="center"/>
              <w:rPr>
                <w:color w:val="000000"/>
                <w:sz w:val="22"/>
              </w:rPr>
            </w:pPr>
            <w:r>
              <w:rPr>
                <w:color w:val="000000"/>
                <w:sz w:val="22"/>
              </w:rPr>
              <w:t>4043453,4</w:t>
            </w:r>
          </w:p>
        </w:tc>
        <w:tc>
          <w:tcPr>
            <w:tcW w:w="405" w:type="pct"/>
            <w:tcBorders>
              <w:top w:val="nil"/>
              <w:left w:val="nil"/>
              <w:bottom w:val="single" w:sz="4" w:space="0" w:color="auto"/>
              <w:right w:val="single" w:sz="4" w:space="0" w:color="auto"/>
            </w:tcBorders>
            <w:shd w:val="clear" w:color="auto" w:fill="auto"/>
            <w:vAlign w:val="center"/>
            <w:hideMark/>
          </w:tcPr>
          <w:p w:rsidR="00C16048" w:rsidRDefault="00C16048" w:rsidP="00C16048">
            <w:pPr>
              <w:ind w:firstLine="0"/>
              <w:jc w:val="center"/>
              <w:rPr>
                <w:color w:val="000000"/>
                <w:sz w:val="22"/>
              </w:rPr>
            </w:pPr>
            <w:r>
              <w:rPr>
                <w:color w:val="000000"/>
                <w:sz w:val="22"/>
              </w:rPr>
              <w:t>3330945,7</w:t>
            </w:r>
          </w:p>
        </w:tc>
        <w:tc>
          <w:tcPr>
            <w:tcW w:w="388" w:type="pct"/>
            <w:tcBorders>
              <w:top w:val="nil"/>
              <w:left w:val="nil"/>
              <w:bottom w:val="single" w:sz="4" w:space="0" w:color="auto"/>
              <w:right w:val="single" w:sz="4" w:space="0" w:color="auto"/>
            </w:tcBorders>
            <w:shd w:val="clear" w:color="auto" w:fill="auto"/>
            <w:vAlign w:val="center"/>
            <w:hideMark/>
          </w:tcPr>
          <w:p w:rsidR="00C16048" w:rsidRDefault="00C16048" w:rsidP="00C16048">
            <w:pPr>
              <w:ind w:firstLine="0"/>
              <w:jc w:val="center"/>
              <w:rPr>
                <w:color w:val="000000"/>
                <w:sz w:val="22"/>
              </w:rPr>
            </w:pPr>
            <w:r>
              <w:rPr>
                <w:color w:val="000000"/>
                <w:sz w:val="22"/>
              </w:rPr>
              <w:t>3442152,1</w:t>
            </w:r>
          </w:p>
        </w:tc>
        <w:tc>
          <w:tcPr>
            <w:tcW w:w="386" w:type="pct"/>
            <w:tcBorders>
              <w:top w:val="nil"/>
              <w:left w:val="nil"/>
              <w:bottom w:val="single" w:sz="4" w:space="0" w:color="auto"/>
              <w:right w:val="single" w:sz="8" w:space="0" w:color="auto"/>
            </w:tcBorders>
            <w:shd w:val="clear" w:color="auto" w:fill="auto"/>
            <w:vAlign w:val="center"/>
            <w:hideMark/>
          </w:tcPr>
          <w:p w:rsidR="00C16048" w:rsidRDefault="00C16048" w:rsidP="00C16048">
            <w:pPr>
              <w:ind w:firstLine="0"/>
              <w:jc w:val="center"/>
              <w:rPr>
                <w:color w:val="000000"/>
                <w:sz w:val="22"/>
              </w:rPr>
            </w:pPr>
            <w:r>
              <w:rPr>
                <w:color w:val="000000"/>
                <w:sz w:val="22"/>
              </w:rPr>
              <w:t>3530393,2</w:t>
            </w:r>
          </w:p>
        </w:tc>
      </w:tr>
      <w:tr w:rsidR="00C16048" w:rsidRPr="009453DB" w:rsidTr="004A1A5D">
        <w:trPr>
          <w:trHeight w:val="20"/>
        </w:trPr>
        <w:tc>
          <w:tcPr>
            <w:tcW w:w="2222" w:type="pct"/>
            <w:tcBorders>
              <w:top w:val="nil"/>
              <w:left w:val="single" w:sz="8" w:space="0" w:color="auto"/>
              <w:bottom w:val="single" w:sz="4" w:space="0" w:color="auto"/>
              <w:right w:val="single" w:sz="8" w:space="0" w:color="auto"/>
            </w:tcBorders>
            <w:shd w:val="clear" w:color="auto" w:fill="auto"/>
            <w:vAlign w:val="center"/>
            <w:hideMark/>
          </w:tcPr>
          <w:p w:rsidR="00C16048" w:rsidRPr="00356281" w:rsidRDefault="00C16048" w:rsidP="00C16048">
            <w:pPr>
              <w:ind w:firstLine="0"/>
              <w:jc w:val="left"/>
              <w:rPr>
                <w:rFonts w:eastAsia="Times New Roman" w:cs="Times New Roman"/>
                <w:sz w:val="22"/>
                <w:lang w:eastAsia="ru-RU"/>
              </w:rPr>
            </w:pPr>
            <w:r w:rsidRPr="00356281">
              <w:rPr>
                <w:rFonts w:eastAsia="Times New Roman" w:cs="Times New Roman"/>
                <w:sz w:val="22"/>
                <w:lang w:eastAsia="ru-RU"/>
              </w:rPr>
              <w:t>Себестоимость (без покупной тэ)</w:t>
            </w:r>
          </w:p>
        </w:tc>
        <w:tc>
          <w:tcPr>
            <w:tcW w:w="352" w:type="pct"/>
            <w:tcBorders>
              <w:top w:val="nil"/>
              <w:left w:val="nil"/>
              <w:bottom w:val="single" w:sz="4" w:space="0" w:color="auto"/>
              <w:right w:val="single" w:sz="8" w:space="0" w:color="auto"/>
            </w:tcBorders>
            <w:shd w:val="clear" w:color="auto" w:fill="auto"/>
            <w:vAlign w:val="center"/>
            <w:hideMark/>
          </w:tcPr>
          <w:p w:rsidR="00C16048" w:rsidRPr="00356281" w:rsidRDefault="00C16048" w:rsidP="00C16048">
            <w:pPr>
              <w:ind w:firstLine="0"/>
              <w:jc w:val="center"/>
              <w:rPr>
                <w:rFonts w:eastAsia="Times New Roman" w:cs="Times New Roman"/>
                <w:sz w:val="22"/>
                <w:lang w:eastAsia="ru-RU"/>
              </w:rPr>
            </w:pPr>
            <w:r w:rsidRPr="00356281">
              <w:rPr>
                <w:rFonts w:eastAsia="Times New Roman" w:cs="Times New Roman"/>
                <w:sz w:val="22"/>
                <w:lang w:eastAsia="ru-RU"/>
              </w:rPr>
              <w:t>руб./Гкал</w:t>
            </w:r>
          </w:p>
        </w:tc>
        <w:tc>
          <w:tcPr>
            <w:tcW w:w="446" w:type="pct"/>
            <w:tcBorders>
              <w:top w:val="nil"/>
              <w:left w:val="nil"/>
              <w:bottom w:val="single" w:sz="4" w:space="0" w:color="auto"/>
              <w:right w:val="single" w:sz="4" w:space="0" w:color="auto"/>
            </w:tcBorders>
            <w:shd w:val="clear" w:color="auto" w:fill="auto"/>
            <w:noWrap/>
            <w:vAlign w:val="center"/>
            <w:hideMark/>
          </w:tcPr>
          <w:p w:rsidR="00C16048" w:rsidRDefault="00C16048" w:rsidP="00C16048">
            <w:pPr>
              <w:ind w:firstLine="0"/>
              <w:jc w:val="center"/>
              <w:rPr>
                <w:b/>
                <w:bCs/>
                <w:color w:val="000000"/>
                <w:sz w:val="22"/>
              </w:rPr>
            </w:pPr>
            <w:r>
              <w:rPr>
                <w:b/>
                <w:bCs/>
                <w:color w:val="000000"/>
                <w:sz w:val="22"/>
              </w:rPr>
              <w:t>1788,0</w:t>
            </w:r>
          </w:p>
        </w:tc>
        <w:tc>
          <w:tcPr>
            <w:tcW w:w="400" w:type="pct"/>
            <w:tcBorders>
              <w:top w:val="nil"/>
              <w:left w:val="nil"/>
              <w:bottom w:val="single" w:sz="4" w:space="0" w:color="auto"/>
              <w:right w:val="single" w:sz="4" w:space="0" w:color="auto"/>
            </w:tcBorders>
            <w:shd w:val="clear" w:color="auto" w:fill="auto"/>
            <w:vAlign w:val="center"/>
            <w:hideMark/>
          </w:tcPr>
          <w:p w:rsidR="00C16048" w:rsidRDefault="00C16048" w:rsidP="00C16048">
            <w:pPr>
              <w:ind w:firstLine="0"/>
              <w:jc w:val="center"/>
              <w:rPr>
                <w:color w:val="000000"/>
                <w:sz w:val="22"/>
              </w:rPr>
            </w:pPr>
            <w:r>
              <w:rPr>
                <w:color w:val="000000"/>
                <w:sz w:val="22"/>
              </w:rPr>
              <w:t>2258,49</w:t>
            </w:r>
          </w:p>
        </w:tc>
        <w:tc>
          <w:tcPr>
            <w:tcW w:w="401" w:type="pct"/>
            <w:tcBorders>
              <w:top w:val="nil"/>
              <w:left w:val="nil"/>
              <w:bottom w:val="single" w:sz="4" w:space="0" w:color="auto"/>
              <w:right w:val="single" w:sz="4" w:space="0" w:color="auto"/>
            </w:tcBorders>
            <w:shd w:val="clear" w:color="auto" w:fill="auto"/>
            <w:vAlign w:val="center"/>
            <w:hideMark/>
          </w:tcPr>
          <w:p w:rsidR="00C16048" w:rsidRDefault="00C16048" w:rsidP="00C16048">
            <w:pPr>
              <w:ind w:firstLine="0"/>
              <w:jc w:val="center"/>
              <w:rPr>
                <w:color w:val="000000"/>
                <w:sz w:val="22"/>
              </w:rPr>
            </w:pPr>
            <w:r>
              <w:rPr>
                <w:color w:val="000000"/>
                <w:sz w:val="22"/>
              </w:rPr>
              <w:t>2778,05</w:t>
            </w:r>
          </w:p>
        </w:tc>
        <w:tc>
          <w:tcPr>
            <w:tcW w:w="405" w:type="pct"/>
            <w:tcBorders>
              <w:top w:val="nil"/>
              <w:left w:val="nil"/>
              <w:bottom w:val="single" w:sz="4" w:space="0" w:color="auto"/>
              <w:right w:val="single" w:sz="4" w:space="0" w:color="auto"/>
            </w:tcBorders>
            <w:shd w:val="clear" w:color="auto" w:fill="auto"/>
            <w:vAlign w:val="center"/>
            <w:hideMark/>
          </w:tcPr>
          <w:p w:rsidR="00C16048" w:rsidRDefault="00C16048" w:rsidP="00C16048">
            <w:pPr>
              <w:ind w:firstLine="0"/>
              <w:jc w:val="center"/>
              <w:rPr>
                <w:color w:val="000000"/>
                <w:sz w:val="22"/>
              </w:rPr>
            </w:pPr>
            <w:r>
              <w:rPr>
                <w:color w:val="000000"/>
                <w:sz w:val="22"/>
              </w:rPr>
              <w:t>2374,33</w:t>
            </w:r>
          </w:p>
        </w:tc>
        <w:tc>
          <w:tcPr>
            <w:tcW w:w="388" w:type="pct"/>
            <w:tcBorders>
              <w:top w:val="nil"/>
              <w:left w:val="nil"/>
              <w:bottom w:val="single" w:sz="4" w:space="0" w:color="auto"/>
              <w:right w:val="single" w:sz="4" w:space="0" w:color="auto"/>
            </w:tcBorders>
            <w:shd w:val="clear" w:color="auto" w:fill="auto"/>
            <w:vAlign w:val="center"/>
            <w:hideMark/>
          </w:tcPr>
          <w:p w:rsidR="00C16048" w:rsidRDefault="00C16048" w:rsidP="00C16048">
            <w:pPr>
              <w:ind w:firstLine="0"/>
              <w:jc w:val="center"/>
              <w:rPr>
                <w:color w:val="000000"/>
                <w:sz w:val="22"/>
              </w:rPr>
            </w:pPr>
            <w:r>
              <w:rPr>
                <w:color w:val="000000"/>
                <w:sz w:val="22"/>
              </w:rPr>
              <w:t>2281,38</w:t>
            </w:r>
          </w:p>
        </w:tc>
        <w:tc>
          <w:tcPr>
            <w:tcW w:w="386" w:type="pct"/>
            <w:tcBorders>
              <w:top w:val="nil"/>
              <w:left w:val="nil"/>
              <w:bottom w:val="single" w:sz="4" w:space="0" w:color="auto"/>
              <w:right w:val="single" w:sz="8" w:space="0" w:color="auto"/>
            </w:tcBorders>
            <w:shd w:val="clear" w:color="auto" w:fill="auto"/>
            <w:vAlign w:val="center"/>
            <w:hideMark/>
          </w:tcPr>
          <w:p w:rsidR="00C16048" w:rsidRDefault="00C16048" w:rsidP="00C16048">
            <w:pPr>
              <w:ind w:firstLine="0"/>
              <w:jc w:val="center"/>
              <w:rPr>
                <w:color w:val="000000"/>
                <w:sz w:val="22"/>
              </w:rPr>
            </w:pPr>
            <w:r>
              <w:rPr>
                <w:color w:val="000000"/>
                <w:sz w:val="22"/>
              </w:rPr>
              <w:t>2330,60</w:t>
            </w:r>
          </w:p>
        </w:tc>
      </w:tr>
      <w:tr w:rsidR="00356281" w:rsidRPr="009453DB" w:rsidTr="004A1A5D">
        <w:trPr>
          <w:trHeight w:val="20"/>
        </w:trPr>
        <w:tc>
          <w:tcPr>
            <w:tcW w:w="2222" w:type="pct"/>
            <w:tcBorders>
              <w:top w:val="nil"/>
              <w:left w:val="single" w:sz="8" w:space="0" w:color="auto"/>
              <w:bottom w:val="single" w:sz="4" w:space="0" w:color="auto"/>
              <w:right w:val="single" w:sz="8" w:space="0" w:color="auto"/>
            </w:tcBorders>
            <w:shd w:val="clear" w:color="auto" w:fill="auto"/>
            <w:vAlign w:val="center"/>
            <w:hideMark/>
          </w:tcPr>
          <w:p w:rsidR="00356281" w:rsidRPr="00356281" w:rsidRDefault="00356281" w:rsidP="00356281">
            <w:pPr>
              <w:ind w:firstLine="0"/>
              <w:jc w:val="left"/>
              <w:rPr>
                <w:rFonts w:eastAsia="Times New Roman" w:cs="Times New Roman"/>
                <w:sz w:val="22"/>
                <w:lang w:eastAsia="ru-RU"/>
              </w:rPr>
            </w:pPr>
            <w:r w:rsidRPr="00356281">
              <w:rPr>
                <w:rFonts w:eastAsia="Times New Roman" w:cs="Times New Roman"/>
                <w:sz w:val="22"/>
                <w:lang w:eastAsia="ru-RU"/>
              </w:rPr>
              <w:t>Итого расходы до налогообложения</w:t>
            </w:r>
          </w:p>
        </w:tc>
        <w:tc>
          <w:tcPr>
            <w:tcW w:w="352" w:type="pct"/>
            <w:tcBorders>
              <w:top w:val="nil"/>
              <w:left w:val="nil"/>
              <w:bottom w:val="single" w:sz="4" w:space="0" w:color="auto"/>
              <w:right w:val="single" w:sz="8" w:space="0" w:color="auto"/>
            </w:tcBorders>
            <w:shd w:val="clear" w:color="auto" w:fill="auto"/>
            <w:noWrap/>
            <w:vAlign w:val="center"/>
            <w:hideMark/>
          </w:tcPr>
          <w:p w:rsidR="00356281" w:rsidRPr="00356281" w:rsidRDefault="00356281" w:rsidP="00356281">
            <w:pPr>
              <w:ind w:firstLine="0"/>
              <w:jc w:val="center"/>
              <w:rPr>
                <w:rFonts w:eastAsia="Times New Roman" w:cs="Times New Roman"/>
                <w:sz w:val="22"/>
                <w:lang w:eastAsia="ru-RU"/>
              </w:rPr>
            </w:pPr>
            <w:r w:rsidRPr="00356281">
              <w:rPr>
                <w:rFonts w:eastAsia="Times New Roman" w:cs="Times New Roman"/>
                <w:sz w:val="22"/>
                <w:lang w:eastAsia="ru-RU"/>
              </w:rPr>
              <w:t> </w:t>
            </w:r>
          </w:p>
        </w:tc>
        <w:tc>
          <w:tcPr>
            <w:tcW w:w="446" w:type="pct"/>
            <w:tcBorders>
              <w:top w:val="nil"/>
              <w:left w:val="nil"/>
              <w:bottom w:val="single" w:sz="4" w:space="0" w:color="auto"/>
              <w:right w:val="single" w:sz="4" w:space="0" w:color="auto"/>
            </w:tcBorders>
            <w:shd w:val="clear" w:color="auto" w:fill="auto"/>
            <w:noWrap/>
            <w:vAlign w:val="center"/>
            <w:hideMark/>
          </w:tcPr>
          <w:p w:rsidR="00356281" w:rsidRDefault="00356281" w:rsidP="00356281">
            <w:pPr>
              <w:ind w:firstLine="0"/>
              <w:jc w:val="center"/>
              <w:rPr>
                <w:color w:val="000000"/>
                <w:sz w:val="22"/>
              </w:rPr>
            </w:pPr>
            <w:r>
              <w:rPr>
                <w:color w:val="000000"/>
                <w:sz w:val="22"/>
              </w:rPr>
              <w:t>0,0</w:t>
            </w:r>
          </w:p>
        </w:tc>
        <w:tc>
          <w:tcPr>
            <w:tcW w:w="400" w:type="pct"/>
            <w:tcBorders>
              <w:top w:val="nil"/>
              <w:left w:val="nil"/>
              <w:bottom w:val="single" w:sz="4" w:space="0" w:color="auto"/>
              <w:right w:val="single" w:sz="4" w:space="0" w:color="auto"/>
            </w:tcBorders>
            <w:shd w:val="clear" w:color="auto" w:fill="auto"/>
            <w:vAlign w:val="center"/>
            <w:hideMark/>
          </w:tcPr>
          <w:p w:rsidR="00356281" w:rsidRDefault="00356281" w:rsidP="00356281">
            <w:pPr>
              <w:ind w:firstLine="0"/>
              <w:jc w:val="center"/>
              <w:rPr>
                <w:color w:val="000000"/>
                <w:sz w:val="22"/>
              </w:rPr>
            </w:pPr>
            <w:r>
              <w:rPr>
                <w:color w:val="000000"/>
                <w:sz w:val="22"/>
              </w:rPr>
              <w:t>0,0</w:t>
            </w:r>
          </w:p>
        </w:tc>
        <w:tc>
          <w:tcPr>
            <w:tcW w:w="401" w:type="pct"/>
            <w:tcBorders>
              <w:top w:val="nil"/>
              <w:left w:val="nil"/>
              <w:bottom w:val="single" w:sz="4" w:space="0" w:color="auto"/>
              <w:right w:val="single" w:sz="4" w:space="0" w:color="auto"/>
            </w:tcBorders>
            <w:shd w:val="clear" w:color="auto" w:fill="auto"/>
            <w:vAlign w:val="center"/>
            <w:hideMark/>
          </w:tcPr>
          <w:p w:rsidR="00356281" w:rsidRDefault="00356281" w:rsidP="00356281">
            <w:pPr>
              <w:ind w:firstLine="0"/>
              <w:jc w:val="center"/>
              <w:rPr>
                <w:color w:val="000000"/>
                <w:sz w:val="22"/>
              </w:rPr>
            </w:pPr>
            <w:r>
              <w:rPr>
                <w:color w:val="000000"/>
                <w:sz w:val="22"/>
              </w:rPr>
              <w:t>0,0</w:t>
            </w:r>
          </w:p>
        </w:tc>
        <w:tc>
          <w:tcPr>
            <w:tcW w:w="405" w:type="pct"/>
            <w:tcBorders>
              <w:top w:val="nil"/>
              <w:left w:val="nil"/>
              <w:bottom w:val="single" w:sz="4" w:space="0" w:color="auto"/>
              <w:right w:val="single" w:sz="4" w:space="0" w:color="auto"/>
            </w:tcBorders>
            <w:shd w:val="clear" w:color="auto" w:fill="auto"/>
            <w:vAlign w:val="center"/>
            <w:hideMark/>
          </w:tcPr>
          <w:p w:rsidR="00356281" w:rsidRDefault="00356281" w:rsidP="00356281">
            <w:pPr>
              <w:ind w:firstLine="0"/>
              <w:jc w:val="center"/>
              <w:rPr>
                <w:color w:val="000000"/>
                <w:sz w:val="22"/>
              </w:rPr>
            </w:pPr>
            <w:r>
              <w:rPr>
                <w:color w:val="000000"/>
                <w:sz w:val="22"/>
              </w:rPr>
              <w:t>0,0</w:t>
            </w:r>
          </w:p>
        </w:tc>
        <w:tc>
          <w:tcPr>
            <w:tcW w:w="388" w:type="pct"/>
            <w:tcBorders>
              <w:top w:val="nil"/>
              <w:left w:val="nil"/>
              <w:bottom w:val="single" w:sz="4" w:space="0" w:color="auto"/>
              <w:right w:val="single" w:sz="4" w:space="0" w:color="auto"/>
            </w:tcBorders>
            <w:shd w:val="clear" w:color="auto" w:fill="auto"/>
            <w:vAlign w:val="center"/>
            <w:hideMark/>
          </w:tcPr>
          <w:p w:rsidR="00356281" w:rsidRDefault="00356281" w:rsidP="00356281">
            <w:pPr>
              <w:ind w:firstLine="0"/>
              <w:jc w:val="center"/>
              <w:rPr>
                <w:color w:val="000000"/>
                <w:sz w:val="22"/>
              </w:rPr>
            </w:pPr>
            <w:r>
              <w:rPr>
                <w:color w:val="000000"/>
                <w:sz w:val="22"/>
              </w:rPr>
              <w:t>0,0</w:t>
            </w:r>
          </w:p>
        </w:tc>
        <w:tc>
          <w:tcPr>
            <w:tcW w:w="386" w:type="pct"/>
            <w:tcBorders>
              <w:top w:val="nil"/>
              <w:left w:val="nil"/>
              <w:bottom w:val="single" w:sz="4" w:space="0" w:color="auto"/>
              <w:right w:val="single" w:sz="8" w:space="0" w:color="auto"/>
            </w:tcBorders>
            <w:shd w:val="clear" w:color="auto" w:fill="auto"/>
            <w:vAlign w:val="center"/>
            <w:hideMark/>
          </w:tcPr>
          <w:p w:rsidR="00356281" w:rsidRDefault="00356281" w:rsidP="00356281">
            <w:pPr>
              <w:ind w:firstLine="0"/>
              <w:jc w:val="center"/>
              <w:rPr>
                <w:color w:val="000000"/>
                <w:sz w:val="22"/>
              </w:rPr>
            </w:pPr>
            <w:r>
              <w:rPr>
                <w:color w:val="000000"/>
                <w:sz w:val="22"/>
              </w:rPr>
              <w:t>0,0</w:t>
            </w:r>
          </w:p>
        </w:tc>
      </w:tr>
      <w:tr w:rsidR="00356281" w:rsidRPr="009453DB" w:rsidTr="004A1A5D">
        <w:trPr>
          <w:trHeight w:val="20"/>
        </w:trPr>
        <w:tc>
          <w:tcPr>
            <w:tcW w:w="2222" w:type="pct"/>
            <w:tcBorders>
              <w:top w:val="nil"/>
              <w:left w:val="single" w:sz="8" w:space="0" w:color="auto"/>
              <w:bottom w:val="single" w:sz="4" w:space="0" w:color="auto"/>
              <w:right w:val="single" w:sz="8" w:space="0" w:color="auto"/>
            </w:tcBorders>
            <w:shd w:val="clear" w:color="auto" w:fill="auto"/>
            <w:vAlign w:val="center"/>
            <w:hideMark/>
          </w:tcPr>
          <w:p w:rsidR="00356281" w:rsidRPr="00356281" w:rsidRDefault="00356281" w:rsidP="00356281">
            <w:pPr>
              <w:ind w:firstLine="0"/>
              <w:jc w:val="left"/>
              <w:rPr>
                <w:rFonts w:eastAsia="Times New Roman" w:cs="Times New Roman"/>
                <w:sz w:val="22"/>
                <w:lang w:eastAsia="ru-RU"/>
              </w:rPr>
            </w:pPr>
            <w:r w:rsidRPr="00356281">
              <w:rPr>
                <w:rFonts w:eastAsia="Times New Roman" w:cs="Times New Roman"/>
                <w:sz w:val="22"/>
                <w:lang w:eastAsia="ru-RU"/>
              </w:rPr>
              <w:t>Расходы, относимые на прибыль после налогообложения</w:t>
            </w:r>
          </w:p>
        </w:tc>
        <w:tc>
          <w:tcPr>
            <w:tcW w:w="352" w:type="pct"/>
            <w:tcBorders>
              <w:top w:val="nil"/>
              <w:left w:val="nil"/>
              <w:bottom w:val="single" w:sz="4" w:space="0" w:color="auto"/>
              <w:right w:val="single" w:sz="8" w:space="0" w:color="auto"/>
            </w:tcBorders>
            <w:shd w:val="clear" w:color="auto" w:fill="auto"/>
            <w:noWrap/>
            <w:vAlign w:val="center"/>
            <w:hideMark/>
          </w:tcPr>
          <w:p w:rsidR="00356281" w:rsidRPr="00356281" w:rsidRDefault="00356281" w:rsidP="00356281">
            <w:pPr>
              <w:ind w:firstLine="0"/>
              <w:jc w:val="center"/>
              <w:rPr>
                <w:rFonts w:eastAsia="Times New Roman" w:cs="Times New Roman"/>
                <w:sz w:val="22"/>
                <w:lang w:eastAsia="ru-RU"/>
              </w:rPr>
            </w:pPr>
            <w:r w:rsidRPr="00356281">
              <w:rPr>
                <w:rFonts w:eastAsia="Times New Roman" w:cs="Times New Roman"/>
                <w:sz w:val="22"/>
                <w:lang w:eastAsia="ru-RU"/>
              </w:rPr>
              <w:t> </w:t>
            </w:r>
          </w:p>
        </w:tc>
        <w:tc>
          <w:tcPr>
            <w:tcW w:w="446" w:type="pct"/>
            <w:tcBorders>
              <w:top w:val="nil"/>
              <w:left w:val="nil"/>
              <w:bottom w:val="single" w:sz="4" w:space="0" w:color="auto"/>
              <w:right w:val="single" w:sz="4" w:space="0" w:color="auto"/>
            </w:tcBorders>
            <w:shd w:val="clear" w:color="auto" w:fill="auto"/>
            <w:noWrap/>
            <w:vAlign w:val="center"/>
            <w:hideMark/>
          </w:tcPr>
          <w:p w:rsidR="00356281" w:rsidRDefault="00356281" w:rsidP="00356281">
            <w:pPr>
              <w:ind w:firstLine="0"/>
              <w:jc w:val="center"/>
              <w:rPr>
                <w:b/>
                <w:bCs/>
                <w:color w:val="000000"/>
                <w:sz w:val="22"/>
              </w:rPr>
            </w:pPr>
            <w:r>
              <w:rPr>
                <w:b/>
                <w:bCs/>
                <w:color w:val="000000"/>
                <w:sz w:val="22"/>
              </w:rPr>
              <w:t>150313,0</w:t>
            </w:r>
          </w:p>
        </w:tc>
        <w:tc>
          <w:tcPr>
            <w:tcW w:w="400" w:type="pct"/>
            <w:tcBorders>
              <w:top w:val="nil"/>
              <w:left w:val="nil"/>
              <w:bottom w:val="single" w:sz="4" w:space="0" w:color="auto"/>
              <w:right w:val="single" w:sz="4" w:space="0" w:color="auto"/>
            </w:tcBorders>
            <w:shd w:val="clear" w:color="auto" w:fill="auto"/>
            <w:vAlign w:val="center"/>
            <w:hideMark/>
          </w:tcPr>
          <w:p w:rsidR="00356281" w:rsidRDefault="00356281" w:rsidP="00356281">
            <w:pPr>
              <w:ind w:firstLine="0"/>
              <w:jc w:val="center"/>
              <w:rPr>
                <w:b/>
                <w:bCs/>
                <w:color w:val="000000"/>
                <w:sz w:val="22"/>
              </w:rPr>
            </w:pPr>
            <w:r>
              <w:rPr>
                <w:b/>
                <w:bCs/>
                <w:color w:val="000000"/>
                <w:sz w:val="22"/>
              </w:rPr>
              <w:t>182780,0</w:t>
            </w:r>
          </w:p>
        </w:tc>
        <w:tc>
          <w:tcPr>
            <w:tcW w:w="401" w:type="pct"/>
            <w:tcBorders>
              <w:top w:val="nil"/>
              <w:left w:val="nil"/>
              <w:bottom w:val="single" w:sz="4" w:space="0" w:color="auto"/>
              <w:right w:val="single" w:sz="4" w:space="0" w:color="auto"/>
            </w:tcBorders>
            <w:shd w:val="clear" w:color="auto" w:fill="auto"/>
            <w:vAlign w:val="center"/>
            <w:hideMark/>
          </w:tcPr>
          <w:p w:rsidR="00356281" w:rsidRDefault="00356281" w:rsidP="00356281">
            <w:pPr>
              <w:ind w:firstLine="0"/>
              <w:jc w:val="center"/>
              <w:rPr>
                <w:b/>
                <w:bCs/>
                <w:color w:val="000000"/>
                <w:sz w:val="22"/>
              </w:rPr>
            </w:pPr>
            <w:r>
              <w:rPr>
                <w:b/>
                <w:bCs/>
                <w:color w:val="000000"/>
                <w:sz w:val="22"/>
              </w:rPr>
              <w:t>207404,0</w:t>
            </w:r>
          </w:p>
        </w:tc>
        <w:tc>
          <w:tcPr>
            <w:tcW w:w="405" w:type="pct"/>
            <w:tcBorders>
              <w:top w:val="nil"/>
              <w:left w:val="nil"/>
              <w:bottom w:val="single" w:sz="4" w:space="0" w:color="auto"/>
              <w:right w:val="single" w:sz="4" w:space="0" w:color="auto"/>
            </w:tcBorders>
            <w:shd w:val="clear" w:color="auto" w:fill="auto"/>
            <w:vAlign w:val="center"/>
            <w:hideMark/>
          </w:tcPr>
          <w:p w:rsidR="00356281" w:rsidRDefault="00356281" w:rsidP="00356281">
            <w:pPr>
              <w:ind w:firstLine="0"/>
              <w:jc w:val="center"/>
              <w:rPr>
                <w:b/>
                <w:bCs/>
                <w:color w:val="000000"/>
                <w:sz w:val="22"/>
              </w:rPr>
            </w:pPr>
            <w:r>
              <w:rPr>
                <w:b/>
                <w:bCs/>
                <w:color w:val="000000"/>
                <w:sz w:val="22"/>
              </w:rPr>
              <w:t>219188,0</w:t>
            </w:r>
          </w:p>
        </w:tc>
        <w:tc>
          <w:tcPr>
            <w:tcW w:w="388" w:type="pct"/>
            <w:tcBorders>
              <w:top w:val="nil"/>
              <w:left w:val="nil"/>
              <w:bottom w:val="single" w:sz="4" w:space="0" w:color="auto"/>
              <w:right w:val="single" w:sz="4" w:space="0" w:color="auto"/>
            </w:tcBorders>
            <w:shd w:val="clear" w:color="auto" w:fill="auto"/>
            <w:vAlign w:val="center"/>
            <w:hideMark/>
          </w:tcPr>
          <w:p w:rsidR="00356281" w:rsidRDefault="00356281" w:rsidP="00356281">
            <w:pPr>
              <w:ind w:firstLine="0"/>
              <w:jc w:val="center"/>
              <w:rPr>
                <w:b/>
                <w:bCs/>
                <w:color w:val="000000"/>
                <w:sz w:val="22"/>
              </w:rPr>
            </w:pPr>
            <w:r>
              <w:rPr>
                <w:b/>
                <w:bCs/>
                <w:color w:val="000000"/>
                <w:sz w:val="22"/>
              </w:rPr>
              <w:t>220528,0</w:t>
            </w:r>
          </w:p>
        </w:tc>
        <w:tc>
          <w:tcPr>
            <w:tcW w:w="386" w:type="pct"/>
            <w:tcBorders>
              <w:top w:val="nil"/>
              <w:left w:val="nil"/>
              <w:bottom w:val="single" w:sz="4" w:space="0" w:color="auto"/>
              <w:right w:val="single" w:sz="8" w:space="0" w:color="auto"/>
            </w:tcBorders>
            <w:shd w:val="clear" w:color="auto" w:fill="auto"/>
            <w:vAlign w:val="center"/>
            <w:hideMark/>
          </w:tcPr>
          <w:p w:rsidR="00356281" w:rsidRDefault="00356281" w:rsidP="00356281">
            <w:pPr>
              <w:ind w:firstLine="0"/>
              <w:jc w:val="center"/>
              <w:rPr>
                <w:b/>
                <w:bCs/>
                <w:color w:val="000000"/>
                <w:sz w:val="22"/>
              </w:rPr>
            </w:pPr>
            <w:r>
              <w:rPr>
                <w:b/>
                <w:bCs/>
                <w:color w:val="000000"/>
                <w:sz w:val="22"/>
              </w:rPr>
              <w:t>220083,0</w:t>
            </w:r>
          </w:p>
        </w:tc>
      </w:tr>
      <w:tr w:rsidR="00356281" w:rsidRPr="009453DB" w:rsidTr="004A1A5D">
        <w:trPr>
          <w:trHeight w:val="20"/>
        </w:trPr>
        <w:tc>
          <w:tcPr>
            <w:tcW w:w="2222" w:type="pct"/>
            <w:tcBorders>
              <w:top w:val="nil"/>
              <w:left w:val="single" w:sz="8" w:space="0" w:color="auto"/>
              <w:bottom w:val="single" w:sz="4" w:space="0" w:color="auto"/>
              <w:right w:val="single" w:sz="8" w:space="0" w:color="auto"/>
            </w:tcBorders>
            <w:shd w:val="clear" w:color="auto" w:fill="auto"/>
            <w:vAlign w:val="center"/>
            <w:hideMark/>
          </w:tcPr>
          <w:p w:rsidR="00356281" w:rsidRPr="00356281" w:rsidRDefault="00356281" w:rsidP="00356281">
            <w:pPr>
              <w:ind w:firstLine="0"/>
              <w:jc w:val="left"/>
              <w:rPr>
                <w:rFonts w:eastAsia="Times New Roman" w:cs="Times New Roman"/>
                <w:sz w:val="22"/>
                <w:lang w:eastAsia="ru-RU"/>
              </w:rPr>
            </w:pPr>
            <w:r w:rsidRPr="00356281">
              <w:rPr>
                <w:rFonts w:eastAsia="Times New Roman" w:cs="Times New Roman"/>
                <w:sz w:val="22"/>
                <w:lang w:eastAsia="ru-RU"/>
              </w:rPr>
              <w:t>капитальные вложения на производство</w:t>
            </w:r>
          </w:p>
        </w:tc>
        <w:tc>
          <w:tcPr>
            <w:tcW w:w="352" w:type="pct"/>
            <w:tcBorders>
              <w:top w:val="nil"/>
              <w:left w:val="nil"/>
              <w:bottom w:val="single" w:sz="4" w:space="0" w:color="auto"/>
              <w:right w:val="single" w:sz="8" w:space="0" w:color="auto"/>
            </w:tcBorders>
            <w:shd w:val="clear" w:color="auto" w:fill="auto"/>
            <w:vAlign w:val="center"/>
            <w:hideMark/>
          </w:tcPr>
          <w:p w:rsidR="00356281" w:rsidRPr="00356281" w:rsidRDefault="00356281" w:rsidP="00356281">
            <w:pPr>
              <w:ind w:firstLine="0"/>
              <w:jc w:val="center"/>
              <w:rPr>
                <w:rFonts w:eastAsia="Times New Roman" w:cs="Times New Roman"/>
                <w:sz w:val="22"/>
                <w:lang w:eastAsia="ru-RU"/>
              </w:rPr>
            </w:pPr>
            <w:r w:rsidRPr="00356281">
              <w:rPr>
                <w:rFonts w:eastAsia="Times New Roman" w:cs="Times New Roman"/>
                <w:sz w:val="22"/>
                <w:lang w:eastAsia="ru-RU"/>
              </w:rPr>
              <w:t>тыс. руб.</w:t>
            </w:r>
          </w:p>
        </w:tc>
        <w:tc>
          <w:tcPr>
            <w:tcW w:w="446" w:type="pct"/>
            <w:tcBorders>
              <w:top w:val="nil"/>
              <w:left w:val="nil"/>
              <w:bottom w:val="single" w:sz="4" w:space="0" w:color="auto"/>
              <w:right w:val="single" w:sz="4" w:space="0" w:color="auto"/>
            </w:tcBorders>
            <w:shd w:val="clear" w:color="auto" w:fill="auto"/>
            <w:noWrap/>
            <w:vAlign w:val="center"/>
            <w:hideMark/>
          </w:tcPr>
          <w:p w:rsidR="00356281" w:rsidRDefault="00356281" w:rsidP="00356281">
            <w:pPr>
              <w:ind w:firstLine="0"/>
              <w:jc w:val="center"/>
              <w:rPr>
                <w:color w:val="000000"/>
                <w:sz w:val="22"/>
              </w:rPr>
            </w:pPr>
            <w:r>
              <w:rPr>
                <w:color w:val="000000"/>
                <w:sz w:val="22"/>
              </w:rPr>
              <w:t>122420,0</w:t>
            </w:r>
          </w:p>
        </w:tc>
        <w:tc>
          <w:tcPr>
            <w:tcW w:w="400" w:type="pct"/>
            <w:tcBorders>
              <w:top w:val="nil"/>
              <w:left w:val="nil"/>
              <w:bottom w:val="single" w:sz="4" w:space="0" w:color="auto"/>
              <w:right w:val="single" w:sz="4" w:space="0" w:color="auto"/>
            </w:tcBorders>
            <w:shd w:val="clear" w:color="auto" w:fill="auto"/>
            <w:vAlign w:val="center"/>
            <w:hideMark/>
          </w:tcPr>
          <w:p w:rsidR="00356281" w:rsidRDefault="00356281" w:rsidP="00356281">
            <w:pPr>
              <w:ind w:firstLine="0"/>
              <w:jc w:val="center"/>
              <w:rPr>
                <w:color w:val="000000"/>
                <w:sz w:val="22"/>
              </w:rPr>
            </w:pPr>
            <w:r>
              <w:rPr>
                <w:color w:val="000000"/>
                <w:sz w:val="22"/>
              </w:rPr>
              <w:t>171538,0</w:t>
            </w:r>
          </w:p>
        </w:tc>
        <w:tc>
          <w:tcPr>
            <w:tcW w:w="401" w:type="pct"/>
            <w:tcBorders>
              <w:top w:val="nil"/>
              <w:left w:val="nil"/>
              <w:bottom w:val="single" w:sz="4" w:space="0" w:color="auto"/>
              <w:right w:val="single" w:sz="4" w:space="0" w:color="auto"/>
            </w:tcBorders>
            <w:shd w:val="clear" w:color="auto" w:fill="auto"/>
            <w:vAlign w:val="center"/>
            <w:hideMark/>
          </w:tcPr>
          <w:p w:rsidR="00356281" w:rsidRDefault="00356281" w:rsidP="00356281">
            <w:pPr>
              <w:ind w:firstLine="0"/>
              <w:jc w:val="center"/>
              <w:rPr>
                <w:color w:val="000000"/>
                <w:sz w:val="22"/>
              </w:rPr>
            </w:pPr>
            <w:r>
              <w:rPr>
                <w:color w:val="000000"/>
                <w:sz w:val="22"/>
              </w:rPr>
              <w:t>195807,0</w:t>
            </w:r>
          </w:p>
        </w:tc>
        <w:tc>
          <w:tcPr>
            <w:tcW w:w="405" w:type="pct"/>
            <w:tcBorders>
              <w:top w:val="nil"/>
              <w:left w:val="nil"/>
              <w:bottom w:val="single" w:sz="4" w:space="0" w:color="auto"/>
              <w:right w:val="single" w:sz="4" w:space="0" w:color="auto"/>
            </w:tcBorders>
            <w:shd w:val="clear" w:color="auto" w:fill="auto"/>
            <w:vAlign w:val="center"/>
            <w:hideMark/>
          </w:tcPr>
          <w:p w:rsidR="00356281" w:rsidRDefault="00356281" w:rsidP="00356281">
            <w:pPr>
              <w:ind w:firstLine="0"/>
              <w:jc w:val="center"/>
              <w:rPr>
                <w:color w:val="000000"/>
                <w:sz w:val="22"/>
              </w:rPr>
            </w:pPr>
            <w:r>
              <w:rPr>
                <w:color w:val="000000"/>
                <w:sz w:val="22"/>
              </w:rPr>
              <w:t>207247,0</w:t>
            </w:r>
          </w:p>
        </w:tc>
        <w:tc>
          <w:tcPr>
            <w:tcW w:w="388" w:type="pct"/>
            <w:tcBorders>
              <w:top w:val="nil"/>
              <w:left w:val="nil"/>
              <w:bottom w:val="single" w:sz="4" w:space="0" w:color="auto"/>
              <w:right w:val="single" w:sz="4" w:space="0" w:color="auto"/>
            </w:tcBorders>
            <w:shd w:val="clear" w:color="auto" w:fill="auto"/>
            <w:vAlign w:val="center"/>
            <w:hideMark/>
          </w:tcPr>
          <w:p w:rsidR="00356281" w:rsidRDefault="00356281" w:rsidP="00356281">
            <w:pPr>
              <w:ind w:firstLine="0"/>
              <w:jc w:val="center"/>
              <w:rPr>
                <w:color w:val="000000"/>
                <w:sz w:val="22"/>
              </w:rPr>
            </w:pPr>
            <w:r>
              <w:rPr>
                <w:color w:val="000000"/>
                <w:sz w:val="22"/>
              </w:rPr>
              <w:t>208234,0</w:t>
            </w:r>
          </w:p>
        </w:tc>
        <w:tc>
          <w:tcPr>
            <w:tcW w:w="386" w:type="pct"/>
            <w:tcBorders>
              <w:top w:val="nil"/>
              <w:left w:val="nil"/>
              <w:bottom w:val="single" w:sz="4" w:space="0" w:color="auto"/>
              <w:right w:val="single" w:sz="8" w:space="0" w:color="auto"/>
            </w:tcBorders>
            <w:shd w:val="clear" w:color="auto" w:fill="auto"/>
            <w:vAlign w:val="center"/>
            <w:hideMark/>
          </w:tcPr>
          <w:p w:rsidR="00356281" w:rsidRDefault="00356281" w:rsidP="00356281">
            <w:pPr>
              <w:ind w:firstLine="0"/>
              <w:jc w:val="center"/>
              <w:rPr>
                <w:color w:val="000000"/>
                <w:sz w:val="22"/>
              </w:rPr>
            </w:pPr>
            <w:r>
              <w:rPr>
                <w:color w:val="000000"/>
                <w:sz w:val="22"/>
              </w:rPr>
              <w:t>207425,0</w:t>
            </w:r>
          </w:p>
        </w:tc>
      </w:tr>
      <w:tr w:rsidR="00356281" w:rsidRPr="009453DB" w:rsidTr="004A1A5D">
        <w:trPr>
          <w:trHeight w:val="20"/>
        </w:trPr>
        <w:tc>
          <w:tcPr>
            <w:tcW w:w="2222" w:type="pct"/>
            <w:tcBorders>
              <w:top w:val="nil"/>
              <w:left w:val="single" w:sz="8" w:space="0" w:color="auto"/>
              <w:bottom w:val="single" w:sz="4" w:space="0" w:color="auto"/>
              <w:right w:val="single" w:sz="8" w:space="0" w:color="auto"/>
            </w:tcBorders>
            <w:shd w:val="clear" w:color="auto" w:fill="auto"/>
            <w:vAlign w:val="center"/>
            <w:hideMark/>
          </w:tcPr>
          <w:p w:rsidR="00356281" w:rsidRPr="00356281" w:rsidRDefault="00356281" w:rsidP="00356281">
            <w:pPr>
              <w:ind w:firstLine="0"/>
              <w:jc w:val="left"/>
              <w:rPr>
                <w:rFonts w:eastAsia="Times New Roman" w:cs="Times New Roman"/>
                <w:sz w:val="22"/>
                <w:lang w:eastAsia="ru-RU"/>
              </w:rPr>
            </w:pPr>
            <w:r w:rsidRPr="00356281">
              <w:rPr>
                <w:rFonts w:eastAsia="Times New Roman" w:cs="Times New Roman"/>
                <w:sz w:val="22"/>
                <w:lang w:eastAsia="ru-RU"/>
              </w:rPr>
              <w:t>прибыль на социальное развитие</w:t>
            </w:r>
          </w:p>
        </w:tc>
        <w:tc>
          <w:tcPr>
            <w:tcW w:w="352" w:type="pct"/>
            <w:tcBorders>
              <w:top w:val="nil"/>
              <w:left w:val="nil"/>
              <w:bottom w:val="single" w:sz="4" w:space="0" w:color="auto"/>
              <w:right w:val="single" w:sz="8" w:space="0" w:color="auto"/>
            </w:tcBorders>
            <w:shd w:val="clear" w:color="auto" w:fill="auto"/>
            <w:vAlign w:val="center"/>
            <w:hideMark/>
          </w:tcPr>
          <w:p w:rsidR="00356281" w:rsidRPr="00356281" w:rsidRDefault="00356281" w:rsidP="00356281">
            <w:pPr>
              <w:ind w:firstLine="0"/>
              <w:jc w:val="center"/>
              <w:rPr>
                <w:rFonts w:eastAsia="Times New Roman" w:cs="Times New Roman"/>
                <w:sz w:val="22"/>
                <w:lang w:eastAsia="ru-RU"/>
              </w:rPr>
            </w:pPr>
            <w:r w:rsidRPr="00356281">
              <w:rPr>
                <w:rFonts w:eastAsia="Times New Roman" w:cs="Times New Roman"/>
                <w:sz w:val="22"/>
                <w:lang w:eastAsia="ru-RU"/>
              </w:rPr>
              <w:t>тыс. руб.</w:t>
            </w:r>
          </w:p>
        </w:tc>
        <w:tc>
          <w:tcPr>
            <w:tcW w:w="446" w:type="pct"/>
            <w:tcBorders>
              <w:top w:val="nil"/>
              <w:left w:val="nil"/>
              <w:bottom w:val="single" w:sz="4" w:space="0" w:color="auto"/>
              <w:right w:val="single" w:sz="4" w:space="0" w:color="auto"/>
            </w:tcBorders>
            <w:shd w:val="clear" w:color="auto" w:fill="auto"/>
            <w:noWrap/>
            <w:vAlign w:val="center"/>
            <w:hideMark/>
          </w:tcPr>
          <w:p w:rsidR="00356281" w:rsidRDefault="00356281" w:rsidP="00356281">
            <w:pPr>
              <w:ind w:firstLine="0"/>
              <w:jc w:val="center"/>
              <w:rPr>
                <w:color w:val="000000"/>
                <w:sz w:val="22"/>
              </w:rPr>
            </w:pPr>
            <w:r>
              <w:rPr>
                <w:color w:val="000000"/>
                <w:sz w:val="22"/>
              </w:rPr>
              <w:t>27893,0</w:t>
            </w:r>
          </w:p>
        </w:tc>
        <w:tc>
          <w:tcPr>
            <w:tcW w:w="400" w:type="pct"/>
            <w:tcBorders>
              <w:top w:val="nil"/>
              <w:left w:val="nil"/>
              <w:bottom w:val="single" w:sz="4" w:space="0" w:color="auto"/>
              <w:right w:val="single" w:sz="4" w:space="0" w:color="auto"/>
            </w:tcBorders>
            <w:shd w:val="clear" w:color="auto" w:fill="auto"/>
            <w:vAlign w:val="center"/>
            <w:hideMark/>
          </w:tcPr>
          <w:p w:rsidR="00356281" w:rsidRDefault="00356281" w:rsidP="00356281">
            <w:pPr>
              <w:ind w:firstLine="0"/>
              <w:jc w:val="center"/>
              <w:rPr>
                <w:color w:val="000000"/>
                <w:sz w:val="22"/>
              </w:rPr>
            </w:pPr>
            <w:r>
              <w:rPr>
                <w:color w:val="000000"/>
                <w:sz w:val="22"/>
              </w:rPr>
              <w:t>11242,0</w:t>
            </w:r>
          </w:p>
        </w:tc>
        <w:tc>
          <w:tcPr>
            <w:tcW w:w="401" w:type="pct"/>
            <w:tcBorders>
              <w:top w:val="nil"/>
              <w:left w:val="nil"/>
              <w:bottom w:val="single" w:sz="4" w:space="0" w:color="auto"/>
              <w:right w:val="single" w:sz="4" w:space="0" w:color="auto"/>
            </w:tcBorders>
            <w:shd w:val="clear" w:color="auto" w:fill="auto"/>
            <w:vAlign w:val="center"/>
            <w:hideMark/>
          </w:tcPr>
          <w:p w:rsidR="00356281" w:rsidRDefault="00356281" w:rsidP="00356281">
            <w:pPr>
              <w:ind w:firstLine="0"/>
              <w:jc w:val="center"/>
              <w:rPr>
                <w:color w:val="000000"/>
                <w:sz w:val="22"/>
              </w:rPr>
            </w:pPr>
            <w:r>
              <w:rPr>
                <w:color w:val="000000"/>
                <w:sz w:val="22"/>
              </w:rPr>
              <w:t>11597,0</w:t>
            </w:r>
          </w:p>
        </w:tc>
        <w:tc>
          <w:tcPr>
            <w:tcW w:w="405" w:type="pct"/>
            <w:tcBorders>
              <w:top w:val="nil"/>
              <w:left w:val="nil"/>
              <w:bottom w:val="single" w:sz="4" w:space="0" w:color="auto"/>
              <w:right w:val="single" w:sz="4" w:space="0" w:color="auto"/>
            </w:tcBorders>
            <w:shd w:val="clear" w:color="auto" w:fill="auto"/>
            <w:vAlign w:val="center"/>
            <w:hideMark/>
          </w:tcPr>
          <w:p w:rsidR="00356281" w:rsidRDefault="00356281" w:rsidP="00356281">
            <w:pPr>
              <w:ind w:firstLine="0"/>
              <w:jc w:val="center"/>
              <w:rPr>
                <w:color w:val="000000"/>
                <w:sz w:val="22"/>
              </w:rPr>
            </w:pPr>
            <w:r>
              <w:rPr>
                <w:color w:val="000000"/>
                <w:sz w:val="22"/>
              </w:rPr>
              <w:t>11940,0</w:t>
            </w:r>
          </w:p>
        </w:tc>
        <w:tc>
          <w:tcPr>
            <w:tcW w:w="388" w:type="pct"/>
            <w:tcBorders>
              <w:top w:val="nil"/>
              <w:left w:val="nil"/>
              <w:bottom w:val="single" w:sz="4" w:space="0" w:color="auto"/>
              <w:right w:val="single" w:sz="4" w:space="0" w:color="auto"/>
            </w:tcBorders>
            <w:shd w:val="clear" w:color="auto" w:fill="auto"/>
            <w:vAlign w:val="center"/>
            <w:hideMark/>
          </w:tcPr>
          <w:p w:rsidR="00356281" w:rsidRDefault="00356281" w:rsidP="00356281">
            <w:pPr>
              <w:ind w:firstLine="0"/>
              <w:jc w:val="center"/>
              <w:rPr>
                <w:color w:val="000000"/>
                <w:sz w:val="22"/>
              </w:rPr>
            </w:pPr>
            <w:r>
              <w:rPr>
                <w:color w:val="000000"/>
                <w:sz w:val="22"/>
              </w:rPr>
              <w:t>12294,0</w:t>
            </w:r>
          </w:p>
        </w:tc>
        <w:tc>
          <w:tcPr>
            <w:tcW w:w="386" w:type="pct"/>
            <w:tcBorders>
              <w:top w:val="nil"/>
              <w:left w:val="nil"/>
              <w:bottom w:val="single" w:sz="4" w:space="0" w:color="auto"/>
              <w:right w:val="single" w:sz="8" w:space="0" w:color="auto"/>
            </w:tcBorders>
            <w:shd w:val="clear" w:color="auto" w:fill="auto"/>
            <w:vAlign w:val="center"/>
            <w:hideMark/>
          </w:tcPr>
          <w:p w:rsidR="00356281" w:rsidRDefault="00356281" w:rsidP="00356281">
            <w:pPr>
              <w:ind w:firstLine="0"/>
              <w:jc w:val="center"/>
              <w:rPr>
                <w:color w:val="000000"/>
                <w:sz w:val="22"/>
              </w:rPr>
            </w:pPr>
            <w:r>
              <w:rPr>
                <w:color w:val="000000"/>
                <w:sz w:val="22"/>
              </w:rPr>
              <w:t>12658,0</w:t>
            </w:r>
          </w:p>
        </w:tc>
      </w:tr>
      <w:tr w:rsidR="00356281" w:rsidRPr="009453DB" w:rsidTr="004A1A5D">
        <w:trPr>
          <w:trHeight w:val="20"/>
        </w:trPr>
        <w:tc>
          <w:tcPr>
            <w:tcW w:w="2222" w:type="pct"/>
            <w:tcBorders>
              <w:top w:val="nil"/>
              <w:left w:val="single" w:sz="8" w:space="0" w:color="auto"/>
              <w:bottom w:val="single" w:sz="4" w:space="0" w:color="auto"/>
              <w:right w:val="single" w:sz="8" w:space="0" w:color="auto"/>
            </w:tcBorders>
            <w:shd w:val="clear" w:color="auto" w:fill="auto"/>
            <w:vAlign w:val="center"/>
            <w:hideMark/>
          </w:tcPr>
          <w:p w:rsidR="00356281" w:rsidRPr="00356281" w:rsidRDefault="00356281" w:rsidP="00356281">
            <w:pPr>
              <w:ind w:firstLine="0"/>
              <w:jc w:val="left"/>
              <w:rPr>
                <w:rFonts w:eastAsia="Times New Roman" w:cs="Times New Roman"/>
                <w:sz w:val="22"/>
                <w:lang w:eastAsia="ru-RU"/>
              </w:rPr>
            </w:pPr>
            <w:r w:rsidRPr="00356281">
              <w:rPr>
                <w:rFonts w:eastAsia="Times New Roman" w:cs="Times New Roman"/>
                <w:sz w:val="22"/>
                <w:lang w:eastAsia="ru-RU"/>
              </w:rPr>
              <w:t>Прочие расходы из прибыли (не учитываемые в тарифах)</w:t>
            </w:r>
          </w:p>
        </w:tc>
        <w:tc>
          <w:tcPr>
            <w:tcW w:w="352" w:type="pct"/>
            <w:tcBorders>
              <w:top w:val="nil"/>
              <w:left w:val="nil"/>
              <w:bottom w:val="single" w:sz="4" w:space="0" w:color="auto"/>
              <w:right w:val="single" w:sz="8" w:space="0" w:color="auto"/>
            </w:tcBorders>
            <w:shd w:val="clear" w:color="auto" w:fill="auto"/>
            <w:vAlign w:val="center"/>
            <w:hideMark/>
          </w:tcPr>
          <w:p w:rsidR="00356281" w:rsidRPr="00356281" w:rsidRDefault="00356281" w:rsidP="00356281">
            <w:pPr>
              <w:ind w:firstLine="0"/>
              <w:jc w:val="center"/>
              <w:rPr>
                <w:rFonts w:eastAsia="Times New Roman" w:cs="Times New Roman"/>
                <w:sz w:val="22"/>
                <w:lang w:eastAsia="ru-RU"/>
              </w:rPr>
            </w:pPr>
            <w:r w:rsidRPr="00356281">
              <w:rPr>
                <w:rFonts w:eastAsia="Times New Roman" w:cs="Times New Roman"/>
                <w:sz w:val="22"/>
                <w:lang w:eastAsia="ru-RU"/>
              </w:rPr>
              <w:t>тыс. руб.</w:t>
            </w:r>
          </w:p>
        </w:tc>
        <w:tc>
          <w:tcPr>
            <w:tcW w:w="446" w:type="pct"/>
            <w:tcBorders>
              <w:top w:val="nil"/>
              <w:left w:val="nil"/>
              <w:bottom w:val="single" w:sz="4" w:space="0" w:color="auto"/>
              <w:right w:val="single" w:sz="4" w:space="0" w:color="auto"/>
            </w:tcBorders>
            <w:shd w:val="clear" w:color="auto" w:fill="auto"/>
            <w:noWrap/>
            <w:vAlign w:val="center"/>
            <w:hideMark/>
          </w:tcPr>
          <w:p w:rsidR="00356281" w:rsidRDefault="00356281" w:rsidP="00356281">
            <w:pPr>
              <w:ind w:firstLine="0"/>
              <w:jc w:val="center"/>
              <w:rPr>
                <w:color w:val="000000"/>
                <w:sz w:val="22"/>
              </w:rPr>
            </w:pPr>
            <w:r>
              <w:rPr>
                <w:color w:val="000000"/>
                <w:sz w:val="22"/>
              </w:rPr>
              <w:t>383681,0</w:t>
            </w:r>
          </w:p>
        </w:tc>
        <w:tc>
          <w:tcPr>
            <w:tcW w:w="400" w:type="pct"/>
            <w:tcBorders>
              <w:top w:val="nil"/>
              <w:left w:val="nil"/>
              <w:bottom w:val="single" w:sz="4" w:space="0" w:color="auto"/>
              <w:right w:val="single" w:sz="4" w:space="0" w:color="auto"/>
            </w:tcBorders>
            <w:shd w:val="clear" w:color="auto" w:fill="auto"/>
            <w:vAlign w:val="center"/>
            <w:hideMark/>
          </w:tcPr>
          <w:p w:rsidR="00356281" w:rsidRDefault="00356281" w:rsidP="00356281">
            <w:pPr>
              <w:ind w:firstLine="0"/>
              <w:jc w:val="center"/>
              <w:rPr>
                <w:color w:val="000000"/>
                <w:sz w:val="22"/>
              </w:rPr>
            </w:pPr>
            <w:r>
              <w:rPr>
                <w:color w:val="000000"/>
                <w:sz w:val="22"/>
              </w:rPr>
              <w:t>0,0</w:t>
            </w:r>
          </w:p>
        </w:tc>
        <w:tc>
          <w:tcPr>
            <w:tcW w:w="401" w:type="pct"/>
            <w:tcBorders>
              <w:top w:val="nil"/>
              <w:left w:val="nil"/>
              <w:bottom w:val="single" w:sz="4" w:space="0" w:color="auto"/>
              <w:right w:val="single" w:sz="4" w:space="0" w:color="auto"/>
            </w:tcBorders>
            <w:shd w:val="clear" w:color="auto" w:fill="auto"/>
            <w:vAlign w:val="center"/>
            <w:hideMark/>
          </w:tcPr>
          <w:p w:rsidR="00356281" w:rsidRDefault="00356281" w:rsidP="00356281">
            <w:pPr>
              <w:ind w:firstLine="0"/>
              <w:jc w:val="center"/>
              <w:rPr>
                <w:color w:val="000000"/>
                <w:sz w:val="22"/>
              </w:rPr>
            </w:pPr>
            <w:r>
              <w:rPr>
                <w:color w:val="000000"/>
                <w:sz w:val="22"/>
              </w:rPr>
              <w:t>0,0</w:t>
            </w:r>
          </w:p>
        </w:tc>
        <w:tc>
          <w:tcPr>
            <w:tcW w:w="405" w:type="pct"/>
            <w:tcBorders>
              <w:top w:val="nil"/>
              <w:left w:val="nil"/>
              <w:bottom w:val="single" w:sz="4" w:space="0" w:color="auto"/>
              <w:right w:val="single" w:sz="4" w:space="0" w:color="auto"/>
            </w:tcBorders>
            <w:shd w:val="clear" w:color="auto" w:fill="auto"/>
            <w:vAlign w:val="center"/>
            <w:hideMark/>
          </w:tcPr>
          <w:p w:rsidR="00356281" w:rsidRDefault="00356281" w:rsidP="00356281">
            <w:pPr>
              <w:ind w:firstLine="0"/>
              <w:jc w:val="center"/>
              <w:rPr>
                <w:color w:val="000000"/>
                <w:sz w:val="22"/>
              </w:rPr>
            </w:pPr>
            <w:r>
              <w:rPr>
                <w:color w:val="000000"/>
                <w:sz w:val="22"/>
              </w:rPr>
              <w:t>0,0</w:t>
            </w:r>
          </w:p>
        </w:tc>
        <w:tc>
          <w:tcPr>
            <w:tcW w:w="388" w:type="pct"/>
            <w:tcBorders>
              <w:top w:val="nil"/>
              <w:left w:val="nil"/>
              <w:bottom w:val="single" w:sz="4" w:space="0" w:color="auto"/>
              <w:right w:val="single" w:sz="4" w:space="0" w:color="auto"/>
            </w:tcBorders>
            <w:shd w:val="clear" w:color="auto" w:fill="auto"/>
            <w:vAlign w:val="center"/>
            <w:hideMark/>
          </w:tcPr>
          <w:p w:rsidR="00356281" w:rsidRDefault="00356281" w:rsidP="00356281">
            <w:pPr>
              <w:ind w:firstLine="0"/>
              <w:jc w:val="center"/>
              <w:rPr>
                <w:color w:val="000000"/>
                <w:sz w:val="22"/>
              </w:rPr>
            </w:pPr>
            <w:r>
              <w:rPr>
                <w:color w:val="000000"/>
                <w:sz w:val="22"/>
              </w:rPr>
              <w:t>0,0</w:t>
            </w:r>
          </w:p>
        </w:tc>
        <w:tc>
          <w:tcPr>
            <w:tcW w:w="386" w:type="pct"/>
            <w:tcBorders>
              <w:top w:val="nil"/>
              <w:left w:val="nil"/>
              <w:bottom w:val="single" w:sz="4" w:space="0" w:color="auto"/>
              <w:right w:val="single" w:sz="8" w:space="0" w:color="auto"/>
            </w:tcBorders>
            <w:shd w:val="clear" w:color="auto" w:fill="auto"/>
            <w:vAlign w:val="center"/>
            <w:hideMark/>
          </w:tcPr>
          <w:p w:rsidR="00356281" w:rsidRDefault="00356281" w:rsidP="00356281">
            <w:pPr>
              <w:ind w:firstLine="0"/>
              <w:jc w:val="center"/>
              <w:rPr>
                <w:color w:val="000000"/>
                <w:sz w:val="22"/>
              </w:rPr>
            </w:pPr>
            <w:r>
              <w:rPr>
                <w:color w:val="000000"/>
                <w:sz w:val="22"/>
              </w:rPr>
              <w:t>0,0</w:t>
            </w:r>
          </w:p>
        </w:tc>
      </w:tr>
      <w:tr w:rsidR="00356281" w:rsidRPr="009453DB" w:rsidTr="004A1A5D">
        <w:trPr>
          <w:trHeight w:val="20"/>
        </w:trPr>
        <w:tc>
          <w:tcPr>
            <w:tcW w:w="2222" w:type="pct"/>
            <w:tcBorders>
              <w:top w:val="nil"/>
              <w:left w:val="single" w:sz="8" w:space="0" w:color="auto"/>
              <w:bottom w:val="single" w:sz="4" w:space="0" w:color="auto"/>
              <w:right w:val="single" w:sz="8" w:space="0" w:color="auto"/>
            </w:tcBorders>
            <w:shd w:val="clear" w:color="auto" w:fill="auto"/>
            <w:vAlign w:val="center"/>
            <w:hideMark/>
          </w:tcPr>
          <w:p w:rsidR="00356281" w:rsidRPr="00356281" w:rsidRDefault="00356281" w:rsidP="00356281">
            <w:pPr>
              <w:ind w:firstLine="0"/>
              <w:jc w:val="left"/>
              <w:rPr>
                <w:rFonts w:eastAsia="Times New Roman" w:cs="Times New Roman"/>
                <w:b/>
                <w:bCs/>
                <w:sz w:val="22"/>
                <w:lang w:eastAsia="ru-RU"/>
              </w:rPr>
            </w:pPr>
            <w:r w:rsidRPr="00356281">
              <w:rPr>
                <w:rFonts w:eastAsia="Times New Roman" w:cs="Times New Roman"/>
                <w:b/>
                <w:bCs/>
                <w:sz w:val="22"/>
                <w:lang w:eastAsia="ru-RU"/>
              </w:rPr>
              <w:t>Налог на прибыль</w:t>
            </w:r>
          </w:p>
        </w:tc>
        <w:tc>
          <w:tcPr>
            <w:tcW w:w="352" w:type="pct"/>
            <w:tcBorders>
              <w:top w:val="nil"/>
              <w:left w:val="nil"/>
              <w:bottom w:val="single" w:sz="4" w:space="0" w:color="auto"/>
              <w:right w:val="single" w:sz="8" w:space="0" w:color="auto"/>
            </w:tcBorders>
            <w:shd w:val="clear" w:color="auto" w:fill="auto"/>
            <w:vAlign w:val="center"/>
            <w:hideMark/>
          </w:tcPr>
          <w:p w:rsidR="00356281" w:rsidRPr="00356281" w:rsidRDefault="00356281" w:rsidP="00356281">
            <w:pPr>
              <w:ind w:firstLine="0"/>
              <w:jc w:val="center"/>
              <w:rPr>
                <w:rFonts w:eastAsia="Times New Roman" w:cs="Times New Roman"/>
                <w:sz w:val="22"/>
                <w:lang w:eastAsia="ru-RU"/>
              </w:rPr>
            </w:pPr>
            <w:r w:rsidRPr="00356281">
              <w:rPr>
                <w:rFonts w:eastAsia="Times New Roman" w:cs="Times New Roman"/>
                <w:sz w:val="22"/>
                <w:lang w:eastAsia="ru-RU"/>
              </w:rPr>
              <w:t>тыс. руб.</w:t>
            </w:r>
          </w:p>
        </w:tc>
        <w:tc>
          <w:tcPr>
            <w:tcW w:w="446" w:type="pct"/>
            <w:tcBorders>
              <w:top w:val="nil"/>
              <w:left w:val="nil"/>
              <w:bottom w:val="single" w:sz="4" w:space="0" w:color="auto"/>
              <w:right w:val="single" w:sz="4" w:space="0" w:color="auto"/>
            </w:tcBorders>
            <w:shd w:val="clear" w:color="auto" w:fill="auto"/>
            <w:noWrap/>
            <w:vAlign w:val="center"/>
            <w:hideMark/>
          </w:tcPr>
          <w:p w:rsidR="00356281" w:rsidRDefault="00356281" w:rsidP="00356281">
            <w:pPr>
              <w:ind w:firstLine="0"/>
              <w:jc w:val="center"/>
              <w:rPr>
                <w:b/>
                <w:bCs/>
                <w:color w:val="000000"/>
                <w:sz w:val="22"/>
              </w:rPr>
            </w:pPr>
            <w:r>
              <w:rPr>
                <w:b/>
                <w:bCs/>
                <w:color w:val="000000"/>
                <w:sz w:val="22"/>
              </w:rPr>
              <w:t>22217,0</w:t>
            </w:r>
          </w:p>
        </w:tc>
        <w:tc>
          <w:tcPr>
            <w:tcW w:w="400" w:type="pct"/>
            <w:tcBorders>
              <w:top w:val="nil"/>
              <w:left w:val="nil"/>
              <w:bottom w:val="single" w:sz="4" w:space="0" w:color="auto"/>
              <w:right w:val="single" w:sz="4" w:space="0" w:color="auto"/>
            </w:tcBorders>
            <w:shd w:val="clear" w:color="auto" w:fill="auto"/>
            <w:vAlign w:val="center"/>
            <w:hideMark/>
          </w:tcPr>
          <w:p w:rsidR="00356281" w:rsidRDefault="00356281" w:rsidP="00356281">
            <w:pPr>
              <w:ind w:firstLine="0"/>
              <w:jc w:val="center"/>
              <w:rPr>
                <w:b/>
                <w:bCs/>
                <w:color w:val="000000"/>
                <w:sz w:val="22"/>
              </w:rPr>
            </w:pPr>
            <w:r>
              <w:rPr>
                <w:b/>
                <w:bCs/>
                <w:color w:val="000000"/>
                <w:sz w:val="22"/>
              </w:rPr>
              <w:t>44732,0</w:t>
            </w:r>
          </w:p>
        </w:tc>
        <w:tc>
          <w:tcPr>
            <w:tcW w:w="401" w:type="pct"/>
            <w:tcBorders>
              <w:top w:val="nil"/>
              <w:left w:val="nil"/>
              <w:bottom w:val="single" w:sz="4" w:space="0" w:color="auto"/>
              <w:right w:val="single" w:sz="4" w:space="0" w:color="auto"/>
            </w:tcBorders>
            <w:shd w:val="clear" w:color="auto" w:fill="auto"/>
            <w:vAlign w:val="center"/>
            <w:hideMark/>
          </w:tcPr>
          <w:p w:rsidR="00356281" w:rsidRDefault="00356281" w:rsidP="00356281">
            <w:pPr>
              <w:ind w:firstLine="0"/>
              <w:jc w:val="center"/>
              <w:rPr>
                <w:b/>
                <w:bCs/>
                <w:color w:val="000000"/>
                <w:sz w:val="22"/>
              </w:rPr>
            </w:pPr>
            <w:r>
              <w:rPr>
                <w:b/>
                <w:bCs/>
                <w:color w:val="000000"/>
                <w:sz w:val="22"/>
              </w:rPr>
              <w:t>49802,0</w:t>
            </w:r>
          </w:p>
        </w:tc>
        <w:tc>
          <w:tcPr>
            <w:tcW w:w="405" w:type="pct"/>
            <w:tcBorders>
              <w:top w:val="nil"/>
              <w:left w:val="nil"/>
              <w:bottom w:val="single" w:sz="4" w:space="0" w:color="auto"/>
              <w:right w:val="single" w:sz="4" w:space="0" w:color="auto"/>
            </w:tcBorders>
            <w:shd w:val="clear" w:color="auto" w:fill="auto"/>
            <w:vAlign w:val="center"/>
            <w:hideMark/>
          </w:tcPr>
          <w:p w:rsidR="00356281" w:rsidRDefault="00356281" w:rsidP="00356281">
            <w:pPr>
              <w:ind w:firstLine="0"/>
              <w:jc w:val="center"/>
              <w:rPr>
                <w:b/>
                <w:bCs/>
                <w:color w:val="000000"/>
                <w:sz w:val="22"/>
              </w:rPr>
            </w:pPr>
            <w:r>
              <w:rPr>
                <w:b/>
                <w:bCs/>
                <w:color w:val="000000"/>
                <w:sz w:val="22"/>
              </w:rPr>
              <w:t>49802,0</w:t>
            </w:r>
          </w:p>
        </w:tc>
        <w:tc>
          <w:tcPr>
            <w:tcW w:w="388" w:type="pct"/>
            <w:tcBorders>
              <w:top w:val="nil"/>
              <w:left w:val="nil"/>
              <w:bottom w:val="single" w:sz="4" w:space="0" w:color="auto"/>
              <w:right w:val="single" w:sz="4" w:space="0" w:color="auto"/>
            </w:tcBorders>
            <w:shd w:val="clear" w:color="auto" w:fill="auto"/>
            <w:vAlign w:val="center"/>
            <w:hideMark/>
          </w:tcPr>
          <w:p w:rsidR="00356281" w:rsidRDefault="00356281" w:rsidP="00356281">
            <w:pPr>
              <w:ind w:firstLine="0"/>
              <w:jc w:val="center"/>
              <w:rPr>
                <w:b/>
                <w:bCs/>
                <w:color w:val="000000"/>
                <w:sz w:val="22"/>
              </w:rPr>
            </w:pPr>
            <w:r>
              <w:rPr>
                <w:b/>
                <w:bCs/>
                <w:color w:val="000000"/>
                <w:sz w:val="22"/>
              </w:rPr>
              <w:t>49802,0</w:t>
            </w:r>
          </w:p>
        </w:tc>
        <w:tc>
          <w:tcPr>
            <w:tcW w:w="386" w:type="pct"/>
            <w:tcBorders>
              <w:top w:val="nil"/>
              <w:left w:val="nil"/>
              <w:bottom w:val="single" w:sz="4" w:space="0" w:color="auto"/>
              <w:right w:val="single" w:sz="8" w:space="0" w:color="auto"/>
            </w:tcBorders>
            <w:shd w:val="clear" w:color="auto" w:fill="auto"/>
            <w:vAlign w:val="center"/>
            <w:hideMark/>
          </w:tcPr>
          <w:p w:rsidR="00356281" w:rsidRDefault="00356281" w:rsidP="00356281">
            <w:pPr>
              <w:ind w:firstLine="0"/>
              <w:jc w:val="center"/>
              <w:rPr>
                <w:b/>
                <w:bCs/>
                <w:color w:val="000000"/>
                <w:sz w:val="22"/>
              </w:rPr>
            </w:pPr>
            <w:r>
              <w:rPr>
                <w:b/>
                <w:bCs/>
                <w:color w:val="000000"/>
                <w:sz w:val="22"/>
              </w:rPr>
              <w:t>49802,0</w:t>
            </w:r>
          </w:p>
        </w:tc>
      </w:tr>
      <w:tr w:rsidR="00356281" w:rsidRPr="009453DB" w:rsidTr="004A1A5D">
        <w:trPr>
          <w:trHeight w:val="20"/>
        </w:trPr>
        <w:tc>
          <w:tcPr>
            <w:tcW w:w="2222" w:type="pct"/>
            <w:tcBorders>
              <w:top w:val="nil"/>
              <w:left w:val="single" w:sz="8" w:space="0" w:color="auto"/>
              <w:bottom w:val="single" w:sz="4" w:space="0" w:color="auto"/>
              <w:right w:val="single" w:sz="8" w:space="0" w:color="auto"/>
            </w:tcBorders>
            <w:shd w:val="clear" w:color="auto" w:fill="auto"/>
            <w:vAlign w:val="center"/>
            <w:hideMark/>
          </w:tcPr>
          <w:p w:rsidR="00356281" w:rsidRPr="00356281" w:rsidRDefault="00356281" w:rsidP="00356281">
            <w:pPr>
              <w:ind w:firstLine="0"/>
              <w:jc w:val="left"/>
              <w:rPr>
                <w:rFonts w:eastAsia="Times New Roman" w:cs="Times New Roman"/>
                <w:b/>
                <w:bCs/>
                <w:sz w:val="22"/>
                <w:lang w:eastAsia="ru-RU"/>
              </w:rPr>
            </w:pPr>
            <w:r w:rsidRPr="00356281">
              <w:rPr>
                <w:rFonts w:eastAsia="Times New Roman" w:cs="Times New Roman"/>
                <w:b/>
                <w:bCs/>
                <w:sz w:val="22"/>
                <w:lang w:eastAsia="ru-RU"/>
              </w:rPr>
              <w:t>Предпринимательская прибыль</w:t>
            </w:r>
          </w:p>
        </w:tc>
        <w:tc>
          <w:tcPr>
            <w:tcW w:w="352" w:type="pct"/>
            <w:tcBorders>
              <w:top w:val="nil"/>
              <w:left w:val="nil"/>
              <w:bottom w:val="single" w:sz="4" w:space="0" w:color="auto"/>
              <w:right w:val="single" w:sz="8" w:space="0" w:color="auto"/>
            </w:tcBorders>
            <w:shd w:val="clear" w:color="auto" w:fill="auto"/>
            <w:vAlign w:val="center"/>
            <w:hideMark/>
          </w:tcPr>
          <w:p w:rsidR="00356281" w:rsidRPr="00356281" w:rsidRDefault="00356281" w:rsidP="00356281">
            <w:pPr>
              <w:ind w:firstLine="0"/>
              <w:jc w:val="center"/>
              <w:rPr>
                <w:rFonts w:eastAsia="Times New Roman" w:cs="Times New Roman"/>
                <w:sz w:val="22"/>
                <w:lang w:eastAsia="ru-RU"/>
              </w:rPr>
            </w:pPr>
            <w:r w:rsidRPr="00356281">
              <w:rPr>
                <w:rFonts w:eastAsia="Times New Roman" w:cs="Times New Roman"/>
                <w:sz w:val="22"/>
                <w:lang w:eastAsia="ru-RU"/>
              </w:rPr>
              <w:t>тыс. руб.</w:t>
            </w:r>
          </w:p>
        </w:tc>
        <w:tc>
          <w:tcPr>
            <w:tcW w:w="446" w:type="pct"/>
            <w:tcBorders>
              <w:top w:val="nil"/>
              <w:left w:val="nil"/>
              <w:bottom w:val="single" w:sz="4" w:space="0" w:color="auto"/>
              <w:right w:val="single" w:sz="4" w:space="0" w:color="auto"/>
            </w:tcBorders>
            <w:shd w:val="clear" w:color="auto" w:fill="auto"/>
            <w:noWrap/>
            <w:vAlign w:val="center"/>
            <w:hideMark/>
          </w:tcPr>
          <w:p w:rsidR="00356281" w:rsidRDefault="00356281" w:rsidP="00356281">
            <w:pPr>
              <w:ind w:firstLine="0"/>
              <w:jc w:val="center"/>
              <w:rPr>
                <w:b/>
                <w:bCs/>
                <w:color w:val="000000"/>
                <w:sz w:val="22"/>
              </w:rPr>
            </w:pPr>
            <w:r>
              <w:rPr>
                <w:b/>
                <w:bCs/>
                <w:color w:val="000000"/>
                <w:sz w:val="22"/>
              </w:rPr>
              <w:t>0,0</w:t>
            </w:r>
          </w:p>
        </w:tc>
        <w:tc>
          <w:tcPr>
            <w:tcW w:w="400" w:type="pct"/>
            <w:tcBorders>
              <w:top w:val="nil"/>
              <w:left w:val="nil"/>
              <w:bottom w:val="single" w:sz="4" w:space="0" w:color="auto"/>
              <w:right w:val="single" w:sz="4" w:space="0" w:color="auto"/>
            </w:tcBorders>
            <w:shd w:val="clear" w:color="auto" w:fill="auto"/>
            <w:vAlign w:val="center"/>
            <w:hideMark/>
          </w:tcPr>
          <w:p w:rsidR="00356281" w:rsidRDefault="00356281" w:rsidP="00356281">
            <w:pPr>
              <w:ind w:firstLine="0"/>
              <w:jc w:val="center"/>
              <w:rPr>
                <w:b/>
                <w:bCs/>
                <w:color w:val="000000"/>
                <w:sz w:val="22"/>
              </w:rPr>
            </w:pPr>
            <w:r>
              <w:rPr>
                <w:b/>
                <w:bCs/>
                <w:color w:val="000000"/>
                <w:sz w:val="22"/>
              </w:rPr>
              <w:t>39929,0</w:t>
            </w:r>
          </w:p>
        </w:tc>
        <w:tc>
          <w:tcPr>
            <w:tcW w:w="401" w:type="pct"/>
            <w:tcBorders>
              <w:top w:val="nil"/>
              <w:left w:val="nil"/>
              <w:bottom w:val="single" w:sz="4" w:space="0" w:color="auto"/>
              <w:right w:val="single" w:sz="4" w:space="0" w:color="auto"/>
            </w:tcBorders>
            <w:shd w:val="clear" w:color="auto" w:fill="auto"/>
            <w:vAlign w:val="center"/>
            <w:hideMark/>
          </w:tcPr>
          <w:p w:rsidR="00356281" w:rsidRDefault="00356281" w:rsidP="00356281">
            <w:pPr>
              <w:ind w:firstLine="0"/>
              <w:jc w:val="center"/>
              <w:rPr>
                <w:b/>
                <w:bCs/>
                <w:color w:val="000000"/>
                <w:sz w:val="22"/>
              </w:rPr>
            </w:pPr>
            <w:r>
              <w:rPr>
                <w:b/>
                <w:bCs/>
                <w:color w:val="000000"/>
                <w:sz w:val="22"/>
              </w:rPr>
              <w:t>40692,0</w:t>
            </w:r>
          </w:p>
        </w:tc>
        <w:tc>
          <w:tcPr>
            <w:tcW w:w="405" w:type="pct"/>
            <w:tcBorders>
              <w:top w:val="nil"/>
              <w:left w:val="nil"/>
              <w:bottom w:val="single" w:sz="4" w:space="0" w:color="auto"/>
              <w:right w:val="single" w:sz="4" w:space="0" w:color="auto"/>
            </w:tcBorders>
            <w:shd w:val="clear" w:color="auto" w:fill="auto"/>
            <w:vAlign w:val="center"/>
            <w:hideMark/>
          </w:tcPr>
          <w:p w:rsidR="00356281" w:rsidRDefault="00356281" w:rsidP="00356281">
            <w:pPr>
              <w:ind w:firstLine="0"/>
              <w:jc w:val="center"/>
              <w:rPr>
                <w:b/>
                <w:bCs/>
                <w:color w:val="000000"/>
                <w:sz w:val="22"/>
              </w:rPr>
            </w:pPr>
            <w:r>
              <w:rPr>
                <w:b/>
                <w:bCs/>
                <w:color w:val="000000"/>
                <w:sz w:val="22"/>
              </w:rPr>
              <w:t>42472,0</w:t>
            </w:r>
          </w:p>
        </w:tc>
        <w:tc>
          <w:tcPr>
            <w:tcW w:w="388" w:type="pct"/>
            <w:tcBorders>
              <w:top w:val="nil"/>
              <w:left w:val="nil"/>
              <w:bottom w:val="single" w:sz="4" w:space="0" w:color="auto"/>
              <w:right w:val="single" w:sz="4" w:space="0" w:color="auto"/>
            </w:tcBorders>
            <w:shd w:val="clear" w:color="auto" w:fill="auto"/>
            <w:vAlign w:val="center"/>
            <w:hideMark/>
          </w:tcPr>
          <w:p w:rsidR="00356281" w:rsidRDefault="00356281" w:rsidP="00356281">
            <w:pPr>
              <w:ind w:firstLine="0"/>
              <w:jc w:val="center"/>
              <w:rPr>
                <w:b/>
                <w:bCs/>
                <w:color w:val="000000"/>
                <w:sz w:val="22"/>
              </w:rPr>
            </w:pPr>
            <w:r>
              <w:rPr>
                <w:b/>
                <w:bCs/>
                <w:color w:val="000000"/>
                <w:sz w:val="22"/>
              </w:rPr>
              <w:t>41832,0</w:t>
            </w:r>
          </w:p>
        </w:tc>
        <w:tc>
          <w:tcPr>
            <w:tcW w:w="386" w:type="pct"/>
            <w:tcBorders>
              <w:top w:val="nil"/>
              <w:left w:val="nil"/>
              <w:bottom w:val="single" w:sz="4" w:space="0" w:color="auto"/>
              <w:right w:val="single" w:sz="8" w:space="0" w:color="auto"/>
            </w:tcBorders>
            <w:shd w:val="clear" w:color="auto" w:fill="auto"/>
            <w:vAlign w:val="center"/>
            <w:hideMark/>
          </w:tcPr>
          <w:p w:rsidR="00356281" w:rsidRDefault="00356281" w:rsidP="00356281">
            <w:pPr>
              <w:ind w:firstLine="0"/>
              <w:jc w:val="center"/>
              <w:rPr>
                <w:b/>
                <w:bCs/>
                <w:color w:val="000000"/>
                <w:sz w:val="22"/>
              </w:rPr>
            </w:pPr>
            <w:r>
              <w:rPr>
                <w:b/>
                <w:bCs/>
                <w:color w:val="000000"/>
                <w:sz w:val="22"/>
              </w:rPr>
              <w:t>44029,0</w:t>
            </w:r>
          </w:p>
        </w:tc>
      </w:tr>
      <w:tr w:rsidR="00356281" w:rsidRPr="009453DB" w:rsidTr="004A1A5D">
        <w:trPr>
          <w:trHeight w:val="20"/>
        </w:trPr>
        <w:tc>
          <w:tcPr>
            <w:tcW w:w="2222" w:type="pct"/>
            <w:tcBorders>
              <w:top w:val="nil"/>
              <w:left w:val="single" w:sz="8" w:space="0" w:color="auto"/>
              <w:bottom w:val="single" w:sz="4" w:space="0" w:color="auto"/>
              <w:right w:val="single" w:sz="8" w:space="0" w:color="auto"/>
            </w:tcBorders>
            <w:shd w:val="clear" w:color="auto" w:fill="auto"/>
            <w:vAlign w:val="center"/>
            <w:hideMark/>
          </w:tcPr>
          <w:p w:rsidR="00356281" w:rsidRPr="00356281" w:rsidRDefault="00356281" w:rsidP="00356281">
            <w:pPr>
              <w:ind w:firstLine="0"/>
              <w:jc w:val="left"/>
              <w:rPr>
                <w:rFonts w:eastAsia="Times New Roman" w:cs="Times New Roman"/>
                <w:b/>
                <w:bCs/>
                <w:sz w:val="22"/>
                <w:lang w:eastAsia="ru-RU"/>
              </w:rPr>
            </w:pPr>
            <w:r w:rsidRPr="00356281">
              <w:rPr>
                <w:rFonts w:eastAsia="Times New Roman" w:cs="Times New Roman"/>
                <w:b/>
                <w:bCs/>
                <w:sz w:val="22"/>
                <w:lang w:eastAsia="ru-RU"/>
              </w:rPr>
              <w:t xml:space="preserve">Корректировка с целью учета отклонения фактических значений параметров расчета тарифов от значений, учтенных при установлении тарифов </w:t>
            </w:r>
          </w:p>
        </w:tc>
        <w:tc>
          <w:tcPr>
            <w:tcW w:w="352" w:type="pct"/>
            <w:tcBorders>
              <w:top w:val="nil"/>
              <w:left w:val="nil"/>
              <w:bottom w:val="single" w:sz="4" w:space="0" w:color="auto"/>
              <w:right w:val="single" w:sz="8" w:space="0" w:color="auto"/>
            </w:tcBorders>
            <w:shd w:val="clear" w:color="auto" w:fill="auto"/>
            <w:vAlign w:val="center"/>
            <w:hideMark/>
          </w:tcPr>
          <w:p w:rsidR="00356281" w:rsidRPr="00356281" w:rsidRDefault="00356281" w:rsidP="00356281">
            <w:pPr>
              <w:ind w:firstLine="0"/>
              <w:jc w:val="center"/>
              <w:rPr>
                <w:rFonts w:eastAsia="Times New Roman" w:cs="Times New Roman"/>
                <w:sz w:val="22"/>
                <w:lang w:eastAsia="ru-RU"/>
              </w:rPr>
            </w:pPr>
            <w:r w:rsidRPr="00356281">
              <w:rPr>
                <w:rFonts w:eastAsia="Times New Roman" w:cs="Times New Roman"/>
                <w:sz w:val="22"/>
                <w:lang w:eastAsia="ru-RU"/>
              </w:rPr>
              <w:t>тыс. руб.</w:t>
            </w:r>
          </w:p>
        </w:tc>
        <w:tc>
          <w:tcPr>
            <w:tcW w:w="446" w:type="pct"/>
            <w:tcBorders>
              <w:top w:val="nil"/>
              <w:left w:val="nil"/>
              <w:bottom w:val="single" w:sz="4" w:space="0" w:color="auto"/>
              <w:right w:val="single" w:sz="4" w:space="0" w:color="auto"/>
            </w:tcBorders>
            <w:shd w:val="clear" w:color="auto" w:fill="auto"/>
            <w:noWrap/>
            <w:vAlign w:val="center"/>
            <w:hideMark/>
          </w:tcPr>
          <w:p w:rsidR="00356281" w:rsidRDefault="00356281" w:rsidP="00356281">
            <w:pPr>
              <w:ind w:firstLine="0"/>
              <w:jc w:val="center"/>
              <w:rPr>
                <w:color w:val="000000"/>
                <w:sz w:val="22"/>
              </w:rPr>
            </w:pPr>
            <w:r>
              <w:rPr>
                <w:color w:val="000000"/>
                <w:sz w:val="22"/>
              </w:rPr>
              <w:t>0,0</w:t>
            </w:r>
          </w:p>
        </w:tc>
        <w:tc>
          <w:tcPr>
            <w:tcW w:w="400" w:type="pct"/>
            <w:tcBorders>
              <w:top w:val="nil"/>
              <w:left w:val="nil"/>
              <w:bottom w:val="single" w:sz="4" w:space="0" w:color="auto"/>
              <w:right w:val="single" w:sz="4" w:space="0" w:color="auto"/>
            </w:tcBorders>
            <w:shd w:val="clear" w:color="auto" w:fill="auto"/>
            <w:vAlign w:val="center"/>
            <w:hideMark/>
          </w:tcPr>
          <w:p w:rsidR="00356281" w:rsidRDefault="00356281" w:rsidP="00356281">
            <w:pPr>
              <w:ind w:firstLine="0"/>
              <w:jc w:val="center"/>
              <w:rPr>
                <w:color w:val="000000"/>
                <w:sz w:val="22"/>
              </w:rPr>
            </w:pPr>
            <w:r>
              <w:rPr>
                <w:color w:val="000000"/>
                <w:sz w:val="22"/>
              </w:rPr>
              <w:t>-49281,0</w:t>
            </w:r>
          </w:p>
        </w:tc>
        <w:tc>
          <w:tcPr>
            <w:tcW w:w="401" w:type="pct"/>
            <w:tcBorders>
              <w:top w:val="nil"/>
              <w:left w:val="nil"/>
              <w:bottom w:val="single" w:sz="4" w:space="0" w:color="auto"/>
              <w:right w:val="single" w:sz="4" w:space="0" w:color="auto"/>
            </w:tcBorders>
            <w:shd w:val="clear" w:color="auto" w:fill="auto"/>
            <w:vAlign w:val="center"/>
            <w:hideMark/>
          </w:tcPr>
          <w:p w:rsidR="00356281" w:rsidRDefault="00356281" w:rsidP="00356281">
            <w:pPr>
              <w:ind w:firstLine="0"/>
              <w:jc w:val="center"/>
              <w:rPr>
                <w:color w:val="000000"/>
                <w:sz w:val="22"/>
              </w:rPr>
            </w:pPr>
            <w:r>
              <w:rPr>
                <w:color w:val="000000"/>
                <w:sz w:val="22"/>
              </w:rPr>
              <w:t>-40000,0</w:t>
            </w:r>
          </w:p>
        </w:tc>
        <w:tc>
          <w:tcPr>
            <w:tcW w:w="405" w:type="pct"/>
            <w:tcBorders>
              <w:top w:val="nil"/>
              <w:left w:val="nil"/>
              <w:bottom w:val="single" w:sz="4" w:space="0" w:color="auto"/>
              <w:right w:val="single" w:sz="4" w:space="0" w:color="auto"/>
            </w:tcBorders>
            <w:shd w:val="clear" w:color="auto" w:fill="auto"/>
            <w:vAlign w:val="center"/>
            <w:hideMark/>
          </w:tcPr>
          <w:p w:rsidR="00356281" w:rsidRDefault="00356281" w:rsidP="00356281">
            <w:pPr>
              <w:ind w:firstLine="0"/>
              <w:jc w:val="center"/>
              <w:rPr>
                <w:color w:val="000000"/>
                <w:sz w:val="22"/>
              </w:rPr>
            </w:pPr>
            <w:r>
              <w:rPr>
                <w:color w:val="000000"/>
                <w:sz w:val="22"/>
              </w:rPr>
              <w:t>-30000,0</w:t>
            </w:r>
          </w:p>
        </w:tc>
        <w:tc>
          <w:tcPr>
            <w:tcW w:w="388" w:type="pct"/>
            <w:tcBorders>
              <w:top w:val="nil"/>
              <w:left w:val="nil"/>
              <w:bottom w:val="single" w:sz="4" w:space="0" w:color="auto"/>
              <w:right w:val="single" w:sz="4" w:space="0" w:color="auto"/>
            </w:tcBorders>
            <w:shd w:val="clear" w:color="auto" w:fill="auto"/>
            <w:vAlign w:val="center"/>
            <w:hideMark/>
          </w:tcPr>
          <w:p w:rsidR="00356281" w:rsidRDefault="00356281" w:rsidP="00356281">
            <w:pPr>
              <w:ind w:firstLine="0"/>
              <w:jc w:val="center"/>
              <w:rPr>
                <w:color w:val="000000"/>
                <w:sz w:val="22"/>
              </w:rPr>
            </w:pPr>
            <w:r>
              <w:rPr>
                <w:color w:val="000000"/>
                <w:sz w:val="22"/>
              </w:rPr>
              <w:t>15000,0</w:t>
            </w:r>
          </w:p>
        </w:tc>
        <w:tc>
          <w:tcPr>
            <w:tcW w:w="386" w:type="pct"/>
            <w:tcBorders>
              <w:top w:val="nil"/>
              <w:left w:val="nil"/>
              <w:bottom w:val="single" w:sz="4" w:space="0" w:color="auto"/>
              <w:right w:val="single" w:sz="8" w:space="0" w:color="auto"/>
            </w:tcBorders>
            <w:shd w:val="clear" w:color="auto" w:fill="auto"/>
            <w:vAlign w:val="center"/>
            <w:hideMark/>
          </w:tcPr>
          <w:p w:rsidR="00356281" w:rsidRDefault="00356281" w:rsidP="00356281">
            <w:pPr>
              <w:ind w:firstLine="0"/>
              <w:jc w:val="center"/>
              <w:rPr>
                <w:color w:val="000000"/>
                <w:sz w:val="22"/>
              </w:rPr>
            </w:pPr>
            <w:r>
              <w:rPr>
                <w:color w:val="000000"/>
                <w:sz w:val="22"/>
              </w:rPr>
              <w:t>15000,0</w:t>
            </w:r>
          </w:p>
        </w:tc>
      </w:tr>
      <w:tr w:rsidR="007C204A" w:rsidRPr="009453DB" w:rsidTr="004A1A5D">
        <w:trPr>
          <w:trHeight w:val="20"/>
        </w:trPr>
        <w:tc>
          <w:tcPr>
            <w:tcW w:w="2222" w:type="pct"/>
            <w:tcBorders>
              <w:top w:val="nil"/>
              <w:left w:val="single" w:sz="8" w:space="0" w:color="auto"/>
              <w:bottom w:val="single" w:sz="4" w:space="0" w:color="auto"/>
              <w:right w:val="single" w:sz="8" w:space="0" w:color="auto"/>
            </w:tcBorders>
            <w:shd w:val="clear" w:color="auto" w:fill="auto"/>
            <w:vAlign w:val="center"/>
            <w:hideMark/>
          </w:tcPr>
          <w:p w:rsidR="007C204A" w:rsidRPr="00356281" w:rsidRDefault="007C204A" w:rsidP="007C204A">
            <w:pPr>
              <w:ind w:firstLine="0"/>
              <w:jc w:val="left"/>
              <w:rPr>
                <w:rFonts w:eastAsia="Times New Roman" w:cs="Times New Roman"/>
                <w:b/>
                <w:bCs/>
                <w:sz w:val="22"/>
                <w:lang w:eastAsia="ru-RU"/>
              </w:rPr>
            </w:pPr>
            <w:r w:rsidRPr="00356281">
              <w:rPr>
                <w:rFonts w:eastAsia="Times New Roman" w:cs="Times New Roman"/>
                <w:b/>
                <w:bCs/>
                <w:sz w:val="22"/>
                <w:lang w:eastAsia="ru-RU"/>
              </w:rPr>
              <w:t>Необходимая валовая выручка</w:t>
            </w:r>
          </w:p>
        </w:tc>
        <w:tc>
          <w:tcPr>
            <w:tcW w:w="352" w:type="pct"/>
            <w:tcBorders>
              <w:top w:val="nil"/>
              <w:left w:val="nil"/>
              <w:bottom w:val="single" w:sz="4" w:space="0" w:color="auto"/>
              <w:right w:val="single" w:sz="8" w:space="0" w:color="auto"/>
            </w:tcBorders>
            <w:shd w:val="clear" w:color="auto" w:fill="auto"/>
            <w:vAlign w:val="center"/>
            <w:hideMark/>
          </w:tcPr>
          <w:p w:rsidR="007C204A" w:rsidRPr="00356281" w:rsidRDefault="007C204A" w:rsidP="007C204A">
            <w:pPr>
              <w:ind w:firstLine="0"/>
              <w:jc w:val="center"/>
              <w:rPr>
                <w:rFonts w:eastAsia="Times New Roman" w:cs="Times New Roman"/>
                <w:sz w:val="22"/>
                <w:lang w:eastAsia="ru-RU"/>
              </w:rPr>
            </w:pPr>
            <w:r w:rsidRPr="00356281">
              <w:rPr>
                <w:rFonts w:eastAsia="Times New Roman" w:cs="Times New Roman"/>
                <w:sz w:val="22"/>
                <w:lang w:eastAsia="ru-RU"/>
              </w:rPr>
              <w:t>тыс. руб.</w:t>
            </w:r>
          </w:p>
        </w:tc>
        <w:tc>
          <w:tcPr>
            <w:tcW w:w="446" w:type="pct"/>
            <w:tcBorders>
              <w:top w:val="nil"/>
              <w:left w:val="nil"/>
              <w:bottom w:val="single" w:sz="4" w:space="0" w:color="auto"/>
              <w:right w:val="single" w:sz="4" w:space="0" w:color="auto"/>
            </w:tcBorders>
            <w:shd w:val="clear" w:color="auto" w:fill="auto"/>
            <w:noWrap/>
            <w:vAlign w:val="center"/>
            <w:hideMark/>
          </w:tcPr>
          <w:p w:rsidR="007C204A" w:rsidRDefault="007C204A" w:rsidP="007C204A">
            <w:pPr>
              <w:ind w:firstLine="0"/>
              <w:jc w:val="center"/>
              <w:rPr>
                <w:b/>
                <w:bCs/>
                <w:color w:val="000000"/>
                <w:sz w:val="22"/>
              </w:rPr>
            </w:pPr>
            <w:r>
              <w:rPr>
                <w:b/>
                <w:bCs/>
                <w:color w:val="000000"/>
                <w:sz w:val="22"/>
              </w:rPr>
              <w:t>3208708,0</w:t>
            </w:r>
          </w:p>
        </w:tc>
        <w:tc>
          <w:tcPr>
            <w:tcW w:w="400" w:type="pct"/>
            <w:tcBorders>
              <w:top w:val="nil"/>
              <w:left w:val="nil"/>
              <w:bottom w:val="single" w:sz="4" w:space="0" w:color="auto"/>
              <w:right w:val="single" w:sz="4" w:space="0" w:color="auto"/>
            </w:tcBorders>
            <w:shd w:val="clear" w:color="auto" w:fill="auto"/>
            <w:vAlign w:val="center"/>
            <w:hideMark/>
          </w:tcPr>
          <w:p w:rsidR="007C204A" w:rsidRDefault="007C204A" w:rsidP="007C204A">
            <w:pPr>
              <w:ind w:firstLine="0"/>
              <w:jc w:val="center"/>
              <w:rPr>
                <w:b/>
                <w:bCs/>
                <w:color w:val="000000"/>
                <w:sz w:val="22"/>
              </w:rPr>
            </w:pPr>
            <w:r>
              <w:rPr>
                <w:b/>
                <w:bCs/>
                <w:color w:val="000000"/>
                <w:sz w:val="22"/>
              </w:rPr>
              <w:t>3404930,6</w:t>
            </w:r>
          </w:p>
        </w:tc>
        <w:tc>
          <w:tcPr>
            <w:tcW w:w="401" w:type="pct"/>
            <w:tcBorders>
              <w:top w:val="nil"/>
              <w:left w:val="nil"/>
              <w:bottom w:val="single" w:sz="4" w:space="0" w:color="auto"/>
              <w:right w:val="single" w:sz="4" w:space="0" w:color="auto"/>
            </w:tcBorders>
            <w:shd w:val="clear" w:color="auto" w:fill="auto"/>
            <w:vAlign w:val="center"/>
            <w:hideMark/>
          </w:tcPr>
          <w:p w:rsidR="007C204A" w:rsidRDefault="007C204A" w:rsidP="007C204A">
            <w:pPr>
              <w:ind w:firstLine="0"/>
              <w:jc w:val="center"/>
              <w:rPr>
                <w:b/>
                <w:bCs/>
                <w:color w:val="000000"/>
                <w:sz w:val="22"/>
              </w:rPr>
            </w:pPr>
            <w:r>
              <w:rPr>
                <w:b/>
                <w:bCs/>
                <w:color w:val="000000"/>
                <w:sz w:val="22"/>
              </w:rPr>
              <w:t>4341351,4</w:t>
            </w:r>
          </w:p>
        </w:tc>
        <w:tc>
          <w:tcPr>
            <w:tcW w:w="405" w:type="pct"/>
            <w:tcBorders>
              <w:top w:val="nil"/>
              <w:left w:val="nil"/>
              <w:bottom w:val="single" w:sz="4" w:space="0" w:color="auto"/>
              <w:right w:val="single" w:sz="4" w:space="0" w:color="auto"/>
            </w:tcBorders>
            <w:shd w:val="clear" w:color="auto" w:fill="auto"/>
            <w:vAlign w:val="center"/>
            <w:hideMark/>
          </w:tcPr>
          <w:p w:rsidR="007C204A" w:rsidRDefault="007C204A" w:rsidP="007C204A">
            <w:pPr>
              <w:ind w:firstLine="0"/>
              <w:jc w:val="center"/>
              <w:rPr>
                <w:b/>
                <w:bCs/>
                <w:color w:val="000000"/>
                <w:sz w:val="22"/>
              </w:rPr>
            </w:pPr>
            <w:r>
              <w:rPr>
                <w:b/>
                <w:bCs/>
                <w:color w:val="000000"/>
                <w:sz w:val="22"/>
              </w:rPr>
              <w:t>3641589,7</w:t>
            </w:r>
          </w:p>
        </w:tc>
        <w:tc>
          <w:tcPr>
            <w:tcW w:w="388" w:type="pct"/>
            <w:tcBorders>
              <w:top w:val="nil"/>
              <w:left w:val="nil"/>
              <w:bottom w:val="single" w:sz="4" w:space="0" w:color="auto"/>
              <w:right w:val="single" w:sz="4" w:space="0" w:color="auto"/>
            </w:tcBorders>
            <w:shd w:val="clear" w:color="auto" w:fill="auto"/>
            <w:vAlign w:val="center"/>
            <w:hideMark/>
          </w:tcPr>
          <w:p w:rsidR="007C204A" w:rsidRDefault="007C204A" w:rsidP="007C204A">
            <w:pPr>
              <w:ind w:firstLine="0"/>
              <w:jc w:val="center"/>
              <w:rPr>
                <w:b/>
                <w:bCs/>
                <w:color w:val="000000"/>
                <w:sz w:val="22"/>
              </w:rPr>
            </w:pPr>
            <w:r>
              <w:rPr>
                <w:b/>
                <w:bCs/>
                <w:color w:val="000000"/>
                <w:sz w:val="22"/>
              </w:rPr>
              <w:t>3766087,1</w:t>
            </w:r>
          </w:p>
        </w:tc>
        <w:tc>
          <w:tcPr>
            <w:tcW w:w="386" w:type="pct"/>
            <w:tcBorders>
              <w:top w:val="nil"/>
              <w:left w:val="nil"/>
              <w:bottom w:val="single" w:sz="4" w:space="0" w:color="auto"/>
              <w:right w:val="single" w:sz="8" w:space="0" w:color="auto"/>
            </w:tcBorders>
            <w:shd w:val="clear" w:color="auto" w:fill="auto"/>
            <w:vAlign w:val="center"/>
            <w:hideMark/>
          </w:tcPr>
          <w:p w:rsidR="007C204A" w:rsidRDefault="007C204A" w:rsidP="007C204A">
            <w:pPr>
              <w:ind w:firstLine="0"/>
              <w:jc w:val="center"/>
              <w:rPr>
                <w:b/>
                <w:bCs/>
                <w:color w:val="000000"/>
                <w:sz w:val="22"/>
              </w:rPr>
            </w:pPr>
            <w:r>
              <w:rPr>
                <w:b/>
                <w:bCs/>
                <w:color w:val="000000"/>
                <w:sz w:val="22"/>
              </w:rPr>
              <w:t>3868190,2</w:t>
            </w:r>
          </w:p>
        </w:tc>
      </w:tr>
      <w:tr w:rsidR="007C204A" w:rsidRPr="009453DB" w:rsidTr="004A1A5D">
        <w:trPr>
          <w:trHeight w:val="20"/>
        </w:trPr>
        <w:tc>
          <w:tcPr>
            <w:tcW w:w="2222" w:type="pct"/>
            <w:tcBorders>
              <w:top w:val="nil"/>
              <w:left w:val="single" w:sz="8" w:space="0" w:color="auto"/>
              <w:bottom w:val="single" w:sz="4" w:space="0" w:color="auto"/>
              <w:right w:val="single" w:sz="8" w:space="0" w:color="auto"/>
            </w:tcBorders>
            <w:shd w:val="clear" w:color="auto" w:fill="auto"/>
            <w:vAlign w:val="center"/>
            <w:hideMark/>
          </w:tcPr>
          <w:p w:rsidR="007C204A" w:rsidRPr="00356281" w:rsidRDefault="007C204A" w:rsidP="007C204A">
            <w:pPr>
              <w:ind w:firstLine="0"/>
              <w:jc w:val="left"/>
              <w:rPr>
                <w:rFonts w:eastAsia="Times New Roman" w:cs="Times New Roman"/>
                <w:sz w:val="22"/>
                <w:lang w:eastAsia="ru-RU"/>
              </w:rPr>
            </w:pPr>
            <w:r w:rsidRPr="00356281">
              <w:rPr>
                <w:rFonts w:eastAsia="Times New Roman" w:cs="Times New Roman"/>
                <w:sz w:val="22"/>
                <w:lang w:eastAsia="ru-RU"/>
              </w:rPr>
              <w:t xml:space="preserve">Тариф средний </w:t>
            </w:r>
          </w:p>
        </w:tc>
        <w:tc>
          <w:tcPr>
            <w:tcW w:w="352" w:type="pct"/>
            <w:tcBorders>
              <w:top w:val="nil"/>
              <w:left w:val="nil"/>
              <w:bottom w:val="single" w:sz="4" w:space="0" w:color="auto"/>
              <w:right w:val="single" w:sz="8" w:space="0" w:color="auto"/>
            </w:tcBorders>
            <w:shd w:val="clear" w:color="auto" w:fill="auto"/>
            <w:vAlign w:val="center"/>
            <w:hideMark/>
          </w:tcPr>
          <w:p w:rsidR="007C204A" w:rsidRPr="00356281" w:rsidRDefault="007C204A" w:rsidP="007C204A">
            <w:pPr>
              <w:ind w:firstLine="0"/>
              <w:jc w:val="center"/>
              <w:rPr>
                <w:rFonts w:eastAsia="Times New Roman" w:cs="Times New Roman"/>
                <w:sz w:val="22"/>
                <w:lang w:eastAsia="ru-RU"/>
              </w:rPr>
            </w:pPr>
            <w:r w:rsidRPr="00356281">
              <w:rPr>
                <w:rFonts w:eastAsia="Times New Roman" w:cs="Times New Roman"/>
                <w:sz w:val="22"/>
                <w:lang w:eastAsia="ru-RU"/>
              </w:rPr>
              <w:t>руб./Гкал</w:t>
            </w:r>
          </w:p>
        </w:tc>
        <w:tc>
          <w:tcPr>
            <w:tcW w:w="446" w:type="pct"/>
            <w:tcBorders>
              <w:top w:val="nil"/>
              <w:left w:val="nil"/>
              <w:bottom w:val="single" w:sz="4" w:space="0" w:color="auto"/>
              <w:right w:val="single" w:sz="4" w:space="0" w:color="auto"/>
            </w:tcBorders>
            <w:shd w:val="clear" w:color="auto" w:fill="auto"/>
            <w:noWrap/>
            <w:vAlign w:val="center"/>
            <w:hideMark/>
          </w:tcPr>
          <w:p w:rsidR="007C204A" w:rsidRDefault="007C204A" w:rsidP="007C204A">
            <w:pPr>
              <w:ind w:firstLine="0"/>
              <w:jc w:val="center"/>
              <w:rPr>
                <w:b/>
                <w:bCs/>
                <w:color w:val="000000"/>
                <w:sz w:val="22"/>
              </w:rPr>
            </w:pPr>
            <w:r>
              <w:rPr>
                <w:b/>
                <w:bCs/>
                <w:color w:val="000000"/>
                <w:sz w:val="22"/>
              </w:rPr>
              <w:t> </w:t>
            </w:r>
          </w:p>
        </w:tc>
        <w:tc>
          <w:tcPr>
            <w:tcW w:w="400" w:type="pct"/>
            <w:tcBorders>
              <w:top w:val="nil"/>
              <w:left w:val="nil"/>
              <w:bottom w:val="single" w:sz="4" w:space="0" w:color="auto"/>
              <w:right w:val="single" w:sz="4" w:space="0" w:color="auto"/>
            </w:tcBorders>
            <w:shd w:val="clear" w:color="auto" w:fill="auto"/>
            <w:vAlign w:val="center"/>
            <w:hideMark/>
          </w:tcPr>
          <w:p w:rsidR="007C204A" w:rsidRDefault="007C204A" w:rsidP="007C204A">
            <w:pPr>
              <w:ind w:firstLine="0"/>
              <w:jc w:val="center"/>
              <w:rPr>
                <w:b/>
                <w:bCs/>
                <w:color w:val="000000"/>
                <w:sz w:val="22"/>
              </w:rPr>
            </w:pPr>
            <w:r>
              <w:rPr>
                <w:b/>
                <w:bCs/>
                <w:color w:val="000000"/>
                <w:sz w:val="22"/>
              </w:rPr>
              <w:t>2451,00</w:t>
            </w:r>
          </w:p>
        </w:tc>
        <w:tc>
          <w:tcPr>
            <w:tcW w:w="401" w:type="pct"/>
            <w:tcBorders>
              <w:top w:val="nil"/>
              <w:left w:val="nil"/>
              <w:bottom w:val="single" w:sz="4" w:space="0" w:color="auto"/>
              <w:right w:val="single" w:sz="4" w:space="0" w:color="auto"/>
            </w:tcBorders>
            <w:shd w:val="clear" w:color="auto" w:fill="auto"/>
            <w:vAlign w:val="center"/>
            <w:hideMark/>
          </w:tcPr>
          <w:p w:rsidR="007C204A" w:rsidRDefault="007C204A" w:rsidP="007C204A">
            <w:pPr>
              <w:ind w:firstLine="0"/>
              <w:jc w:val="center"/>
              <w:rPr>
                <w:b/>
                <w:bCs/>
                <w:color w:val="000000"/>
                <w:sz w:val="22"/>
              </w:rPr>
            </w:pPr>
            <w:r>
              <w:rPr>
                <w:b/>
                <w:bCs/>
                <w:color w:val="000000"/>
                <w:sz w:val="22"/>
              </w:rPr>
              <w:t>2982,72</w:t>
            </w:r>
          </w:p>
        </w:tc>
        <w:tc>
          <w:tcPr>
            <w:tcW w:w="405" w:type="pct"/>
            <w:tcBorders>
              <w:top w:val="nil"/>
              <w:left w:val="nil"/>
              <w:bottom w:val="single" w:sz="4" w:space="0" w:color="auto"/>
              <w:right w:val="single" w:sz="4" w:space="0" w:color="auto"/>
            </w:tcBorders>
            <w:shd w:val="clear" w:color="auto" w:fill="auto"/>
            <w:vAlign w:val="center"/>
            <w:hideMark/>
          </w:tcPr>
          <w:p w:rsidR="007C204A" w:rsidRDefault="007C204A" w:rsidP="007C204A">
            <w:pPr>
              <w:ind w:firstLine="0"/>
              <w:jc w:val="center"/>
              <w:rPr>
                <w:b/>
                <w:bCs/>
                <w:color w:val="000000"/>
                <w:sz w:val="22"/>
              </w:rPr>
            </w:pPr>
            <w:r>
              <w:rPr>
                <w:b/>
                <w:bCs/>
                <w:color w:val="000000"/>
                <w:sz w:val="22"/>
              </w:rPr>
              <w:t>2595,76</w:t>
            </w:r>
          </w:p>
        </w:tc>
        <w:tc>
          <w:tcPr>
            <w:tcW w:w="388" w:type="pct"/>
            <w:tcBorders>
              <w:top w:val="nil"/>
              <w:left w:val="nil"/>
              <w:bottom w:val="single" w:sz="4" w:space="0" w:color="auto"/>
              <w:right w:val="single" w:sz="4" w:space="0" w:color="auto"/>
            </w:tcBorders>
            <w:shd w:val="clear" w:color="auto" w:fill="auto"/>
            <w:vAlign w:val="center"/>
            <w:hideMark/>
          </w:tcPr>
          <w:p w:rsidR="007C204A" w:rsidRDefault="007C204A" w:rsidP="007C204A">
            <w:pPr>
              <w:ind w:firstLine="0"/>
              <w:jc w:val="center"/>
              <w:rPr>
                <w:b/>
                <w:bCs/>
                <w:color w:val="000000"/>
                <w:sz w:val="22"/>
              </w:rPr>
            </w:pPr>
            <w:r>
              <w:rPr>
                <w:b/>
                <w:bCs/>
                <w:color w:val="000000"/>
                <w:sz w:val="22"/>
              </w:rPr>
              <w:t>2496,08</w:t>
            </w:r>
          </w:p>
        </w:tc>
        <w:tc>
          <w:tcPr>
            <w:tcW w:w="386" w:type="pct"/>
            <w:tcBorders>
              <w:top w:val="nil"/>
              <w:left w:val="nil"/>
              <w:bottom w:val="single" w:sz="4" w:space="0" w:color="auto"/>
              <w:right w:val="single" w:sz="8" w:space="0" w:color="auto"/>
            </w:tcBorders>
            <w:shd w:val="clear" w:color="auto" w:fill="auto"/>
            <w:vAlign w:val="center"/>
            <w:hideMark/>
          </w:tcPr>
          <w:p w:rsidR="007C204A" w:rsidRDefault="007C204A" w:rsidP="007C204A">
            <w:pPr>
              <w:ind w:firstLine="0"/>
              <w:jc w:val="center"/>
              <w:rPr>
                <w:b/>
                <w:bCs/>
                <w:color w:val="000000"/>
                <w:sz w:val="22"/>
              </w:rPr>
            </w:pPr>
            <w:r>
              <w:rPr>
                <w:b/>
                <w:bCs/>
                <w:color w:val="000000"/>
                <w:sz w:val="22"/>
              </w:rPr>
              <w:t>2553,60</w:t>
            </w:r>
          </w:p>
        </w:tc>
      </w:tr>
      <w:tr w:rsidR="007C204A" w:rsidRPr="009453DB" w:rsidTr="004A1A5D">
        <w:trPr>
          <w:trHeight w:val="20"/>
        </w:trPr>
        <w:tc>
          <w:tcPr>
            <w:tcW w:w="2222" w:type="pct"/>
            <w:tcBorders>
              <w:top w:val="nil"/>
              <w:left w:val="single" w:sz="8" w:space="0" w:color="auto"/>
              <w:bottom w:val="single" w:sz="4" w:space="0" w:color="auto"/>
              <w:right w:val="single" w:sz="8" w:space="0" w:color="auto"/>
            </w:tcBorders>
            <w:shd w:val="clear" w:color="auto" w:fill="auto"/>
            <w:vAlign w:val="center"/>
            <w:hideMark/>
          </w:tcPr>
          <w:p w:rsidR="007C204A" w:rsidRPr="00356281" w:rsidRDefault="007C204A" w:rsidP="007C204A">
            <w:pPr>
              <w:ind w:firstLine="0"/>
              <w:jc w:val="left"/>
              <w:rPr>
                <w:rFonts w:eastAsia="Times New Roman" w:cs="Times New Roman"/>
                <w:sz w:val="22"/>
                <w:lang w:eastAsia="ru-RU"/>
              </w:rPr>
            </w:pPr>
            <w:r w:rsidRPr="00356281">
              <w:rPr>
                <w:rFonts w:eastAsia="Times New Roman" w:cs="Times New Roman"/>
                <w:sz w:val="22"/>
                <w:lang w:eastAsia="ru-RU"/>
              </w:rPr>
              <w:t>Тариф с учетом НДС</w:t>
            </w:r>
          </w:p>
        </w:tc>
        <w:tc>
          <w:tcPr>
            <w:tcW w:w="352" w:type="pct"/>
            <w:tcBorders>
              <w:top w:val="nil"/>
              <w:left w:val="nil"/>
              <w:bottom w:val="single" w:sz="4" w:space="0" w:color="auto"/>
              <w:right w:val="single" w:sz="8" w:space="0" w:color="auto"/>
            </w:tcBorders>
            <w:shd w:val="clear" w:color="auto" w:fill="auto"/>
            <w:vAlign w:val="center"/>
            <w:hideMark/>
          </w:tcPr>
          <w:p w:rsidR="007C204A" w:rsidRPr="00356281" w:rsidRDefault="007C204A" w:rsidP="007C204A">
            <w:pPr>
              <w:ind w:firstLine="0"/>
              <w:jc w:val="center"/>
              <w:rPr>
                <w:rFonts w:eastAsia="Times New Roman" w:cs="Times New Roman"/>
                <w:sz w:val="22"/>
                <w:lang w:eastAsia="ru-RU"/>
              </w:rPr>
            </w:pPr>
            <w:r w:rsidRPr="00356281">
              <w:rPr>
                <w:rFonts w:eastAsia="Times New Roman" w:cs="Times New Roman"/>
                <w:sz w:val="22"/>
                <w:lang w:eastAsia="ru-RU"/>
              </w:rPr>
              <w:t>руб./Гкал</w:t>
            </w:r>
          </w:p>
        </w:tc>
        <w:tc>
          <w:tcPr>
            <w:tcW w:w="446" w:type="pct"/>
            <w:tcBorders>
              <w:top w:val="nil"/>
              <w:left w:val="nil"/>
              <w:bottom w:val="single" w:sz="4" w:space="0" w:color="auto"/>
              <w:right w:val="single" w:sz="4" w:space="0" w:color="auto"/>
            </w:tcBorders>
            <w:shd w:val="clear" w:color="auto" w:fill="auto"/>
            <w:noWrap/>
            <w:vAlign w:val="center"/>
            <w:hideMark/>
          </w:tcPr>
          <w:p w:rsidR="007C204A" w:rsidRDefault="007C204A" w:rsidP="007C204A">
            <w:pPr>
              <w:ind w:firstLine="0"/>
              <w:jc w:val="center"/>
              <w:rPr>
                <w:b/>
                <w:bCs/>
                <w:color w:val="000000"/>
                <w:sz w:val="22"/>
              </w:rPr>
            </w:pPr>
            <w:r>
              <w:rPr>
                <w:b/>
                <w:bCs/>
                <w:color w:val="000000"/>
                <w:sz w:val="22"/>
              </w:rPr>
              <w:t> </w:t>
            </w:r>
          </w:p>
        </w:tc>
        <w:tc>
          <w:tcPr>
            <w:tcW w:w="400" w:type="pct"/>
            <w:tcBorders>
              <w:top w:val="nil"/>
              <w:left w:val="nil"/>
              <w:bottom w:val="single" w:sz="4" w:space="0" w:color="auto"/>
              <w:right w:val="single" w:sz="4" w:space="0" w:color="auto"/>
            </w:tcBorders>
            <w:shd w:val="clear" w:color="auto" w:fill="auto"/>
            <w:vAlign w:val="center"/>
            <w:hideMark/>
          </w:tcPr>
          <w:p w:rsidR="007C204A" w:rsidRDefault="007C204A" w:rsidP="007C204A">
            <w:pPr>
              <w:ind w:firstLine="0"/>
              <w:jc w:val="center"/>
              <w:rPr>
                <w:b/>
                <w:bCs/>
                <w:color w:val="000000"/>
                <w:sz w:val="22"/>
              </w:rPr>
            </w:pPr>
            <w:r>
              <w:rPr>
                <w:b/>
                <w:bCs/>
                <w:color w:val="000000"/>
                <w:sz w:val="22"/>
              </w:rPr>
              <w:t>2941,20</w:t>
            </w:r>
          </w:p>
        </w:tc>
        <w:tc>
          <w:tcPr>
            <w:tcW w:w="401" w:type="pct"/>
            <w:tcBorders>
              <w:top w:val="nil"/>
              <w:left w:val="nil"/>
              <w:bottom w:val="single" w:sz="4" w:space="0" w:color="auto"/>
              <w:right w:val="single" w:sz="4" w:space="0" w:color="auto"/>
            </w:tcBorders>
            <w:shd w:val="clear" w:color="auto" w:fill="auto"/>
            <w:vAlign w:val="center"/>
            <w:hideMark/>
          </w:tcPr>
          <w:p w:rsidR="007C204A" w:rsidRDefault="007C204A" w:rsidP="007C204A">
            <w:pPr>
              <w:ind w:firstLine="0"/>
              <w:jc w:val="center"/>
              <w:rPr>
                <w:b/>
                <w:bCs/>
                <w:color w:val="000000"/>
                <w:sz w:val="22"/>
              </w:rPr>
            </w:pPr>
            <w:r>
              <w:rPr>
                <w:b/>
                <w:bCs/>
                <w:color w:val="000000"/>
                <w:sz w:val="22"/>
              </w:rPr>
              <w:t>3579,27</w:t>
            </w:r>
          </w:p>
        </w:tc>
        <w:tc>
          <w:tcPr>
            <w:tcW w:w="405" w:type="pct"/>
            <w:tcBorders>
              <w:top w:val="nil"/>
              <w:left w:val="nil"/>
              <w:bottom w:val="single" w:sz="4" w:space="0" w:color="auto"/>
              <w:right w:val="single" w:sz="4" w:space="0" w:color="auto"/>
            </w:tcBorders>
            <w:shd w:val="clear" w:color="auto" w:fill="auto"/>
            <w:vAlign w:val="center"/>
            <w:hideMark/>
          </w:tcPr>
          <w:p w:rsidR="007C204A" w:rsidRDefault="007C204A" w:rsidP="007C204A">
            <w:pPr>
              <w:ind w:firstLine="0"/>
              <w:jc w:val="center"/>
              <w:rPr>
                <w:b/>
                <w:bCs/>
                <w:color w:val="000000"/>
                <w:sz w:val="22"/>
              </w:rPr>
            </w:pPr>
            <w:r>
              <w:rPr>
                <w:b/>
                <w:bCs/>
                <w:color w:val="000000"/>
                <w:sz w:val="22"/>
              </w:rPr>
              <w:t>3114,91</w:t>
            </w:r>
          </w:p>
        </w:tc>
        <w:tc>
          <w:tcPr>
            <w:tcW w:w="388" w:type="pct"/>
            <w:tcBorders>
              <w:top w:val="nil"/>
              <w:left w:val="nil"/>
              <w:bottom w:val="single" w:sz="4" w:space="0" w:color="auto"/>
              <w:right w:val="single" w:sz="4" w:space="0" w:color="auto"/>
            </w:tcBorders>
            <w:shd w:val="clear" w:color="auto" w:fill="auto"/>
            <w:vAlign w:val="center"/>
            <w:hideMark/>
          </w:tcPr>
          <w:p w:rsidR="007C204A" w:rsidRDefault="007C204A" w:rsidP="007C204A">
            <w:pPr>
              <w:ind w:firstLine="0"/>
              <w:jc w:val="center"/>
              <w:rPr>
                <w:b/>
                <w:bCs/>
                <w:color w:val="000000"/>
                <w:sz w:val="22"/>
              </w:rPr>
            </w:pPr>
            <w:r>
              <w:rPr>
                <w:b/>
                <w:bCs/>
                <w:color w:val="000000"/>
                <w:sz w:val="22"/>
              </w:rPr>
              <w:t>2995,30</w:t>
            </w:r>
          </w:p>
        </w:tc>
        <w:tc>
          <w:tcPr>
            <w:tcW w:w="386" w:type="pct"/>
            <w:tcBorders>
              <w:top w:val="nil"/>
              <w:left w:val="nil"/>
              <w:bottom w:val="single" w:sz="4" w:space="0" w:color="auto"/>
              <w:right w:val="single" w:sz="8" w:space="0" w:color="auto"/>
            </w:tcBorders>
            <w:shd w:val="clear" w:color="auto" w:fill="auto"/>
            <w:vAlign w:val="center"/>
            <w:hideMark/>
          </w:tcPr>
          <w:p w:rsidR="007C204A" w:rsidRDefault="007C204A" w:rsidP="007C204A">
            <w:pPr>
              <w:ind w:firstLine="0"/>
              <w:jc w:val="center"/>
              <w:rPr>
                <w:b/>
                <w:bCs/>
                <w:color w:val="000000"/>
                <w:sz w:val="22"/>
              </w:rPr>
            </w:pPr>
            <w:r>
              <w:rPr>
                <w:b/>
                <w:bCs/>
                <w:color w:val="000000"/>
                <w:sz w:val="22"/>
              </w:rPr>
              <w:t>3064,32</w:t>
            </w:r>
          </w:p>
        </w:tc>
      </w:tr>
      <w:tr w:rsidR="00356281" w:rsidRPr="009453DB" w:rsidTr="004A1A5D">
        <w:trPr>
          <w:trHeight w:val="20"/>
        </w:trPr>
        <w:tc>
          <w:tcPr>
            <w:tcW w:w="2222" w:type="pct"/>
            <w:tcBorders>
              <w:top w:val="single" w:sz="4" w:space="0" w:color="auto"/>
              <w:left w:val="single" w:sz="8" w:space="0" w:color="auto"/>
              <w:bottom w:val="single" w:sz="4" w:space="0" w:color="auto"/>
              <w:right w:val="single" w:sz="8" w:space="0" w:color="auto"/>
            </w:tcBorders>
            <w:shd w:val="clear" w:color="auto" w:fill="auto"/>
            <w:vAlign w:val="center"/>
            <w:hideMark/>
          </w:tcPr>
          <w:p w:rsidR="00356281" w:rsidRPr="00356281" w:rsidRDefault="00356281" w:rsidP="00356281">
            <w:pPr>
              <w:ind w:firstLine="0"/>
              <w:jc w:val="left"/>
              <w:rPr>
                <w:rFonts w:eastAsia="Times New Roman" w:cs="Times New Roman"/>
                <w:sz w:val="22"/>
                <w:lang w:eastAsia="ru-RU"/>
              </w:rPr>
            </w:pPr>
            <w:r w:rsidRPr="00356281">
              <w:rPr>
                <w:rFonts w:eastAsia="Times New Roman" w:cs="Times New Roman"/>
                <w:sz w:val="22"/>
                <w:lang w:eastAsia="ru-RU"/>
              </w:rPr>
              <w:t>Покупная тепловая энергия (покупка услуг по транспортировке)</w:t>
            </w:r>
          </w:p>
        </w:tc>
        <w:tc>
          <w:tcPr>
            <w:tcW w:w="352" w:type="pct"/>
            <w:tcBorders>
              <w:top w:val="single" w:sz="4" w:space="0" w:color="auto"/>
              <w:left w:val="nil"/>
              <w:bottom w:val="single" w:sz="4" w:space="0" w:color="auto"/>
              <w:right w:val="single" w:sz="8" w:space="0" w:color="auto"/>
            </w:tcBorders>
            <w:shd w:val="clear" w:color="auto" w:fill="auto"/>
            <w:vAlign w:val="center"/>
            <w:hideMark/>
          </w:tcPr>
          <w:p w:rsidR="00356281" w:rsidRPr="00356281" w:rsidRDefault="00356281" w:rsidP="00356281">
            <w:pPr>
              <w:ind w:firstLine="0"/>
              <w:jc w:val="center"/>
              <w:rPr>
                <w:rFonts w:eastAsia="Times New Roman" w:cs="Times New Roman"/>
                <w:sz w:val="22"/>
                <w:lang w:eastAsia="ru-RU"/>
              </w:rPr>
            </w:pPr>
            <w:r w:rsidRPr="00356281">
              <w:rPr>
                <w:rFonts w:eastAsia="Times New Roman" w:cs="Times New Roman"/>
                <w:sz w:val="22"/>
                <w:lang w:eastAsia="ru-RU"/>
              </w:rPr>
              <w:t>тыс. руб.</w:t>
            </w:r>
          </w:p>
        </w:tc>
        <w:tc>
          <w:tcPr>
            <w:tcW w:w="446" w:type="pct"/>
            <w:tcBorders>
              <w:top w:val="single" w:sz="4" w:space="0" w:color="auto"/>
              <w:left w:val="nil"/>
              <w:bottom w:val="single" w:sz="4" w:space="0" w:color="auto"/>
              <w:right w:val="single" w:sz="4" w:space="0" w:color="auto"/>
            </w:tcBorders>
            <w:shd w:val="clear" w:color="auto" w:fill="auto"/>
            <w:vAlign w:val="center"/>
            <w:hideMark/>
          </w:tcPr>
          <w:p w:rsidR="00356281" w:rsidRDefault="00356281" w:rsidP="00356281">
            <w:pPr>
              <w:ind w:firstLine="0"/>
              <w:jc w:val="center"/>
              <w:rPr>
                <w:color w:val="000000"/>
                <w:sz w:val="22"/>
              </w:rPr>
            </w:pPr>
            <w:r>
              <w:rPr>
                <w:color w:val="000000"/>
                <w:sz w:val="22"/>
              </w:rPr>
              <w:t>166700,0</w:t>
            </w:r>
          </w:p>
        </w:tc>
        <w:tc>
          <w:tcPr>
            <w:tcW w:w="400" w:type="pct"/>
            <w:tcBorders>
              <w:top w:val="single" w:sz="4" w:space="0" w:color="auto"/>
              <w:left w:val="nil"/>
              <w:bottom w:val="single" w:sz="4" w:space="0" w:color="auto"/>
              <w:right w:val="single" w:sz="4" w:space="0" w:color="auto"/>
            </w:tcBorders>
            <w:shd w:val="clear" w:color="auto" w:fill="auto"/>
            <w:vAlign w:val="center"/>
            <w:hideMark/>
          </w:tcPr>
          <w:p w:rsidR="00356281" w:rsidRDefault="00356281" w:rsidP="00356281">
            <w:pPr>
              <w:ind w:firstLine="0"/>
              <w:jc w:val="center"/>
              <w:rPr>
                <w:color w:val="000000"/>
                <w:sz w:val="22"/>
              </w:rPr>
            </w:pPr>
            <w:r>
              <w:rPr>
                <w:color w:val="000000"/>
                <w:sz w:val="22"/>
              </w:rPr>
              <w:t>450180,0</w:t>
            </w:r>
          </w:p>
        </w:tc>
        <w:tc>
          <w:tcPr>
            <w:tcW w:w="401" w:type="pct"/>
            <w:tcBorders>
              <w:top w:val="single" w:sz="4" w:space="0" w:color="auto"/>
              <w:left w:val="nil"/>
              <w:bottom w:val="single" w:sz="4" w:space="0" w:color="auto"/>
              <w:right w:val="single" w:sz="4" w:space="0" w:color="auto"/>
            </w:tcBorders>
            <w:shd w:val="clear" w:color="auto" w:fill="auto"/>
            <w:vAlign w:val="center"/>
            <w:hideMark/>
          </w:tcPr>
          <w:p w:rsidR="00356281" w:rsidRDefault="00356281" w:rsidP="00356281">
            <w:pPr>
              <w:ind w:firstLine="0"/>
              <w:jc w:val="center"/>
              <w:rPr>
                <w:color w:val="000000"/>
                <w:sz w:val="22"/>
              </w:rPr>
            </w:pPr>
            <w:r>
              <w:rPr>
                <w:color w:val="000000"/>
                <w:sz w:val="22"/>
              </w:rPr>
              <w:t>484412,0</w:t>
            </w:r>
          </w:p>
        </w:tc>
        <w:tc>
          <w:tcPr>
            <w:tcW w:w="405" w:type="pct"/>
            <w:tcBorders>
              <w:top w:val="single" w:sz="4" w:space="0" w:color="auto"/>
              <w:left w:val="nil"/>
              <w:bottom w:val="single" w:sz="4" w:space="0" w:color="auto"/>
              <w:right w:val="single" w:sz="4" w:space="0" w:color="auto"/>
            </w:tcBorders>
            <w:shd w:val="clear" w:color="auto" w:fill="auto"/>
            <w:noWrap/>
            <w:vAlign w:val="center"/>
            <w:hideMark/>
          </w:tcPr>
          <w:p w:rsidR="00356281" w:rsidRDefault="00356281" w:rsidP="00356281">
            <w:pPr>
              <w:ind w:firstLine="0"/>
              <w:jc w:val="center"/>
              <w:rPr>
                <w:color w:val="000000"/>
                <w:sz w:val="22"/>
              </w:rPr>
            </w:pPr>
            <w:r>
              <w:rPr>
                <w:color w:val="000000"/>
                <w:sz w:val="22"/>
              </w:rPr>
              <w:t>508576,0</w:t>
            </w:r>
          </w:p>
        </w:tc>
        <w:tc>
          <w:tcPr>
            <w:tcW w:w="388" w:type="pct"/>
            <w:tcBorders>
              <w:top w:val="single" w:sz="4" w:space="0" w:color="auto"/>
              <w:left w:val="nil"/>
              <w:bottom w:val="single" w:sz="4" w:space="0" w:color="auto"/>
              <w:right w:val="single" w:sz="4" w:space="0" w:color="auto"/>
            </w:tcBorders>
            <w:shd w:val="clear" w:color="auto" w:fill="auto"/>
            <w:vAlign w:val="center"/>
            <w:hideMark/>
          </w:tcPr>
          <w:p w:rsidR="00356281" w:rsidRDefault="00356281" w:rsidP="00356281">
            <w:pPr>
              <w:ind w:firstLine="0"/>
              <w:jc w:val="center"/>
              <w:rPr>
                <w:color w:val="000000"/>
                <w:sz w:val="22"/>
              </w:rPr>
            </w:pPr>
            <w:r>
              <w:rPr>
                <w:color w:val="000000"/>
                <w:sz w:val="22"/>
              </w:rPr>
              <w:t>528919,0</w:t>
            </w:r>
          </w:p>
        </w:tc>
        <w:tc>
          <w:tcPr>
            <w:tcW w:w="386" w:type="pct"/>
            <w:tcBorders>
              <w:top w:val="single" w:sz="4" w:space="0" w:color="auto"/>
              <w:left w:val="nil"/>
              <w:bottom w:val="single" w:sz="4" w:space="0" w:color="auto"/>
              <w:right w:val="single" w:sz="8" w:space="0" w:color="auto"/>
            </w:tcBorders>
            <w:shd w:val="clear" w:color="auto" w:fill="auto"/>
            <w:vAlign w:val="center"/>
            <w:hideMark/>
          </w:tcPr>
          <w:p w:rsidR="00356281" w:rsidRDefault="00356281" w:rsidP="00356281">
            <w:pPr>
              <w:ind w:firstLine="0"/>
              <w:jc w:val="center"/>
              <w:rPr>
                <w:color w:val="000000"/>
                <w:sz w:val="22"/>
              </w:rPr>
            </w:pPr>
            <w:r>
              <w:rPr>
                <w:color w:val="000000"/>
                <w:sz w:val="22"/>
              </w:rPr>
              <w:t>550075,0</w:t>
            </w:r>
          </w:p>
        </w:tc>
      </w:tr>
      <w:tr w:rsidR="007C204A" w:rsidRPr="009453DB" w:rsidTr="004A1A5D">
        <w:trPr>
          <w:trHeight w:val="20"/>
        </w:trPr>
        <w:tc>
          <w:tcPr>
            <w:tcW w:w="2222" w:type="pct"/>
            <w:tcBorders>
              <w:top w:val="nil"/>
              <w:left w:val="single" w:sz="8" w:space="0" w:color="auto"/>
              <w:bottom w:val="single" w:sz="4" w:space="0" w:color="auto"/>
              <w:right w:val="single" w:sz="8" w:space="0" w:color="auto"/>
            </w:tcBorders>
            <w:shd w:val="clear" w:color="auto" w:fill="auto"/>
            <w:vAlign w:val="center"/>
            <w:hideMark/>
          </w:tcPr>
          <w:p w:rsidR="007C204A" w:rsidRPr="00356281" w:rsidRDefault="007C204A" w:rsidP="007C204A">
            <w:pPr>
              <w:ind w:firstLine="0"/>
              <w:jc w:val="left"/>
              <w:rPr>
                <w:rFonts w:eastAsia="Times New Roman" w:cs="Times New Roman"/>
                <w:b/>
                <w:bCs/>
                <w:sz w:val="22"/>
                <w:lang w:eastAsia="ru-RU"/>
              </w:rPr>
            </w:pPr>
            <w:r w:rsidRPr="00356281">
              <w:rPr>
                <w:rFonts w:eastAsia="Times New Roman" w:cs="Times New Roman"/>
                <w:b/>
                <w:bCs/>
                <w:sz w:val="22"/>
                <w:lang w:eastAsia="ru-RU"/>
              </w:rPr>
              <w:t>Необходимая валовая выручка с покупной тепловой энергии</w:t>
            </w:r>
          </w:p>
        </w:tc>
        <w:tc>
          <w:tcPr>
            <w:tcW w:w="352" w:type="pct"/>
            <w:tcBorders>
              <w:top w:val="nil"/>
              <w:left w:val="nil"/>
              <w:bottom w:val="single" w:sz="4" w:space="0" w:color="auto"/>
              <w:right w:val="single" w:sz="8" w:space="0" w:color="auto"/>
            </w:tcBorders>
            <w:shd w:val="clear" w:color="auto" w:fill="auto"/>
            <w:vAlign w:val="center"/>
            <w:hideMark/>
          </w:tcPr>
          <w:p w:rsidR="007C204A" w:rsidRPr="00356281" w:rsidRDefault="007C204A" w:rsidP="007C204A">
            <w:pPr>
              <w:ind w:firstLine="0"/>
              <w:jc w:val="center"/>
              <w:rPr>
                <w:rFonts w:eastAsia="Times New Roman" w:cs="Times New Roman"/>
                <w:b/>
                <w:bCs/>
                <w:sz w:val="22"/>
                <w:lang w:eastAsia="ru-RU"/>
              </w:rPr>
            </w:pPr>
            <w:r w:rsidRPr="00356281">
              <w:rPr>
                <w:rFonts w:eastAsia="Times New Roman" w:cs="Times New Roman"/>
                <w:b/>
                <w:bCs/>
                <w:sz w:val="22"/>
                <w:lang w:eastAsia="ru-RU"/>
              </w:rPr>
              <w:t>тыс. руб.</w:t>
            </w:r>
          </w:p>
        </w:tc>
        <w:tc>
          <w:tcPr>
            <w:tcW w:w="446" w:type="pct"/>
            <w:tcBorders>
              <w:top w:val="nil"/>
              <w:left w:val="nil"/>
              <w:bottom w:val="single" w:sz="4" w:space="0" w:color="auto"/>
              <w:right w:val="single" w:sz="4" w:space="0" w:color="auto"/>
            </w:tcBorders>
            <w:shd w:val="clear" w:color="auto" w:fill="auto"/>
            <w:vAlign w:val="center"/>
            <w:hideMark/>
          </w:tcPr>
          <w:p w:rsidR="007C204A" w:rsidRDefault="007C204A" w:rsidP="007C204A">
            <w:pPr>
              <w:ind w:firstLine="0"/>
              <w:jc w:val="center"/>
              <w:rPr>
                <w:b/>
                <w:bCs/>
                <w:color w:val="000000"/>
                <w:sz w:val="22"/>
              </w:rPr>
            </w:pPr>
            <w:r>
              <w:rPr>
                <w:b/>
                <w:bCs/>
                <w:color w:val="000000"/>
                <w:sz w:val="22"/>
              </w:rPr>
              <w:t>3375408,0</w:t>
            </w:r>
          </w:p>
        </w:tc>
        <w:tc>
          <w:tcPr>
            <w:tcW w:w="400" w:type="pct"/>
            <w:tcBorders>
              <w:top w:val="nil"/>
              <w:left w:val="nil"/>
              <w:bottom w:val="single" w:sz="4" w:space="0" w:color="auto"/>
              <w:right w:val="single" w:sz="4" w:space="0" w:color="auto"/>
            </w:tcBorders>
            <w:shd w:val="clear" w:color="auto" w:fill="auto"/>
            <w:vAlign w:val="center"/>
            <w:hideMark/>
          </w:tcPr>
          <w:p w:rsidR="007C204A" w:rsidRPr="007C204A" w:rsidRDefault="007C204A" w:rsidP="007C204A">
            <w:pPr>
              <w:ind w:firstLine="0"/>
              <w:jc w:val="center"/>
              <w:rPr>
                <w:b/>
                <w:color w:val="000000"/>
                <w:sz w:val="22"/>
              </w:rPr>
            </w:pPr>
            <w:r w:rsidRPr="007C204A">
              <w:rPr>
                <w:b/>
                <w:color w:val="000000"/>
                <w:sz w:val="22"/>
              </w:rPr>
              <w:t>3571630,6</w:t>
            </w:r>
          </w:p>
        </w:tc>
        <w:tc>
          <w:tcPr>
            <w:tcW w:w="401" w:type="pct"/>
            <w:tcBorders>
              <w:top w:val="nil"/>
              <w:left w:val="nil"/>
              <w:bottom w:val="single" w:sz="4" w:space="0" w:color="auto"/>
              <w:right w:val="single" w:sz="4" w:space="0" w:color="auto"/>
            </w:tcBorders>
            <w:shd w:val="clear" w:color="auto" w:fill="auto"/>
            <w:vAlign w:val="center"/>
            <w:hideMark/>
          </w:tcPr>
          <w:p w:rsidR="007C204A" w:rsidRPr="007C204A" w:rsidRDefault="007C204A" w:rsidP="007C204A">
            <w:pPr>
              <w:ind w:firstLine="0"/>
              <w:jc w:val="center"/>
              <w:rPr>
                <w:b/>
                <w:color w:val="000000"/>
                <w:sz w:val="22"/>
              </w:rPr>
            </w:pPr>
            <w:r w:rsidRPr="007C204A">
              <w:rPr>
                <w:b/>
                <w:color w:val="000000"/>
                <w:sz w:val="22"/>
              </w:rPr>
              <w:t>4791531,4</w:t>
            </w:r>
          </w:p>
        </w:tc>
        <w:tc>
          <w:tcPr>
            <w:tcW w:w="405" w:type="pct"/>
            <w:tcBorders>
              <w:top w:val="nil"/>
              <w:left w:val="nil"/>
              <w:bottom w:val="single" w:sz="4" w:space="0" w:color="auto"/>
              <w:right w:val="single" w:sz="4" w:space="0" w:color="auto"/>
            </w:tcBorders>
            <w:shd w:val="clear" w:color="auto" w:fill="auto"/>
            <w:vAlign w:val="center"/>
            <w:hideMark/>
          </w:tcPr>
          <w:p w:rsidR="007C204A" w:rsidRPr="007C204A" w:rsidRDefault="007C204A" w:rsidP="007C204A">
            <w:pPr>
              <w:ind w:firstLine="0"/>
              <w:jc w:val="center"/>
              <w:rPr>
                <w:b/>
                <w:color w:val="000000"/>
                <w:sz w:val="22"/>
              </w:rPr>
            </w:pPr>
            <w:r w:rsidRPr="007C204A">
              <w:rPr>
                <w:b/>
                <w:color w:val="000000"/>
                <w:sz w:val="22"/>
              </w:rPr>
              <w:t>4126001,7</w:t>
            </w:r>
          </w:p>
        </w:tc>
        <w:tc>
          <w:tcPr>
            <w:tcW w:w="388" w:type="pct"/>
            <w:tcBorders>
              <w:top w:val="nil"/>
              <w:left w:val="nil"/>
              <w:bottom w:val="single" w:sz="4" w:space="0" w:color="auto"/>
              <w:right w:val="single" w:sz="4" w:space="0" w:color="auto"/>
            </w:tcBorders>
            <w:shd w:val="clear" w:color="auto" w:fill="auto"/>
            <w:vAlign w:val="center"/>
            <w:hideMark/>
          </w:tcPr>
          <w:p w:rsidR="007C204A" w:rsidRPr="007C204A" w:rsidRDefault="007C204A" w:rsidP="007C204A">
            <w:pPr>
              <w:ind w:firstLine="0"/>
              <w:jc w:val="center"/>
              <w:rPr>
                <w:b/>
                <w:color w:val="000000"/>
                <w:sz w:val="22"/>
              </w:rPr>
            </w:pPr>
            <w:r w:rsidRPr="007C204A">
              <w:rPr>
                <w:b/>
                <w:color w:val="000000"/>
                <w:sz w:val="22"/>
              </w:rPr>
              <w:t>4274663,1</w:t>
            </w:r>
          </w:p>
        </w:tc>
        <w:tc>
          <w:tcPr>
            <w:tcW w:w="386" w:type="pct"/>
            <w:tcBorders>
              <w:top w:val="nil"/>
              <w:left w:val="nil"/>
              <w:bottom w:val="single" w:sz="4" w:space="0" w:color="auto"/>
              <w:right w:val="single" w:sz="8" w:space="0" w:color="auto"/>
            </w:tcBorders>
            <w:shd w:val="clear" w:color="auto" w:fill="auto"/>
            <w:vAlign w:val="center"/>
            <w:hideMark/>
          </w:tcPr>
          <w:p w:rsidR="007C204A" w:rsidRPr="007C204A" w:rsidRDefault="007C204A" w:rsidP="007C204A">
            <w:pPr>
              <w:ind w:firstLine="0"/>
              <w:jc w:val="center"/>
              <w:rPr>
                <w:b/>
                <w:color w:val="000000"/>
                <w:sz w:val="22"/>
              </w:rPr>
            </w:pPr>
            <w:r w:rsidRPr="007C204A">
              <w:rPr>
                <w:b/>
                <w:color w:val="000000"/>
                <w:sz w:val="22"/>
              </w:rPr>
              <w:t>4397109,2</w:t>
            </w:r>
          </w:p>
        </w:tc>
      </w:tr>
      <w:tr w:rsidR="007C204A" w:rsidRPr="009453DB" w:rsidTr="004A1A5D">
        <w:trPr>
          <w:trHeight w:val="20"/>
        </w:trPr>
        <w:tc>
          <w:tcPr>
            <w:tcW w:w="2222" w:type="pct"/>
            <w:tcBorders>
              <w:top w:val="nil"/>
              <w:left w:val="single" w:sz="8" w:space="0" w:color="auto"/>
              <w:bottom w:val="single" w:sz="4" w:space="0" w:color="auto"/>
              <w:right w:val="single" w:sz="8" w:space="0" w:color="auto"/>
            </w:tcBorders>
            <w:shd w:val="clear" w:color="auto" w:fill="auto"/>
            <w:vAlign w:val="center"/>
            <w:hideMark/>
          </w:tcPr>
          <w:p w:rsidR="007C204A" w:rsidRPr="00356281" w:rsidRDefault="007C204A" w:rsidP="007C204A">
            <w:pPr>
              <w:ind w:firstLine="0"/>
              <w:jc w:val="left"/>
              <w:rPr>
                <w:rFonts w:eastAsia="Times New Roman" w:cs="Times New Roman"/>
                <w:sz w:val="22"/>
                <w:lang w:eastAsia="ru-RU"/>
              </w:rPr>
            </w:pPr>
            <w:r w:rsidRPr="00356281">
              <w:rPr>
                <w:rFonts w:eastAsia="Times New Roman" w:cs="Times New Roman"/>
                <w:sz w:val="22"/>
                <w:lang w:eastAsia="ru-RU"/>
              </w:rPr>
              <w:t>Тариф средний</w:t>
            </w:r>
          </w:p>
        </w:tc>
        <w:tc>
          <w:tcPr>
            <w:tcW w:w="352" w:type="pct"/>
            <w:tcBorders>
              <w:top w:val="nil"/>
              <w:left w:val="nil"/>
              <w:bottom w:val="single" w:sz="4" w:space="0" w:color="auto"/>
              <w:right w:val="single" w:sz="8" w:space="0" w:color="auto"/>
            </w:tcBorders>
            <w:shd w:val="clear" w:color="auto" w:fill="auto"/>
            <w:vAlign w:val="center"/>
            <w:hideMark/>
          </w:tcPr>
          <w:p w:rsidR="007C204A" w:rsidRPr="00356281" w:rsidRDefault="007C204A" w:rsidP="007C204A">
            <w:pPr>
              <w:ind w:firstLine="0"/>
              <w:jc w:val="center"/>
              <w:rPr>
                <w:rFonts w:eastAsia="Times New Roman" w:cs="Times New Roman"/>
                <w:sz w:val="22"/>
                <w:lang w:eastAsia="ru-RU"/>
              </w:rPr>
            </w:pPr>
            <w:r w:rsidRPr="00356281">
              <w:rPr>
                <w:rFonts w:eastAsia="Times New Roman" w:cs="Times New Roman"/>
                <w:sz w:val="22"/>
                <w:lang w:eastAsia="ru-RU"/>
              </w:rPr>
              <w:t>руб./Гкал</w:t>
            </w:r>
          </w:p>
        </w:tc>
        <w:tc>
          <w:tcPr>
            <w:tcW w:w="446" w:type="pct"/>
            <w:tcBorders>
              <w:top w:val="nil"/>
              <w:left w:val="nil"/>
              <w:bottom w:val="single" w:sz="4" w:space="0" w:color="auto"/>
              <w:right w:val="single" w:sz="4" w:space="0" w:color="auto"/>
            </w:tcBorders>
            <w:shd w:val="clear" w:color="auto" w:fill="auto"/>
            <w:vAlign w:val="center"/>
            <w:hideMark/>
          </w:tcPr>
          <w:p w:rsidR="007C204A" w:rsidRDefault="007C204A" w:rsidP="007C204A">
            <w:pPr>
              <w:ind w:firstLine="0"/>
              <w:jc w:val="center"/>
              <w:rPr>
                <w:color w:val="000000"/>
                <w:sz w:val="22"/>
              </w:rPr>
            </w:pPr>
            <w:r>
              <w:rPr>
                <w:color w:val="000000"/>
                <w:sz w:val="22"/>
              </w:rPr>
              <w:t> </w:t>
            </w:r>
          </w:p>
        </w:tc>
        <w:tc>
          <w:tcPr>
            <w:tcW w:w="400" w:type="pct"/>
            <w:tcBorders>
              <w:top w:val="nil"/>
              <w:left w:val="nil"/>
              <w:bottom w:val="single" w:sz="4" w:space="0" w:color="auto"/>
              <w:right w:val="single" w:sz="4" w:space="0" w:color="auto"/>
            </w:tcBorders>
            <w:shd w:val="clear" w:color="auto" w:fill="auto"/>
            <w:vAlign w:val="center"/>
            <w:hideMark/>
          </w:tcPr>
          <w:p w:rsidR="007C204A" w:rsidRDefault="007C204A" w:rsidP="007C204A">
            <w:pPr>
              <w:ind w:firstLine="0"/>
              <w:jc w:val="center"/>
              <w:rPr>
                <w:color w:val="000000"/>
                <w:sz w:val="22"/>
              </w:rPr>
            </w:pPr>
            <w:r>
              <w:rPr>
                <w:color w:val="000000"/>
                <w:sz w:val="22"/>
              </w:rPr>
              <w:t>2571,0</w:t>
            </w:r>
          </w:p>
        </w:tc>
        <w:tc>
          <w:tcPr>
            <w:tcW w:w="401" w:type="pct"/>
            <w:tcBorders>
              <w:top w:val="nil"/>
              <w:left w:val="nil"/>
              <w:bottom w:val="single" w:sz="4" w:space="0" w:color="auto"/>
              <w:right w:val="single" w:sz="4" w:space="0" w:color="auto"/>
            </w:tcBorders>
            <w:shd w:val="clear" w:color="auto" w:fill="auto"/>
            <w:vAlign w:val="center"/>
            <w:hideMark/>
          </w:tcPr>
          <w:p w:rsidR="007C204A" w:rsidRDefault="007C204A" w:rsidP="007C204A">
            <w:pPr>
              <w:ind w:firstLine="0"/>
              <w:jc w:val="center"/>
              <w:rPr>
                <w:color w:val="000000"/>
                <w:sz w:val="22"/>
              </w:rPr>
            </w:pPr>
            <w:r>
              <w:rPr>
                <w:color w:val="000000"/>
                <w:sz w:val="22"/>
              </w:rPr>
              <w:t>3292,0</w:t>
            </w:r>
          </w:p>
        </w:tc>
        <w:tc>
          <w:tcPr>
            <w:tcW w:w="405" w:type="pct"/>
            <w:tcBorders>
              <w:top w:val="nil"/>
              <w:left w:val="nil"/>
              <w:bottom w:val="single" w:sz="4" w:space="0" w:color="auto"/>
              <w:right w:val="single" w:sz="4" w:space="0" w:color="auto"/>
            </w:tcBorders>
            <w:shd w:val="clear" w:color="auto" w:fill="auto"/>
            <w:vAlign w:val="center"/>
            <w:hideMark/>
          </w:tcPr>
          <w:p w:rsidR="007C204A" w:rsidRDefault="007C204A" w:rsidP="007C204A">
            <w:pPr>
              <w:ind w:firstLine="0"/>
              <w:jc w:val="center"/>
              <w:rPr>
                <w:color w:val="000000"/>
                <w:sz w:val="22"/>
              </w:rPr>
            </w:pPr>
            <w:r>
              <w:rPr>
                <w:color w:val="000000"/>
                <w:sz w:val="22"/>
              </w:rPr>
              <w:t>2941,1</w:t>
            </w:r>
          </w:p>
        </w:tc>
        <w:tc>
          <w:tcPr>
            <w:tcW w:w="388" w:type="pct"/>
            <w:tcBorders>
              <w:top w:val="nil"/>
              <w:left w:val="nil"/>
              <w:bottom w:val="single" w:sz="4" w:space="0" w:color="auto"/>
              <w:right w:val="single" w:sz="4" w:space="0" w:color="auto"/>
            </w:tcBorders>
            <w:shd w:val="clear" w:color="auto" w:fill="auto"/>
            <w:vAlign w:val="center"/>
            <w:hideMark/>
          </w:tcPr>
          <w:p w:rsidR="007C204A" w:rsidRDefault="007C204A" w:rsidP="007C204A">
            <w:pPr>
              <w:ind w:firstLine="0"/>
              <w:jc w:val="center"/>
              <w:rPr>
                <w:color w:val="000000"/>
                <w:sz w:val="22"/>
              </w:rPr>
            </w:pPr>
            <w:r>
              <w:rPr>
                <w:color w:val="000000"/>
                <w:sz w:val="22"/>
              </w:rPr>
              <w:t>2833,2</w:t>
            </w:r>
          </w:p>
        </w:tc>
        <w:tc>
          <w:tcPr>
            <w:tcW w:w="386" w:type="pct"/>
            <w:tcBorders>
              <w:top w:val="nil"/>
              <w:left w:val="nil"/>
              <w:bottom w:val="single" w:sz="4" w:space="0" w:color="auto"/>
              <w:right w:val="single" w:sz="8" w:space="0" w:color="auto"/>
            </w:tcBorders>
            <w:shd w:val="clear" w:color="auto" w:fill="auto"/>
            <w:vAlign w:val="center"/>
            <w:hideMark/>
          </w:tcPr>
          <w:p w:rsidR="007C204A" w:rsidRDefault="007C204A" w:rsidP="007C204A">
            <w:pPr>
              <w:ind w:firstLine="0"/>
              <w:jc w:val="center"/>
              <w:rPr>
                <w:color w:val="000000"/>
                <w:sz w:val="22"/>
              </w:rPr>
            </w:pPr>
            <w:r>
              <w:rPr>
                <w:color w:val="000000"/>
                <w:sz w:val="22"/>
              </w:rPr>
              <w:t>2902,8</w:t>
            </w:r>
          </w:p>
        </w:tc>
      </w:tr>
      <w:tr w:rsidR="007C204A" w:rsidRPr="009453DB" w:rsidTr="004A1A5D">
        <w:trPr>
          <w:trHeight w:val="20"/>
        </w:trPr>
        <w:tc>
          <w:tcPr>
            <w:tcW w:w="2222" w:type="pct"/>
            <w:tcBorders>
              <w:top w:val="nil"/>
              <w:left w:val="single" w:sz="8" w:space="0" w:color="auto"/>
              <w:bottom w:val="single" w:sz="8" w:space="0" w:color="auto"/>
              <w:right w:val="single" w:sz="8" w:space="0" w:color="auto"/>
            </w:tcBorders>
            <w:shd w:val="clear" w:color="auto" w:fill="auto"/>
            <w:vAlign w:val="center"/>
            <w:hideMark/>
          </w:tcPr>
          <w:p w:rsidR="007C204A" w:rsidRPr="00356281" w:rsidRDefault="007C204A" w:rsidP="007C204A">
            <w:pPr>
              <w:ind w:firstLine="0"/>
              <w:jc w:val="left"/>
              <w:rPr>
                <w:rFonts w:eastAsia="Times New Roman" w:cs="Times New Roman"/>
                <w:sz w:val="22"/>
                <w:lang w:eastAsia="ru-RU"/>
              </w:rPr>
            </w:pPr>
            <w:r w:rsidRPr="00356281">
              <w:rPr>
                <w:rFonts w:eastAsia="Times New Roman" w:cs="Times New Roman"/>
                <w:sz w:val="22"/>
                <w:lang w:eastAsia="ru-RU"/>
              </w:rPr>
              <w:t>Тариф с учетом НДС</w:t>
            </w:r>
          </w:p>
        </w:tc>
        <w:tc>
          <w:tcPr>
            <w:tcW w:w="352" w:type="pct"/>
            <w:tcBorders>
              <w:top w:val="nil"/>
              <w:left w:val="nil"/>
              <w:bottom w:val="single" w:sz="8" w:space="0" w:color="auto"/>
              <w:right w:val="single" w:sz="8" w:space="0" w:color="auto"/>
            </w:tcBorders>
            <w:shd w:val="clear" w:color="auto" w:fill="auto"/>
            <w:vAlign w:val="center"/>
            <w:hideMark/>
          </w:tcPr>
          <w:p w:rsidR="007C204A" w:rsidRPr="00356281" w:rsidRDefault="007C204A" w:rsidP="007C204A">
            <w:pPr>
              <w:ind w:firstLine="0"/>
              <w:jc w:val="center"/>
              <w:rPr>
                <w:rFonts w:eastAsia="Times New Roman" w:cs="Times New Roman"/>
                <w:sz w:val="22"/>
                <w:lang w:eastAsia="ru-RU"/>
              </w:rPr>
            </w:pPr>
            <w:r w:rsidRPr="00356281">
              <w:rPr>
                <w:rFonts w:eastAsia="Times New Roman" w:cs="Times New Roman"/>
                <w:sz w:val="22"/>
                <w:lang w:eastAsia="ru-RU"/>
              </w:rPr>
              <w:t>руб./Гкал</w:t>
            </w:r>
          </w:p>
        </w:tc>
        <w:tc>
          <w:tcPr>
            <w:tcW w:w="446" w:type="pct"/>
            <w:tcBorders>
              <w:top w:val="nil"/>
              <w:left w:val="nil"/>
              <w:bottom w:val="single" w:sz="8" w:space="0" w:color="auto"/>
              <w:right w:val="single" w:sz="4" w:space="0" w:color="auto"/>
            </w:tcBorders>
            <w:shd w:val="clear" w:color="auto" w:fill="auto"/>
            <w:vAlign w:val="center"/>
            <w:hideMark/>
          </w:tcPr>
          <w:p w:rsidR="007C204A" w:rsidRDefault="007C204A" w:rsidP="007C204A">
            <w:pPr>
              <w:ind w:firstLine="0"/>
              <w:jc w:val="center"/>
              <w:rPr>
                <w:color w:val="000000"/>
                <w:sz w:val="22"/>
              </w:rPr>
            </w:pPr>
            <w:r>
              <w:rPr>
                <w:color w:val="000000"/>
                <w:sz w:val="22"/>
              </w:rPr>
              <w:t> </w:t>
            </w:r>
          </w:p>
        </w:tc>
        <w:tc>
          <w:tcPr>
            <w:tcW w:w="400" w:type="pct"/>
            <w:tcBorders>
              <w:top w:val="nil"/>
              <w:left w:val="nil"/>
              <w:bottom w:val="single" w:sz="8" w:space="0" w:color="auto"/>
              <w:right w:val="single" w:sz="4" w:space="0" w:color="auto"/>
            </w:tcBorders>
            <w:shd w:val="clear" w:color="auto" w:fill="auto"/>
            <w:vAlign w:val="center"/>
            <w:hideMark/>
          </w:tcPr>
          <w:p w:rsidR="007C204A" w:rsidRDefault="007C204A" w:rsidP="007C204A">
            <w:pPr>
              <w:ind w:firstLine="0"/>
              <w:jc w:val="center"/>
              <w:rPr>
                <w:color w:val="000000"/>
                <w:sz w:val="22"/>
              </w:rPr>
            </w:pPr>
            <w:r>
              <w:rPr>
                <w:color w:val="000000"/>
                <w:sz w:val="22"/>
              </w:rPr>
              <w:t>3085,20</w:t>
            </w:r>
          </w:p>
        </w:tc>
        <w:tc>
          <w:tcPr>
            <w:tcW w:w="401" w:type="pct"/>
            <w:tcBorders>
              <w:top w:val="nil"/>
              <w:left w:val="nil"/>
              <w:bottom w:val="single" w:sz="8" w:space="0" w:color="auto"/>
              <w:right w:val="single" w:sz="4" w:space="0" w:color="auto"/>
            </w:tcBorders>
            <w:shd w:val="clear" w:color="auto" w:fill="auto"/>
            <w:vAlign w:val="center"/>
            <w:hideMark/>
          </w:tcPr>
          <w:p w:rsidR="007C204A" w:rsidRDefault="007C204A" w:rsidP="007C204A">
            <w:pPr>
              <w:ind w:firstLine="0"/>
              <w:jc w:val="center"/>
              <w:rPr>
                <w:color w:val="000000"/>
                <w:sz w:val="22"/>
              </w:rPr>
            </w:pPr>
            <w:r>
              <w:rPr>
                <w:color w:val="000000"/>
                <w:sz w:val="22"/>
              </w:rPr>
              <w:t>3950,42</w:t>
            </w:r>
          </w:p>
        </w:tc>
        <w:tc>
          <w:tcPr>
            <w:tcW w:w="405" w:type="pct"/>
            <w:tcBorders>
              <w:top w:val="nil"/>
              <w:left w:val="nil"/>
              <w:bottom w:val="single" w:sz="8" w:space="0" w:color="auto"/>
              <w:right w:val="single" w:sz="4" w:space="0" w:color="auto"/>
            </w:tcBorders>
            <w:shd w:val="clear" w:color="auto" w:fill="auto"/>
            <w:vAlign w:val="center"/>
            <w:hideMark/>
          </w:tcPr>
          <w:p w:rsidR="007C204A" w:rsidRDefault="007C204A" w:rsidP="007C204A">
            <w:pPr>
              <w:ind w:firstLine="0"/>
              <w:jc w:val="center"/>
              <w:rPr>
                <w:color w:val="000000"/>
                <w:sz w:val="22"/>
              </w:rPr>
            </w:pPr>
            <w:r>
              <w:rPr>
                <w:color w:val="000000"/>
                <w:sz w:val="22"/>
              </w:rPr>
              <w:t>3529,26</w:t>
            </w:r>
          </w:p>
        </w:tc>
        <w:tc>
          <w:tcPr>
            <w:tcW w:w="388" w:type="pct"/>
            <w:tcBorders>
              <w:top w:val="nil"/>
              <w:left w:val="nil"/>
              <w:bottom w:val="single" w:sz="8" w:space="0" w:color="auto"/>
              <w:right w:val="single" w:sz="4" w:space="0" w:color="auto"/>
            </w:tcBorders>
            <w:shd w:val="clear" w:color="auto" w:fill="auto"/>
            <w:vAlign w:val="center"/>
            <w:hideMark/>
          </w:tcPr>
          <w:p w:rsidR="007C204A" w:rsidRDefault="007C204A" w:rsidP="007C204A">
            <w:pPr>
              <w:ind w:firstLine="0"/>
              <w:jc w:val="center"/>
              <w:rPr>
                <w:color w:val="000000"/>
                <w:sz w:val="22"/>
              </w:rPr>
            </w:pPr>
            <w:r>
              <w:rPr>
                <w:color w:val="000000"/>
                <w:sz w:val="22"/>
              </w:rPr>
              <w:t>3399,79</w:t>
            </w:r>
          </w:p>
        </w:tc>
        <w:tc>
          <w:tcPr>
            <w:tcW w:w="386" w:type="pct"/>
            <w:tcBorders>
              <w:top w:val="nil"/>
              <w:left w:val="nil"/>
              <w:bottom w:val="single" w:sz="8" w:space="0" w:color="auto"/>
              <w:right w:val="single" w:sz="8" w:space="0" w:color="auto"/>
            </w:tcBorders>
            <w:shd w:val="clear" w:color="auto" w:fill="auto"/>
            <w:vAlign w:val="center"/>
            <w:hideMark/>
          </w:tcPr>
          <w:p w:rsidR="007C204A" w:rsidRDefault="007C204A" w:rsidP="007C204A">
            <w:pPr>
              <w:ind w:firstLine="0"/>
              <w:jc w:val="center"/>
              <w:rPr>
                <w:color w:val="000000"/>
                <w:sz w:val="22"/>
              </w:rPr>
            </w:pPr>
            <w:r>
              <w:rPr>
                <w:color w:val="000000"/>
                <w:sz w:val="22"/>
              </w:rPr>
              <w:t>3483,32</w:t>
            </w:r>
          </w:p>
        </w:tc>
      </w:tr>
    </w:tbl>
    <w:p w:rsidR="008425DA" w:rsidRPr="00C453DE" w:rsidRDefault="008425DA" w:rsidP="008425DA"/>
    <w:p w:rsidR="008425DA" w:rsidRDefault="008425DA" w:rsidP="008425DA">
      <w:pPr>
        <w:ind w:firstLine="0"/>
        <w:rPr>
          <w:rFonts w:cs="Times New Roman"/>
        </w:rPr>
      </w:pPr>
    </w:p>
    <w:p w:rsidR="008425DA" w:rsidRDefault="008425DA" w:rsidP="008425DA">
      <w:pPr>
        <w:ind w:firstLine="0"/>
        <w:rPr>
          <w:rFonts w:cs="Times New Roman"/>
        </w:rPr>
      </w:pPr>
    </w:p>
    <w:p w:rsidR="008425DA" w:rsidRDefault="008425DA" w:rsidP="008425DA">
      <w:pPr>
        <w:ind w:firstLine="0"/>
        <w:rPr>
          <w:rFonts w:cs="Times New Roman"/>
        </w:rPr>
      </w:pPr>
    </w:p>
    <w:p w:rsidR="008425DA" w:rsidRPr="00F36CF1" w:rsidRDefault="008425DA" w:rsidP="002A2617">
      <w:pPr>
        <w:pStyle w:val="1e"/>
        <w:keepNext/>
        <w:keepLines/>
        <w:pageBreakBefore w:val="0"/>
        <w:pBdr>
          <w:top w:val="single" w:sz="48" w:space="0" w:color="FFFFFF"/>
          <w:left w:val="single" w:sz="6" w:space="3" w:color="FFFFFF"/>
          <w:bottom w:val="single" w:sz="6" w:space="3" w:color="FFFFFF"/>
        </w:pBdr>
        <w:suppressAutoHyphens w:val="0"/>
        <w:adjustRightInd w:val="0"/>
        <w:spacing w:before="0" w:after="120" w:line="240" w:lineRule="auto"/>
        <w:contextualSpacing w:val="0"/>
        <w:textAlignment w:val="baseline"/>
        <w:rPr>
          <w:rFonts w:ascii="Times New Roman" w:eastAsia="Times New Roman" w:hAnsi="Times New Roman" w:cs="Times New Roman"/>
          <w:b w:val="0"/>
          <w:sz w:val="26"/>
          <w:szCs w:val="26"/>
        </w:rPr>
      </w:pPr>
      <w:r w:rsidRPr="00F36CF1">
        <w:rPr>
          <w:rFonts w:ascii="Times New Roman" w:eastAsia="Times New Roman" w:hAnsi="Times New Roman" w:cs="Times New Roman"/>
          <w:b w:val="0"/>
          <w:sz w:val="26"/>
          <w:szCs w:val="26"/>
        </w:rPr>
        <w:lastRenderedPageBreak/>
        <w:t xml:space="preserve">Приложение Б. </w:t>
      </w:r>
      <w:bookmarkStart w:id="19" w:name="_Hlk184604456"/>
      <w:r w:rsidRPr="00F36CF1">
        <w:rPr>
          <w:rFonts w:ascii="Times New Roman" w:eastAsia="Times New Roman" w:hAnsi="Times New Roman" w:cs="Times New Roman"/>
          <w:b w:val="0"/>
          <w:sz w:val="26"/>
          <w:szCs w:val="26"/>
        </w:rPr>
        <w:t>Сведения о плановых объемах реализации тепловой энергии потребителям в зоне деятельности ЕТО №2 МУП г. Костромы "Городские сети" на 2025</w:t>
      </w:r>
      <w:r w:rsidR="00776104">
        <w:rPr>
          <w:rFonts w:ascii="Times New Roman" w:eastAsia="Times New Roman" w:hAnsi="Times New Roman" w:cs="Times New Roman"/>
          <w:b w:val="0"/>
          <w:sz w:val="26"/>
          <w:szCs w:val="26"/>
        </w:rPr>
        <w:t xml:space="preserve"> и 2026</w:t>
      </w:r>
      <w:r w:rsidRPr="00F36CF1">
        <w:rPr>
          <w:rFonts w:ascii="Times New Roman" w:eastAsia="Times New Roman" w:hAnsi="Times New Roman" w:cs="Times New Roman"/>
          <w:b w:val="0"/>
          <w:sz w:val="26"/>
          <w:szCs w:val="26"/>
        </w:rPr>
        <w:t xml:space="preserve"> год</w:t>
      </w:r>
      <w:bookmarkEnd w:id="19"/>
      <w:r w:rsidR="00776104">
        <w:rPr>
          <w:rFonts w:ascii="Times New Roman" w:eastAsia="Times New Roman" w:hAnsi="Times New Roman" w:cs="Times New Roman"/>
          <w:b w:val="0"/>
          <w:sz w:val="26"/>
          <w:szCs w:val="26"/>
        </w:rPr>
        <w:t>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601"/>
        <w:gridCol w:w="6092"/>
        <w:gridCol w:w="1185"/>
        <w:gridCol w:w="9"/>
        <w:gridCol w:w="1136"/>
        <w:gridCol w:w="9"/>
        <w:gridCol w:w="1068"/>
        <w:gridCol w:w="1167"/>
        <w:gridCol w:w="9"/>
        <w:gridCol w:w="1371"/>
        <w:gridCol w:w="1418"/>
        <w:gridCol w:w="1399"/>
        <w:gridCol w:w="12"/>
      </w:tblGrid>
      <w:tr w:rsidR="00776104" w:rsidRPr="00981291" w:rsidTr="00212D37">
        <w:trPr>
          <w:gridAfter w:val="1"/>
          <w:wAfter w:w="4" w:type="pct"/>
          <w:trHeight w:val="20"/>
          <w:tblHeader/>
        </w:trPr>
        <w:tc>
          <w:tcPr>
            <w:tcW w:w="194" w:type="pct"/>
            <w:shd w:val="clear" w:color="auto" w:fill="auto"/>
            <w:vAlign w:val="center"/>
            <w:hideMark/>
          </w:tcPr>
          <w:p w:rsidR="002A2617" w:rsidRPr="00F36CF1" w:rsidRDefault="002A2617" w:rsidP="002A2617">
            <w:pPr>
              <w:ind w:firstLine="0"/>
              <w:jc w:val="center"/>
              <w:rPr>
                <w:rFonts w:eastAsia="Times New Roman" w:cs="Times New Roman"/>
                <w:sz w:val="22"/>
                <w:lang w:eastAsia="ru-RU"/>
              </w:rPr>
            </w:pPr>
            <w:bookmarkStart w:id="20" w:name="_Hlk184604441"/>
            <w:r w:rsidRPr="00F36CF1">
              <w:rPr>
                <w:rFonts w:eastAsia="Times New Roman" w:cs="Times New Roman"/>
                <w:sz w:val="22"/>
                <w:lang w:eastAsia="ru-RU"/>
              </w:rPr>
              <w:t>№ п/п</w:t>
            </w:r>
          </w:p>
        </w:tc>
        <w:tc>
          <w:tcPr>
            <w:tcW w:w="1968" w:type="pct"/>
            <w:shd w:val="clear" w:color="auto" w:fill="auto"/>
            <w:vAlign w:val="center"/>
            <w:hideMark/>
          </w:tcPr>
          <w:p w:rsidR="002A2617" w:rsidRPr="00F36CF1" w:rsidRDefault="002A2617" w:rsidP="002A2617">
            <w:pPr>
              <w:ind w:firstLine="0"/>
              <w:jc w:val="center"/>
              <w:rPr>
                <w:rFonts w:eastAsia="Times New Roman" w:cs="Times New Roman"/>
                <w:sz w:val="22"/>
                <w:lang w:eastAsia="ru-RU"/>
              </w:rPr>
            </w:pPr>
            <w:r w:rsidRPr="00F36CF1">
              <w:rPr>
                <w:rFonts w:eastAsia="Times New Roman" w:cs="Times New Roman"/>
                <w:sz w:val="22"/>
                <w:lang w:eastAsia="ru-RU"/>
              </w:rPr>
              <w:t>Наименование источника теплоснабжения</w:t>
            </w:r>
          </w:p>
        </w:tc>
        <w:tc>
          <w:tcPr>
            <w:tcW w:w="1924" w:type="pct"/>
            <w:gridSpan w:val="8"/>
          </w:tcPr>
          <w:p w:rsidR="002A2617" w:rsidRPr="00F36CF1" w:rsidRDefault="002A2617" w:rsidP="00F04D44">
            <w:pPr>
              <w:ind w:firstLine="0"/>
              <w:jc w:val="center"/>
              <w:rPr>
                <w:rFonts w:eastAsia="Times New Roman" w:cs="Times New Roman"/>
                <w:sz w:val="22"/>
                <w:lang w:eastAsia="ru-RU"/>
              </w:rPr>
            </w:pPr>
            <w:r w:rsidRPr="00F36CF1">
              <w:rPr>
                <w:rFonts w:eastAsia="Times New Roman" w:cs="Times New Roman"/>
                <w:sz w:val="22"/>
                <w:lang w:eastAsia="ru-RU"/>
              </w:rPr>
              <w:t>Факт реализации тепловой энергии, Гкал</w:t>
            </w:r>
          </w:p>
        </w:tc>
        <w:tc>
          <w:tcPr>
            <w:tcW w:w="910" w:type="pct"/>
            <w:gridSpan w:val="2"/>
            <w:vAlign w:val="center"/>
          </w:tcPr>
          <w:p w:rsidR="002A2617" w:rsidRPr="00F36CF1" w:rsidRDefault="002A2617" w:rsidP="002A2617">
            <w:pPr>
              <w:ind w:firstLine="0"/>
              <w:jc w:val="center"/>
              <w:rPr>
                <w:rFonts w:eastAsia="Times New Roman" w:cs="Times New Roman"/>
                <w:sz w:val="22"/>
                <w:lang w:eastAsia="ru-RU"/>
              </w:rPr>
            </w:pPr>
            <w:r w:rsidRPr="00F36CF1">
              <w:rPr>
                <w:rFonts w:eastAsia="Times New Roman" w:cs="Times New Roman"/>
                <w:sz w:val="22"/>
                <w:lang w:eastAsia="ru-RU"/>
              </w:rPr>
              <w:t>Плановый объем реализации тепловой энергии, Гкал</w:t>
            </w:r>
          </w:p>
        </w:tc>
      </w:tr>
      <w:tr w:rsidR="00776104" w:rsidRPr="001577CF" w:rsidTr="00212D37">
        <w:trPr>
          <w:gridAfter w:val="1"/>
          <w:wAfter w:w="4" w:type="pct"/>
          <w:trHeight w:val="20"/>
        </w:trPr>
        <w:tc>
          <w:tcPr>
            <w:tcW w:w="194" w:type="pct"/>
            <w:shd w:val="clear" w:color="auto" w:fill="auto"/>
            <w:vAlign w:val="center"/>
          </w:tcPr>
          <w:p w:rsidR="002A2617" w:rsidRPr="00F36CF1" w:rsidRDefault="002A2617" w:rsidP="002A2617">
            <w:pPr>
              <w:ind w:firstLine="0"/>
              <w:jc w:val="center"/>
              <w:rPr>
                <w:rFonts w:eastAsia="Times New Roman" w:cs="Times New Roman"/>
                <w:sz w:val="22"/>
                <w:lang w:eastAsia="ru-RU"/>
              </w:rPr>
            </w:pPr>
          </w:p>
        </w:tc>
        <w:tc>
          <w:tcPr>
            <w:tcW w:w="1968" w:type="pct"/>
            <w:shd w:val="clear" w:color="auto" w:fill="auto"/>
            <w:vAlign w:val="center"/>
          </w:tcPr>
          <w:p w:rsidR="002A2617" w:rsidRPr="00F36CF1" w:rsidRDefault="002A2617" w:rsidP="002A2617">
            <w:pPr>
              <w:ind w:firstLine="0"/>
              <w:jc w:val="left"/>
              <w:rPr>
                <w:rFonts w:eastAsia="Times New Roman" w:cs="Times New Roman"/>
                <w:sz w:val="22"/>
                <w:lang w:eastAsia="ru-RU"/>
              </w:rPr>
            </w:pPr>
          </w:p>
        </w:tc>
        <w:tc>
          <w:tcPr>
            <w:tcW w:w="383" w:type="pct"/>
            <w:vAlign w:val="center"/>
          </w:tcPr>
          <w:p w:rsidR="002A2617" w:rsidRPr="00F36CF1" w:rsidRDefault="002A2617" w:rsidP="002A2617">
            <w:pPr>
              <w:ind w:firstLine="0"/>
              <w:jc w:val="center"/>
              <w:rPr>
                <w:rFonts w:cs="Times New Roman"/>
                <w:color w:val="000000"/>
                <w:sz w:val="22"/>
              </w:rPr>
            </w:pPr>
            <w:r>
              <w:rPr>
                <w:rFonts w:cs="Times New Roman"/>
                <w:color w:val="000000"/>
                <w:sz w:val="22"/>
              </w:rPr>
              <w:t>2020 г.</w:t>
            </w:r>
          </w:p>
        </w:tc>
        <w:tc>
          <w:tcPr>
            <w:tcW w:w="370" w:type="pct"/>
            <w:gridSpan w:val="2"/>
          </w:tcPr>
          <w:p w:rsidR="002A2617" w:rsidRPr="00F36CF1" w:rsidRDefault="002A2617" w:rsidP="002A2617">
            <w:pPr>
              <w:ind w:firstLine="0"/>
              <w:jc w:val="center"/>
              <w:rPr>
                <w:rFonts w:eastAsia="Times New Roman" w:cs="Times New Roman"/>
                <w:sz w:val="22"/>
                <w:lang w:eastAsia="ru-RU"/>
              </w:rPr>
            </w:pPr>
            <w:r>
              <w:rPr>
                <w:rFonts w:eastAsia="Times New Roman" w:cs="Times New Roman"/>
                <w:sz w:val="22"/>
                <w:lang w:eastAsia="ru-RU"/>
              </w:rPr>
              <w:t>2021 г.</w:t>
            </w:r>
          </w:p>
        </w:tc>
        <w:tc>
          <w:tcPr>
            <w:tcW w:w="348" w:type="pct"/>
            <w:gridSpan w:val="2"/>
            <w:vAlign w:val="center"/>
          </w:tcPr>
          <w:p w:rsidR="002A2617" w:rsidRPr="00F36CF1" w:rsidRDefault="002A2617" w:rsidP="002A2617">
            <w:pPr>
              <w:ind w:firstLine="0"/>
              <w:jc w:val="center"/>
              <w:rPr>
                <w:rFonts w:cs="Times New Roman"/>
                <w:color w:val="000000"/>
                <w:sz w:val="22"/>
              </w:rPr>
            </w:pPr>
            <w:r>
              <w:rPr>
                <w:rFonts w:cs="Times New Roman"/>
                <w:color w:val="000000"/>
                <w:sz w:val="22"/>
              </w:rPr>
              <w:t>2022 г.</w:t>
            </w:r>
          </w:p>
        </w:tc>
        <w:tc>
          <w:tcPr>
            <w:tcW w:w="377" w:type="pct"/>
          </w:tcPr>
          <w:p w:rsidR="002A2617" w:rsidRPr="00F36CF1" w:rsidRDefault="002A2617" w:rsidP="002A2617">
            <w:pPr>
              <w:ind w:firstLine="0"/>
              <w:jc w:val="center"/>
              <w:rPr>
                <w:rFonts w:eastAsia="Times New Roman" w:cs="Times New Roman"/>
                <w:sz w:val="22"/>
                <w:lang w:eastAsia="ru-RU"/>
              </w:rPr>
            </w:pPr>
            <w:r>
              <w:rPr>
                <w:rFonts w:eastAsia="Times New Roman" w:cs="Times New Roman"/>
                <w:sz w:val="22"/>
                <w:lang w:eastAsia="ru-RU"/>
              </w:rPr>
              <w:t>2023 г.</w:t>
            </w:r>
          </w:p>
        </w:tc>
        <w:tc>
          <w:tcPr>
            <w:tcW w:w="446" w:type="pct"/>
            <w:gridSpan w:val="2"/>
          </w:tcPr>
          <w:p w:rsidR="002A2617" w:rsidRPr="00F36CF1" w:rsidRDefault="002A2617" w:rsidP="002A2617">
            <w:pPr>
              <w:ind w:firstLine="0"/>
              <w:jc w:val="center"/>
              <w:rPr>
                <w:rFonts w:eastAsia="Times New Roman" w:cs="Times New Roman"/>
                <w:sz w:val="22"/>
                <w:lang w:eastAsia="ru-RU"/>
              </w:rPr>
            </w:pPr>
            <w:r w:rsidRPr="00F36CF1">
              <w:rPr>
                <w:rFonts w:eastAsia="Times New Roman" w:cs="Times New Roman"/>
                <w:sz w:val="22"/>
                <w:lang w:eastAsia="ru-RU"/>
              </w:rPr>
              <w:t xml:space="preserve">2024 </w:t>
            </w:r>
            <w:r>
              <w:rPr>
                <w:rFonts w:eastAsia="Times New Roman" w:cs="Times New Roman"/>
                <w:sz w:val="22"/>
                <w:lang w:eastAsia="ru-RU"/>
              </w:rPr>
              <w:t>г.</w:t>
            </w:r>
          </w:p>
        </w:tc>
        <w:tc>
          <w:tcPr>
            <w:tcW w:w="458" w:type="pct"/>
            <w:vAlign w:val="center"/>
          </w:tcPr>
          <w:p w:rsidR="002A2617" w:rsidRPr="00F36CF1" w:rsidRDefault="002A2617" w:rsidP="002A2617">
            <w:pPr>
              <w:ind w:firstLine="0"/>
              <w:jc w:val="center"/>
              <w:rPr>
                <w:rFonts w:eastAsia="Times New Roman" w:cs="Times New Roman"/>
                <w:sz w:val="22"/>
                <w:lang w:eastAsia="ru-RU"/>
              </w:rPr>
            </w:pPr>
            <w:r w:rsidRPr="00F36CF1">
              <w:rPr>
                <w:rFonts w:eastAsia="Times New Roman" w:cs="Times New Roman"/>
                <w:sz w:val="22"/>
                <w:lang w:eastAsia="ru-RU"/>
              </w:rPr>
              <w:t>2025 г</w:t>
            </w:r>
            <w:r>
              <w:rPr>
                <w:rFonts w:eastAsia="Times New Roman" w:cs="Times New Roman"/>
                <w:sz w:val="22"/>
                <w:lang w:eastAsia="ru-RU"/>
              </w:rPr>
              <w:t>.</w:t>
            </w:r>
          </w:p>
        </w:tc>
        <w:tc>
          <w:tcPr>
            <w:tcW w:w="452" w:type="pct"/>
          </w:tcPr>
          <w:p w:rsidR="002A2617" w:rsidRPr="00F36CF1" w:rsidRDefault="002A2617" w:rsidP="002A2617">
            <w:pPr>
              <w:ind w:firstLine="0"/>
              <w:jc w:val="center"/>
              <w:rPr>
                <w:rFonts w:eastAsia="Times New Roman" w:cs="Times New Roman"/>
                <w:sz w:val="22"/>
                <w:lang w:eastAsia="ru-RU"/>
              </w:rPr>
            </w:pPr>
            <w:r>
              <w:rPr>
                <w:rFonts w:eastAsia="Times New Roman" w:cs="Times New Roman"/>
                <w:sz w:val="22"/>
                <w:lang w:eastAsia="ru-RU"/>
              </w:rPr>
              <w:t>2026 г.</w:t>
            </w:r>
          </w:p>
        </w:tc>
      </w:tr>
      <w:tr w:rsidR="00212D37" w:rsidRPr="001577CF" w:rsidTr="00212D37">
        <w:trPr>
          <w:gridAfter w:val="1"/>
          <w:wAfter w:w="4" w:type="pct"/>
          <w:trHeight w:val="20"/>
        </w:trPr>
        <w:tc>
          <w:tcPr>
            <w:tcW w:w="194" w:type="pct"/>
            <w:shd w:val="clear" w:color="auto" w:fill="auto"/>
            <w:vAlign w:val="center"/>
            <w:hideMark/>
          </w:tcPr>
          <w:p w:rsidR="00212D37" w:rsidRDefault="00212D37" w:rsidP="00212D37">
            <w:pPr>
              <w:ind w:firstLine="0"/>
              <w:jc w:val="center"/>
              <w:rPr>
                <w:sz w:val="22"/>
              </w:rPr>
            </w:pPr>
            <w:r>
              <w:rPr>
                <w:sz w:val="22"/>
              </w:rPr>
              <w:t>1</w:t>
            </w:r>
          </w:p>
        </w:tc>
        <w:tc>
          <w:tcPr>
            <w:tcW w:w="1968" w:type="pct"/>
            <w:shd w:val="clear" w:color="auto" w:fill="auto"/>
            <w:vAlign w:val="center"/>
            <w:hideMark/>
          </w:tcPr>
          <w:p w:rsidR="00212D37" w:rsidRDefault="00212D37" w:rsidP="00212D37">
            <w:pPr>
              <w:ind w:firstLine="0"/>
              <w:jc w:val="left"/>
              <w:rPr>
                <w:sz w:val="22"/>
              </w:rPr>
            </w:pPr>
            <w:r>
              <w:rPr>
                <w:sz w:val="22"/>
              </w:rPr>
              <w:t>Котельная ул. Московская, 105</w:t>
            </w:r>
          </w:p>
        </w:tc>
        <w:tc>
          <w:tcPr>
            <w:tcW w:w="383" w:type="pct"/>
            <w:vAlign w:val="center"/>
          </w:tcPr>
          <w:p w:rsidR="00212D37" w:rsidRDefault="00212D37" w:rsidP="00212D37">
            <w:pPr>
              <w:ind w:firstLine="0"/>
              <w:jc w:val="center"/>
              <w:rPr>
                <w:sz w:val="22"/>
              </w:rPr>
            </w:pPr>
            <w:r>
              <w:rPr>
                <w:sz w:val="22"/>
              </w:rPr>
              <w:t>102 902,88</w:t>
            </w:r>
          </w:p>
        </w:tc>
        <w:tc>
          <w:tcPr>
            <w:tcW w:w="370" w:type="pct"/>
            <w:gridSpan w:val="2"/>
            <w:vAlign w:val="center"/>
          </w:tcPr>
          <w:p w:rsidR="00212D37" w:rsidRDefault="00212D37" w:rsidP="00212D37">
            <w:pPr>
              <w:ind w:firstLine="0"/>
              <w:jc w:val="center"/>
              <w:rPr>
                <w:sz w:val="22"/>
              </w:rPr>
            </w:pPr>
            <w:r>
              <w:rPr>
                <w:sz w:val="22"/>
              </w:rPr>
              <w:t>121 563,28</w:t>
            </w:r>
          </w:p>
        </w:tc>
        <w:tc>
          <w:tcPr>
            <w:tcW w:w="348" w:type="pct"/>
            <w:gridSpan w:val="2"/>
            <w:vAlign w:val="center"/>
          </w:tcPr>
          <w:p w:rsidR="00212D37" w:rsidRDefault="00212D37" w:rsidP="00212D37">
            <w:pPr>
              <w:ind w:firstLine="0"/>
              <w:jc w:val="center"/>
              <w:rPr>
                <w:sz w:val="22"/>
              </w:rPr>
            </w:pPr>
            <w:r>
              <w:rPr>
                <w:sz w:val="22"/>
              </w:rPr>
              <w:t>111 033,69</w:t>
            </w:r>
          </w:p>
        </w:tc>
        <w:tc>
          <w:tcPr>
            <w:tcW w:w="377" w:type="pct"/>
            <w:vAlign w:val="center"/>
          </w:tcPr>
          <w:p w:rsidR="00212D37" w:rsidRDefault="00212D37" w:rsidP="00212D37">
            <w:pPr>
              <w:ind w:firstLine="0"/>
              <w:jc w:val="center"/>
              <w:rPr>
                <w:sz w:val="22"/>
              </w:rPr>
            </w:pPr>
            <w:r>
              <w:rPr>
                <w:sz w:val="22"/>
              </w:rPr>
              <w:t>105 013,60</w:t>
            </w:r>
          </w:p>
        </w:tc>
        <w:tc>
          <w:tcPr>
            <w:tcW w:w="446" w:type="pct"/>
            <w:gridSpan w:val="2"/>
            <w:vAlign w:val="center"/>
          </w:tcPr>
          <w:p w:rsidR="00212D37" w:rsidRDefault="00212D37" w:rsidP="00212D37">
            <w:pPr>
              <w:ind w:firstLine="0"/>
              <w:jc w:val="center"/>
              <w:rPr>
                <w:sz w:val="22"/>
              </w:rPr>
            </w:pPr>
            <w:r>
              <w:rPr>
                <w:sz w:val="22"/>
              </w:rPr>
              <w:t>103 371,35</w:t>
            </w:r>
          </w:p>
        </w:tc>
        <w:tc>
          <w:tcPr>
            <w:tcW w:w="458" w:type="pct"/>
            <w:vAlign w:val="center"/>
          </w:tcPr>
          <w:p w:rsidR="00212D37" w:rsidRDefault="00212D37" w:rsidP="00212D37">
            <w:pPr>
              <w:ind w:firstLine="0"/>
              <w:jc w:val="center"/>
              <w:rPr>
                <w:sz w:val="22"/>
              </w:rPr>
            </w:pPr>
            <w:r>
              <w:rPr>
                <w:sz w:val="22"/>
              </w:rPr>
              <w:t>111 833,28</w:t>
            </w:r>
          </w:p>
        </w:tc>
        <w:tc>
          <w:tcPr>
            <w:tcW w:w="452" w:type="pct"/>
            <w:vAlign w:val="center"/>
          </w:tcPr>
          <w:p w:rsidR="00212D37" w:rsidRDefault="00212D37" w:rsidP="00212D37">
            <w:pPr>
              <w:ind w:firstLine="0"/>
              <w:jc w:val="center"/>
              <w:rPr>
                <w:sz w:val="22"/>
              </w:rPr>
            </w:pPr>
            <w:r>
              <w:rPr>
                <w:sz w:val="22"/>
              </w:rPr>
              <w:t>106 431,12</w:t>
            </w:r>
          </w:p>
        </w:tc>
      </w:tr>
      <w:tr w:rsidR="00212D37" w:rsidRPr="001577CF" w:rsidTr="00212D37">
        <w:trPr>
          <w:gridAfter w:val="1"/>
          <w:wAfter w:w="4" w:type="pct"/>
          <w:trHeight w:val="20"/>
        </w:trPr>
        <w:tc>
          <w:tcPr>
            <w:tcW w:w="194" w:type="pct"/>
            <w:shd w:val="clear" w:color="auto" w:fill="auto"/>
            <w:vAlign w:val="center"/>
            <w:hideMark/>
          </w:tcPr>
          <w:p w:rsidR="00212D37" w:rsidRDefault="00212D37" w:rsidP="00212D37">
            <w:pPr>
              <w:ind w:firstLine="0"/>
              <w:jc w:val="center"/>
              <w:rPr>
                <w:sz w:val="22"/>
              </w:rPr>
            </w:pPr>
            <w:r>
              <w:rPr>
                <w:sz w:val="22"/>
              </w:rPr>
              <w:t>2</w:t>
            </w:r>
          </w:p>
        </w:tc>
        <w:tc>
          <w:tcPr>
            <w:tcW w:w="1968" w:type="pct"/>
            <w:shd w:val="clear" w:color="auto" w:fill="auto"/>
            <w:vAlign w:val="center"/>
            <w:hideMark/>
          </w:tcPr>
          <w:p w:rsidR="00212D37" w:rsidRDefault="00212D37" w:rsidP="00212D37">
            <w:pPr>
              <w:ind w:firstLine="0"/>
              <w:jc w:val="left"/>
              <w:rPr>
                <w:sz w:val="22"/>
              </w:rPr>
            </w:pPr>
            <w:r>
              <w:rPr>
                <w:sz w:val="22"/>
              </w:rPr>
              <w:t>Котельная ул. 2-я Загородная, 40а</w:t>
            </w:r>
          </w:p>
        </w:tc>
        <w:tc>
          <w:tcPr>
            <w:tcW w:w="383" w:type="pct"/>
            <w:vAlign w:val="center"/>
          </w:tcPr>
          <w:p w:rsidR="00212D37" w:rsidRDefault="00212D37" w:rsidP="00212D37">
            <w:pPr>
              <w:ind w:firstLine="0"/>
              <w:jc w:val="center"/>
              <w:rPr>
                <w:sz w:val="22"/>
              </w:rPr>
            </w:pPr>
            <w:r>
              <w:rPr>
                <w:sz w:val="22"/>
              </w:rPr>
              <w:t>3 758,96</w:t>
            </w:r>
          </w:p>
        </w:tc>
        <w:tc>
          <w:tcPr>
            <w:tcW w:w="370" w:type="pct"/>
            <w:gridSpan w:val="2"/>
            <w:vAlign w:val="center"/>
          </w:tcPr>
          <w:p w:rsidR="00212D37" w:rsidRDefault="00212D37" w:rsidP="00212D37">
            <w:pPr>
              <w:ind w:firstLine="0"/>
              <w:jc w:val="center"/>
              <w:rPr>
                <w:sz w:val="22"/>
              </w:rPr>
            </w:pPr>
            <w:r>
              <w:rPr>
                <w:sz w:val="22"/>
              </w:rPr>
              <w:t>4 269,93</w:t>
            </w:r>
          </w:p>
        </w:tc>
        <w:tc>
          <w:tcPr>
            <w:tcW w:w="348" w:type="pct"/>
            <w:gridSpan w:val="2"/>
            <w:vAlign w:val="center"/>
          </w:tcPr>
          <w:p w:rsidR="00212D37" w:rsidRDefault="00212D37" w:rsidP="00212D37">
            <w:pPr>
              <w:ind w:firstLine="0"/>
              <w:jc w:val="center"/>
              <w:rPr>
                <w:sz w:val="22"/>
              </w:rPr>
            </w:pPr>
            <w:r>
              <w:rPr>
                <w:sz w:val="22"/>
              </w:rPr>
              <w:t>4 119,63</w:t>
            </w:r>
          </w:p>
        </w:tc>
        <w:tc>
          <w:tcPr>
            <w:tcW w:w="377" w:type="pct"/>
            <w:vAlign w:val="center"/>
          </w:tcPr>
          <w:p w:rsidR="00212D37" w:rsidRDefault="00212D37" w:rsidP="00212D37">
            <w:pPr>
              <w:ind w:firstLine="0"/>
              <w:jc w:val="center"/>
              <w:rPr>
                <w:sz w:val="22"/>
              </w:rPr>
            </w:pPr>
            <w:r>
              <w:rPr>
                <w:sz w:val="22"/>
              </w:rPr>
              <w:t>3 940,80</w:t>
            </w:r>
          </w:p>
        </w:tc>
        <w:tc>
          <w:tcPr>
            <w:tcW w:w="446" w:type="pct"/>
            <w:gridSpan w:val="2"/>
            <w:vAlign w:val="center"/>
          </w:tcPr>
          <w:p w:rsidR="00212D37" w:rsidRDefault="00212D37" w:rsidP="00212D37">
            <w:pPr>
              <w:ind w:firstLine="0"/>
              <w:jc w:val="center"/>
              <w:rPr>
                <w:sz w:val="22"/>
              </w:rPr>
            </w:pPr>
            <w:r>
              <w:rPr>
                <w:sz w:val="22"/>
              </w:rPr>
              <w:t>3 862,38</w:t>
            </w:r>
          </w:p>
        </w:tc>
        <w:tc>
          <w:tcPr>
            <w:tcW w:w="458" w:type="pct"/>
            <w:vAlign w:val="center"/>
          </w:tcPr>
          <w:p w:rsidR="00212D37" w:rsidRDefault="00212D37" w:rsidP="00212D37">
            <w:pPr>
              <w:ind w:firstLine="0"/>
              <w:jc w:val="center"/>
              <w:rPr>
                <w:sz w:val="22"/>
              </w:rPr>
            </w:pPr>
            <w:r>
              <w:rPr>
                <w:sz w:val="22"/>
              </w:rPr>
              <w:t>4 049,51</w:t>
            </w:r>
          </w:p>
        </w:tc>
        <w:tc>
          <w:tcPr>
            <w:tcW w:w="452" w:type="pct"/>
            <w:vAlign w:val="center"/>
          </w:tcPr>
          <w:p w:rsidR="00212D37" w:rsidRDefault="00212D37" w:rsidP="00212D37">
            <w:pPr>
              <w:ind w:firstLine="0"/>
              <w:jc w:val="center"/>
              <w:rPr>
                <w:sz w:val="22"/>
              </w:rPr>
            </w:pPr>
            <w:r>
              <w:rPr>
                <w:sz w:val="22"/>
              </w:rPr>
              <w:t>3 974,27</w:t>
            </w:r>
          </w:p>
        </w:tc>
      </w:tr>
      <w:tr w:rsidR="00212D37" w:rsidRPr="001577CF" w:rsidTr="00212D37">
        <w:trPr>
          <w:gridAfter w:val="1"/>
          <w:wAfter w:w="4" w:type="pct"/>
          <w:trHeight w:val="20"/>
        </w:trPr>
        <w:tc>
          <w:tcPr>
            <w:tcW w:w="194" w:type="pct"/>
            <w:shd w:val="clear" w:color="auto" w:fill="auto"/>
            <w:vAlign w:val="center"/>
            <w:hideMark/>
          </w:tcPr>
          <w:p w:rsidR="00212D37" w:rsidRDefault="00212D37" w:rsidP="00212D37">
            <w:pPr>
              <w:ind w:firstLine="0"/>
              <w:jc w:val="center"/>
              <w:rPr>
                <w:sz w:val="22"/>
              </w:rPr>
            </w:pPr>
            <w:r>
              <w:rPr>
                <w:sz w:val="22"/>
              </w:rPr>
              <w:t>3</w:t>
            </w:r>
          </w:p>
        </w:tc>
        <w:tc>
          <w:tcPr>
            <w:tcW w:w="1968" w:type="pct"/>
            <w:shd w:val="clear" w:color="auto" w:fill="auto"/>
            <w:vAlign w:val="center"/>
            <w:hideMark/>
          </w:tcPr>
          <w:p w:rsidR="00212D37" w:rsidRDefault="00212D37" w:rsidP="00212D37">
            <w:pPr>
              <w:ind w:firstLine="0"/>
              <w:jc w:val="left"/>
              <w:rPr>
                <w:sz w:val="22"/>
              </w:rPr>
            </w:pPr>
            <w:r>
              <w:rPr>
                <w:sz w:val="22"/>
              </w:rPr>
              <w:t>Котельная ул. Беленогова, 18/1</w:t>
            </w:r>
          </w:p>
        </w:tc>
        <w:tc>
          <w:tcPr>
            <w:tcW w:w="383" w:type="pct"/>
            <w:vAlign w:val="center"/>
          </w:tcPr>
          <w:p w:rsidR="00212D37" w:rsidRDefault="00212D37" w:rsidP="00212D37">
            <w:pPr>
              <w:ind w:firstLine="0"/>
              <w:jc w:val="center"/>
              <w:rPr>
                <w:sz w:val="22"/>
              </w:rPr>
            </w:pPr>
            <w:r>
              <w:rPr>
                <w:sz w:val="22"/>
              </w:rPr>
              <w:t>2 476,54</w:t>
            </w:r>
          </w:p>
        </w:tc>
        <w:tc>
          <w:tcPr>
            <w:tcW w:w="370" w:type="pct"/>
            <w:gridSpan w:val="2"/>
            <w:vAlign w:val="center"/>
          </w:tcPr>
          <w:p w:rsidR="00212D37" w:rsidRDefault="00212D37" w:rsidP="00212D37">
            <w:pPr>
              <w:ind w:firstLine="0"/>
              <w:jc w:val="center"/>
              <w:rPr>
                <w:sz w:val="22"/>
              </w:rPr>
            </w:pPr>
            <w:r>
              <w:rPr>
                <w:sz w:val="22"/>
              </w:rPr>
              <w:t>2 372,84</w:t>
            </w:r>
          </w:p>
        </w:tc>
        <w:tc>
          <w:tcPr>
            <w:tcW w:w="348" w:type="pct"/>
            <w:gridSpan w:val="2"/>
            <w:vAlign w:val="center"/>
          </w:tcPr>
          <w:p w:rsidR="00212D37" w:rsidRDefault="00212D37" w:rsidP="00212D37">
            <w:pPr>
              <w:ind w:firstLine="0"/>
              <w:jc w:val="center"/>
              <w:rPr>
                <w:sz w:val="22"/>
              </w:rPr>
            </w:pPr>
            <w:r>
              <w:rPr>
                <w:sz w:val="22"/>
              </w:rPr>
              <w:t>2 348,44</w:t>
            </w:r>
          </w:p>
        </w:tc>
        <w:tc>
          <w:tcPr>
            <w:tcW w:w="377" w:type="pct"/>
            <w:vAlign w:val="center"/>
          </w:tcPr>
          <w:p w:rsidR="00212D37" w:rsidRDefault="00212D37" w:rsidP="00212D37">
            <w:pPr>
              <w:ind w:firstLine="0"/>
              <w:jc w:val="center"/>
              <w:rPr>
                <w:sz w:val="22"/>
              </w:rPr>
            </w:pPr>
            <w:r>
              <w:rPr>
                <w:sz w:val="22"/>
              </w:rPr>
              <w:t>2 443,86</w:t>
            </w:r>
          </w:p>
        </w:tc>
        <w:tc>
          <w:tcPr>
            <w:tcW w:w="446" w:type="pct"/>
            <w:gridSpan w:val="2"/>
            <w:vAlign w:val="center"/>
          </w:tcPr>
          <w:p w:rsidR="00212D37" w:rsidRDefault="00212D37" w:rsidP="00212D37">
            <w:pPr>
              <w:ind w:firstLine="0"/>
              <w:jc w:val="center"/>
              <w:rPr>
                <w:sz w:val="22"/>
              </w:rPr>
            </w:pPr>
            <w:r>
              <w:rPr>
                <w:sz w:val="22"/>
              </w:rPr>
              <w:t>-</w:t>
            </w:r>
          </w:p>
        </w:tc>
        <w:tc>
          <w:tcPr>
            <w:tcW w:w="458" w:type="pct"/>
            <w:vAlign w:val="center"/>
          </w:tcPr>
          <w:p w:rsidR="00212D37" w:rsidRDefault="00212D37" w:rsidP="00212D37">
            <w:pPr>
              <w:ind w:firstLine="0"/>
              <w:jc w:val="center"/>
              <w:rPr>
                <w:sz w:val="22"/>
              </w:rPr>
            </w:pPr>
            <w:r>
              <w:rPr>
                <w:sz w:val="22"/>
              </w:rPr>
              <w:t>-</w:t>
            </w:r>
          </w:p>
        </w:tc>
        <w:tc>
          <w:tcPr>
            <w:tcW w:w="452" w:type="pct"/>
            <w:vAlign w:val="center"/>
          </w:tcPr>
          <w:p w:rsidR="00212D37" w:rsidRDefault="00212D37" w:rsidP="00212D37">
            <w:pPr>
              <w:ind w:firstLine="0"/>
              <w:jc w:val="center"/>
              <w:rPr>
                <w:sz w:val="22"/>
              </w:rPr>
            </w:pPr>
            <w:r>
              <w:rPr>
                <w:sz w:val="22"/>
              </w:rPr>
              <w:t>-</w:t>
            </w:r>
          </w:p>
        </w:tc>
      </w:tr>
      <w:tr w:rsidR="00212D37" w:rsidRPr="001577CF" w:rsidTr="00212D37">
        <w:trPr>
          <w:gridAfter w:val="1"/>
          <w:wAfter w:w="4" w:type="pct"/>
          <w:trHeight w:val="20"/>
        </w:trPr>
        <w:tc>
          <w:tcPr>
            <w:tcW w:w="194" w:type="pct"/>
            <w:shd w:val="clear" w:color="auto" w:fill="auto"/>
            <w:vAlign w:val="center"/>
            <w:hideMark/>
          </w:tcPr>
          <w:p w:rsidR="00212D37" w:rsidRDefault="00212D37" w:rsidP="00212D37">
            <w:pPr>
              <w:ind w:firstLine="0"/>
              <w:jc w:val="center"/>
              <w:rPr>
                <w:sz w:val="22"/>
              </w:rPr>
            </w:pPr>
            <w:r>
              <w:rPr>
                <w:sz w:val="22"/>
              </w:rPr>
              <w:t>4</w:t>
            </w:r>
          </w:p>
        </w:tc>
        <w:tc>
          <w:tcPr>
            <w:tcW w:w="1968" w:type="pct"/>
            <w:shd w:val="clear" w:color="auto" w:fill="auto"/>
            <w:vAlign w:val="center"/>
            <w:hideMark/>
          </w:tcPr>
          <w:p w:rsidR="00212D37" w:rsidRDefault="00212D37" w:rsidP="00212D37">
            <w:pPr>
              <w:ind w:firstLine="0"/>
              <w:jc w:val="left"/>
              <w:rPr>
                <w:sz w:val="22"/>
              </w:rPr>
            </w:pPr>
            <w:r>
              <w:rPr>
                <w:sz w:val="22"/>
              </w:rPr>
              <w:t>БМК ул. Беленогова в районе д. 18</w:t>
            </w:r>
          </w:p>
        </w:tc>
        <w:tc>
          <w:tcPr>
            <w:tcW w:w="383" w:type="pct"/>
            <w:vAlign w:val="center"/>
          </w:tcPr>
          <w:p w:rsidR="00212D37" w:rsidRDefault="00212D37" w:rsidP="00212D37">
            <w:pPr>
              <w:ind w:firstLine="0"/>
              <w:jc w:val="center"/>
              <w:rPr>
                <w:sz w:val="22"/>
              </w:rPr>
            </w:pPr>
            <w:r>
              <w:rPr>
                <w:sz w:val="22"/>
              </w:rPr>
              <w:t>-</w:t>
            </w:r>
          </w:p>
        </w:tc>
        <w:tc>
          <w:tcPr>
            <w:tcW w:w="370" w:type="pct"/>
            <w:gridSpan w:val="2"/>
            <w:vAlign w:val="center"/>
          </w:tcPr>
          <w:p w:rsidR="00212D37" w:rsidRDefault="00212D37" w:rsidP="00212D37">
            <w:pPr>
              <w:ind w:firstLine="0"/>
              <w:jc w:val="center"/>
              <w:rPr>
                <w:sz w:val="22"/>
              </w:rPr>
            </w:pPr>
            <w:r>
              <w:rPr>
                <w:sz w:val="22"/>
              </w:rPr>
              <w:t>-</w:t>
            </w:r>
          </w:p>
        </w:tc>
        <w:tc>
          <w:tcPr>
            <w:tcW w:w="348" w:type="pct"/>
            <w:gridSpan w:val="2"/>
            <w:vAlign w:val="center"/>
          </w:tcPr>
          <w:p w:rsidR="00212D37" w:rsidRDefault="00212D37" w:rsidP="00212D37">
            <w:pPr>
              <w:ind w:firstLine="0"/>
              <w:jc w:val="center"/>
              <w:rPr>
                <w:sz w:val="22"/>
              </w:rPr>
            </w:pPr>
            <w:r>
              <w:rPr>
                <w:sz w:val="22"/>
              </w:rPr>
              <w:t>-</w:t>
            </w:r>
          </w:p>
        </w:tc>
        <w:tc>
          <w:tcPr>
            <w:tcW w:w="377" w:type="pct"/>
            <w:vAlign w:val="center"/>
          </w:tcPr>
          <w:p w:rsidR="00212D37" w:rsidRDefault="00212D37" w:rsidP="00212D37">
            <w:pPr>
              <w:ind w:firstLine="0"/>
              <w:jc w:val="center"/>
              <w:rPr>
                <w:sz w:val="22"/>
              </w:rPr>
            </w:pPr>
            <w:r>
              <w:rPr>
                <w:sz w:val="22"/>
              </w:rPr>
              <w:t>-</w:t>
            </w:r>
          </w:p>
        </w:tc>
        <w:tc>
          <w:tcPr>
            <w:tcW w:w="446" w:type="pct"/>
            <w:gridSpan w:val="2"/>
            <w:vAlign w:val="center"/>
          </w:tcPr>
          <w:p w:rsidR="00212D37" w:rsidRDefault="00212D37" w:rsidP="00212D37">
            <w:pPr>
              <w:ind w:firstLine="0"/>
              <w:jc w:val="center"/>
              <w:rPr>
                <w:sz w:val="22"/>
              </w:rPr>
            </w:pPr>
            <w:r>
              <w:rPr>
                <w:sz w:val="22"/>
              </w:rPr>
              <w:t>2 349,58</w:t>
            </w:r>
          </w:p>
        </w:tc>
        <w:tc>
          <w:tcPr>
            <w:tcW w:w="458" w:type="pct"/>
            <w:vAlign w:val="center"/>
          </w:tcPr>
          <w:p w:rsidR="00212D37" w:rsidRDefault="00212D37" w:rsidP="00212D37">
            <w:pPr>
              <w:ind w:firstLine="0"/>
              <w:jc w:val="center"/>
              <w:rPr>
                <w:sz w:val="22"/>
              </w:rPr>
            </w:pPr>
            <w:r>
              <w:rPr>
                <w:sz w:val="22"/>
              </w:rPr>
              <w:t>2 399,27</w:t>
            </w:r>
          </w:p>
        </w:tc>
        <w:tc>
          <w:tcPr>
            <w:tcW w:w="452" w:type="pct"/>
            <w:vAlign w:val="center"/>
          </w:tcPr>
          <w:p w:rsidR="00212D37" w:rsidRDefault="00212D37" w:rsidP="00212D37">
            <w:pPr>
              <w:ind w:firstLine="0"/>
              <w:jc w:val="center"/>
              <w:rPr>
                <w:sz w:val="22"/>
              </w:rPr>
            </w:pPr>
            <w:r>
              <w:rPr>
                <w:sz w:val="22"/>
              </w:rPr>
              <w:t>2 380,63</w:t>
            </w:r>
          </w:p>
        </w:tc>
      </w:tr>
      <w:tr w:rsidR="00212D37" w:rsidRPr="001577CF" w:rsidTr="00212D37">
        <w:trPr>
          <w:gridAfter w:val="1"/>
          <w:wAfter w:w="4" w:type="pct"/>
          <w:trHeight w:val="20"/>
        </w:trPr>
        <w:tc>
          <w:tcPr>
            <w:tcW w:w="194" w:type="pct"/>
            <w:shd w:val="clear" w:color="auto" w:fill="auto"/>
            <w:vAlign w:val="center"/>
            <w:hideMark/>
          </w:tcPr>
          <w:p w:rsidR="00212D37" w:rsidRDefault="00212D37" w:rsidP="00212D37">
            <w:pPr>
              <w:ind w:firstLine="0"/>
              <w:jc w:val="center"/>
              <w:rPr>
                <w:sz w:val="22"/>
              </w:rPr>
            </w:pPr>
            <w:r>
              <w:rPr>
                <w:sz w:val="22"/>
              </w:rPr>
              <w:t>5</w:t>
            </w:r>
          </w:p>
        </w:tc>
        <w:tc>
          <w:tcPr>
            <w:tcW w:w="1968" w:type="pct"/>
            <w:shd w:val="clear" w:color="auto" w:fill="auto"/>
            <w:vAlign w:val="center"/>
            <w:hideMark/>
          </w:tcPr>
          <w:p w:rsidR="00212D37" w:rsidRDefault="00212D37" w:rsidP="00212D37">
            <w:pPr>
              <w:ind w:firstLine="0"/>
              <w:jc w:val="left"/>
              <w:rPr>
                <w:sz w:val="22"/>
              </w:rPr>
            </w:pPr>
            <w:r>
              <w:rPr>
                <w:sz w:val="22"/>
              </w:rPr>
              <w:t>Котельная ул. Боровая, 4</w:t>
            </w:r>
          </w:p>
        </w:tc>
        <w:tc>
          <w:tcPr>
            <w:tcW w:w="383" w:type="pct"/>
            <w:vAlign w:val="center"/>
          </w:tcPr>
          <w:p w:rsidR="00212D37" w:rsidRDefault="00212D37" w:rsidP="00212D37">
            <w:pPr>
              <w:ind w:firstLine="0"/>
              <w:jc w:val="center"/>
              <w:rPr>
                <w:sz w:val="22"/>
              </w:rPr>
            </w:pPr>
            <w:r>
              <w:rPr>
                <w:sz w:val="22"/>
              </w:rPr>
              <w:t>18 819,77</w:t>
            </w:r>
          </w:p>
        </w:tc>
        <w:tc>
          <w:tcPr>
            <w:tcW w:w="370" w:type="pct"/>
            <w:gridSpan w:val="2"/>
            <w:vAlign w:val="center"/>
          </w:tcPr>
          <w:p w:rsidR="00212D37" w:rsidRDefault="00212D37" w:rsidP="00212D37">
            <w:pPr>
              <w:ind w:firstLine="0"/>
              <w:jc w:val="center"/>
              <w:rPr>
                <w:sz w:val="22"/>
              </w:rPr>
            </w:pPr>
            <w:r>
              <w:rPr>
                <w:sz w:val="22"/>
              </w:rPr>
              <w:t>20 765,44</w:t>
            </w:r>
          </w:p>
        </w:tc>
        <w:tc>
          <w:tcPr>
            <w:tcW w:w="348" w:type="pct"/>
            <w:gridSpan w:val="2"/>
            <w:vAlign w:val="center"/>
          </w:tcPr>
          <w:p w:rsidR="00212D37" w:rsidRDefault="00212D37" w:rsidP="00212D37">
            <w:pPr>
              <w:ind w:firstLine="0"/>
              <w:jc w:val="center"/>
              <w:rPr>
                <w:sz w:val="22"/>
              </w:rPr>
            </w:pPr>
            <w:r>
              <w:rPr>
                <w:sz w:val="22"/>
              </w:rPr>
              <w:t>20 152,59</w:t>
            </w:r>
          </w:p>
        </w:tc>
        <w:tc>
          <w:tcPr>
            <w:tcW w:w="377" w:type="pct"/>
            <w:vAlign w:val="center"/>
          </w:tcPr>
          <w:p w:rsidR="00212D37" w:rsidRDefault="00212D37" w:rsidP="00212D37">
            <w:pPr>
              <w:ind w:firstLine="0"/>
              <w:jc w:val="center"/>
              <w:rPr>
                <w:sz w:val="22"/>
              </w:rPr>
            </w:pPr>
            <w:r>
              <w:rPr>
                <w:sz w:val="22"/>
              </w:rPr>
              <w:t>19 507,80</w:t>
            </w:r>
          </w:p>
        </w:tc>
        <w:tc>
          <w:tcPr>
            <w:tcW w:w="446" w:type="pct"/>
            <w:gridSpan w:val="2"/>
            <w:vAlign w:val="center"/>
          </w:tcPr>
          <w:p w:rsidR="00212D37" w:rsidRDefault="00212D37" w:rsidP="00212D37">
            <w:pPr>
              <w:ind w:firstLine="0"/>
              <w:jc w:val="center"/>
              <w:rPr>
                <w:sz w:val="22"/>
              </w:rPr>
            </w:pPr>
            <w:r>
              <w:rPr>
                <w:sz w:val="22"/>
              </w:rPr>
              <w:t>18 961,06</w:t>
            </w:r>
          </w:p>
        </w:tc>
        <w:tc>
          <w:tcPr>
            <w:tcW w:w="458" w:type="pct"/>
            <w:vAlign w:val="center"/>
          </w:tcPr>
          <w:p w:rsidR="00212D37" w:rsidRDefault="00212D37" w:rsidP="00212D37">
            <w:pPr>
              <w:ind w:firstLine="0"/>
              <w:jc w:val="center"/>
              <w:rPr>
                <w:sz w:val="22"/>
              </w:rPr>
            </w:pPr>
            <w:r>
              <w:rPr>
                <w:sz w:val="22"/>
              </w:rPr>
              <w:t>19 912,60</w:t>
            </w:r>
          </w:p>
        </w:tc>
        <w:tc>
          <w:tcPr>
            <w:tcW w:w="452" w:type="pct"/>
            <w:vAlign w:val="center"/>
          </w:tcPr>
          <w:p w:rsidR="00212D37" w:rsidRDefault="00212D37" w:rsidP="00212D37">
            <w:pPr>
              <w:ind w:firstLine="0"/>
              <w:jc w:val="center"/>
              <w:rPr>
                <w:sz w:val="22"/>
              </w:rPr>
            </w:pPr>
            <w:r>
              <w:rPr>
                <w:sz w:val="22"/>
              </w:rPr>
              <w:t>19 540,48</w:t>
            </w:r>
          </w:p>
        </w:tc>
      </w:tr>
      <w:tr w:rsidR="00212D37" w:rsidRPr="001577CF" w:rsidTr="00212D37">
        <w:trPr>
          <w:gridAfter w:val="1"/>
          <w:wAfter w:w="4" w:type="pct"/>
          <w:trHeight w:val="20"/>
        </w:trPr>
        <w:tc>
          <w:tcPr>
            <w:tcW w:w="194" w:type="pct"/>
            <w:shd w:val="clear" w:color="auto" w:fill="auto"/>
            <w:vAlign w:val="center"/>
            <w:hideMark/>
          </w:tcPr>
          <w:p w:rsidR="00212D37" w:rsidRDefault="00212D37" w:rsidP="00212D37">
            <w:pPr>
              <w:ind w:firstLine="0"/>
              <w:jc w:val="center"/>
              <w:rPr>
                <w:sz w:val="22"/>
              </w:rPr>
            </w:pPr>
            <w:r>
              <w:rPr>
                <w:sz w:val="22"/>
              </w:rPr>
              <w:t>6</w:t>
            </w:r>
          </w:p>
        </w:tc>
        <w:tc>
          <w:tcPr>
            <w:tcW w:w="1968" w:type="pct"/>
            <w:shd w:val="clear" w:color="auto" w:fill="auto"/>
            <w:vAlign w:val="center"/>
            <w:hideMark/>
          </w:tcPr>
          <w:p w:rsidR="00212D37" w:rsidRDefault="00212D37" w:rsidP="00212D37">
            <w:pPr>
              <w:ind w:firstLine="0"/>
              <w:jc w:val="left"/>
              <w:rPr>
                <w:sz w:val="22"/>
              </w:rPr>
            </w:pPr>
            <w:r>
              <w:rPr>
                <w:sz w:val="22"/>
              </w:rPr>
              <w:t>Котельная ул. Водяная, 95а</w:t>
            </w:r>
          </w:p>
        </w:tc>
        <w:tc>
          <w:tcPr>
            <w:tcW w:w="383" w:type="pct"/>
            <w:vAlign w:val="center"/>
          </w:tcPr>
          <w:p w:rsidR="00212D37" w:rsidRDefault="00212D37" w:rsidP="00212D37">
            <w:pPr>
              <w:ind w:firstLine="0"/>
              <w:jc w:val="center"/>
              <w:rPr>
                <w:sz w:val="22"/>
              </w:rPr>
            </w:pPr>
            <w:r>
              <w:rPr>
                <w:sz w:val="22"/>
              </w:rPr>
              <w:t>3 495,53</w:t>
            </w:r>
          </w:p>
        </w:tc>
        <w:tc>
          <w:tcPr>
            <w:tcW w:w="370" w:type="pct"/>
            <w:gridSpan w:val="2"/>
            <w:vAlign w:val="center"/>
          </w:tcPr>
          <w:p w:rsidR="00212D37" w:rsidRDefault="00212D37" w:rsidP="00212D37">
            <w:pPr>
              <w:ind w:firstLine="0"/>
              <w:jc w:val="center"/>
              <w:rPr>
                <w:sz w:val="22"/>
              </w:rPr>
            </w:pPr>
            <w:r>
              <w:rPr>
                <w:sz w:val="22"/>
              </w:rPr>
              <w:t>3 757,16</w:t>
            </w:r>
          </w:p>
        </w:tc>
        <w:tc>
          <w:tcPr>
            <w:tcW w:w="348" w:type="pct"/>
            <w:gridSpan w:val="2"/>
            <w:vAlign w:val="center"/>
          </w:tcPr>
          <w:p w:rsidR="00212D37" w:rsidRDefault="00212D37" w:rsidP="00212D37">
            <w:pPr>
              <w:ind w:firstLine="0"/>
              <w:jc w:val="center"/>
              <w:rPr>
                <w:sz w:val="22"/>
              </w:rPr>
            </w:pPr>
            <w:r>
              <w:rPr>
                <w:sz w:val="22"/>
              </w:rPr>
              <w:t>3 602,10</w:t>
            </w:r>
          </w:p>
        </w:tc>
        <w:tc>
          <w:tcPr>
            <w:tcW w:w="377" w:type="pct"/>
            <w:vAlign w:val="center"/>
          </w:tcPr>
          <w:p w:rsidR="00212D37" w:rsidRDefault="00212D37" w:rsidP="00212D37">
            <w:pPr>
              <w:ind w:firstLine="0"/>
              <w:jc w:val="center"/>
              <w:rPr>
                <w:sz w:val="22"/>
              </w:rPr>
            </w:pPr>
            <w:r>
              <w:rPr>
                <w:sz w:val="22"/>
              </w:rPr>
              <w:t>3 186,20</w:t>
            </w:r>
          </w:p>
        </w:tc>
        <w:tc>
          <w:tcPr>
            <w:tcW w:w="446" w:type="pct"/>
            <w:gridSpan w:val="2"/>
            <w:vAlign w:val="center"/>
          </w:tcPr>
          <w:p w:rsidR="00212D37" w:rsidRDefault="00212D37" w:rsidP="00212D37">
            <w:pPr>
              <w:ind w:firstLine="0"/>
              <w:jc w:val="center"/>
              <w:rPr>
                <w:sz w:val="22"/>
              </w:rPr>
            </w:pPr>
            <w:r>
              <w:rPr>
                <w:sz w:val="22"/>
              </w:rPr>
              <w:t>3 128,18</w:t>
            </w:r>
          </w:p>
        </w:tc>
        <w:tc>
          <w:tcPr>
            <w:tcW w:w="458" w:type="pct"/>
            <w:vAlign w:val="center"/>
          </w:tcPr>
          <w:p w:rsidR="00212D37" w:rsidRDefault="00212D37" w:rsidP="00212D37">
            <w:pPr>
              <w:ind w:firstLine="0"/>
              <w:jc w:val="center"/>
              <w:rPr>
                <w:sz w:val="22"/>
              </w:rPr>
            </w:pPr>
            <w:r>
              <w:rPr>
                <w:sz w:val="22"/>
              </w:rPr>
              <w:t>3 618,26</w:t>
            </w:r>
          </w:p>
        </w:tc>
        <w:tc>
          <w:tcPr>
            <w:tcW w:w="452" w:type="pct"/>
            <w:vAlign w:val="center"/>
          </w:tcPr>
          <w:p w:rsidR="00212D37" w:rsidRDefault="00212D37" w:rsidP="00212D37">
            <w:pPr>
              <w:ind w:firstLine="0"/>
              <w:jc w:val="center"/>
              <w:rPr>
                <w:sz w:val="22"/>
              </w:rPr>
            </w:pPr>
            <w:r>
              <w:rPr>
                <w:sz w:val="22"/>
              </w:rPr>
              <w:t>3 305,49</w:t>
            </w:r>
          </w:p>
        </w:tc>
      </w:tr>
      <w:tr w:rsidR="00212D37" w:rsidRPr="001577CF" w:rsidTr="00212D37">
        <w:trPr>
          <w:gridAfter w:val="1"/>
          <w:wAfter w:w="4" w:type="pct"/>
          <w:trHeight w:val="20"/>
        </w:trPr>
        <w:tc>
          <w:tcPr>
            <w:tcW w:w="194" w:type="pct"/>
            <w:shd w:val="clear" w:color="auto" w:fill="auto"/>
            <w:vAlign w:val="center"/>
            <w:hideMark/>
          </w:tcPr>
          <w:p w:rsidR="00212D37" w:rsidRDefault="00212D37" w:rsidP="00212D37">
            <w:pPr>
              <w:ind w:firstLine="0"/>
              <w:jc w:val="center"/>
              <w:rPr>
                <w:sz w:val="22"/>
              </w:rPr>
            </w:pPr>
            <w:r>
              <w:rPr>
                <w:sz w:val="22"/>
              </w:rPr>
              <w:t>7</w:t>
            </w:r>
          </w:p>
        </w:tc>
        <w:tc>
          <w:tcPr>
            <w:tcW w:w="1968" w:type="pct"/>
            <w:shd w:val="clear" w:color="auto" w:fill="auto"/>
            <w:vAlign w:val="center"/>
            <w:hideMark/>
          </w:tcPr>
          <w:p w:rsidR="00212D37" w:rsidRDefault="00212D37" w:rsidP="00212D37">
            <w:pPr>
              <w:ind w:firstLine="0"/>
              <w:jc w:val="left"/>
              <w:rPr>
                <w:sz w:val="22"/>
              </w:rPr>
            </w:pPr>
            <w:r>
              <w:rPr>
                <w:sz w:val="22"/>
              </w:rPr>
              <w:t>Котельная ул. Вокзальная, 1</w:t>
            </w:r>
          </w:p>
        </w:tc>
        <w:tc>
          <w:tcPr>
            <w:tcW w:w="383" w:type="pct"/>
            <w:vAlign w:val="center"/>
          </w:tcPr>
          <w:p w:rsidR="00212D37" w:rsidRDefault="00212D37" w:rsidP="00212D37">
            <w:pPr>
              <w:ind w:firstLine="0"/>
              <w:jc w:val="center"/>
              <w:rPr>
                <w:sz w:val="22"/>
              </w:rPr>
            </w:pPr>
            <w:r>
              <w:rPr>
                <w:sz w:val="22"/>
              </w:rPr>
              <w:t>665,51</w:t>
            </w:r>
          </w:p>
        </w:tc>
        <w:tc>
          <w:tcPr>
            <w:tcW w:w="370" w:type="pct"/>
            <w:gridSpan w:val="2"/>
            <w:vAlign w:val="center"/>
          </w:tcPr>
          <w:p w:rsidR="00212D37" w:rsidRDefault="00212D37" w:rsidP="00212D37">
            <w:pPr>
              <w:ind w:firstLine="0"/>
              <w:jc w:val="center"/>
              <w:rPr>
                <w:sz w:val="22"/>
              </w:rPr>
            </w:pPr>
            <w:r>
              <w:rPr>
                <w:sz w:val="22"/>
              </w:rPr>
              <w:t>761,92</w:t>
            </w:r>
          </w:p>
        </w:tc>
        <w:tc>
          <w:tcPr>
            <w:tcW w:w="348" w:type="pct"/>
            <w:gridSpan w:val="2"/>
            <w:vAlign w:val="center"/>
          </w:tcPr>
          <w:p w:rsidR="00212D37" w:rsidRDefault="00212D37" w:rsidP="00212D37">
            <w:pPr>
              <w:ind w:firstLine="0"/>
              <w:jc w:val="center"/>
              <w:rPr>
                <w:sz w:val="22"/>
              </w:rPr>
            </w:pPr>
            <w:r>
              <w:rPr>
                <w:sz w:val="22"/>
              </w:rPr>
              <w:t>1 199,08</w:t>
            </w:r>
          </w:p>
        </w:tc>
        <w:tc>
          <w:tcPr>
            <w:tcW w:w="377" w:type="pct"/>
            <w:vAlign w:val="center"/>
          </w:tcPr>
          <w:p w:rsidR="00212D37" w:rsidRDefault="00212D37" w:rsidP="00212D37">
            <w:pPr>
              <w:ind w:firstLine="0"/>
              <w:jc w:val="center"/>
              <w:rPr>
                <w:sz w:val="22"/>
              </w:rPr>
            </w:pPr>
            <w:r>
              <w:rPr>
                <w:sz w:val="22"/>
              </w:rPr>
              <w:t>1 254,00</w:t>
            </w:r>
          </w:p>
        </w:tc>
        <w:tc>
          <w:tcPr>
            <w:tcW w:w="446" w:type="pct"/>
            <w:gridSpan w:val="2"/>
            <w:vAlign w:val="center"/>
          </w:tcPr>
          <w:p w:rsidR="00212D37" w:rsidRDefault="00212D37" w:rsidP="00212D37">
            <w:pPr>
              <w:ind w:firstLine="0"/>
              <w:jc w:val="center"/>
              <w:rPr>
                <w:sz w:val="22"/>
              </w:rPr>
            </w:pPr>
            <w:r>
              <w:rPr>
                <w:sz w:val="22"/>
              </w:rPr>
              <w:t>1 202,90</w:t>
            </w:r>
          </w:p>
        </w:tc>
        <w:tc>
          <w:tcPr>
            <w:tcW w:w="458" w:type="pct"/>
            <w:vAlign w:val="center"/>
          </w:tcPr>
          <w:p w:rsidR="00212D37" w:rsidRDefault="00212D37" w:rsidP="00212D37">
            <w:pPr>
              <w:ind w:firstLine="0"/>
              <w:jc w:val="center"/>
              <w:rPr>
                <w:sz w:val="22"/>
              </w:rPr>
            </w:pPr>
            <w:r>
              <w:rPr>
                <w:sz w:val="22"/>
              </w:rPr>
              <w:t>875,50</w:t>
            </w:r>
          </w:p>
        </w:tc>
        <w:tc>
          <w:tcPr>
            <w:tcW w:w="452" w:type="pct"/>
            <w:vAlign w:val="center"/>
          </w:tcPr>
          <w:p w:rsidR="00212D37" w:rsidRDefault="00212D37" w:rsidP="00212D37">
            <w:pPr>
              <w:ind w:firstLine="0"/>
              <w:jc w:val="center"/>
              <w:rPr>
                <w:sz w:val="22"/>
              </w:rPr>
            </w:pPr>
            <w:r>
              <w:rPr>
                <w:sz w:val="22"/>
              </w:rPr>
              <w:t>1 218,66</w:t>
            </w:r>
          </w:p>
        </w:tc>
      </w:tr>
      <w:tr w:rsidR="00212D37" w:rsidRPr="001577CF" w:rsidTr="00212D37">
        <w:trPr>
          <w:gridAfter w:val="1"/>
          <w:wAfter w:w="4" w:type="pct"/>
          <w:trHeight w:val="20"/>
        </w:trPr>
        <w:tc>
          <w:tcPr>
            <w:tcW w:w="194" w:type="pct"/>
            <w:shd w:val="clear" w:color="auto" w:fill="auto"/>
            <w:vAlign w:val="center"/>
            <w:hideMark/>
          </w:tcPr>
          <w:p w:rsidR="00212D37" w:rsidRDefault="00212D37" w:rsidP="00212D37">
            <w:pPr>
              <w:ind w:firstLine="0"/>
              <w:jc w:val="center"/>
              <w:rPr>
                <w:sz w:val="22"/>
              </w:rPr>
            </w:pPr>
            <w:r>
              <w:rPr>
                <w:sz w:val="22"/>
              </w:rPr>
              <w:t>8</w:t>
            </w:r>
          </w:p>
        </w:tc>
        <w:tc>
          <w:tcPr>
            <w:tcW w:w="1968" w:type="pct"/>
            <w:shd w:val="clear" w:color="auto" w:fill="auto"/>
            <w:vAlign w:val="center"/>
            <w:hideMark/>
          </w:tcPr>
          <w:p w:rsidR="00212D37" w:rsidRDefault="00F04D44" w:rsidP="00212D37">
            <w:pPr>
              <w:ind w:firstLine="0"/>
              <w:jc w:val="left"/>
              <w:rPr>
                <w:sz w:val="22"/>
              </w:rPr>
            </w:pPr>
            <w:r>
              <w:rPr>
                <w:sz w:val="22"/>
              </w:rPr>
              <w:t xml:space="preserve">Котельная </w:t>
            </w:r>
            <w:r w:rsidR="00212D37">
              <w:rPr>
                <w:sz w:val="22"/>
              </w:rPr>
              <w:t>Кинешемское шоссе, 72</w:t>
            </w:r>
          </w:p>
        </w:tc>
        <w:tc>
          <w:tcPr>
            <w:tcW w:w="383" w:type="pct"/>
            <w:vAlign w:val="center"/>
          </w:tcPr>
          <w:p w:rsidR="00212D37" w:rsidRDefault="00212D37" w:rsidP="00212D37">
            <w:pPr>
              <w:ind w:firstLine="0"/>
              <w:jc w:val="center"/>
              <w:rPr>
                <w:sz w:val="22"/>
              </w:rPr>
            </w:pPr>
            <w:r>
              <w:rPr>
                <w:sz w:val="22"/>
              </w:rPr>
              <w:t>1 999,22</w:t>
            </w:r>
          </w:p>
        </w:tc>
        <w:tc>
          <w:tcPr>
            <w:tcW w:w="370" w:type="pct"/>
            <w:gridSpan w:val="2"/>
            <w:vAlign w:val="center"/>
          </w:tcPr>
          <w:p w:rsidR="00212D37" w:rsidRDefault="00212D37" w:rsidP="00212D37">
            <w:pPr>
              <w:ind w:firstLine="0"/>
              <w:jc w:val="center"/>
              <w:rPr>
                <w:sz w:val="22"/>
              </w:rPr>
            </w:pPr>
            <w:r>
              <w:rPr>
                <w:sz w:val="22"/>
              </w:rPr>
              <w:t>2 290,16</w:t>
            </w:r>
          </w:p>
        </w:tc>
        <w:tc>
          <w:tcPr>
            <w:tcW w:w="348" w:type="pct"/>
            <w:gridSpan w:val="2"/>
            <w:vAlign w:val="center"/>
          </w:tcPr>
          <w:p w:rsidR="00212D37" w:rsidRDefault="00212D37" w:rsidP="00212D37">
            <w:pPr>
              <w:ind w:firstLine="0"/>
              <w:jc w:val="center"/>
              <w:rPr>
                <w:sz w:val="22"/>
              </w:rPr>
            </w:pPr>
            <w:r>
              <w:rPr>
                <w:sz w:val="22"/>
              </w:rPr>
              <w:t>2 271,59</w:t>
            </w:r>
          </w:p>
        </w:tc>
        <w:tc>
          <w:tcPr>
            <w:tcW w:w="377" w:type="pct"/>
            <w:vAlign w:val="center"/>
          </w:tcPr>
          <w:p w:rsidR="00212D37" w:rsidRDefault="00212D37" w:rsidP="00212D37">
            <w:pPr>
              <w:ind w:firstLine="0"/>
              <w:jc w:val="center"/>
              <w:rPr>
                <w:sz w:val="22"/>
              </w:rPr>
            </w:pPr>
            <w:r>
              <w:rPr>
                <w:sz w:val="22"/>
              </w:rPr>
              <w:t>2 365,20</w:t>
            </w:r>
          </w:p>
        </w:tc>
        <w:tc>
          <w:tcPr>
            <w:tcW w:w="446" w:type="pct"/>
            <w:gridSpan w:val="2"/>
            <w:vAlign w:val="center"/>
          </w:tcPr>
          <w:p w:rsidR="00212D37" w:rsidRDefault="00212D37" w:rsidP="00212D37">
            <w:pPr>
              <w:ind w:firstLine="0"/>
              <w:jc w:val="center"/>
              <w:rPr>
                <w:sz w:val="22"/>
              </w:rPr>
            </w:pPr>
            <w:r>
              <w:rPr>
                <w:sz w:val="22"/>
              </w:rPr>
              <w:t>2 522,20</w:t>
            </w:r>
          </w:p>
        </w:tc>
        <w:tc>
          <w:tcPr>
            <w:tcW w:w="458" w:type="pct"/>
            <w:vAlign w:val="center"/>
          </w:tcPr>
          <w:p w:rsidR="00212D37" w:rsidRDefault="00212D37" w:rsidP="00212D37">
            <w:pPr>
              <w:ind w:firstLine="0"/>
              <w:jc w:val="center"/>
              <w:rPr>
                <w:sz w:val="22"/>
              </w:rPr>
            </w:pPr>
            <w:r>
              <w:rPr>
                <w:sz w:val="22"/>
              </w:rPr>
              <w:t>2 186,99</w:t>
            </w:r>
          </w:p>
        </w:tc>
        <w:tc>
          <w:tcPr>
            <w:tcW w:w="452" w:type="pct"/>
            <w:vAlign w:val="center"/>
          </w:tcPr>
          <w:p w:rsidR="00212D37" w:rsidRDefault="00212D37" w:rsidP="00212D37">
            <w:pPr>
              <w:ind w:firstLine="0"/>
              <w:jc w:val="center"/>
              <w:rPr>
                <w:sz w:val="22"/>
              </w:rPr>
            </w:pPr>
            <w:r>
              <w:rPr>
                <w:sz w:val="22"/>
              </w:rPr>
              <w:t>2 386,33</w:t>
            </w:r>
          </w:p>
        </w:tc>
      </w:tr>
      <w:tr w:rsidR="00212D37" w:rsidRPr="001577CF" w:rsidTr="00212D37">
        <w:trPr>
          <w:gridAfter w:val="1"/>
          <w:wAfter w:w="4" w:type="pct"/>
          <w:trHeight w:val="301"/>
        </w:trPr>
        <w:tc>
          <w:tcPr>
            <w:tcW w:w="194" w:type="pct"/>
            <w:shd w:val="clear" w:color="auto" w:fill="auto"/>
            <w:vAlign w:val="center"/>
            <w:hideMark/>
          </w:tcPr>
          <w:p w:rsidR="00212D37" w:rsidRDefault="00212D37" w:rsidP="00212D37">
            <w:pPr>
              <w:ind w:firstLine="0"/>
              <w:jc w:val="center"/>
              <w:rPr>
                <w:sz w:val="22"/>
              </w:rPr>
            </w:pPr>
            <w:r>
              <w:rPr>
                <w:sz w:val="22"/>
              </w:rPr>
              <w:t>9</w:t>
            </w:r>
          </w:p>
        </w:tc>
        <w:tc>
          <w:tcPr>
            <w:tcW w:w="1968" w:type="pct"/>
            <w:shd w:val="clear" w:color="auto" w:fill="auto"/>
            <w:vAlign w:val="center"/>
            <w:hideMark/>
          </w:tcPr>
          <w:p w:rsidR="00212D37" w:rsidRDefault="00F04D44" w:rsidP="00F04D44">
            <w:pPr>
              <w:ind w:firstLine="0"/>
              <w:jc w:val="left"/>
              <w:rPr>
                <w:sz w:val="22"/>
              </w:rPr>
            </w:pPr>
            <w:r>
              <w:rPr>
                <w:sz w:val="22"/>
              </w:rPr>
              <w:t xml:space="preserve">Котельная </w:t>
            </w:r>
            <w:r w:rsidR="00212D37">
              <w:rPr>
                <w:sz w:val="22"/>
              </w:rPr>
              <w:t>Кинешемское шоссе, 86</w:t>
            </w:r>
          </w:p>
        </w:tc>
        <w:tc>
          <w:tcPr>
            <w:tcW w:w="383" w:type="pct"/>
            <w:vAlign w:val="center"/>
          </w:tcPr>
          <w:p w:rsidR="00212D37" w:rsidRDefault="00212D37" w:rsidP="00212D37">
            <w:pPr>
              <w:ind w:firstLine="0"/>
              <w:jc w:val="center"/>
              <w:rPr>
                <w:sz w:val="22"/>
              </w:rPr>
            </w:pPr>
            <w:r>
              <w:rPr>
                <w:sz w:val="22"/>
              </w:rPr>
              <w:t>1 921,98</w:t>
            </w:r>
          </w:p>
        </w:tc>
        <w:tc>
          <w:tcPr>
            <w:tcW w:w="370" w:type="pct"/>
            <w:gridSpan w:val="2"/>
            <w:vAlign w:val="center"/>
          </w:tcPr>
          <w:p w:rsidR="00212D37" w:rsidRDefault="00212D37" w:rsidP="00212D37">
            <w:pPr>
              <w:ind w:firstLine="0"/>
              <w:jc w:val="center"/>
              <w:rPr>
                <w:sz w:val="22"/>
              </w:rPr>
            </w:pPr>
            <w:r>
              <w:rPr>
                <w:sz w:val="22"/>
              </w:rPr>
              <w:t>2 105,90</w:t>
            </w:r>
          </w:p>
        </w:tc>
        <w:tc>
          <w:tcPr>
            <w:tcW w:w="348" w:type="pct"/>
            <w:gridSpan w:val="2"/>
            <w:vAlign w:val="center"/>
          </w:tcPr>
          <w:p w:rsidR="00212D37" w:rsidRDefault="00212D37" w:rsidP="00212D37">
            <w:pPr>
              <w:ind w:firstLine="0"/>
              <w:jc w:val="center"/>
              <w:rPr>
                <w:sz w:val="22"/>
              </w:rPr>
            </w:pPr>
            <w:r>
              <w:rPr>
                <w:sz w:val="22"/>
              </w:rPr>
              <w:t>2 148,17</w:t>
            </w:r>
          </w:p>
        </w:tc>
        <w:tc>
          <w:tcPr>
            <w:tcW w:w="377" w:type="pct"/>
            <w:vAlign w:val="center"/>
          </w:tcPr>
          <w:p w:rsidR="00212D37" w:rsidRDefault="00212D37" w:rsidP="00212D37">
            <w:pPr>
              <w:ind w:firstLine="0"/>
              <w:jc w:val="center"/>
              <w:rPr>
                <w:sz w:val="22"/>
              </w:rPr>
            </w:pPr>
            <w:r>
              <w:rPr>
                <w:sz w:val="22"/>
              </w:rPr>
              <w:t>2 349,40</w:t>
            </w:r>
          </w:p>
        </w:tc>
        <w:tc>
          <w:tcPr>
            <w:tcW w:w="446" w:type="pct"/>
            <w:gridSpan w:val="2"/>
            <w:vAlign w:val="center"/>
          </w:tcPr>
          <w:p w:rsidR="00212D37" w:rsidRDefault="00212D37" w:rsidP="00212D37">
            <w:pPr>
              <w:ind w:firstLine="0"/>
              <w:jc w:val="center"/>
              <w:rPr>
                <w:sz w:val="22"/>
              </w:rPr>
            </w:pPr>
            <w:r>
              <w:rPr>
                <w:sz w:val="22"/>
              </w:rPr>
              <w:t>2 475,42</w:t>
            </w:r>
          </w:p>
        </w:tc>
        <w:tc>
          <w:tcPr>
            <w:tcW w:w="458" w:type="pct"/>
            <w:vAlign w:val="center"/>
          </w:tcPr>
          <w:p w:rsidR="00212D37" w:rsidRDefault="00212D37" w:rsidP="00212D37">
            <w:pPr>
              <w:ind w:firstLine="0"/>
              <w:jc w:val="center"/>
              <w:rPr>
                <w:sz w:val="22"/>
              </w:rPr>
            </w:pPr>
            <w:r>
              <w:rPr>
                <w:sz w:val="22"/>
              </w:rPr>
              <w:t>2 058,68</w:t>
            </w:r>
          </w:p>
        </w:tc>
        <w:tc>
          <w:tcPr>
            <w:tcW w:w="452" w:type="pct"/>
            <w:vAlign w:val="center"/>
          </w:tcPr>
          <w:p w:rsidR="00212D37" w:rsidRDefault="00212D37" w:rsidP="00212D37">
            <w:pPr>
              <w:ind w:firstLine="0"/>
              <w:jc w:val="center"/>
              <w:rPr>
                <w:sz w:val="22"/>
              </w:rPr>
            </w:pPr>
            <w:r>
              <w:rPr>
                <w:sz w:val="22"/>
              </w:rPr>
              <w:t>2 324,33</w:t>
            </w:r>
          </w:p>
        </w:tc>
      </w:tr>
      <w:tr w:rsidR="00212D37" w:rsidRPr="001577CF" w:rsidTr="00212D37">
        <w:trPr>
          <w:gridAfter w:val="1"/>
          <w:wAfter w:w="4" w:type="pct"/>
          <w:trHeight w:val="20"/>
        </w:trPr>
        <w:tc>
          <w:tcPr>
            <w:tcW w:w="194" w:type="pct"/>
            <w:shd w:val="clear" w:color="auto" w:fill="auto"/>
            <w:vAlign w:val="center"/>
            <w:hideMark/>
          </w:tcPr>
          <w:p w:rsidR="00212D37" w:rsidRDefault="00212D37" w:rsidP="00212D37">
            <w:pPr>
              <w:ind w:firstLine="0"/>
              <w:jc w:val="center"/>
              <w:rPr>
                <w:sz w:val="22"/>
              </w:rPr>
            </w:pPr>
            <w:r>
              <w:rPr>
                <w:sz w:val="22"/>
              </w:rPr>
              <w:t>10</w:t>
            </w:r>
          </w:p>
        </w:tc>
        <w:tc>
          <w:tcPr>
            <w:tcW w:w="1968" w:type="pct"/>
            <w:shd w:val="clear" w:color="auto" w:fill="auto"/>
            <w:vAlign w:val="center"/>
            <w:hideMark/>
          </w:tcPr>
          <w:p w:rsidR="00212D37" w:rsidRDefault="00F04D44" w:rsidP="00212D37">
            <w:pPr>
              <w:ind w:firstLine="0"/>
              <w:jc w:val="left"/>
              <w:rPr>
                <w:sz w:val="22"/>
              </w:rPr>
            </w:pPr>
            <w:r>
              <w:rPr>
                <w:sz w:val="22"/>
              </w:rPr>
              <w:t xml:space="preserve">Котельная ул. </w:t>
            </w:r>
            <w:r w:rsidR="00212D37">
              <w:rPr>
                <w:sz w:val="22"/>
              </w:rPr>
              <w:t>Лесная, 27 стр. 1</w:t>
            </w:r>
          </w:p>
        </w:tc>
        <w:tc>
          <w:tcPr>
            <w:tcW w:w="383" w:type="pct"/>
            <w:vAlign w:val="center"/>
          </w:tcPr>
          <w:p w:rsidR="00212D37" w:rsidRDefault="00212D37" w:rsidP="00212D37">
            <w:pPr>
              <w:ind w:firstLine="0"/>
              <w:jc w:val="center"/>
              <w:rPr>
                <w:sz w:val="22"/>
              </w:rPr>
            </w:pPr>
            <w:r>
              <w:rPr>
                <w:sz w:val="22"/>
              </w:rPr>
              <w:t>4 770,29</w:t>
            </w:r>
          </w:p>
        </w:tc>
        <w:tc>
          <w:tcPr>
            <w:tcW w:w="370" w:type="pct"/>
            <w:gridSpan w:val="2"/>
            <w:vAlign w:val="center"/>
          </w:tcPr>
          <w:p w:rsidR="00212D37" w:rsidRDefault="00212D37" w:rsidP="00212D37">
            <w:pPr>
              <w:ind w:firstLine="0"/>
              <w:jc w:val="center"/>
              <w:rPr>
                <w:sz w:val="22"/>
              </w:rPr>
            </w:pPr>
            <w:r>
              <w:rPr>
                <w:sz w:val="22"/>
              </w:rPr>
              <w:t>6 940,06</w:t>
            </w:r>
          </w:p>
        </w:tc>
        <w:tc>
          <w:tcPr>
            <w:tcW w:w="348" w:type="pct"/>
            <w:gridSpan w:val="2"/>
            <w:vAlign w:val="center"/>
          </w:tcPr>
          <w:p w:rsidR="00212D37" w:rsidRDefault="00212D37" w:rsidP="00212D37">
            <w:pPr>
              <w:ind w:firstLine="0"/>
              <w:jc w:val="center"/>
              <w:rPr>
                <w:sz w:val="22"/>
              </w:rPr>
            </w:pPr>
            <w:r>
              <w:rPr>
                <w:sz w:val="22"/>
              </w:rPr>
              <w:t>6 758,34</w:t>
            </w:r>
          </w:p>
        </w:tc>
        <w:tc>
          <w:tcPr>
            <w:tcW w:w="377" w:type="pct"/>
            <w:vAlign w:val="center"/>
          </w:tcPr>
          <w:p w:rsidR="00212D37" w:rsidRDefault="00212D37" w:rsidP="00212D37">
            <w:pPr>
              <w:ind w:firstLine="0"/>
              <w:jc w:val="center"/>
              <w:rPr>
                <w:sz w:val="22"/>
              </w:rPr>
            </w:pPr>
            <w:r>
              <w:rPr>
                <w:sz w:val="22"/>
              </w:rPr>
              <w:t>5 930,70</w:t>
            </w:r>
          </w:p>
        </w:tc>
        <w:tc>
          <w:tcPr>
            <w:tcW w:w="446" w:type="pct"/>
            <w:gridSpan w:val="2"/>
            <w:vAlign w:val="center"/>
          </w:tcPr>
          <w:p w:rsidR="00212D37" w:rsidRDefault="00212D37" w:rsidP="00212D37">
            <w:pPr>
              <w:ind w:firstLine="0"/>
              <w:jc w:val="center"/>
              <w:rPr>
                <w:sz w:val="22"/>
              </w:rPr>
            </w:pPr>
            <w:r>
              <w:rPr>
                <w:sz w:val="22"/>
              </w:rPr>
              <w:t>5 624,29</w:t>
            </w:r>
          </w:p>
        </w:tc>
        <w:tc>
          <w:tcPr>
            <w:tcW w:w="458" w:type="pct"/>
            <w:vAlign w:val="center"/>
          </w:tcPr>
          <w:p w:rsidR="00212D37" w:rsidRDefault="00212D37" w:rsidP="00212D37">
            <w:pPr>
              <w:ind w:firstLine="0"/>
              <w:jc w:val="center"/>
              <w:rPr>
                <w:sz w:val="22"/>
              </w:rPr>
            </w:pPr>
            <w:r>
              <w:rPr>
                <w:sz w:val="22"/>
              </w:rPr>
              <w:t>6 156,23</w:t>
            </w:r>
          </w:p>
        </w:tc>
        <w:tc>
          <w:tcPr>
            <w:tcW w:w="452" w:type="pct"/>
            <w:vAlign w:val="center"/>
          </w:tcPr>
          <w:p w:rsidR="00212D37" w:rsidRDefault="00212D37" w:rsidP="00212D37">
            <w:pPr>
              <w:ind w:firstLine="0"/>
              <w:jc w:val="center"/>
              <w:rPr>
                <w:sz w:val="22"/>
              </w:rPr>
            </w:pPr>
            <w:r>
              <w:rPr>
                <w:sz w:val="22"/>
              </w:rPr>
              <w:t>6 104,44</w:t>
            </w:r>
          </w:p>
        </w:tc>
      </w:tr>
      <w:tr w:rsidR="00212D37" w:rsidRPr="001577CF" w:rsidTr="00212D37">
        <w:trPr>
          <w:gridAfter w:val="1"/>
          <w:wAfter w:w="4" w:type="pct"/>
          <w:trHeight w:val="20"/>
        </w:trPr>
        <w:tc>
          <w:tcPr>
            <w:tcW w:w="194" w:type="pct"/>
            <w:shd w:val="clear" w:color="auto" w:fill="auto"/>
            <w:vAlign w:val="center"/>
            <w:hideMark/>
          </w:tcPr>
          <w:p w:rsidR="00212D37" w:rsidRDefault="00212D37" w:rsidP="00212D37">
            <w:pPr>
              <w:ind w:firstLine="0"/>
              <w:jc w:val="center"/>
              <w:rPr>
                <w:sz w:val="22"/>
              </w:rPr>
            </w:pPr>
            <w:r>
              <w:rPr>
                <w:sz w:val="22"/>
              </w:rPr>
              <w:t>11</w:t>
            </w:r>
          </w:p>
        </w:tc>
        <w:tc>
          <w:tcPr>
            <w:tcW w:w="1968" w:type="pct"/>
            <w:shd w:val="clear" w:color="auto" w:fill="auto"/>
            <w:vAlign w:val="center"/>
            <w:hideMark/>
          </w:tcPr>
          <w:p w:rsidR="00212D37" w:rsidRDefault="00F04D44" w:rsidP="00212D37">
            <w:pPr>
              <w:ind w:firstLine="0"/>
              <w:jc w:val="left"/>
              <w:rPr>
                <w:sz w:val="22"/>
              </w:rPr>
            </w:pPr>
            <w:r>
              <w:rPr>
                <w:sz w:val="22"/>
              </w:rPr>
              <w:t xml:space="preserve">Котельная ул. </w:t>
            </w:r>
            <w:r w:rsidR="00212D37">
              <w:rPr>
                <w:sz w:val="22"/>
              </w:rPr>
              <w:t>Машиностроителей, 5 стр.1</w:t>
            </w:r>
          </w:p>
        </w:tc>
        <w:tc>
          <w:tcPr>
            <w:tcW w:w="383" w:type="pct"/>
            <w:vAlign w:val="center"/>
          </w:tcPr>
          <w:p w:rsidR="00212D37" w:rsidRDefault="00212D37" w:rsidP="00212D37">
            <w:pPr>
              <w:ind w:firstLine="0"/>
              <w:jc w:val="center"/>
              <w:rPr>
                <w:sz w:val="22"/>
              </w:rPr>
            </w:pPr>
            <w:r>
              <w:rPr>
                <w:sz w:val="22"/>
              </w:rPr>
              <w:t>9 094,19</w:t>
            </w:r>
          </w:p>
        </w:tc>
        <w:tc>
          <w:tcPr>
            <w:tcW w:w="370" w:type="pct"/>
            <w:gridSpan w:val="2"/>
            <w:vAlign w:val="center"/>
          </w:tcPr>
          <w:p w:rsidR="00212D37" w:rsidRDefault="00212D37" w:rsidP="00212D37">
            <w:pPr>
              <w:ind w:firstLine="0"/>
              <w:jc w:val="center"/>
              <w:rPr>
                <w:sz w:val="22"/>
              </w:rPr>
            </w:pPr>
            <w:r>
              <w:rPr>
                <w:sz w:val="22"/>
              </w:rPr>
              <w:t>10 010,22</w:t>
            </w:r>
          </w:p>
        </w:tc>
        <w:tc>
          <w:tcPr>
            <w:tcW w:w="348" w:type="pct"/>
            <w:gridSpan w:val="2"/>
            <w:vAlign w:val="center"/>
          </w:tcPr>
          <w:p w:rsidR="00212D37" w:rsidRDefault="00212D37" w:rsidP="00212D37">
            <w:pPr>
              <w:ind w:firstLine="0"/>
              <w:jc w:val="center"/>
              <w:rPr>
                <w:sz w:val="22"/>
              </w:rPr>
            </w:pPr>
            <w:r>
              <w:rPr>
                <w:sz w:val="22"/>
              </w:rPr>
              <w:t>9 627,67</w:t>
            </w:r>
          </w:p>
        </w:tc>
        <w:tc>
          <w:tcPr>
            <w:tcW w:w="377" w:type="pct"/>
            <w:vAlign w:val="center"/>
          </w:tcPr>
          <w:p w:rsidR="00212D37" w:rsidRDefault="00212D37" w:rsidP="00212D37">
            <w:pPr>
              <w:ind w:firstLine="0"/>
              <w:jc w:val="center"/>
              <w:rPr>
                <w:sz w:val="22"/>
              </w:rPr>
            </w:pPr>
            <w:r>
              <w:rPr>
                <w:sz w:val="22"/>
              </w:rPr>
              <w:t>8 672,30</w:t>
            </w:r>
          </w:p>
        </w:tc>
        <w:tc>
          <w:tcPr>
            <w:tcW w:w="446" w:type="pct"/>
            <w:gridSpan w:val="2"/>
            <w:vAlign w:val="center"/>
          </w:tcPr>
          <w:p w:rsidR="00212D37" w:rsidRDefault="00212D37" w:rsidP="00212D37">
            <w:pPr>
              <w:ind w:firstLine="0"/>
              <w:jc w:val="center"/>
              <w:rPr>
                <w:sz w:val="22"/>
              </w:rPr>
            </w:pPr>
            <w:r>
              <w:rPr>
                <w:sz w:val="22"/>
              </w:rPr>
              <w:t>8 293,93</w:t>
            </w:r>
          </w:p>
        </w:tc>
        <w:tc>
          <w:tcPr>
            <w:tcW w:w="458" w:type="pct"/>
            <w:vAlign w:val="center"/>
          </w:tcPr>
          <w:p w:rsidR="00212D37" w:rsidRDefault="00212D37" w:rsidP="00212D37">
            <w:pPr>
              <w:ind w:firstLine="0"/>
              <w:jc w:val="center"/>
              <w:rPr>
                <w:sz w:val="22"/>
              </w:rPr>
            </w:pPr>
            <w:r>
              <w:rPr>
                <w:sz w:val="22"/>
              </w:rPr>
              <w:t>9 577,36</w:t>
            </w:r>
          </w:p>
        </w:tc>
        <w:tc>
          <w:tcPr>
            <w:tcW w:w="452" w:type="pct"/>
            <w:vAlign w:val="center"/>
          </w:tcPr>
          <w:p w:rsidR="00212D37" w:rsidRDefault="00212D37" w:rsidP="00212D37">
            <w:pPr>
              <w:ind w:firstLine="0"/>
              <w:jc w:val="center"/>
              <w:rPr>
                <w:sz w:val="22"/>
              </w:rPr>
            </w:pPr>
            <w:r>
              <w:rPr>
                <w:sz w:val="22"/>
              </w:rPr>
              <w:t>8 864,63</w:t>
            </w:r>
          </w:p>
        </w:tc>
      </w:tr>
      <w:tr w:rsidR="00212D37" w:rsidRPr="001577CF" w:rsidTr="00212D37">
        <w:trPr>
          <w:gridAfter w:val="1"/>
          <w:wAfter w:w="4" w:type="pct"/>
          <w:trHeight w:val="20"/>
        </w:trPr>
        <w:tc>
          <w:tcPr>
            <w:tcW w:w="194" w:type="pct"/>
            <w:shd w:val="clear" w:color="auto" w:fill="auto"/>
            <w:vAlign w:val="center"/>
            <w:hideMark/>
          </w:tcPr>
          <w:p w:rsidR="00212D37" w:rsidRDefault="00212D37" w:rsidP="00212D37">
            <w:pPr>
              <w:ind w:firstLine="0"/>
              <w:jc w:val="center"/>
              <w:rPr>
                <w:sz w:val="22"/>
              </w:rPr>
            </w:pPr>
            <w:r>
              <w:rPr>
                <w:sz w:val="22"/>
              </w:rPr>
              <w:t>12</w:t>
            </w:r>
          </w:p>
        </w:tc>
        <w:tc>
          <w:tcPr>
            <w:tcW w:w="1968" w:type="pct"/>
            <w:shd w:val="clear" w:color="auto" w:fill="auto"/>
            <w:vAlign w:val="center"/>
            <w:hideMark/>
          </w:tcPr>
          <w:p w:rsidR="00212D37" w:rsidRDefault="00F04D44" w:rsidP="00212D37">
            <w:pPr>
              <w:ind w:firstLine="0"/>
              <w:jc w:val="left"/>
              <w:rPr>
                <w:sz w:val="22"/>
              </w:rPr>
            </w:pPr>
            <w:r>
              <w:rPr>
                <w:sz w:val="22"/>
              </w:rPr>
              <w:t xml:space="preserve">Котельная ул. </w:t>
            </w:r>
            <w:r w:rsidR="00212D37">
              <w:rPr>
                <w:sz w:val="22"/>
              </w:rPr>
              <w:t>Машиностроителей, 6</w:t>
            </w:r>
          </w:p>
        </w:tc>
        <w:tc>
          <w:tcPr>
            <w:tcW w:w="383" w:type="pct"/>
            <w:vAlign w:val="center"/>
          </w:tcPr>
          <w:p w:rsidR="00212D37" w:rsidRDefault="00212D37" w:rsidP="00212D37">
            <w:pPr>
              <w:ind w:firstLine="0"/>
              <w:jc w:val="center"/>
              <w:rPr>
                <w:sz w:val="22"/>
              </w:rPr>
            </w:pPr>
            <w:r>
              <w:rPr>
                <w:sz w:val="22"/>
              </w:rPr>
              <w:t>3 471,59</w:t>
            </w:r>
          </w:p>
        </w:tc>
        <w:tc>
          <w:tcPr>
            <w:tcW w:w="370" w:type="pct"/>
            <w:gridSpan w:val="2"/>
            <w:vAlign w:val="center"/>
          </w:tcPr>
          <w:p w:rsidR="00212D37" w:rsidRDefault="00212D37" w:rsidP="00212D37">
            <w:pPr>
              <w:ind w:firstLine="0"/>
              <w:jc w:val="center"/>
              <w:rPr>
                <w:sz w:val="22"/>
              </w:rPr>
            </w:pPr>
            <w:r>
              <w:rPr>
                <w:sz w:val="22"/>
              </w:rPr>
              <w:t>3 454,39</w:t>
            </w:r>
          </w:p>
        </w:tc>
        <w:tc>
          <w:tcPr>
            <w:tcW w:w="348" w:type="pct"/>
            <w:gridSpan w:val="2"/>
            <w:vAlign w:val="center"/>
          </w:tcPr>
          <w:p w:rsidR="00212D37" w:rsidRDefault="00212D37" w:rsidP="00212D37">
            <w:pPr>
              <w:ind w:firstLine="0"/>
              <w:jc w:val="center"/>
              <w:rPr>
                <w:sz w:val="22"/>
              </w:rPr>
            </w:pPr>
            <w:r>
              <w:rPr>
                <w:sz w:val="22"/>
              </w:rPr>
              <w:t>3 589,99</w:t>
            </w:r>
          </w:p>
        </w:tc>
        <w:tc>
          <w:tcPr>
            <w:tcW w:w="377" w:type="pct"/>
            <w:vAlign w:val="center"/>
          </w:tcPr>
          <w:p w:rsidR="00212D37" w:rsidRDefault="00212D37" w:rsidP="00212D37">
            <w:pPr>
              <w:ind w:firstLine="0"/>
              <w:jc w:val="center"/>
              <w:rPr>
                <w:sz w:val="22"/>
              </w:rPr>
            </w:pPr>
            <w:r>
              <w:rPr>
                <w:sz w:val="22"/>
              </w:rPr>
              <w:t>3 174,30</w:t>
            </w:r>
          </w:p>
        </w:tc>
        <w:tc>
          <w:tcPr>
            <w:tcW w:w="446" w:type="pct"/>
            <w:gridSpan w:val="2"/>
            <w:vAlign w:val="center"/>
          </w:tcPr>
          <w:p w:rsidR="00212D37" w:rsidRDefault="00212D37" w:rsidP="00212D37">
            <w:pPr>
              <w:ind w:firstLine="0"/>
              <w:jc w:val="center"/>
              <w:rPr>
                <w:sz w:val="22"/>
              </w:rPr>
            </w:pPr>
            <w:r>
              <w:rPr>
                <w:sz w:val="22"/>
              </w:rPr>
              <w:t>3 237,52</w:t>
            </w:r>
          </w:p>
        </w:tc>
        <w:tc>
          <w:tcPr>
            <w:tcW w:w="458" w:type="pct"/>
            <w:vAlign w:val="center"/>
          </w:tcPr>
          <w:p w:rsidR="00212D37" w:rsidRDefault="00212D37" w:rsidP="00212D37">
            <w:pPr>
              <w:ind w:firstLine="0"/>
              <w:jc w:val="center"/>
              <w:rPr>
                <w:sz w:val="22"/>
              </w:rPr>
            </w:pPr>
            <w:r>
              <w:rPr>
                <w:sz w:val="22"/>
              </w:rPr>
              <w:t>3 505,32</w:t>
            </w:r>
          </w:p>
        </w:tc>
        <w:tc>
          <w:tcPr>
            <w:tcW w:w="452" w:type="pct"/>
            <w:vAlign w:val="center"/>
          </w:tcPr>
          <w:p w:rsidR="00212D37" w:rsidRDefault="00212D37" w:rsidP="00212D37">
            <w:pPr>
              <w:ind w:firstLine="0"/>
              <w:jc w:val="center"/>
              <w:rPr>
                <w:sz w:val="22"/>
              </w:rPr>
            </w:pPr>
            <w:r>
              <w:rPr>
                <w:sz w:val="22"/>
              </w:rPr>
              <w:t>3 333,94</w:t>
            </w:r>
          </w:p>
        </w:tc>
      </w:tr>
      <w:tr w:rsidR="00212D37" w:rsidRPr="001577CF" w:rsidTr="00212D37">
        <w:trPr>
          <w:gridAfter w:val="1"/>
          <w:wAfter w:w="4" w:type="pct"/>
          <w:trHeight w:val="20"/>
        </w:trPr>
        <w:tc>
          <w:tcPr>
            <w:tcW w:w="194" w:type="pct"/>
            <w:shd w:val="clear" w:color="auto" w:fill="auto"/>
            <w:vAlign w:val="center"/>
            <w:hideMark/>
          </w:tcPr>
          <w:p w:rsidR="00212D37" w:rsidRDefault="00212D37" w:rsidP="00212D37">
            <w:pPr>
              <w:ind w:firstLine="0"/>
              <w:jc w:val="center"/>
              <w:rPr>
                <w:sz w:val="22"/>
              </w:rPr>
            </w:pPr>
            <w:r>
              <w:rPr>
                <w:sz w:val="22"/>
              </w:rPr>
              <w:t>13</w:t>
            </w:r>
          </w:p>
        </w:tc>
        <w:tc>
          <w:tcPr>
            <w:tcW w:w="1968" w:type="pct"/>
            <w:shd w:val="clear" w:color="auto" w:fill="auto"/>
            <w:vAlign w:val="center"/>
            <w:hideMark/>
          </w:tcPr>
          <w:p w:rsidR="00212D37" w:rsidRDefault="00F04D44" w:rsidP="00212D37">
            <w:pPr>
              <w:ind w:firstLine="0"/>
              <w:jc w:val="left"/>
              <w:rPr>
                <w:sz w:val="22"/>
              </w:rPr>
            </w:pPr>
            <w:r>
              <w:rPr>
                <w:sz w:val="22"/>
              </w:rPr>
              <w:t xml:space="preserve">Котельная ул. </w:t>
            </w:r>
            <w:r w:rsidR="00212D37">
              <w:rPr>
                <w:sz w:val="22"/>
              </w:rPr>
              <w:t>Пастуховская, 37</w:t>
            </w:r>
          </w:p>
        </w:tc>
        <w:tc>
          <w:tcPr>
            <w:tcW w:w="383" w:type="pct"/>
            <w:vAlign w:val="center"/>
          </w:tcPr>
          <w:p w:rsidR="00212D37" w:rsidRDefault="00212D37" w:rsidP="00212D37">
            <w:pPr>
              <w:ind w:firstLine="0"/>
              <w:jc w:val="center"/>
              <w:rPr>
                <w:sz w:val="22"/>
              </w:rPr>
            </w:pPr>
            <w:r>
              <w:rPr>
                <w:sz w:val="22"/>
              </w:rPr>
              <w:t>31 798,95</w:t>
            </w:r>
          </w:p>
        </w:tc>
        <w:tc>
          <w:tcPr>
            <w:tcW w:w="370" w:type="pct"/>
            <w:gridSpan w:val="2"/>
            <w:vAlign w:val="center"/>
          </w:tcPr>
          <w:p w:rsidR="00212D37" w:rsidRDefault="00212D37" w:rsidP="00212D37">
            <w:pPr>
              <w:ind w:firstLine="0"/>
              <w:jc w:val="center"/>
              <w:rPr>
                <w:sz w:val="22"/>
              </w:rPr>
            </w:pPr>
            <w:r>
              <w:rPr>
                <w:sz w:val="22"/>
              </w:rPr>
              <w:t>35 471,06</w:t>
            </w:r>
          </w:p>
        </w:tc>
        <w:tc>
          <w:tcPr>
            <w:tcW w:w="348" w:type="pct"/>
            <w:gridSpan w:val="2"/>
            <w:vAlign w:val="center"/>
          </w:tcPr>
          <w:p w:rsidR="00212D37" w:rsidRDefault="00212D37" w:rsidP="00212D37">
            <w:pPr>
              <w:ind w:firstLine="0"/>
              <w:jc w:val="center"/>
              <w:rPr>
                <w:sz w:val="22"/>
              </w:rPr>
            </w:pPr>
            <w:r>
              <w:rPr>
                <w:sz w:val="22"/>
              </w:rPr>
              <w:t>32 955,32</w:t>
            </w:r>
          </w:p>
        </w:tc>
        <w:tc>
          <w:tcPr>
            <w:tcW w:w="377" w:type="pct"/>
            <w:vAlign w:val="center"/>
          </w:tcPr>
          <w:p w:rsidR="00212D37" w:rsidRDefault="00212D37" w:rsidP="00212D37">
            <w:pPr>
              <w:ind w:firstLine="0"/>
              <w:jc w:val="center"/>
              <w:rPr>
                <w:sz w:val="22"/>
              </w:rPr>
            </w:pPr>
            <w:r>
              <w:rPr>
                <w:sz w:val="22"/>
              </w:rPr>
              <w:t>30 782,10</w:t>
            </w:r>
          </w:p>
        </w:tc>
        <w:tc>
          <w:tcPr>
            <w:tcW w:w="446" w:type="pct"/>
            <w:gridSpan w:val="2"/>
            <w:vAlign w:val="center"/>
          </w:tcPr>
          <w:p w:rsidR="00212D37" w:rsidRDefault="00212D37" w:rsidP="00212D37">
            <w:pPr>
              <w:ind w:firstLine="0"/>
              <w:jc w:val="center"/>
              <w:rPr>
                <w:sz w:val="22"/>
              </w:rPr>
            </w:pPr>
            <w:r>
              <w:rPr>
                <w:sz w:val="22"/>
              </w:rPr>
              <w:t>30 383,98</w:t>
            </w:r>
          </w:p>
        </w:tc>
        <w:tc>
          <w:tcPr>
            <w:tcW w:w="458" w:type="pct"/>
            <w:vAlign w:val="center"/>
          </w:tcPr>
          <w:p w:rsidR="00212D37" w:rsidRDefault="00212D37" w:rsidP="00212D37">
            <w:pPr>
              <w:ind w:firstLine="0"/>
              <w:jc w:val="center"/>
              <w:rPr>
                <w:sz w:val="22"/>
              </w:rPr>
            </w:pPr>
            <w:r>
              <w:rPr>
                <w:sz w:val="22"/>
              </w:rPr>
              <w:t>33 374,55</w:t>
            </w:r>
          </w:p>
        </w:tc>
        <w:tc>
          <w:tcPr>
            <w:tcW w:w="452" w:type="pct"/>
            <w:vAlign w:val="center"/>
          </w:tcPr>
          <w:p w:rsidR="00212D37" w:rsidRDefault="00212D37" w:rsidP="00212D37">
            <w:pPr>
              <w:ind w:firstLine="0"/>
              <w:jc w:val="center"/>
              <w:rPr>
                <w:sz w:val="22"/>
              </w:rPr>
            </w:pPr>
            <w:r>
              <w:rPr>
                <w:sz w:val="22"/>
              </w:rPr>
              <w:t>31 308,18</w:t>
            </w:r>
          </w:p>
        </w:tc>
      </w:tr>
      <w:tr w:rsidR="00212D37" w:rsidRPr="001577CF" w:rsidTr="00212D37">
        <w:trPr>
          <w:gridAfter w:val="1"/>
          <w:wAfter w:w="4" w:type="pct"/>
          <w:trHeight w:val="20"/>
        </w:trPr>
        <w:tc>
          <w:tcPr>
            <w:tcW w:w="194" w:type="pct"/>
            <w:shd w:val="clear" w:color="auto" w:fill="auto"/>
            <w:vAlign w:val="center"/>
            <w:hideMark/>
          </w:tcPr>
          <w:p w:rsidR="00212D37" w:rsidRDefault="00212D37" w:rsidP="00212D37">
            <w:pPr>
              <w:ind w:firstLine="0"/>
              <w:jc w:val="center"/>
              <w:rPr>
                <w:sz w:val="22"/>
              </w:rPr>
            </w:pPr>
            <w:r>
              <w:rPr>
                <w:sz w:val="22"/>
              </w:rPr>
              <w:t>14</w:t>
            </w:r>
          </w:p>
        </w:tc>
        <w:tc>
          <w:tcPr>
            <w:tcW w:w="1968" w:type="pct"/>
            <w:shd w:val="clear" w:color="auto" w:fill="auto"/>
            <w:vAlign w:val="center"/>
            <w:hideMark/>
          </w:tcPr>
          <w:p w:rsidR="00212D37" w:rsidRDefault="00F04D44" w:rsidP="00212D37">
            <w:pPr>
              <w:ind w:firstLine="0"/>
              <w:jc w:val="left"/>
              <w:rPr>
                <w:sz w:val="22"/>
              </w:rPr>
            </w:pPr>
            <w:r>
              <w:rPr>
                <w:sz w:val="22"/>
              </w:rPr>
              <w:t xml:space="preserve">Котельная ул. </w:t>
            </w:r>
            <w:r w:rsidR="00212D37">
              <w:rPr>
                <w:sz w:val="22"/>
              </w:rPr>
              <w:t>посёлок Новый, 15</w:t>
            </w:r>
          </w:p>
        </w:tc>
        <w:tc>
          <w:tcPr>
            <w:tcW w:w="383" w:type="pct"/>
            <w:vAlign w:val="center"/>
          </w:tcPr>
          <w:p w:rsidR="00212D37" w:rsidRDefault="00212D37" w:rsidP="00212D37">
            <w:pPr>
              <w:ind w:firstLine="0"/>
              <w:jc w:val="center"/>
              <w:rPr>
                <w:sz w:val="22"/>
              </w:rPr>
            </w:pPr>
            <w:r>
              <w:rPr>
                <w:sz w:val="22"/>
              </w:rPr>
              <w:t>10 121,91</w:t>
            </w:r>
          </w:p>
        </w:tc>
        <w:tc>
          <w:tcPr>
            <w:tcW w:w="370" w:type="pct"/>
            <w:gridSpan w:val="2"/>
            <w:vAlign w:val="center"/>
          </w:tcPr>
          <w:p w:rsidR="00212D37" w:rsidRDefault="00212D37" w:rsidP="00212D37">
            <w:pPr>
              <w:ind w:firstLine="0"/>
              <w:jc w:val="center"/>
              <w:rPr>
                <w:sz w:val="22"/>
              </w:rPr>
            </w:pPr>
            <w:r>
              <w:rPr>
                <w:sz w:val="22"/>
              </w:rPr>
              <w:t>11 749,16</w:t>
            </w:r>
          </w:p>
        </w:tc>
        <w:tc>
          <w:tcPr>
            <w:tcW w:w="348" w:type="pct"/>
            <w:gridSpan w:val="2"/>
            <w:vAlign w:val="center"/>
          </w:tcPr>
          <w:p w:rsidR="00212D37" w:rsidRDefault="00212D37" w:rsidP="00212D37">
            <w:pPr>
              <w:ind w:firstLine="0"/>
              <w:jc w:val="center"/>
              <w:rPr>
                <w:sz w:val="22"/>
              </w:rPr>
            </w:pPr>
            <w:r>
              <w:rPr>
                <w:sz w:val="22"/>
              </w:rPr>
              <w:t>11 426,37</w:t>
            </w:r>
          </w:p>
        </w:tc>
        <w:tc>
          <w:tcPr>
            <w:tcW w:w="377" w:type="pct"/>
            <w:vAlign w:val="center"/>
          </w:tcPr>
          <w:p w:rsidR="00212D37" w:rsidRDefault="00212D37" w:rsidP="00212D37">
            <w:pPr>
              <w:ind w:firstLine="0"/>
              <w:jc w:val="center"/>
              <w:rPr>
                <w:sz w:val="22"/>
              </w:rPr>
            </w:pPr>
            <w:r>
              <w:rPr>
                <w:sz w:val="22"/>
              </w:rPr>
              <w:t>10 081,40</w:t>
            </w:r>
          </w:p>
        </w:tc>
        <w:tc>
          <w:tcPr>
            <w:tcW w:w="446" w:type="pct"/>
            <w:gridSpan w:val="2"/>
            <w:vAlign w:val="center"/>
          </w:tcPr>
          <w:p w:rsidR="00212D37" w:rsidRDefault="00212D37" w:rsidP="00212D37">
            <w:pPr>
              <w:ind w:firstLine="0"/>
              <w:jc w:val="center"/>
              <w:rPr>
                <w:sz w:val="22"/>
              </w:rPr>
            </w:pPr>
            <w:r>
              <w:rPr>
                <w:sz w:val="22"/>
              </w:rPr>
              <w:t>10 640,42</w:t>
            </w:r>
          </w:p>
        </w:tc>
        <w:tc>
          <w:tcPr>
            <w:tcW w:w="458" w:type="pct"/>
            <w:vAlign w:val="center"/>
          </w:tcPr>
          <w:p w:rsidR="00212D37" w:rsidRDefault="00212D37" w:rsidP="00212D37">
            <w:pPr>
              <w:ind w:firstLine="0"/>
              <w:jc w:val="center"/>
              <w:rPr>
                <w:sz w:val="22"/>
              </w:rPr>
            </w:pPr>
            <w:r>
              <w:rPr>
                <w:sz w:val="22"/>
              </w:rPr>
              <w:t>11 099,15</w:t>
            </w:r>
          </w:p>
        </w:tc>
        <w:tc>
          <w:tcPr>
            <w:tcW w:w="452" w:type="pct"/>
            <w:vAlign w:val="center"/>
          </w:tcPr>
          <w:p w:rsidR="00212D37" w:rsidRDefault="00212D37" w:rsidP="00212D37">
            <w:pPr>
              <w:ind w:firstLine="0"/>
              <w:jc w:val="center"/>
              <w:rPr>
                <w:sz w:val="22"/>
              </w:rPr>
            </w:pPr>
            <w:r>
              <w:rPr>
                <w:sz w:val="22"/>
              </w:rPr>
              <w:t>10 716,06</w:t>
            </w:r>
          </w:p>
        </w:tc>
      </w:tr>
      <w:tr w:rsidR="00212D37" w:rsidRPr="001577CF" w:rsidTr="00212D37">
        <w:trPr>
          <w:gridAfter w:val="1"/>
          <w:wAfter w:w="4" w:type="pct"/>
          <w:trHeight w:val="20"/>
        </w:trPr>
        <w:tc>
          <w:tcPr>
            <w:tcW w:w="194" w:type="pct"/>
            <w:shd w:val="clear" w:color="auto" w:fill="auto"/>
            <w:vAlign w:val="center"/>
            <w:hideMark/>
          </w:tcPr>
          <w:p w:rsidR="00212D37" w:rsidRDefault="00212D37" w:rsidP="00212D37">
            <w:pPr>
              <w:ind w:firstLine="0"/>
              <w:jc w:val="center"/>
              <w:rPr>
                <w:sz w:val="22"/>
              </w:rPr>
            </w:pPr>
            <w:r>
              <w:rPr>
                <w:sz w:val="22"/>
              </w:rPr>
              <w:t>15</w:t>
            </w:r>
          </w:p>
        </w:tc>
        <w:tc>
          <w:tcPr>
            <w:tcW w:w="1968" w:type="pct"/>
            <w:shd w:val="clear" w:color="auto" w:fill="auto"/>
            <w:vAlign w:val="center"/>
            <w:hideMark/>
          </w:tcPr>
          <w:p w:rsidR="00212D37" w:rsidRDefault="00F04D44" w:rsidP="00F04D44">
            <w:pPr>
              <w:ind w:firstLine="0"/>
              <w:jc w:val="left"/>
              <w:rPr>
                <w:sz w:val="22"/>
              </w:rPr>
            </w:pPr>
            <w:r>
              <w:rPr>
                <w:sz w:val="22"/>
              </w:rPr>
              <w:t xml:space="preserve">Котельная </w:t>
            </w:r>
            <w:r w:rsidR="00212D37">
              <w:rPr>
                <w:sz w:val="22"/>
              </w:rPr>
              <w:t>посёлок Учхоза</w:t>
            </w:r>
          </w:p>
        </w:tc>
        <w:tc>
          <w:tcPr>
            <w:tcW w:w="383" w:type="pct"/>
            <w:vAlign w:val="center"/>
          </w:tcPr>
          <w:p w:rsidR="00212D37" w:rsidRDefault="00212D37" w:rsidP="00212D37">
            <w:pPr>
              <w:ind w:firstLine="0"/>
              <w:jc w:val="center"/>
              <w:rPr>
                <w:sz w:val="22"/>
              </w:rPr>
            </w:pPr>
            <w:r>
              <w:rPr>
                <w:sz w:val="22"/>
              </w:rPr>
              <w:t>1 782,97</w:t>
            </w:r>
          </w:p>
        </w:tc>
        <w:tc>
          <w:tcPr>
            <w:tcW w:w="370" w:type="pct"/>
            <w:gridSpan w:val="2"/>
            <w:vAlign w:val="center"/>
          </w:tcPr>
          <w:p w:rsidR="00212D37" w:rsidRDefault="00212D37" w:rsidP="00212D37">
            <w:pPr>
              <w:ind w:firstLine="0"/>
              <w:jc w:val="center"/>
              <w:rPr>
                <w:sz w:val="22"/>
              </w:rPr>
            </w:pPr>
            <w:r>
              <w:rPr>
                <w:sz w:val="22"/>
              </w:rPr>
              <w:t>1 939,19</w:t>
            </w:r>
          </w:p>
        </w:tc>
        <w:tc>
          <w:tcPr>
            <w:tcW w:w="348" w:type="pct"/>
            <w:gridSpan w:val="2"/>
            <w:vAlign w:val="center"/>
          </w:tcPr>
          <w:p w:rsidR="00212D37" w:rsidRDefault="00212D37" w:rsidP="00212D37">
            <w:pPr>
              <w:ind w:firstLine="0"/>
              <w:jc w:val="center"/>
              <w:rPr>
                <w:sz w:val="22"/>
              </w:rPr>
            </w:pPr>
            <w:r>
              <w:rPr>
                <w:sz w:val="22"/>
              </w:rPr>
              <w:t>1 843,90</w:t>
            </w:r>
          </w:p>
        </w:tc>
        <w:tc>
          <w:tcPr>
            <w:tcW w:w="377" w:type="pct"/>
            <w:vAlign w:val="center"/>
          </w:tcPr>
          <w:p w:rsidR="00212D37" w:rsidRDefault="00212D37" w:rsidP="00212D37">
            <w:pPr>
              <w:ind w:firstLine="0"/>
              <w:jc w:val="center"/>
              <w:rPr>
                <w:sz w:val="22"/>
              </w:rPr>
            </w:pPr>
            <w:r>
              <w:rPr>
                <w:sz w:val="22"/>
              </w:rPr>
              <w:t>1 619,20</w:t>
            </w:r>
          </w:p>
        </w:tc>
        <w:tc>
          <w:tcPr>
            <w:tcW w:w="446" w:type="pct"/>
            <w:gridSpan w:val="2"/>
            <w:vAlign w:val="center"/>
          </w:tcPr>
          <w:p w:rsidR="00212D37" w:rsidRDefault="00212D37" w:rsidP="00212D37">
            <w:pPr>
              <w:ind w:firstLine="0"/>
              <w:jc w:val="center"/>
              <w:rPr>
                <w:sz w:val="22"/>
              </w:rPr>
            </w:pPr>
            <w:r>
              <w:rPr>
                <w:sz w:val="22"/>
              </w:rPr>
              <w:t>1 582,35</w:t>
            </w:r>
          </w:p>
        </w:tc>
        <w:tc>
          <w:tcPr>
            <w:tcW w:w="458" w:type="pct"/>
            <w:vAlign w:val="center"/>
          </w:tcPr>
          <w:p w:rsidR="00212D37" w:rsidRDefault="00212D37" w:rsidP="00212D37">
            <w:pPr>
              <w:ind w:firstLine="0"/>
              <w:jc w:val="center"/>
              <w:rPr>
                <w:sz w:val="22"/>
              </w:rPr>
            </w:pPr>
            <w:r>
              <w:rPr>
                <w:sz w:val="22"/>
              </w:rPr>
              <w:t>1 855,35</w:t>
            </w:r>
          </w:p>
        </w:tc>
        <w:tc>
          <w:tcPr>
            <w:tcW w:w="452" w:type="pct"/>
            <w:vAlign w:val="center"/>
          </w:tcPr>
          <w:p w:rsidR="00212D37" w:rsidRDefault="00212D37" w:rsidP="00212D37">
            <w:pPr>
              <w:ind w:firstLine="0"/>
              <w:jc w:val="center"/>
              <w:rPr>
                <w:sz w:val="22"/>
              </w:rPr>
            </w:pPr>
            <w:r>
              <w:rPr>
                <w:sz w:val="22"/>
              </w:rPr>
              <w:t>-</w:t>
            </w:r>
          </w:p>
        </w:tc>
      </w:tr>
      <w:tr w:rsidR="00212D37" w:rsidRPr="001577CF" w:rsidTr="00212D37">
        <w:trPr>
          <w:gridAfter w:val="1"/>
          <w:wAfter w:w="4" w:type="pct"/>
          <w:trHeight w:val="20"/>
        </w:trPr>
        <w:tc>
          <w:tcPr>
            <w:tcW w:w="194" w:type="pct"/>
            <w:shd w:val="clear" w:color="auto" w:fill="auto"/>
            <w:vAlign w:val="center"/>
            <w:hideMark/>
          </w:tcPr>
          <w:p w:rsidR="00212D37" w:rsidRDefault="00212D37" w:rsidP="00212D37">
            <w:pPr>
              <w:ind w:firstLine="0"/>
              <w:jc w:val="center"/>
              <w:rPr>
                <w:sz w:val="22"/>
              </w:rPr>
            </w:pPr>
            <w:r>
              <w:rPr>
                <w:sz w:val="22"/>
              </w:rPr>
              <w:t>16</w:t>
            </w:r>
          </w:p>
        </w:tc>
        <w:tc>
          <w:tcPr>
            <w:tcW w:w="1968" w:type="pct"/>
            <w:shd w:val="clear" w:color="auto" w:fill="auto"/>
            <w:vAlign w:val="center"/>
            <w:hideMark/>
          </w:tcPr>
          <w:p w:rsidR="00212D37" w:rsidRDefault="00212D37" w:rsidP="00212D37">
            <w:pPr>
              <w:ind w:firstLine="0"/>
              <w:jc w:val="left"/>
              <w:rPr>
                <w:sz w:val="22"/>
              </w:rPr>
            </w:pPr>
            <w:r>
              <w:rPr>
                <w:sz w:val="22"/>
              </w:rPr>
              <w:t>БМК пос. Учхоза</w:t>
            </w:r>
          </w:p>
        </w:tc>
        <w:tc>
          <w:tcPr>
            <w:tcW w:w="383" w:type="pct"/>
            <w:vAlign w:val="center"/>
          </w:tcPr>
          <w:p w:rsidR="00212D37" w:rsidRDefault="00212D37" w:rsidP="00212D37">
            <w:pPr>
              <w:ind w:firstLine="0"/>
              <w:jc w:val="center"/>
              <w:rPr>
                <w:sz w:val="22"/>
              </w:rPr>
            </w:pPr>
            <w:r>
              <w:rPr>
                <w:sz w:val="22"/>
              </w:rPr>
              <w:t>-</w:t>
            </w:r>
          </w:p>
        </w:tc>
        <w:tc>
          <w:tcPr>
            <w:tcW w:w="370" w:type="pct"/>
            <w:gridSpan w:val="2"/>
            <w:vAlign w:val="center"/>
          </w:tcPr>
          <w:p w:rsidR="00212D37" w:rsidRDefault="00212D37" w:rsidP="00212D37">
            <w:pPr>
              <w:ind w:firstLine="0"/>
              <w:jc w:val="center"/>
              <w:rPr>
                <w:sz w:val="22"/>
              </w:rPr>
            </w:pPr>
            <w:r>
              <w:rPr>
                <w:sz w:val="22"/>
              </w:rPr>
              <w:t>-</w:t>
            </w:r>
          </w:p>
        </w:tc>
        <w:tc>
          <w:tcPr>
            <w:tcW w:w="348" w:type="pct"/>
            <w:gridSpan w:val="2"/>
            <w:vAlign w:val="center"/>
          </w:tcPr>
          <w:p w:rsidR="00212D37" w:rsidRDefault="00212D37" w:rsidP="00212D37">
            <w:pPr>
              <w:ind w:firstLine="0"/>
              <w:jc w:val="center"/>
              <w:rPr>
                <w:sz w:val="22"/>
              </w:rPr>
            </w:pPr>
            <w:r>
              <w:rPr>
                <w:sz w:val="22"/>
              </w:rPr>
              <w:t>-</w:t>
            </w:r>
          </w:p>
        </w:tc>
        <w:tc>
          <w:tcPr>
            <w:tcW w:w="377" w:type="pct"/>
            <w:vAlign w:val="center"/>
          </w:tcPr>
          <w:p w:rsidR="00212D37" w:rsidRDefault="00212D37" w:rsidP="00212D37">
            <w:pPr>
              <w:ind w:firstLine="0"/>
              <w:jc w:val="center"/>
              <w:rPr>
                <w:sz w:val="22"/>
              </w:rPr>
            </w:pPr>
            <w:r>
              <w:rPr>
                <w:sz w:val="22"/>
              </w:rPr>
              <w:t>-</w:t>
            </w:r>
          </w:p>
        </w:tc>
        <w:tc>
          <w:tcPr>
            <w:tcW w:w="446" w:type="pct"/>
            <w:gridSpan w:val="2"/>
            <w:vAlign w:val="center"/>
          </w:tcPr>
          <w:p w:rsidR="00212D37" w:rsidRDefault="00212D37" w:rsidP="00212D37">
            <w:pPr>
              <w:ind w:firstLine="0"/>
              <w:jc w:val="center"/>
              <w:rPr>
                <w:sz w:val="22"/>
              </w:rPr>
            </w:pPr>
            <w:r>
              <w:rPr>
                <w:sz w:val="22"/>
              </w:rPr>
              <w:t>-</w:t>
            </w:r>
          </w:p>
        </w:tc>
        <w:tc>
          <w:tcPr>
            <w:tcW w:w="458" w:type="pct"/>
            <w:vAlign w:val="center"/>
          </w:tcPr>
          <w:p w:rsidR="00212D37" w:rsidRDefault="00212D37" w:rsidP="00212D37">
            <w:pPr>
              <w:ind w:firstLine="0"/>
              <w:jc w:val="center"/>
              <w:rPr>
                <w:sz w:val="22"/>
              </w:rPr>
            </w:pPr>
            <w:r>
              <w:rPr>
                <w:sz w:val="22"/>
              </w:rPr>
              <w:t>-</w:t>
            </w:r>
          </w:p>
        </w:tc>
        <w:tc>
          <w:tcPr>
            <w:tcW w:w="452" w:type="pct"/>
            <w:vAlign w:val="center"/>
          </w:tcPr>
          <w:p w:rsidR="00212D37" w:rsidRDefault="00212D37" w:rsidP="00212D37">
            <w:pPr>
              <w:ind w:firstLine="0"/>
              <w:jc w:val="center"/>
              <w:rPr>
                <w:sz w:val="22"/>
              </w:rPr>
            </w:pPr>
            <w:r>
              <w:rPr>
                <w:sz w:val="22"/>
              </w:rPr>
              <w:t>1 681,82</w:t>
            </w:r>
          </w:p>
        </w:tc>
      </w:tr>
      <w:tr w:rsidR="00212D37" w:rsidRPr="001577CF" w:rsidTr="00212D37">
        <w:trPr>
          <w:gridAfter w:val="1"/>
          <w:wAfter w:w="4" w:type="pct"/>
          <w:trHeight w:val="20"/>
        </w:trPr>
        <w:tc>
          <w:tcPr>
            <w:tcW w:w="194" w:type="pct"/>
            <w:shd w:val="clear" w:color="auto" w:fill="auto"/>
            <w:vAlign w:val="center"/>
            <w:hideMark/>
          </w:tcPr>
          <w:p w:rsidR="00212D37" w:rsidRDefault="00212D37" w:rsidP="00212D37">
            <w:pPr>
              <w:ind w:firstLine="0"/>
              <w:jc w:val="center"/>
              <w:rPr>
                <w:sz w:val="22"/>
              </w:rPr>
            </w:pPr>
            <w:r>
              <w:rPr>
                <w:sz w:val="22"/>
              </w:rPr>
              <w:t>17</w:t>
            </w:r>
          </w:p>
        </w:tc>
        <w:tc>
          <w:tcPr>
            <w:tcW w:w="1968" w:type="pct"/>
            <w:shd w:val="clear" w:color="auto" w:fill="auto"/>
            <w:vAlign w:val="center"/>
            <w:hideMark/>
          </w:tcPr>
          <w:p w:rsidR="00212D37" w:rsidRDefault="00F04D44" w:rsidP="00212D37">
            <w:pPr>
              <w:ind w:firstLine="0"/>
              <w:jc w:val="left"/>
              <w:rPr>
                <w:sz w:val="22"/>
              </w:rPr>
            </w:pPr>
            <w:r>
              <w:rPr>
                <w:sz w:val="22"/>
              </w:rPr>
              <w:t xml:space="preserve">Котельная ул. </w:t>
            </w:r>
            <w:r w:rsidR="00212D37">
              <w:rPr>
                <w:sz w:val="22"/>
              </w:rPr>
              <w:t>Просвещения, 22 стр. 1</w:t>
            </w:r>
          </w:p>
        </w:tc>
        <w:tc>
          <w:tcPr>
            <w:tcW w:w="383" w:type="pct"/>
            <w:vAlign w:val="center"/>
          </w:tcPr>
          <w:p w:rsidR="00212D37" w:rsidRDefault="00212D37" w:rsidP="00212D37">
            <w:pPr>
              <w:ind w:firstLine="0"/>
              <w:jc w:val="center"/>
              <w:rPr>
                <w:sz w:val="22"/>
              </w:rPr>
            </w:pPr>
            <w:r>
              <w:rPr>
                <w:sz w:val="22"/>
              </w:rPr>
              <w:t>1 900,05</w:t>
            </w:r>
          </w:p>
        </w:tc>
        <w:tc>
          <w:tcPr>
            <w:tcW w:w="370" w:type="pct"/>
            <w:gridSpan w:val="2"/>
            <w:vAlign w:val="center"/>
          </w:tcPr>
          <w:p w:rsidR="00212D37" w:rsidRDefault="00212D37" w:rsidP="00212D37">
            <w:pPr>
              <w:ind w:firstLine="0"/>
              <w:jc w:val="center"/>
              <w:rPr>
                <w:sz w:val="22"/>
              </w:rPr>
            </w:pPr>
            <w:r>
              <w:rPr>
                <w:sz w:val="22"/>
              </w:rPr>
              <w:t>2 351,97</w:t>
            </w:r>
          </w:p>
        </w:tc>
        <w:tc>
          <w:tcPr>
            <w:tcW w:w="348" w:type="pct"/>
            <w:gridSpan w:val="2"/>
            <w:vAlign w:val="center"/>
          </w:tcPr>
          <w:p w:rsidR="00212D37" w:rsidRDefault="00212D37" w:rsidP="00212D37">
            <w:pPr>
              <w:ind w:firstLine="0"/>
              <w:jc w:val="center"/>
              <w:rPr>
                <w:sz w:val="22"/>
              </w:rPr>
            </w:pPr>
            <w:r>
              <w:rPr>
                <w:sz w:val="22"/>
              </w:rPr>
              <w:t>2 104,41</w:t>
            </w:r>
          </w:p>
        </w:tc>
        <w:tc>
          <w:tcPr>
            <w:tcW w:w="377" w:type="pct"/>
            <w:vAlign w:val="center"/>
          </w:tcPr>
          <w:p w:rsidR="00212D37" w:rsidRDefault="00212D37" w:rsidP="00212D37">
            <w:pPr>
              <w:ind w:firstLine="0"/>
              <w:jc w:val="center"/>
              <w:rPr>
                <w:sz w:val="22"/>
              </w:rPr>
            </w:pPr>
            <w:r>
              <w:rPr>
                <w:sz w:val="22"/>
              </w:rPr>
              <w:t>2 158,70</w:t>
            </w:r>
          </w:p>
        </w:tc>
        <w:tc>
          <w:tcPr>
            <w:tcW w:w="446" w:type="pct"/>
            <w:gridSpan w:val="2"/>
            <w:vAlign w:val="center"/>
          </w:tcPr>
          <w:p w:rsidR="00212D37" w:rsidRDefault="00212D37" w:rsidP="00212D37">
            <w:pPr>
              <w:ind w:firstLine="0"/>
              <w:jc w:val="center"/>
              <w:rPr>
                <w:sz w:val="22"/>
              </w:rPr>
            </w:pPr>
            <w:r>
              <w:rPr>
                <w:sz w:val="22"/>
              </w:rPr>
              <w:t>1 977,40</w:t>
            </w:r>
          </w:p>
        </w:tc>
        <w:tc>
          <w:tcPr>
            <w:tcW w:w="458" w:type="pct"/>
            <w:vAlign w:val="center"/>
          </w:tcPr>
          <w:p w:rsidR="00212D37" w:rsidRDefault="00212D37" w:rsidP="00212D37">
            <w:pPr>
              <w:ind w:firstLine="0"/>
              <w:jc w:val="center"/>
              <w:rPr>
                <w:sz w:val="22"/>
              </w:rPr>
            </w:pPr>
            <w:r>
              <w:rPr>
                <w:sz w:val="22"/>
              </w:rPr>
              <w:t>2 118,81</w:t>
            </w:r>
          </w:p>
        </w:tc>
        <w:tc>
          <w:tcPr>
            <w:tcW w:w="452" w:type="pct"/>
            <w:vAlign w:val="center"/>
          </w:tcPr>
          <w:p w:rsidR="00212D37" w:rsidRDefault="00212D37" w:rsidP="00212D37">
            <w:pPr>
              <w:ind w:firstLine="0"/>
              <w:jc w:val="center"/>
              <w:rPr>
                <w:sz w:val="22"/>
              </w:rPr>
            </w:pPr>
            <w:r>
              <w:rPr>
                <w:sz w:val="22"/>
              </w:rPr>
              <w:t>2 080,17</w:t>
            </w:r>
          </w:p>
        </w:tc>
      </w:tr>
      <w:tr w:rsidR="00212D37" w:rsidRPr="001577CF" w:rsidTr="00212D37">
        <w:trPr>
          <w:gridAfter w:val="1"/>
          <w:wAfter w:w="4" w:type="pct"/>
          <w:trHeight w:val="20"/>
        </w:trPr>
        <w:tc>
          <w:tcPr>
            <w:tcW w:w="194" w:type="pct"/>
            <w:shd w:val="clear" w:color="auto" w:fill="auto"/>
            <w:vAlign w:val="center"/>
            <w:hideMark/>
          </w:tcPr>
          <w:p w:rsidR="00212D37" w:rsidRDefault="00212D37" w:rsidP="00212D37">
            <w:pPr>
              <w:ind w:firstLine="0"/>
              <w:jc w:val="center"/>
              <w:rPr>
                <w:sz w:val="22"/>
              </w:rPr>
            </w:pPr>
            <w:r>
              <w:rPr>
                <w:sz w:val="22"/>
              </w:rPr>
              <w:t>18</w:t>
            </w:r>
          </w:p>
        </w:tc>
        <w:tc>
          <w:tcPr>
            <w:tcW w:w="1968" w:type="pct"/>
            <w:shd w:val="clear" w:color="auto" w:fill="auto"/>
            <w:vAlign w:val="center"/>
            <w:hideMark/>
          </w:tcPr>
          <w:p w:rsidR="00212D37" w:rsidRDefault="00F04D44" w:rsidP="00212D37">
            <w:pPr>
              <w:ind w:firstLine="0"/>
              <w:jc w:val="left"/>
              <w:rPr>
                <w:sz w:val="22"/>
              </w:rPr>
            </w:pPr>
            <w:r>
              <w:rPr>
                <w:sz w:val="22"/>
              </w:rPr>
              <w:t xml:space="preserve">Котельная ул. </w:t>
            </w:r>
            <w:r w:rsidR="00212D37">
              <w:rPr>
                <w:sz w:val="22"/>
              </w:rPr>
              <w:t>Советская, 22а</w:t>
            </w:r>
          </w:p>
        </w:tc>
        <w:tc>
          <w:tcPr>
            <w:tcW w:w="383" w:type="pct"/>
            <w:vAlign w:val="center"/>
          </w:tcPr>
          <w:p w:rsidR="00212D37" w:rsidRDefault="00212D37" w:rsidP="00212D37">
            <w:pPr>
              <w:ind w:firstLine="0"/>
              <w:jc w:val="center"/>
              <w:rPr>
                <w:sz w:val="22"/>
              </w:rPr>
            </w:pPr>
            <w:r>
              <w:rPr>
                <w:sz w:val="22"/>
              </w:rPr>
              <w:t>2 441,12</w:t>
            </w:r>
          </w:p>
        </w:tc>
        <w:tc>
          <w:tcPr>
            <w:tcW w:w="370" w:type="pct"/>
            <w:gridSpan w:val="2"/>
            <w:vAlign w:val="center"/>
          </w:tcPr>
          <w:p w:rsidR="00212D37" w:rsidRDefault="00212D37" w:rsidP="00212D37">
            <w:pPr>
              <w:ind w:firstLine="0"/>
              <w:jc w:val="center"/>
              <w:rPr>
                <w:sz w:val="22"/>
              </w:rPr>
            </w:pPr>
            <w:r>
              <w:rPr>
                <w:sz w:val="22"/>
              </w:rPr>
              <w:t>2 641,97</w:t>
            </w:r>
          </w:p>
        </w:tc>
        <w:tc>
          <w:tcPr>
            <w:tcW w:w="348" w:type="pct"/>
            <w:gridSpan w:val="2"/>
            <w:vAlign w:val="center"/>
          </w:tcPr>
          <w:p w:rsidR="00212D37" w:rsidRDefault="00212D37" w:rsidP="00212D37">
            <w:pPr>
              <w:ind w:firstLine="0"/>
              <w:jc w:val="center"/>
              <w:rPr>
                <w:sz w:val="22"/>
              </w:rPr>
            </w:pPr>
            <w:r>
              <w:rPr>
                <w:sz w:val="22"/>
              </w:rPr>
              <w:t>2 497,74</w:t>
            </w:r>
          </w:p>
        </w:tc>
        <w:tc>
          <w:tcPr>
            <w:tcW w:w="377" w:type="pct"/>
            <w:vAlign w:val="center"/>
          </w:tcPr>
          <w:p w:rsidR="00212D37" w:rsidRDefault="00212D37" w:rsidP="00212D37">
            <w:pPr>
              <w:ind w:firstLine="0"/>
              <w:jc w:val="center"/>
              <w:rPr>
                <w:sz w:val="22"/>
              </w:rPr>
            </w:pPr>
            <w:r>
              <w:rPr>
                <w:sz w:val="22"/>
              </w:rPr>
              <w:t>2 238,00</w:t>
            </w:r>
          </w:p>
        </w:tc>
        <w:tc>
          <w:tcPr>
            <w:tcW w:w="446" w:type="pct"/>
            <w:gridSpan w:val="2"/>
            <w:vAlign w:val="center"/>
          </w:tcPr>
          <w:p w:rsidR="00212D37" w:rsidRDefault="00212D37" w:rsidP="00212D37">
            <w:pPr>
              <w:ind w:firstLine="0"/>
              <w:jc w:val="center"/>
              <w:rPr>
                <w:sz w:val="22"/>
              </w:rPr>
            </w:pPr>
            <w:r>
              <w:rPr>
                <w:sz w:val="22"/>
              </w:rPr>
              <w:t>2 201,40</w:t>
            </w:r>
          </w:p>
        </w:tc>
        <w:tc>
          <w:tcPr>
            <w:tcW w:w="458" w:type="pct"/>
            <w:vAlign w:val="center"/>
          </w:tcPr>
          <w:p w:rsidR="00212D37" w:rsidRDefault="00212D37" w:rsidP="00212D37">
            <w:pPr>
              <w:ind w:firstLine="0"/>
              <w:jc w:val="center"/>
              <w:rPr>
                <w:sz w:val="22"/>
              </w:rPr>
            </w:pPr>
            <w:r>
              <w:rPr>
                <w:sz w:val="22"/>
              </w:rPr>
              <w:t>2 526,94</w:t>
            </w:r>
          </w:p>
        </w:tc>
        <w:tc>
          <w:tcPr>
            <w:tcW w:w="452" w:type="pct"/>
            <w:vAlign w:val="center"/>
          </w:tcPr>
          <w:p w:rsidR="00212D37" w:rsidRDefault="00212D37" w:rsidP="00212D37">
            <w:pPr>
              <w:ind w:firstLine="0"/>
              <w:jc w:val="center"/>
              <w:rPr>
                <w:sz w:val="22"/>
              </w:rPr>
            </w:pPr>
            <w:r>
              <w:rPr>
                <w:sz w:val="22"/>
              </w:rPr>
              <w:t>2 312,38</w:t>
            </w:r>
          </w:p>
        </w:tc>
      </w:tr>
      <w:tr w:rsidR="00212D37" w:rsidRPr="001577CF" w:rsidTr="00212D37">
        <w:trPr>
          <w:gridAfter w:val="1"/>
          <w:wAfter w:w="4" w:type="pct"/>
          <w:trHeight w:val="20"/>
        </w:trPr>
        <w:tc>
          <w:tcPr>
            <w:tcW w:w="194" w:type="pct"/>
            <w:shd w:val="clear" w:color="auto" w:fill="auto"/>
            <w:vAlign w:val="center"/>
            <w:hideMark/>
          </w:tcPr>
          <w:p w:rsidR="00212D37" w:rsidRDefault="00212D37" w:rsidP="00212D37">
            <w:pPr>
              <w:ind w:firstLine="0"/>
              <w:jc w:val="center"/>
              <w:rPr>
                <w:sz w:val="22"/>
              </w:rPr>
            </w:pPr>
            <w:r>
              <w:rPr>
                <w:sz w:val="22"/>
              </w:rPr>
              <w:t>19</w:t>
            </w:r>
          </w:p>
        </w:tc>
        <w:tc>
          <w:tcPr>
            <w:tcW w:w="1968" w:type="pct"/>
            <w:shd w:val="clear" w:color="auto" w:fill="auto"/>
            <w:vAlign w:val="center"/>
            <w:hideMark/>
          </w:tcPr>
          <w:p w:rsidR="00212D37" w:rsidRDefault="00F04D44" w:rsidP="00212D37">
            <w:pPr>
              <w:ind w:firstLine="0"/>
              <w:jc w:val="left"/>
              <w:rPr>
                <w:sz w:val="22"/>
              </w:rPr>
            </w:pPr>
            <w:r>
              <w:rPr>
                <w:sz w:val="22"/>
              </w:rPr>
              <w:t xml:space="preserve">Котельная ул. </w:t>
            </w:r>
            <w:r w:rsidR="00212D37">
              <w:rPr>
                <w:sz w:val="22"/>
              </w:rPr>
              <w:t>Сплавщиков, 4</w:t>
            </w:r>
          </w:p>
        </w:tc>
        <w:tc>
          <w:tcPr>
            <w:tcW w:w="383" w:type="pct"/>
            <w:vAlign w:val="center"/>
          </w:tcPr>
          <w:p w:rsidR="00212D37" w:rsidRDefault="00212D37" w:rsidP="00212D37">
            <w:pPr>
              <w:ind w:firstLine="0"/>
              <w:jc w:val="center"/>
              <w:rPr>
                <w:sz w:val="22"/>
              </w:rPr>
            </w:pPr>
            <w:r>
              <w:rPr>
                <w:sz w:val="22"/>
              </w:rPr>
              <w:t>1 213,19</w:t>
            </w:r>
          </w:p>
        </w:tc>
        <w:tc>
          <w:tcPr>
            <w:tcW w:w="370" w:type="pct"/>
            <w:gridSpan w:val="2"/>
            <w:vAlign w:val="center"/>
          </w:tcPr>
          <w:p w:rsidR="00212D37" w:rsidRDefault="00212D37" w:rsidP="00212D37">
            <w:pPr>
              <w:ind w:firstLine="0"/>
              <w:jc w:val="center"/>
              <w:rPr>
                <w:sz w:val="22"/>
              </w:rPr>
            </w:pPr>
            <w:r>
              <w:rPr>
                <w:sz w:val="22"/>
              </w:rPr>
              <w:t>1 338,01</w:t>
            </w:r>
          </w:p>
        </w:tc>
        <w:tc>
          <w:tcPr>
            <w:tcW w:w="348" w:type="pct"/>
            <w:gridSpan w:val="2"/>
            <w:vAlign w:val="center"/>
          </w:tcPr>
          <w:p w:rsidR="00212D37" w:rsidRDefault="00212D37" w:rsidP="00212D37">
            <w:pPr>
              <w:ind w:firstLine="0"/>
              <w:jc w:val="center"/>
              <w:rPr>
                <w:sz w:val="22"/>
              </w:rPr>
            </w:pPr>
            <w:r>
              <w:rPr>
                <w:sz w:val="22"/>
              </w:rPr>
              <w:t>1 282,50</w:t>
            </w:r>
          </w:p>
        </w:tc>
        <w:tc>
          <w:tcPr>
            <w:tcW w:w="377" w:type="pct"/>
            <w:vAlign w:val="center"/>
          </w:tcPr>
          <w:p w:rsidR="00212D37" w:rsidRDefault="00212D37" w:rsidP="00212D37">
            <w:pPr>
              <w:ind w:firstLine="0"/>
              <w:jc w:val="center"/>
              <w:rPr>
                <w:sz w:val="22"/>
              </w:rPr>
            </w:pPr>
            <w:r>
              <w:rPr>
                <w:sz w:val="22"/>
              </w:rPr>
              <w:t>1 090,80</w:t>
            </w:r>
          </w:p>
        </w:tc>
        <w:tc>
          <w:tcPr>
            <w:tcW w:w="446" w:type="pct"/>
            <w:gridSpan w:val="2"/>
            <w:vAlign w:val="center"/>
          </w:tcPr>
          <w:p w:rsidR="00212D37" w:rsidRDefault="00212D37" w:rsidP="00212D37">
            <w:pPr>
              <w:ind w:firstLine="0"/>
              <w:jc w:val="center"/>
              <w:rPr>
                <w:sz w:val="22"/>
              </w:rPr>
            </w:pPr>
            <w:r>
              <w:rPr>
                <w:sz w:val="22"/>
              </w:rPr>
              <w:t>1 056,11</w:t>
            </w:r>
          </w:p>
        </w:tc>
        <w:tc>
          <w:tcPr>
            <w:tcW w:w="458" w:type="pct"/>
            <w:vAlign w:val="center"/>
          </w:tcPr>
          <w:p w:rsidR="00212D37" w:rsidRDefault="00212D37" w:rsidP="00212D37">
            <w:pPr>
              <w:ind w:firstLine="0"/>
              <w:jc w:val="center"/>
              <w:rPr>
                <w:sz w:val="22"/>
              </w:rPr>
            </w:pPr>
            <w:r>
              <w:rPr>
                <w:sz w:val="22"/>
              </w:rPr>
              <w:t>1 277,90</w:t>
            </w:r>
          </w:p>
        </w:tc>
        <w:tc>
          <w:tcPr>
            <w:tcW w:w="452" w:type="pct"/>
            <w:vAlign w:val="center"/>
          </w:tcPr>
          <w:p w:rsidR="00212D37" w:rsidRDefault="00212D37" w:rsidP="00212D37">
            <w:pPr>
              <w:ind w:firstLine="0"/>
              <w:jc w:val="center"/>
              <w:rPr>
                <w:sz w:val="22"/>
              </w:rPr>
            </w:pPr>
            <w:r>
              <w:rPr>
                <w:sz w:val="22"/>
              </w:rPr>
              <w:t>1 020,62</w:t>
            </w:r>
          </w:p>
        </w:tc>
      </w:tr>
      <w:tr w:rsidR="00212D37" w:rsidRPr="001577CF" w:rsidTr="00212D37">
        <w:trPr>
          <w:gridAfter w:val="1"/>
          <w:wAfter w:w="4" w:type="pct"/>
          <w:trHeight w:val="20"/>
        </w:trPr>
        <w:tc>
          <w:tcPr>
            <w:tcW w:w="194" w:type="pct"/>
            <w:shd w:val="clear" w:color="auto" w:fill="auto"/>
            <w:vAlign w:val="center"/>
            <w:hideMark/>
          </w:tcPr>
          <w:p w:rsidR="00212D37" w:rsidRDefault="00212D37" w:rsidP="00212D37">
            <w:pPr>
              <w:ind w:firstLine="0"/>
              <w:jc w:val="center"/>
              <w:rPr>
                <w:sz w:val="22"/>
              </w:rPr>
            </w:pPr>
            <w:r>
              <w:rPr>
                <w:sz w:val="22"/>
              </w:rPr>
              <w:t>20</w:t>
            </w:r>
          </w:p>
        </w:tc>
        <w:tc>
          <w:tcPr>
            <w:tcW w:w="1968" w:type="pct"/>
            <w:shd w:val="clear" w:color="auto" w:fill="auto"/>
            <w:vAlign w:val="center"/>
            <w:hideMark/>
          </w:tcPr>
          <w:p w:rsidR="00212D37" w:rsidRDefault="00F04D44" w:rsidP="00212D37">
            <w:pPr>
              <w:ind w:firstLine="0"/>
              <w:jc w:val="left"/>
              <w:rPr>
                <w:sz w:val="22"/>
              </w:rPr>
            </w:pPr>
            <w:r>
              <w:rPr>
                <w:sz w:val="22"/>
              </w:rPr>
              <w:t xml:space="preserve">Котельная ул. </w:t>
            </w:r>
            <w:r w:rsidR="00212D37">
              <w:rPr>
                <w:sz w:val="22"/>
              </w:rPr>
              <w:t>Сутырина, 8</w:t>
            </w:r>
          </w:p>
        </w:tc>
        <w:tc>
          <w:tcPr>
            <w:tcW w:w="383" w:type="pct"/>
            <w:vAlign w:val="center"/>
          </w:tcPr>
          <w:p w:rsidR="00212D37" w:rsidRDefault="00212D37" w:rsidP="00212D37">
            <w:pPr>
              <w:ind w:firstLine="0"/>
              <w:jc w:val="center"/>
              <w:rPr>
                <w:sz w:val="22"/>
              </w:rPr>
            </w:pPr>
            <w:r>
              <w:rPr>
                <w:sz w:val="22"/>
              </w:rPr>
              <w:t>16 344,30</w:t>
            </w:r>
          </w:p>
        </w:tc>
        <w:tc>
          <w:tcPr>
            <w:tcW w:w="370" w:type="pct"/>
            <w:gridSpan w:val="2"/>
            <w:vAlign w:val="center"/>
          </w:tcPr>
          <w:p w:rsidR="00212D37" w:rsidRDefault="00212D37" w:rsidP="00212D37">
            <w:pPr>
              <w:ind w:firstLine="0"/>
              <w:jc w:val="center"/>
              <w:rPr>
                <w:sz w:val="22"/>
              </w:rPr>
            </w:pPr>
            <w:r>
              <w:rPr>
                <w:sz w:val="22"/>
              </w:rPr>
              <w:t>18 099,24</w:t>
            </w:r>
          </w:p>
        </w:tc>
        <w:tc>
          <w:tcPr>
            <w:tcW w:w="348" w:type="pct"/>
            <w:gridSpan w:val="2"/>
            <w:vAlign w:val="center"/>
          </w:tcPr>
          <w:p w:rsidR="00212D37" w:rsidRDefault="00212D37" w:rsidP="00212D37">
            <w:pPr>
              <w:ind w:firstLine="0"/>
              <w:jc w:val="center"/>
              <w:rPr>
                <w:sz w:val="22"/>
              </w:rPr>
            </w:pPr>
            <w:r>
              <w:rPr>
                <w:sz w:val="22"/>
              </w:rPr>
              <w:t>17 384,41</w:t>
            </w:r>
          </w:p>
        </w:tc>
        <w:tc>
          <w:tcPr>
            <w:tcW w:w="377" w:type="pct"/>
            <w:vAlign w:val="center"/>
          </w:tcPr>
          <w:p w:rsidR="00212D37" w:rsidRDefault="00212D37" w:rsidP="00212D37">
            <w:pPr>
              <w:ind w:firstLine="0"/>
              <w:jc w:val="center"/>
              <w:rPr>
                <w:sz w:val="22"/>
              </w:rPr>
            </w:pPr>
            <w:r>
              <w:rPr>
                <w:sz w:val="22"/>
              </w:rPr>
              <w:t>16 615,30</w:t>
            </w:r>
          </w:p>
        </w:tc>
        <w:tc>
          <w:tcPr>
            <w:tcW w:w="446" w:type="pct"/>
            <w:gridSpan w:val="2"/>
            <w:vAlign w:val="center"/>
          </w:tcPr>
          <w:p w:rsidR="00212D37" w:rsidRDefault="00212D37" w:rsidP="00212D37">
            <w:pPr>
              <w:ind w:firstLine="0"/>
              <w:jc w:val="center"/>
              <w:rPr>
                <w:sz w:val="22"/>
              </w:rPr>
            </w:pPr>
            <w:r>
              <w:rPr>
                <w:sz w:val="22"/>
              </w:rPr>
              <w:t>16 366,39</w:t>
            </w:r>
          </w:p>
        </w:tc>
        <w:tc>
          <w:tcPr>
            <w:tcW w:w="458" w:type="pct"/>
            <w:vAlign w:val="center"/>
          </w:tcPr>
          <w:p w:rsidR="00212D37" w:rsidRDefault="00212D37" w:rsidP="00212D37">
            <w:pPr>
              <w:ind w:firstLine="0"/>
              <w:jc w:val="center"/>
              <w:rPr>
                <w:sz w:val="22"/>
              </w:rPr>
            </w:pPr>
            <w:r>
              <w:rPr>
                <w:sz w:val="22"/>
              </w:rPr>
              <w:t>17 275,98</w:t>
            </w:r>
          </w:p>
        </w:tc>
        <w:tc>
          <w:tcPr>
            <w:tcW w:w="452" w:type="pct"/>
            <w:vAlign w:val="center"/>
          </w:tcPr>
          <w:p w:rsidR="00212D37" w:rsidRDefault="00212D37" w:rsidP="00212D37">
            <w:pPr>
              <w:ind w:firstLine="0"/>
              <w:jc w:val="center"/>
              <w:rPr>
                <w:sz w:val="22"/>
              </w:rPr>
            </w:pPr>
            <w:r>
              <w:rPr>
                <w:sz w:val="22"/>
              </w:rPr>
              <w:t>16 788,70</w:t>
            </w:r>
          </w:p>
        </w:tc>
      </w:tr>
      <w:tr w:rsidR="00212D37" w:rsidRPr="001577CF" w:rsidTr="00212D37">
        <w:trPr>
          <w:gridAfter w:val="1"/>
          <w:wAfter w:w="4" w:type="pct"/>
          <w:trHeight w:val="20"/>
        </w:trPr>
        <w:tc>
          <w:tcPr>
            <w:tcW w:w="194" w:type="pct"/>
            <w:shd w:val="clear" w:color="auto" w:fill="auto"/>
            <w:vAlign w:val="center"/>
            <w:hideMark/>
          </w:tcPr>
          <w:p w:rsidR="00212D37" w:rsidRDefault="00212D37" w:rsidP="00212D37">
            <w:pPr>
              <w:ind w:firstLine="0"/>
              <w:jc w:val="center"/>
              <w:rPr>
                <w:sz w:val="22"/>
              </w:rPr>
            </w:pPr>
            <w:r>
              <w:rPr>
                <w:sz w:val="22"/>
              </w:rPr>
              <w:t>21</w:t>
            </w:r>
          </w:p>
        </w:tc>
        <w:tc>
          <w:tcPr>
            <w:tcW w:w="1968" w:type="pct"/>
            <w:shd w:val="clear" w:color="auto" w:fill="auto"/>
            <w:vAlign w:val="center"/>
            <w:hideMark/>
          </w:tcPr>
          <w:p w:rsidR="00212D37" w:rsidRDefault="00F04D44" w:rsidP="00212D37">
            <w:pPr>
              <w:ind w:firstLine="0"/>
              <w:jc w:val="left"/>
              <w:rPr>
                <w:sz w:val="22"/>
              </w:rPr>
            </w:pPr>
            <w:r>
              <w:rPr>
                <w:sz w:val="22"/>
              </w:rPr>
              <w:t xml:space="preserve">Котельная ул. </w:t>
            </w:r>
            <w:r w:rsidR="00212D37">
              <w:rPr>
                <w:sz w:val="22"/>
              </w:rPr>
              <w:t>Шагова, 205 стр.1</w:t>
            </w:r>
          </w:p>
        </w:tc>
        <w:tc>
          <w:tcPr>
            <w:tcW w:w="383" w:type="pct"/>
            <w:vAlign w:val="center"/>
          </w:tcPr>
          <w:p w:rsidR="00212D37" w:rsidRDefault="00212D37" w:rsidP="00212D37">
            <w:pPr>
              <w:ind w:firstLine="0"/>
              <w:jc w:val="center"/>
              <w:rPr>
                <w:sz w:val="22"/>
              </w:rPr>
            </w:pPr>
            <w:r>
              <w:rPr>
                <w:sz w:val="22"/>
              </w:rPr>
              <w:t>10 696,48</w:t>
            </w:r>
          </w:p>
        </w:tc>
        <w:tc>
          <w:tcPr>
            <w:tcW w:w="370" w:type="pct"/>
            <w:gridSpan w:val="2"/>
            <w:vAlign w:val="center"/>
          </w:tcPr>
          <w:p w:rsidR="00212D37" w:rsidRDefault="00212D37" w:rsidP="00212D37">
            <w:pPr>
              <w:ind w:firstLine="0"/>
              <w:jc w:val="center"/>
              <w:rPr>
                <w:sz w:val="22"/>
              </w:rPr>
            </w:pPr>
            <w:r>
              <w:rPr>
                <w:sz w:val="22"/>
              </w:rPr>
              <w:t>12 777,98</w:t>
            </w:r>
          </w:p>
        </w:tc>
        <w:tc>
          <w:tcPr>
            <w:tcW w:w="348" w:type="pct"/>
            <w:gridSpan w:val="2"/>
            <w:vAlign w:val="center"/>
          </w:tcPr>
          <w:p w:rsidR="00212D37" w:rsidRDefault="00212D37" w:rsidP="00212D37">
            <w:pPr>
              <w:ind w:firstLine="0"/>
              <w:jc w:val="center"/>
              <w:rPr>
                <w:sz w:val="22"/>
              </w:rPr>
            </w:pPr>
            <w:r>
              <w:rPr>
                <w:sz w:val="22"/>
              </w:rPr>
              <w:t>12 242,39</w:t>
            </w:r>
          </w:p>
        </w:tc>
        <w:tc>
          <w:tcPr>
            <w:tcW w:w="377" w:type="pct"/>
            <w:vAlign w:val="center"/>
          </w:tcPr>
          <w:p w:rsidR="00212D37" w:rsidRDefault="00212D37" w:rsidP="00212D37">
            <w:pPr>
              <w:ind w:firstLine="0"/>
              <w:jc w:val="center"/>
              <w:rPr>
                <w:sz w:val="22"/>
              </w:rPr>
            </w:pPr>
            <w:r>
              <w:rPr>
                <w:sz w:val="22"/>
              </w:rPr>
              <w:t>11 515,10</w:t>
            </w:r>
          </w:p>
        </w:tc>
        <w:tc>
          <w:tcPr>
            <w:tcW w:w="446" w:type="pct"/>
            <w:gridSpan w:val="2"/>
            <w:vAlign w:val="center"/>
          </w:tcPr>
          <w:p w:rsidR="00212D37" w:rsidRDefault="00212D37" w:rsidP="00212D37">
            <w:pPr>
              <w:ind w:firstLine="0"/>
              <w:jc w:val="center"/>
              <w:rPr>
                <w:sz w:val="22"/>
              </w:rPr>
            </w:pPr>
            <w:r>
              <w:rPr>
                <w:sz w:val="22"/>
              </w:rPr>
              <w:t>11 280,69</w:t>
            </w:r>
          </w:p>
        </w:tc>
        <w:tc>
          <w:tcPr>
            <w:tcW w:w="458" w:type="pct"/>
            <w:vAlign w:val="center"/>
          </w:tcPr>
          <w:p w:rsidR="00212D37" w:rsidRDefault="00212D37" w:rsidP="00212D37">
            <w:pPr>
              <w:ind w:firstLine="0"/>
              <w:jc w:val="center"/>
              <w:rPr>
                <w:sz w:val="22"/>
              </w:rPr>
            </w:pPr>
            <w:r>
              <w:rPr>
                <w:sz w:val="22"/>
              </w:rPr>
              <w:t>11 905,62</w:t>
            </w:r>
          </w:p>
        </w:tc>
        <w:tc>
          <w:tcPr>
            <w:tcW w:w="452" w:type="pct"/>
            <w:vAlign w:val="center"/>
          </w:tcPr>
          <w:p w:rsidR="00212D37" w:rsidRDefault="00212D37" w:rsidP="00212D37">
            <w:pPr>
              <w:ind w:firstLine="0"/>
              <w:jc w:val="center"/>
              <w:rPr>
                <w:sz w:val="22"/>
              </w:rPr>
            </w:pPr>
            <w:r>
              <w:rPr>
                <w:sz w:val="22"/>
              </w:rPr>
              <w:t>11 679,39</w:t>
            </w:r>
          </w:p>
        </w:tc>
      </w:tr>
      <w:tr w:rsidR="00212D37" w:rsidRPr="001577CF" w:rsidTr="00212D37">
        <w:trPr>
          <w:gridAfter w:val="1"/>
          <w:wAfter w:w="4" w:type="pct"/>
          <w:trHeight w:val="20"/>
        </w:trPr>
        <w:tc>
          <w:tcPr>
            <w:tcW w:w="194" w:type="pct"/>
            <w:shd w:val="clear" w:color="auto" w:fill="auto"/>
            <w:vAlign w:val="center"/>
            <w:hideMark/>
          </w:tcPr>
          <w:p w:rsidR="00212D37" w:rsidRDefault="00212D37" w:rsidP="00212D37">
            <w:pPr>
              <w:ind w:firstLine="0"/>
              <w:jc w:val="center"/>
              <w:rPr>
                <w:sz w:val="22"/>
              </w:rPr>
            </w:pPr>
            <w:r>
              <w:rPr>
                <w:sz w:val="22"/>
              </w:rPr>
              <w:t>22</w:t>
            </w:r>
          </w:p>
        </w:tc>
        <w:tc>
          <w:tcPr>
            <w:tcW w:w="1968" w:type="pct"/>
            <w:shd w:val="clear" w:color="auto" w:fill="auto"/>
            <w:vAlign w:val="center"/>
            <w:hideMark/>
          </w:tcPr>
          <w:p w:rsidR="00212D37" w:rsidRDefault="00F04D44" w:rsidP="00212D37">
            <w:pPr>
              <w:ind w:firstLine="0"/>
              <w:jc w:val="left"/>
              <w:rPr>
                <w:sz w:val="22"/>
              </w:rPr>
            </w:pPr>
            <w:r>
              <w:rPr>
                <w:sz w:val="22"/>
              </w:rPr>
              <w:t xml:space="preserve">Котельная ул. </w:t>
            </w:r>
            <w:r w:rsidR="00212D37">
              <w:rPr>
                <w:sz w:val="22"/>
              </w:rPr>
              <w:t>Советская, 122а</w:t>
            </w:r>
          </w:p>
        </w:tc>
        <w:tc>
          <w:tcPr>
            <w:tcW w:w="383" w:type="pct"/>
            <w:vAlign w:val="center"/>
          </w:tcPr>
          <w:p w:rsidR="00212D37" w:rsidRDefault="00212D37" w:rsidP="00212D37">
            <w:pPr>
              <w:ind w:firstLine="0"/>
              <w:jc w:val="center"/>
              <w:rPr>
                <w:sz w:val="22"/>
              </w:rPr>
            </w:pPr>
            <w:r>
              <w:rPr>
                <w:sz w:val="22"/>
              </w:rPr>
              <w:t>7 542,85</w:t>
            </w:r>
          </w:p>
        </w:tc>
        <w:tc>
          <w:tcPr>
            <w:tcW w:w="370" w:type="pct"/>
            <w:gridSpan w:val="2"/>
            <w:vAlign w:val="center"/>
          </w:tcPr>
          <w:p w:rsidR="00212D37" w:rsidRDefault="00212D37" w:rsidP="00212D37">
            <w:pPr>
              <w:ind w:firstLine="0"/>
              <w:jc w:val="center"/>
              <w:rPr>
                <w:sz w:val="22"/>
              </w:rPr>
            </w:pPr>
            <w:r>
              <w:rPr>
                <w:sz w:val="22"/>
              </w:rPr>
              <w:t>8 526,79</w:t>
            </w:r>
          </w:p>
        </w:tc>
        <w:tc>
          <w:tcPr>
            <w:tcW w:w="348" w:type="pct"/>
            <w:gridSpan w:val="2"/>
            <w:vAlign w:val="center"/>
          </w:tcPr>
          <w:p w:rsidR="00212D37" w:rsidRDefault="00212D37" w:rsidP="00212D37">
            <w:pPr>
              <w:ind w:firstLine="0"/>
              <w:jc w:val="center"/>
              <w:rPr>
                <w:sz w:val="22"/>
              </w:rPr>
            </w:pPr>
            <w:r>
              <w:rPr>
                <w:sz w:val="22"/>
              </w:rPr>
              <w:t>8 794,56</w:t>
            </w:r>
          </w:p>
        </w:tc>
        <w:tc>
          <w:tcPr>
            <w:tcW w:w="377" w:type="pct"/>
            <w:vAlign w:val="center"/>
          </w:tcPr>
          <w:p w:rsidR="00212D37" w:rsidRDefault="00212D37" w:rsidP="00212D37">
            <w:pPr>
              <w:ind w:firstLine="0"/>
              <w:jc w:val="center"/>
              <w:rPr>
                <w:sz w:val="22"/>
              </w:rPr>
            </w:pPr>
            <w:r>
              <w:rPr>
                <w:sz w:val="22"/>
              </w:rPr>
              <w:t>7 890,40</w:t>
            </w:r>
          </w:p>
        </w:tc>
        <w:tc>
          <w:tcPr>
            <w:tcW w:w="446" w:type="pct"/>
            <w:gridSpan w:val="2"/>
            <w:vAlign w:val="center"/>
          </w:tcPr>
          <w:p w:rsidR="00212D37" w:rsidRDefault="00212D37" w:rsidP="00212D37">
            <w:pPr>
              <w:ind w:firstLine="0"/>
              <w:jc w:val="center"/>
              <w:rPr>
                <w:sz w:val="22"/>
              </w:rPr>
            </w:pPr>
            <w:r>
              <w:rPr>
                <w:sz w:val="22"/>
              </w:rPr>
              <w:t>7 855,48</w:t>
            </w:r>
          </w:p>
        </w:tc>
        <w:tc>
          <w:tcPr>
            <w:tcW w:w="458" w:type="pct"/>
            <w:vAlign w:val="center"/>
          </w:tcPr>
          <w:p w:rsidR="00212D37" w:rsidRDefault="00212D37" w:rsidP="00212D37">
            <w:pPr>
              <w:ind w:firstLine="0"/>
              <w:jc w:val="center"/>
              <w:rPr>
                <w:sz w:val="22"/>
              </w:rPr>
            </w:pPr>
            <w:r>
              <w:rPr>
                <w:sz w:val="22"/>
              </w:rPr>
              <w:t>8 288,07</w:t>
            </w:r>
          </w:p>
        </w:tc>
        <w:tc>
          <w:tcPr>
            <w:tcW w:w="452" w:type="pct"/>
            <w:vAlign w:val="center"/>
          </w:tcPr>
          <w:p w:rsidR="00212D37" w:rsidRDefault="00212D37" w:rsidP="00212D37">
            <w:pPr>
              <w:ind w:firstLine="0"/>
              <w:jc w:val="center"/>
              <w:rPr>
                <w:sz w:val="22"/>
              </w:rPr>
            </w:pPr>
            <w:r>
              <w:rPr>
                <w:sz w:val="22"/>
              </w:rPr>
              <w:t>8 180,15</w:t>
            </w:r>
          </w:p>
        </w:tc>
      </w:tr>
      <w:tr w:rsidR="00212D37" w:rsidRPr="001577CF" w:rsidTr="00212D37">
        <w:trPr>
          <w:gridAfter w:val="1"/>
          <w:wAfter w:w="4" w:type="pct"/>
          <w:trHeight w:val="20"/>
        </w:trPr>
        <w:tc>
          <w:tcPr>
            <w:tcW w:w="194" w:type="pct"/>
            <w:shd w:val="clear" w:color="auto" w:fill="auto"/>
            <w:vAlign w:val="center"/>
            <w:hideMark/>
          </w:tcPr>
          <w:p w:rsidR="00212D37" w:rsidRDefault="00212D37" w:rsidP="00212D37">
            <w:pPr>
              <w:ind w:firstLine="0"/>
              <w:jc w:val="center"/>
              <w:rPr>
                <w:sz w:val="22"/>
              </w:rPr>
            </w:pPr>
            <w:r>
              <w:rPr>
                <w:sz w:val="22"/>
              </w:rPr>
              <w:t>23</w:t>
            </w:r>
          </w:p>
        </w:tc>
        <w:tc>
          <w:tcPr>
            <w:tcW w:w="1968" w:type="pct"/>
            <w:shd w:val="clear" w:color="auto" w:fill="auto"/>
            <w:vAlign w:val="center"/>
            <w:hideMark/>
          </w:tcPr>
          <w:p w:rsidR="00212D37" w:rsidRDefault="00F04D44" w:rsidP="00212D37">
            <w:pPr>
              <w:ind w:firstLine="0"/>
              <w:jc w:val="left"/>
              <w:rPr>
                <w:sz w:val="22"/>
              </w:rPr>
            </w:pPr>
            <w:r>
              <w:rPr>
                <w:sz w:val="22"/>
              </w:rPr>
              <w:t xml:space="preserve">Котельная ул. </w:t>
            </w:r>
            <w:r w:rsidR="00212D37">
              <w:rPr>
                <w:sz w:val="22"/>
              </w:rPr>
              <w:t>Солоница, 5</w:t>
            </w:r>
          </w:p>
        </w:tc>
        <w:tc>
          <w:tcPr>
            <w:tcW w:w="383" w:type="pct"/>
            <w:vAlign w:val="center"/>
          </w:tcPr>
          <w:p w:rsidR="00212D37" w:rsidRDefault="00212D37" w:rsidP="00212D37">
            <w:pPr>
              <w:ind w:firstLine="0"/>
              <w:jc w:val="center"/>
              <w:rPr>
                <w:sz w:val="22"/>
              </w:rPr>
            </w:pPr>
            <w:r>
              <w:rPr>
                <w:sz w:val="22"/>
              </w:rPr>
              <w:t>2 554,30</w:t>
            </w:r>
          </w:p>
        </w:tc>
        <w:tc>
          <w:tcPr>
            <w:tcW w:w="370" w:type="pct"/>
            <w:gridSpan w:val="2"/>
            <w:vAlign w:val="center"/>
          </w:tcPr>
          <w:p w:rsidR="00212D37" w:rsidRDefault="00212D37" w:rsidP="00212D37">
            <w:pPr>
              <w:ind w:firstLine="0"/>
              <w:jc w:val="center"/>
              <w:rPr>
                <w:sz w:val="22"/>
              </w:rPr>
            </w:pPr>
            <w:r>
              <w:rPr>
                <w:sz w:val="22"/>
              </w:rPr>
              <w:t>2 797,12</w:t>
            </w:r>
          </w:p>
        </w:tc>
        <w:tc>
          <w:tcPr>
            <w:tcW w:w="348" w:type="pct"/>
            <w:gridSpan w:val="2"/>
            <w:vAlign w:val="center"/>
          </w:tcPr>
          <w:p w:rsidR="00212D37" w:rsidRDefault="00212D37" w:rsidP="00212D37">
            <w:pPr>
              <w:ind w:firstLine="0"/>
              <w:jc w:val="center"/>
              <w:rPr>
                <w:sz w:val="22"/>
              </w:rPr>
            </w:pPr>
            <w:r>
              <w:rPr>
                <w:sz w:val="22"/>
              </w:rPr>
              <w:t>2 607,24</w:t>
            </w:r>
          </w:p>
        </w:tc>
        <w:tc>
          <w:tcPr>
            <w:tcW w:w="377" w:type="pct"/>
            <w:vAlign w:val="center"/>
          </w:tcPr>
          <w:p w:rsidR="00212D37" w:rsidRDefault="00212D37" w:rsidP="00212D37">
            <w:pPr>
              <w:ind w:firstLine="0"/>
              <w:jc w:val="center"/>
              <w:rPr>
                <w:sz w:val="22"/>
              </w:rPr>
            </w:pPr>
            <w:r>
              <w:rPr>
                <w:sz w:val="22"/>
              </w:rPr>
              <w:t>2 358,30</w:t>
            </w:r>
          </w:p>
        </w:tc>
        <w:tc>
          <w:tcPr>
            <w:tcW w:w="446" w:type="pct"/>
            <w:gridSpan w:val="2"/>
            <w:vAlign w:val="center"/>
          </w:tcPr>
          <w:p w:rsidR="00212D37" w:rsidRDefault="00212D37" w:rsidP="00212D37">
            <w:pPr>
              <w:ind w:firstLine="0"/>
              <w:jc w:val="center"/>
              <w:rPr>
                <w:sz w:val="22"/>
              </w:rPr>
            </w:pPr>
            <w:r>
              <w:rPr>
                <w:sz w:val="22"/>
              </w:rPr>
              <w:t>2 380,09</w:t>
            </w:r>
          </w:p>
        </w:tc>
        <w:tc>
          <w:tcPr>
            <w:tcW w:w="458" w:type="pct"/>
            <w:vAlign w:val="center"/>
          </w:tcPr>
          <w:p w:rsidR="00212D37" w:rsidRDefault="00212D37" w:rsidP="00212D37">
            <w:pPr>
              <w:ind w:firstLine="0"/>
              <w:jc w:val="center"/>
              <w:rPr>
                <w:sz w:val="22"/>
              </w:rPr>
            </w:pPr>
            <w:r>
              <w:rPr>
                <w:sz w:val="22"/>
              </w:rPr>
              <w:t>2 652,89</w:t>
            </w:r>
          </w:p>
        </w:tc>
        <w:tc>
          <w:tcPr>
            <w:tcW w:w="452" w:type="pct"/>
            <w:vAlign w:val="center"/>
          </w:tcPr>
          <w:p w:rsidR="00212D37" w:rsidRDefault="00212D37" w:rsidP="00212D37">
            <w:pPr>
              <w:ind w:firstLine="0"/>
              <w:jc w:val="center"/>
              <w:rPr>
                <w:sz w:val="22"/>
              </w:rPr>
            </w:pPr>
            <w:r>
              <w:rPr>
                <w:sz w:val="22"/>
              </w:rPr>
              <w:t>2 448,54</w:t>
            </w:r>
          </w:p>
        </w:tc>
      </w:tr>
      <w:tr w:rsidR="00212D37" w:rsidRPr="001577CF" w:rsidTr="00212D37">
        <w:trPr>
          <w:gridAfter w:val="1"/>
          <w:wAfter w:w="4" w:type="pct"/>
          <w:trHeight w:val="20"/>
        </w:trPr>
        <w:tc>
          <w:tcPr>
            <w:tcW w:w="194" w:type="pct"/>
            <w:shd w:val="clear" w:color="auto" w:fill="auto"/>
            <w:vAlign w:val="center"/>
            <w:hideMark/>
          </w:tcPr>
          <w:p w:rsidR="00212D37" w:rsidRDefault="00212D37" w:rsidP="00212D37">
            <w:pPr>
              <w:ind w:firstLine="0"/>
              <w:jc w:val="center"/>
              <w:rPr>
                <w:sz w:val="22"/>
              </w:rPr>
            </w:pPr>
            <w:r>
              <w:rPr>
                <w:sz w:val="22"/>
              </w:rPr>
              <w:t>24</w:t>
            </w:r>
          </w:p>
        </w:tc>
        <w:tc>
          <w:tcPr>
            <w:tcW w:w="1968" w:type="pct"/>
            <w:shd w:val="clear" w:color="auto" w:fill="auto"/>
            <w:vAlign w:val="center"/>
            <w:hideMark/>
          </w:tcPr>
          <w:p w:rsidR="00212D37" w:rsidRDefault="00212D37" w:rsidP="00212D37">
            <w:pPr>
              <w:ind w:firstLine="0"/>
              <w:jc w:val="left"/>
              <w:rPr>
                <w:sz w:val="22"/>
              </w:rPr>
            </w:pPr>
            <w:r>
              <w:rPr>
                <w:sz w:val="22"/>
              </w:rPr>
              <w:t>БМК-0,35 МВт для ж.д. 1,3</w:t>
            </w:r>
          </w:p>
        </w:tc>
        <w:tc>
          <w:tcPr>
            <w:tcW w:w="383" w:type="pct"/>
            <w:vAlign w:val="center"/>
          </w:tcPr>
          <w:p w:rsidR="00212D37" w:rsidRDefault="00212D37" w:rsidP="00212D37">
            <w:pPr>
              <w:ind w:firstLine="0"/>
              <w:jc w:val="center"/>
              <w:rPr>
                <w:sz w:val="22"/>
              </w:rPr>
            </w:pPr>
            <w:r>
              <w:rPr>
                <w:sz w:val="22"/>
              </w:rPr>
              <w:t>508,68</w:t>
            </w:r>
          </w:p>
        </w:tc>
        <w:tc>
          <w:tcPr>
            <w:tcW w:w="370" w:type="pct"/>
            <w:gridSpan w:val="2"/>
            <w:vAlign w:val="center"/>
          </w:tcPr>
          <w:p w:rsidR="00212D37" w:rsidRDefault="00212D37" w:rsidP="00212D37">
            <w:pPr>
              <w:ind w:firstLine="0"/>
              <w:jc w:val="center"/>
              <w:rPr>
                <w:sz w:val="22"/>
              </w:rPr>
            </w:pPr>
            <w:r>
              <w:rPr>
                <w:sz w:val="22"/>
              </w:rPr>
              <w:t>477,14</w:t>
            </w:r>
          </w:p>
        </w:tc>
        <w:tc>
          <w:tcPr>
            <w:tcW w:w="348" w:type="pct"/>
            <w:gridSpan w:val="2"/>
            <w:vAlign w:val="center"/>
          </w:tcPr>
          <w:p w:rsidR="00212D37" w:rsidRDefault="00212D37" w:rsidP="00212D37">
            <w:pPr>
              <w:ind w:firstLine="0"/>
              <w:jc w:val="center"/>
              <w:rPr>
                <w:sz w:val="22"/>
              </w:rPr>
            </w:pPr>
            <w:r>
              <w:rPr>
                <w:sz w:val="22"/>
              </w:rPr>
              <w:t>487,20</w:t>
            </w:r>
          </w:p>
        </w:tc>
        <w:tc>
          <w:tcPr>
            <w:tcW w:w="377" w:type="pct"/>
            <w:vAlign w:val="center"/>
          </w:tcPr>
          <w:p w:rsidR="00212D37" w:rsidRDefault="00212D37" w:rsidP="00212D37">
            <w:pPr>
              <w:ind w:firstLine="0"/>
              <w:jc w:val="center"/>
              <w:rPr>
                <w:sz w:val="22"/>
              </w:rPr>
            </w:pPr>
            <w:r>
              <w:rPr>
                <w:sz w:val="22"/>
              </w:rPr>
              <w:t>497,00</w:t>
            </w:r>
          </w:p>
        </w:tc>
        <w:tc>
          <w:tcPr>
            <w:tcW w:w="446" w:type="pct"/>
            <w:gridSpan w:val="2"/>
            <w:vAlign w:val="center"/>
          </w:tcPr>
          <w:p w:rsidR="00212D37" w:rsidRDefault="00212D37" w:rsidP="00212D37">
            <w:pPr>
              <w:ind w:firstLine="0"/>
              <w:jc w:val="center"/>
              <w:rPr>
                <w:sz w:val="22"/>
              </w:rPr>
            </w:pPr>
            <w:r>
              <w:rPr>
                <w:sz w:val="22"/>
              </w:rPr>
              <w:t>437,42</w:t>
            </w:r>
          </w:p>
        </w:tc>
        <w:tc>
          <w:tcPr>
            <w:tcW w:w="458" w:type="pct"/>
            <w:vAlign w:val="center"/>
          </w:tcPr>
          <w:p w:rsidR="00212D37" w:rsidRDefault="00212D37" w:rsidP="00212D37">
            <w:pPr>
              <w:ind w:firstLine="0"/>
              <w:jc w:val="center"/>
              <w:rPr>
                <w:sz w:val="22"/>
              </w:rPr>
            </w:pPr>
            <w:r>
              <w:rPr>
                <w:sz w:val="22"/>
              </w:rPr>
              <w:t>491,01</w:t>
            </w:r>
          </w:p>
        </w:tc>
        <w:tc>
          <w:tcPr>
            <w:tcW w:w="452" w:type="pct"/>
            <w:vAlign w:val="center"/>
          </w:tcPr>
          <w:p w:rsidR="00212D37" w:rsidRDefault="00212D37" w:rsidP="00212D37">
            <w:pPr>
              <w:ind w:firstLine="0"/>
              <w:jc w:val="center"/>
              <w:rPr>
                <w:sz w:val="22"/>
              </w:rPr>
            </w:pPr>
            <w:r>
              <w:rPr>
                <w:sz w:val="22"/>
              </w:rPr>
              <w:t>473,87</w:t>
            </w:r>
          </w:p>
        </w:tc>
      </w:tr>
      <w:tr w:rsidR="00212D37" w:rsidRPr="001577CF" w:rsidTr="00212D37">
        <w:trPr>
          <w:gridAfter w:val="1"/>
          <w:wAfter w:w="4" w:type="pct"/>
          <w:trHeight w:val="20"/>
        </w:trPr>
        <w:tc>
          <w:tcPr>
            <w:tcW w:w="194" w:type="pct"/>
            <w:shd w:val="clear" w:color="auto" w:fill="auto"/>
            <w:vAlign w:val="center"/>
            <w:hideMark/>
          </w:tcPr>
          <w:p w:rsidR="00212D37" w:rsidRDefault="00212D37" w:rsidP="00212D37">
            <w:pPr>
              <w:ind w:firstLine="0"/>
              <w:jc w:val="center"/>
              <w:rPr>
                <w:sz w:val="22"/>
              </w:rPr>
            </w:pPr>
            <w:r>
              <w:rPr>
                <w:sz w:val="22"/>
              </w:rPr>
              <w:t>25</w:t>
            </w:r>
          </w:p>
        </w:tc>
        <w:tc>
          <w:tcPr>
            <w:tcW w:w="1968" w:type="pct"/>
            <w:shd w:val="clear" w:color="auto" w:fill="auto"/>
            <w:vAlign w:val="center"/>
            <w:hideMark/>
          </w:tcPr>
          <w:p w:rsidR="00212D37" w:rsidRDefault="00212D37" w:rsidP="00212D37">
            <w:pPr>
              <w:ind w:firstLine="0"/>
              <w:jc w:val="left"/>
              <w:rPr>
                <w:sz w:val="22"/>
              </w:rPr>
            </w:pPr>
            <w:r>
              <w:rPr>
                <w:sz w:val="22"/>
              </w:rPr>
              <w:t>БМК-0,25 МВт для ж.д. 7,8,8а,8б</w:t>
            </w:r>
          </w:p>
        </w:tc>
        <w:tc>
          <w:tcPr>
            <w:tcW w:w="383" w:type="pct"/>
            <w:vAlign w:val="center"/>
          </w:tcPr>
          <w:p w:rsidR="00212D37" w:rsidRDefault="00212D37" w:rsidP="00212D37">
            <w:pPr>
              <w:ind w:firstLine="0"/>
              <w:jc w:val="center"/>
              <w:rPr>
                <w:sz w:val="22"/>
              </w:rPr>
            </w:pPr>
            <w:r>
              <w:rPr>
                <w:sz w:val="22"/>
              </w:rPr>
              <w:t>452,23</w:t>
            </w:r>
          </w:p>
        </w:tc>
        <w:tc>
          <w:tcPr>
            <w:tcW w:w="370" w:type="pct"/>
            <w:gridSpan w:val="2"/>
            <w:vAlign w:val="center"/>
          </w:tcPr>
          <w:p w:rsidR="00212D37" w:rsidRDefault="00212D37" w:rsidP="00212D37">
            <w:pPr>
              <w:ind w:firstLine="0"/>
              <w:jc w:val="center"/>
              <w:rPr>
                <w:sz w:val="22"/>
              </w:rPr>
            </w:pPr>
            <w:r>
              <w:rPr>
                <w:sz w:val="22"/>
              </w:rPr>
              <w:t>496,11</w:t>
            </w:r>
          </w:p>
        </w:tc>
        <w:tc>
          <w:tcPr>
            <w:tcW w:w="348" w:type="pct"/>
            <w:gridSpan w:val="2"/>
            <w:vAlign w:val="center"/>
          </w:tcPr>
          <w:p w:rsidR="00212D37" w:rsidRDefault="00212D37" w:rsidP="00212D37">
            <w:pPr>
              <w:ind w:firstLine="0"/>
              <w:jc w:val="center"/>
              <w:rPr>
                <w:sz w:val="22"/>
              </w:rPr>
            </w:pPr>
            <w:r>
              <w:rPr>
                <w:sz w:val="22"/>
              </w:rPr>
              <w:t>494,22</w:t>
            </w:r>
          </w:p>
        </w:tc>
        <w:tc>
          <w:tcPr>
            <w:tcW w:w="377" w:type="pct"/>
            <w:vAlign w:val="center"/>
          </w:tcPr>
          <w:p w:rsidR="00212D37" w:rsidRDefault="00212D37" w:rsidP="00212D37">
            <w:pPr>
              <w:ind w:firstLine="0"/>
              <w:jc w:val="center"/>
              <w:rPr>
                <w:sz w:val="22"/>
              </w:rPr>
            </w:pPr>
            <w:r>
              <w:rPr>
                <w:sz w:val="22"/>
              </w:rPr>
              <w:t>430,80</w:t>
            </w:r>
          </w:p>
        </w:tc>
        <w:tc>
          <w:tcPr>
            <w:tcW w:w="446" w:type="pct"/>
            <w:gridSpan w:val="2"/>
            <w:vAlign w:val="center"/>
          </w:tcPr>
          <w:p w:rsidR="00212D37" w:rsidRDefault="00212D37" w:rsidP="00212D37">
            <w:pPr>
              <w:ind w:firstLine="0"/>
              <w:jc w:val="center"/>
              <w:rPr>
                <w:sz w:val="22"/>
              </w:rPr>
            </w:pPr>
            <w:r>
              <w:rPr>
                <w:sz w:val="22"/>
              </w:rPr>
              <w:t>450,02</w:t>
            </w:r>
          </w:p>
        </w:tc>
        <w:tc>
          <w:tcPr>
            <w:tcW w:w="458" w:type="pct"/>
            <w:vAlign w:val="center"/>
          </w:tcPr>
          <w:p w:rsidR="00212D37" w:rsidRDefault="00212D37" w:rsidP="00212D37">
            <w:pPr>
              <w:ind w:firstLine="0"/>
              <w:jc w:val="center"/>
              <w:rPr>
                <w:sz w:val="22"/>
              </w:rPr>
            </w:pPr>
            <w:r>
              <w:rPr>
                <w:sz w:val="22"/>
              </w:rPr>
              <w:t>480,85</w:t>
            </w:r>
          </w:p>
        </w:tc>
        <w:tc>
          <w:tcPr>
            <w:tcW w:w="452" w:type="pct"/>
            <w:vAlign w:val="center"/>
          </w:tcPr>
          <w:p w:rsidR="00212D37" w:rsidRDefault="00212D37" w:rsidP="00212D37">
            <w:pPr>
              <w:ind w:firstLine="0"/>
              <w:jc w:val="center"/>
              <w:rPr>
                <w:sz w:val="22"/>
              </w:rPr>
            </w:pPr>
            <w:r>
              <w:rPr>
                <w:sz w:val="22"/>
              </w:rPr>
              <w:t>458,35</w:t>
            </w:r>
          </w:p>
        </w:tc>
      </w:tr>
      <w:tr w:rsidR="00212D37" w:rsidRPr="001577CF" w:rsidTr="00212D37">
        <w:trPr>
          <w:gridAfter w:val="1"/>
          <w:wAfter w:w="4" w:type="pct"/>
          <w:trHeight w:val="20"/>
        </w:trPr>
        <w:tc>
          <w:tcPr>
            <w:tcW w:w="194" w:type="pct"/>
            <w:shd w:val="clear" w:color="auto" w:fill="auto"/>
            <w:vAlign w:val="center"/>
            <w:hideMark/>
          </w:tcPr>
          <w:p w:rsidR="00212D37" w:rsidRDefault="00212D37" w:rsidP="00212D37">
            <w:pPr>
              <w:ind w:firstLine="0"/>
              <w:jc w:val="center"/>
              <w:rPr>
                <w:sz w:val="22"/>
              </w:rPr>
            </w:pPr>
            <w:r>
              <w:rPr>
                <w:sz w:val="22"/>
              </w:rPr>
              <w:t>26</w:t>
            </w:r>
          </w:p>
        </w:tc>
        <w:tc>
          <w:tcPr>
            <w:tcW w:w="1968" w:type="pct"/>
            <w:shd w:val="clear" w:color="auto" w:fill="auto"/>
            <w:vAlign w:val="center"/>
            <w:hideMark/>
          </w:tcPr>
          <w:p w:rsidR="00212D37" w:rsidRDefault="00F04D44" w:rsidP="00212D37">
            <w:pPr>
              <w:ind w:firstLine="0"/>
              <w:jc w:val="left"/>
              <w:rPr>
                <w:sz w:val="22"/>
              </w:rPr>
            </w:pPr>
            <w:r>
              <w:rPr>
                <w:sz w:val="22"/>
              </w:rPr>
              <w:t xml:space="preserve">Котельная ул. </w:t>
            </w:r>
            <w:r w:rsidR="00212D37">
              <w:rPr>
                <w:sz w:val="22"/>
              </w:rPr>
              <w:t>Береговая, 45</w:t>
            </w:r>
          </w:p>
        </w:tc>
        <w:tc>
          <w:tcPr>
            <w:tcW w:w="383" w:type="pct"/>
            <w:vAlign w:val="center"/>
          </w:tcPr>
          <w:p w:rsidR="00212D37" w:rsidRDefault="00212D37" w:rsidP="00212D37">
            <w:pPr>
              <w:ind w:firstLine="0"/>
              <w:jc w:val="center"/>
              <w:rPr>
                <w:sz w:val="22"/>
              </w:rPr>
            </w:pPr>
            <w:r>
              <w:rPr>
                <w:sz w:val="22"/>
              </w:rPr>
              <w:t>15 730,09</w:t>
            </w:r>
          </w:p>
        </w:tc>
        <w:tc>
          <w:tcPr>
            <w:tcW w:w="370" w:type="pct"/>
            <w:gridSpan w:val="2"/>
            <w:vAlign w:val="center"/>
          </w:tcPr>
          <w:p w:rsidR="00212D37" w:rsidRDefault="00212D37" w:rsidP="00212D37">
            <w:pPr>
              <w:ind w:firstLine="0"/>
              <w:jc w:val="center"/>
              <w:rPr>
                <w:sz w:val="22"/>
              </w:rPr>
            </w:pPr>
            <w:r>
              <w:rPr>
                <w:sz w:val="22"/>
              </w:rPr>
              <w:t>18 557,27</w:t>
            </w:r>
          </w:p>
        </w:tc>
        <w:tc>
          <w:tcPr>
            <w:tcW w:w="348" w:type="pct"/>
            <w:gridSpan w:val="2"/>
            <w:vAlign w:val="center"/>
          </w:tcPr>
          <w:p w:rsidR="00212D37" w:rsidRDefault="00212D37" w:rsidP="00212D37">
            <w:pPr>
              <w:ind w:firstLine="0"/>
              <w:jc w:val="center"/>
              <w:rPr>
                <w:sz w:val="22"/>
              </w:rPr>
            </w:pPr>
            <w:r>
              <w:rPr>
                <w:sz w:val="22"/>
              </w:rPr>
              <w:t>17 008,33</w:t>
            </w:r>
          </w:p>
        </w:tc>
        <w:tc>
          <w:tcPr>
            <w:tcW w:w="377" w:type="pct"/>
            <w:vAlign w:val="center"/>
          </w:tcPr>
          <w:p w:rsidR="00212D37" w:rsidRDefault="00212D37" w:rsidP="00212D37">
            <w:pPr>
              <w:ind w:firstLine="0"/>
              <w:jc w:val="center"/>
              <w:rPr>
                <w:sz w:val="22"/>
              </w:rPr>
            </w:pPr>
            <w:r>
              <w:rPr>
                <w:sz w:val="22"/>
              </w:rPr>
              <w:t>15 857,40</w:t>
            </w:r>
          </w:p>
        </w:tc>
        <w:tc>
          <w:tcPr>
            <w:tcW w:w="446" w:type="pct"/>
            <w:gridSpan w:val="2"/>
            <w:vAlign w:val="center"/>
          </w:tcPr>
          <w:p w:rsidR="00212D37" w:rsidRDefault="00212D37" w:rsidP="00212D37">
            <w:pPr>
              <w:ind w:firstLine="0"/>
              <w:jc w:val="center"/>
              <w:rPr>
                <w:sz w:val="22"/>
              </w:rPr>
            </w:pPr>
            <w:r>
              <w:rPr>
                <w:sz w:val="22"/>
              </w:rPr>
              <w:t>15 970,72</w:t>
            </w:r>
          </w:p>
        </w:tc>
        <w:tc>
          <w:tcPr>
            <w:tcW w:w="458" w:type="pct"/>
            <w:vAlign w:val="center"/>
          </w:tcPr>
          <w:p w:rsidR="00212D37" w:rsidRDefault="00212D37" w:rsidP="00212D37">
            <w:pPr>
              <w:ind w:firstLine="0"/>
              <w:jc w:val="center"/>
              <w:rPr>
                <w:sz w:val="22"/>
              </w:rPr>
            </w:pPr>
            <w:r>
              <w:rPr>
                <w:sz w:val="22"/>
              </w:rPr>
              <w:t>16 841,10</w:t>
            </w:r>
          </w:p>
        </w:tc>
        <w:tc>
          <w:tcPr>
            <w:tcW w:w="452" w:type="pct"/>
            <w:vAlign w:val="center"/>
          </w:tcPr>
          <w:p w:rsidR="00212D37" w:rsidRDefault="00212D37" w:rsidP="00212D37">
            <w:pPr>
              <w:ind w:firstLine="0"/>
              <w:jc w:val="center"/>
              <w:rPr>
                <w:sz w:val="22"/>
              </w:rPr>
            </w:pPr>
            <w:r>
              <w:rPr>
                <w:sz w:val="22"/>
              </w:rPr>
              <w:t>16 166,44</w:t>
            </w:r>
          </w:p>
        </w:tc>
      </w:tr>
      <w:tr w:rsidR="00212D37" w:rsidRPr="001577CF" w:rsidTr="00212D37">
        <w:trPr>
          <w:gridAfter w:val="1"/>
          <w:wAfter w:w="4" w:type="pct"/>
          <w:trHeight w:val="20"/>
        </w:trPr>
        <w:tc>
          <w:tcPr>
            <w:tcW w:w="194" w:type="pct"/>
            <w:shd w:val="clear" w:color="auto" w:fill="auto"/>
            <w:vAlign w:val="center"/>
            <w:hideMark/>
          </w:tcPr>
          <w:p w:rsidR="00212D37" w:rsidRDefault="00212D37" w:rsidP="00212D37">
            <w:pPr>
              <w:ind w:firstLine="0"/>
              <w:jc w:val="center"/>
              <w:rPr>
                <w:sz w:val="22"/>
              </w:rPr>
            </w:pPr>
            <w:r>
              <w:rPr>
                <w:sz w:val="22"/>
              </w:rPr>
              <w:t>27</w:t>
            </w:r>
          </w:p>
        </w:tc>
        <w:tc>
          <w:tcPr>
            <w:tcW w:w="1968" w:type="pct"/>
            <w:shd w:val="clear" w:color="auto" w:fill="auto"/>
            <w:vAlign w:val="center"/>
            <w:hideMark/>
          </w:tcPr>
          <w:p w:rsidR="00212D37" w:rsidRDefault="00212D37" w:rsidP="00212D37">
            <w:pPr>
              <w:ind w:firstLine="0"/>
              <w:jc w:val="left"/>
              <w:rPr>
                <w:sz w:val="22"/>
              </w:rPr>
            </w:pPr>
            <w:r>
              <w:rPr>
                <w:sz w:val="22"/>
              </w:rPr>
              <w:t>городок Военный 1-й, 10</w:t>
            </w:r>
          </w:p>
        </w:tc>
        <w:tc>
          <w:tcPr>
            <w:tcW w:w="383" w:type="pct"/>
            <w:vAlign w:val="center"/>
          </w:tcPr>
          <w:p w:rsidR="00212D37" w:rsidRDefault="00212D37" w:rsidP="00212D37">
            <w:pPr>
              <w:ind w:firstLine="0"/>
              <w:jc w:val="center"/>
              <w:rPr>
                <w:sz w:val="22"/>
              </w:rPr>
            </w:pPr>
            <w:r>
              <w:rPr>
                <w:sz w:val="22"/>
              </w:rPr>
              <w:t>1 229,37</w:t>
            </w:r>
          </w:p>
        </w:tc>
        <w:tc>
          <w:tcPr>
            <w:tcW w:w="370" w:type="pct"/>
            <w:gridSpan w:val="2"/>
            <w:vAlign w:val="center"/>
          </w:tcPr>
          <w:p w:rsidR="00212D37" w:rsidRDefault="00212D37" w:rsidP="00212D37">
            <w:pPr>
              <w:ind w:firstLine="0"/>
              <w:jc w:val="center"/>
              <w:rPr>
                <w:sz w:val="22"/>
              </w:rPr>
            </w:pPr>
            <w:r>
              <w:rPr>
                <w:sz w:val="22"/>
              </w:rPr>
              <w:t>1 303,42</w:t>
            </w:r>
          </w:p>
        </w:tc>
        <w:tc>
          <w:tcPr>
            <w:tcW w:w="348" w:type="pct"/>
            <w:gridSpan w:val="2"/>
            <w:vAlign w:val="center"/>
          </w:tcPr>
          <w:p w:rsidR="00212D37" w:rsidRDefault="00212D37" w:rsidP="00212D37">
            <w:pPr>
              <w:ind w:firstLine="0"/>
              <w:jc w:val="center"/>
              <w:rPr>
                <w:sz w:val="22"/>
              </w:rPr>
            </w:pPr>
            <w:r>
              <w:rPr>
                <w:sz w:val="22"/>
              </w:rPr>
              <w:t>1 279,36</w:t>
            </w:r>
          </w:p>
        </w:tc>
        <w:tc>
          <w:tcPr>
            <w:tcW w:w="377" w:type="pct"/>
            <w:vAlign w:val="center"/>
          </w:tcPr>
          <w:p w:rsidR="00212D37" w:rsidRDefault="00212D37" w:rsidP="00212D37">
            <w:pPr>
              <w:ind w:firstLine="0"/>
              <w:jc w:val="center"/>
              <w:rPr>
                <w:sz w:val="22"/>
              </w:rPr>
            </w:pPr>
            <w:r>
              <w:rPr>
                <w:sz w:val="22"/>
              </w:rPr>
              <w:t>-</w:t>
            </w:r>
          </w:p>
        </w:tc>
        <w:tc>
          <w:tcPr>
            <w:tcW w:w="446" w:type="pct"/>
            <w:gridSpan w:val="2"/>
            <w:vAlign w:val="center"/>
          </w:tcPr>
          <w:p w:rsidR="00212D37" w:rsidRDefault="00212D37" w:rsidP="00212D37">
            <w:pPr>
              <w:ind w:firstLine="0"/>
              <w:jc w:val="center"/>
              <w:rPr>
                <w:sz w:val="22"/>
              </w:rPr>
            </w:pPr>
            <w:r>
              <w:rPr>
                <w:sz w:val="22"/>
              </w:rPr>
              <w:t>-</w:t>
            </w:r>
          </w:p>
        </w:tc>
        <w:tc>
          <w:tcPr>
            <w:tcW w:w="458" w:type="pct"/>
            <w:vAlign w:val="center"/>
          </w:tcPr>
          <w:p w:rsidR="00212D37" w:rsidRDefault="00212D37" w:rsidP="00212D37">
            <w:pPr>
              <w:ind w:firstLine="0"/>
              <w:jc w:val="center"/>
              <w:rPr>
                <w:sz w:val="22"/>
              </w:rPr>
            </w:pPr>
            <w:r>
              <w:rPr>
                <w:sz w:val="22"/>
              </w:rPr>
              <w:t>-</w:t>
            </w:r>
          </w:p>
        </w:tc>
        <w:tc>
          <w:tcPr>
            <w:tcW w:w="452" w:type="pct"/>
            <w:vAlign w:val="center"/>
          </w:tcPr>
          <w:p w:rsidR="00212D37" w:rsidRDefault="00212D37" w:rsidP="00212D37">
            <w:pPr>
              <w:ind w:firstLine="0"/>
              <w:jc w:val="center"/>
              <w:rPr>
                <w:sz w:val="22"/>
              </w:rPr>
            </w:pPr>
            <w:r>
              <w:rPr>
                <w:sz w:val="22"/>
              </w:rPr>
              <w:t>-</w:t>
            </w:r>
          </w:p>
        </w:tc>
      </w:tr>
      <w:tr w:rsidR="00212D37" w:rsidRPr="001577CF" w:rsidTr="00212D37">
        <w:trPr>
          <w:gridAfter w:val="1"/>
          <w:wAfter w:w="4" w:type="pct"/>
          <w:trHeight w:val="20"/>
        </w:trPr>
        <w:tc>
          <w:tcPr>
            <w:tcW w:w="194" w:type="pct"/>
            <w:shd w:val="clear" w:color="auto" w:fill="auto"/>
            <w:vAlign w:val="center"/>
            <w:hideMark/>
          </w:tcPr>
          <w:p w:rsidR="00212D37" w:rsidRDefault="00212D37" w:rsidP="00212D37">
            <w:pPr>
              <w:ind w:firstLine="0"/>
              <w:jc w:val="center"/>
              <w:rPr>
                <w:sz w:val="22"/>
              </w:rPr>
            </w:pPr>
            <w:r>
              <w:rPr>
                <w:sz w:val="22"/>
              </w:rPr>
              <w:t>28</w:t>
            </w:r>
          </w:p>
        </w:tc>
        <w:tc>
          <w:tcPr>
            <w:tcW w:w="1968" w:type="pct"/>
            <w:shd w:val="clear" w:color="auto" w:fill="auto"/>
            <w:vAlign w:val="center"/>
            <w:hideMark/>
          </w:tcPr>
          <w:p w:rsidR="00212D37" w:rsidRDefault="00212D37" w:rsidP="00212D37">
            <w:pPr>
              <w:ind w:firstLine="0"/>
              <w:jc w:val="left"/>
              <w:rPr>
                <w:sz w:val="22"/>
              </w:rPr>
            </w:pPr>
            <w:r>
              <w:rPr>
                <w:sz w:val="22"/>
              </w:rPr>
              <w:t>БМК Военный городок-1, 12</w:t>
            </w:r>
          </w:p>
        </w:tc>
        <w:tc>
          <w:tcPr>
            <w:tcW w:w="383" w:type="pct"/>
            <w:vAlign w:val="center"/>
          </w:tcPr>
          <w:p w:rsidR="00212D37" w:rsidRDefault="00212D37" w:rsidP="00212D37">
            <w:pPr>
              <w:ind w:firstLine="0"/>
              <w:jc w:val="center"/>
              <w:rPr>
                <w:sz w:val="22"/>
              </w:rPr>
            </w:pPr>
            <w:r>
              <w:rPr>
                <w:sz w:val="22"/>
              </w:rPr>
              <w:t>-</w:t>
            </w:r>
          </w:p>
        </w:tc>
        <w:tc>
          <w:tcPr>
            <w:tcW w:w="370" w:type="pct"/>
            <w:gridSpan w:val="2"/>
            <w:vAlign w:val="center"/>
          </w:tcPr>
          <w:p w:rsidR="00212D37" w:rsidRDefault="00212D37" w:rsidP="00212D37">
            <w:pPr>
              <w:ind w:firstLine="0"/>
              <w:jc w:val="center"/>
              <w:rPr>
                <w:sz w:val="22"/>
              </w:rPr>
            </w:pPr>
            <w:r>
              <w:rPr>
                <w:sz w:val="22"/>
              </w:rPr>
              <w:t>-</w:t>
            </w:r>
          </w:p>
        </w:tc>
        <w:tc>
          <w:tcPr>
            <w:tcW w:w="348" w:type="pct"/>
            <w:gridSpan w:val="2"/>
            <w:vAlign w:val="center"/>
          </w:tcPr>
          <w:p w:rsidR="00212D37" w:rsidRDefault="00212D37" w:rsidP="00212D37">
            <w:pPr>
              <w:ind w:firstLine="0"/>
              <w:jc w:val="center"/>
              <w:rPr>
                <w:sz w:val="22"/>
              </w:rPr>
            </w:pPr>
            <w:r>
              <w:rPr>
                <w:sz w:val="22"/>
              </w:rPr>
              <w:t>-</w:t>
            </w:r>
          </w:p>
        </w:tc>
        <w:tc>
          <w:tcPr>
            <w:tcW w:w="377" w:type="pct"/>
            <w:vAlign w:val="center"/>
          </w:tcPr>
          <w:p w:rsidR="00212D37" w:rsidRDefault="00212D37" w:rsidP="00212D37">
            <w:pPr>
              <w:ind w:firstLine="0"/>
              <w:jc w:val="center"/>
              <w:rPr>
                <w:sz w:val="22"/>
              </w:rPr>
            </w:pPr>
            <w:r>
              <w:rPr>
                <w:sz w:val="22"/>
              </w:rPr>
              <w:t>1 115,00</w:t>
            </w:r>
          </w:p>
        </w:tc>
        <w:tc>
          <w:tcPr>
            <w:tcW w:w="446" w:type="pct"/>
            <w:gridSpan w:val="2"/>
            <w:vAlign w:val="center"/>
          </w:tcPr>
          <w:p w:rsidR="00212D37" w:rsidRDefault="00212D37" w:rsidP="00212D37">
            <w:pPr>
              <w:ind w:firstLine="0"/>
              <w:jc w:val="center"/>
              <w:rPr>
                <w:sz w:val="22"/>
              </w:rPr>
            </w:pPr>
            <w:r>
              <w:rPr>
                <w:sz w:val="22"/>
              </w:rPr>
              <w:t>1 159,75</w:t>
            </w:r>
          </w:p>
        </w:tc>
        <w:tc>
          <w:tcPr>
            <w:tcW w:w="458" w:type="pct"/>
            <w:vAlign w:val="center"/>
          </w:tcPr>
          <w:p w:rsidR="00212D37" w:rsidRDefault="00212D37" w:rsidP="00212D37">
            <w:pPr>
              <w:ind w:firstLine="0"/>
              <w:jc w:val="center"/>
              <w:rPr>
                <w:sz w:val="22"/>
              </w:rPr>
            </w:pPr>
            <w:r>
              <w:rPr>
                <w:sz w:val="22"/>
              </w:rPr>
              <w:t>1 270,72</w:t>
            </w:r>
          </w:p>
        </w:tc>
        <w:tc>
          <w:tcPr>
            <w:tcW w:w="452" w:type="pct"/>
            <w:vAlign w:val="center"/>
          </w:tcPr>
          <w:p w:rsidR="00212D37" w:rsidRDefault="00212D37" w:rsidP="00212D37">
            <w:pPr>
              <w:ind w:firstLine="0"/>
              <w:jc w:val="center"/>
              <w:rPr>
                <w:sz w:val="22"/>
              </w:rPr>
            </w:pPr>
            <w:r>
              <w:rPr>
                <w:sz w:val="22"/>
              </w:rPr>
              <w:t>1 184,70</w:t>
            </w:r>
          </w:p>
        </w:tc>
      </w:tr>
      <w:tr w:rsidR="00212D37" w:rsidRPr="001577CF" w:rsidTr="00212D37">
        <w:trPr>
          <w:gridAfter w:val="1"/>
          <w:wAfter w:w="4" w:type="pct"/>
          <w:trHeight w:val="20"/>
        </w:trPr>
        <w:tc>
          <w:tcPr>
            <w:tcW w:w="194" w:type="pct"/>
            <w:shd w:val="clear" w:color="auto" w:fill="auto"/>
            <w:vAlign w:val="center"/>
            <w:hideMark/>
          </w:tcPr>
          <w:p w:rsidR="00212D37" w:rsidRDefault="00212D37" w:rsidP="00212D37">
            <w:pPr>
              <w:ind w:firstLine="0"/>
              <w:jc w:val="center"/>
              <w:rPr>
                <w:sz w:val="22"/>
              </w:rPr>
            </w:pPr>
            <w:r>
              <w:rPr>
                <w:sz w:val="22"/>
              </w:rPr>
              <w:t>29</w:t>
            </w:r>
          </w:p>
        </w:tc>
        <w:tc>
          <w:tcPr>
            <w:tcW w:w="1968" w:type="pct"/>
            <w:shd w:val="clear" w:color="auto" w:fill="auto"/>
            <w:vAlign w:val="center"/>
            <w:hideMark/>
          </w:tcPr>
          <w:p w:rsidR="00212D37" w:rsidRDefault="00F04D44" w:rsidP="00212D37">
            <w:pPr>
              <w:ind w:firstLine="0"/>
              <w:jc w:val="left"/>
              <w:rPr>
                <w:sz w:val="22"/>
              </w:rPr>
            </w:pPr>
            <w:r>
              <w:rPr>
                <w:sz w:val="22"/>
              </w:rPr>
              <w:t xml:space="preserve">Котельная ул. </w:t>
            </w:r>
            <w:r w:rsidR="00212D37">
              <w:rPr>
                <w:sz w:val="22"/>
              </w:rPr>
              <w:t>Вокзальная, 56</w:t>
            </w:r>
          </w:p>
        </w:tc>
        <w:tc>
          <w:tcPr>
            <w:tcW w:w="383" w:type="pct"/>
            <w:vAlign w:val="center"/>
          </w:tcPr>
          <w:p w:rsidR="00212D37" w:rsidRDefault="00212D37" w:rsidP="00212D37">
            <w:pPr>
              <w:ind w:firstLine="0"/>
              <w:jc w:val="center"/>
              <w:rPr>
                <w:sz w:val="22"/>
              </w:rPr>
            </w:pPr>
            <w:r>
              <w:rPr>
                <w:sz w:val="22"/>
              </w:rPr>
              <w:t>624,13</w:t>
            </w:r>
          </w:p>
        </w:tc>
        <w:tc>
          <w:tcPr>
            <w:tcW w:w="370" w:type="pct"/>
            <w:gridSpan w:val="2"/>
            <w:vAlign w:val="center"/>
          </w:tcPr>
          <w:p w:rsidR="00212D37" w:rsidRDefault="00212D37" w:rsidP="00212D37">
            <w:pPr>
              <w:ind w:firstLine="0"/>
              <w:jc w:val="center"/>
              <w:rPr>
                <w:sz w:val="22"/>
              </w:rPr>
            </w:pPr>
            <w:r>
              <w:rPr>
                <w:sz w:val="22"/>
              </w:rPr>
              <w:t>418,07</w:t>
            </w:r>
          </w:p>
        </w:tc>
        <w:tc>
          <w:tcPr>
            <w:tcW w:w="348" w:type="pct"/>
            <w:gridSpan w:val="2"/>
            <w:vAlign w:val="center"/>
          </w:tcPr>
          <w:p w:rsidR="00212D37" w:rsidRDefault="00212D37" w:rsidP="00212D37">
            <w:pPr>
              <w:ind w:firstLine="0"/>
              <w:jc w:val="center"/>
              <w:rPr>
                <w:sz w:val="22"/>
              </w:rPr>
            </w:pPr>
            <w:r>
              <w:rPr>
                <w:sz w:val="22"/>
              </w:rPr>
              <w:t>394,15</w:t>
            </w:r>
          </w:p>
        </w:tc>
        <w:tc>
          <w:tcPr>
            <w:tcW w:w="377" w:type="pct"/>
            <w:vAlign w:val="center"/>
          </w:tcPr>
          <w:p w:rsidR="00212D37" w:rsidRDefault="00212D37" w:rsidP="00212D37">
            <w:pPr>
              <w:ind w:firstLine="0"/>
              <w:jc w:val="center"/>
              <w:rPr>
                <w:sz w:val="22"/>
              </w:rPr>
            </w:pPr>
            <w:r>
              <w:rPr>
                <w:sz w:val="22"/>
              </w:rPr>
              <w:t>376,60</w:t>
            </w:r>
          </w:p>
        </w:tc>
        <w:tc>
          <w:tcPr>
            <w:tcW w:w="446" w:type="pct"/>
            <w:gridSpan w:val="2"/>
            <w:vAlign w:val="center"/>
          </w:tcPr>
          <w:p w:rsidR="00212D37" w:rsidRDefault="00212D37" w:rsidP="00212D37">
            <w:pPr>
              <w:ind w:firstLine="0"/>
              <w:jc w:val="center"/>
              <w:rPr>
                <w:sz w:val="22"/>
              </w:rPr>
            </w:pPr>
            <w:r>
              <w:rPr>
                <w:sz w:val="22"/>
              </w:rPr>
              <w:t>390,80</w:t>
            </w:r>
          </w:p>
        </w:tc>
        <w:tc>
          <w:tcPr>
            <w:tcW w:w="458" w:type="pct"/>
            <w:vAlign w:val="center"/>
          </w:tcPr>
          <w:p w:rsidR="00212D37" w:rsidRDefault="00212D37" w:rsidP="00212D37">
            <w:pPr>
              <w:ind w:firstLine="0"/>
              <w:jc w:val="center"/>
              <w:rPr>
                <w:sz w:val="22"/>
              </w:rPr>
            </w:pPr>
            <w:r>
              <w:rPr>
                <w:sz w:val="22"/>
              </w:rPr>
              <w:t>478,78</w:t>
            </w:r>
          </w:p>
        </w:tc>
        <w:tc>
          <w:tcPr>
            <w:tcW w:w="452" w:type="pct"/>
            <w:vAlign w:val="center"/>
          </w:tcPr>
          <w:p w:rsidR="00212D37" w:rsidRDefault="00212D37" w:rsidP="00212D37">
            <w:pPr>
              <w:ind w:firstLine="0"/>
              <w:jc w:val="center"/>
              <w:rPr>
                <w:sz w:val="22"/>
              </w:rPr>
            </w:pPr>
            <w:r>
              <w:rPr>
                <w:sz w:val="22"/>
              </w:rPr>
              <w:t>387,18</w:t>
            </w:r>
          </w:p>
        </w:tc>
      </w:tr>
      <w:tr w:rsidR="00212D37" w:rsidRPr="001577CF" w:rsidTr="00212D37">
        <w:trPr>
          <w:gridAfter w:val="1"/>
          <w:wAfter w:w="4" w:type="pct"/>
          <w:trHeight w:val="20"/>
        </w:trPr>
        <w:tc>
          <w:tcPr>
            <w:tcW w:w="194" w:type="pct"/>
            <w:shd w:val="clear" w:color="auto" w:fill="auto"/>
            <w:vAlign w:val="center"/>
            <w:hideMark/>
          </w:tcPr>
          <w:p w:rsidR="00212D37" w:rsidRDefault="00212D37" w:rsidP="00212D37">
            <w:pPr>
              <w:ind w:firstLine="0"/>
              <w:jc w:val="center"/>
              <w:rPr>
                <w:sz w:val="22"/>
              </w:rPr>
            </w:pPr>
            <w:r>
              <w:rPr>
                <w:sz w:val="22"/>
              </w:rPr>
              <w:t>30</w:t>
            </w:r>
          </w:p>
        </w:tc>
        <w:tc>
          <w:tcPr>
            <w:tcW w:w="1968" w:type="pct"/>
            <w:shd w:val="clear" w:color="auto" w:fill="auto"/>
            <w:vAlign w:val="center"/>
            <w:hideMark/>
          </w:tcPr>
          <w:p w:rsidR="00212D37" w:rsidRDefault="00F04D44" w:rsidP="00212D37">
            <w:pPr>
              <w:ind w:firstLine="0"/>
              <w:jc w:val="left"/>
              <w:rPr>
                <w:sz w:val="22"/>
              </w:rPr>
            </w:pPr>
            <w:r>
              <w:rPr>
                <w:sz w:val="22"/>
              </w:rPr>
              <w:t xml:space="preserve">Котельная ул. </w:t>
            </w:r>
            <w:r w:rsidR="00212D37">
              <w:rPr>
                <w:sz w:val="22"/>
              </w:rPr>
              <w:t>Голубкова, 9а</w:t>
            </w:r>
          </w:p>
        </w:tc>
        <w:tc>
          <w:tcPr>
            <w:tcW w:w="383" w:type="pct"/>
            <w:vAlign w:val="center"/>
          </w:tcPr>
          <w:p w:rsidR="00212D37" w:rsidRDefault="00212D37" w:rsidP="00212D37">
            <w:pPr>
              <w:ind w:firstLine="0"/>
              <w:jc w:val="center"/>
              <w:rPr>
                <w:sz w:val="22"/>
              </w:rPr>
            </w:pPr>
            <w:r>
              <w:rPr>
                <w:sz w:val="22"/>
              </w:rPr>
              <w:t>11 126,30</w:t>
            </w:r>
          </w:p>
        </w:tc>
        <w:tc>
          <w:tcPr>
            <w:tcW w:w="370" w:type="pct"/>
            <w:gridSpan w:val="2"/>
            <w:vAlign w:val="center"/>
          </w:tcPr>
          <w:p w:rsidR="00212D37" w:rsidRDefault="00212D37" w:rsidP="00212D37">
            <w:pPr>
              <w:ind w:firstLine="0"/>
              <w:jc w:val="center"/>
              <w:rPr>
                <w:sz w:val="22"/>
              </w:rPr>
            </w:pPr>
            <w:r>
              <w:rPr>
                <w:sz w:val="22"/>
              </w:rPr>
              <w:t>10 817,48</w:t>
            </w:r>
          </w:p>
        </w:tc>
        <w:tc>
          <w:tcPr>
            <w:tcW w:w="348" w:type="pct"/>
            <w:gridSpan w:val="2"/>
            <w:vAlign w:val="center"/>
          </w:tcPr>
          <w:p w:rsidR="00212D37" w:rsidRDefault="00212D37" w:rsidP="00212D37">
            <w:pPr>
              <w:ind w:firstLine="0"/>
              <w:jc w:val="center"/>
              <w:rPr>
                <w:sz w:val="22"/>
              </w:rPr>
            </w:pPr>
            <w:r>
              <w:rPr>
                <w:sz w:val="22"/>
              </w:rPr>
              <w:t>10 323,87</w:t>
            </w:r>
          </w:p>
        </w:tc>
        <w:tc>
          <w:tcPr>
            <w:tcW w:w="377" w:type="pct"/>
            <w:vAlign w:val="center"/>
          </w:tcPr>
          <w:p w:rsidR="00212D37" w:rsidRDefault="00212D37" w:rsidP="00212D37">
            <w:pPr>
              <w:ind w:firstLine="0"/>
              <w:jc w:val="center"/>
              <w:rPr>
                <w:sz w:val="22"/>
              </w:rPr>
            </w:pPr>
            <w:r>
              <w:rPr>
                <w:sz w:val="22"/>
              </w:rPr>
              <w:t>10 461,20</w:t>
            </w:r>
          </w:p>
        </w:tc>
        <w:tc>
          <w:tcPr>
            <w:tcW w:w="446" w:type="pct"/>
            <w:gridSpan w:val="2"/>
            <w:vAlign w:val="center"/>
          </w:tcPr>
          <w:p w:rsidR="00212D37" w:rsidRDefault="00212D37" w:rsidP="00212D37">
            <w:pPr>
              <w:ind w:firstLine="0"/>
              <w:jc w:val="center"/>
              <w:rPr>
                <w:sz w:val="22"/>
              </w:rPr>
            </w:pPr>
            <w:r>
              <w:rPr>
                <w:sz w:val="22"/>
              </w:rPr>
              <w:t>10 293,09</w:t>
            </w:r>
          </w:p>
        </w:tc>
        <w:tc>
          <w:tcPr>
            <w:tcW w:w="458" w:type="pct"/>
            <w:vAlign w:val="center"/>
          </w:tcPr>
          <w:p w:rsidR="00212D37" w:rsidRDefault="00212D37" w:rsidP="00212D37">
            <w:pPr>
              <w:ind w:firstLine="0"/>
              <w:jc w:val="center"/>
              <w:rPr>
                <w:sz w:val="22"/>
              </w:rPr>
            </w:pPr>
            <w:r>
              <w:rPr>
                <w:sz w:val="22"/>
              </w:rPr>
              <w:t>10 755,88</w:t>
            </w:r>
          </w:p>
        </w:tc>
        <w:tc>
          <w:tcPr>
            <w:tcW w:w="452" w:type="pct"/>
            <w:vAlign w:val="center"/>
          </w:tcPr>
          <w:p w:rsidR="00212D37" w:rsidRDefault="00212D37" w:rsidP="00212D37">
            <w:pPr>
              <w:ind w:firstLine="0"/>
              <w:jc w:val="center"/>
              <w:rPr>
                <w:sz w:val="22"/>
              </w:rPr>
            </w:pPr>
            <w:r>
              <w:rPr>
                <w:sz w:val="22"/>
              </w:rPr>
              <w:t>10 359,39</w:t>
            </w:r>
          </w:p>
        </w:tc>
      </w:tr>
      <w:tr w:rsidR="00212D37" w:rsidRPr="001577CF" w:rsidTr="00212D37">
        <w:trPr>
          <w:gridAfter w:val="1"/>
          <w:wAfter w:w="4" w:type="pct"/>
          <w:trHeight w:val="20"/>
        </w:trPr>
        <w:tc>
          <w:tcPr>
            <w:tcW w:w="194" w:type="pct"/>
            <w:shd w:val="clear" w:color="auto" w:fill="auto"/>
            <w:vAlign w:val="center"/>
            <w:hideMark/>
          </w:tcPr>
          <w:p w:rsidR="00212D37" w:rsidRDefault="00212D37" w:rsidP="00212D37">
            <w:pPr>
              <w:ind w:firstLine="0"/>
              <w:jc w:val="center"/>
              <w:rPr>
                <w:sz w:val="22"/>
              </w:rPr>
            </w:pPr>
            <w:r>
              <w:rPr>
                <w:sz w:val="22"/>
              </w:rPr>
              <w:t>31</w:t>
            </w:r>
          </w:p>
        </w:tc>
        <w:tc>
          <w:tcPr>
            <w:tcW w:w="1968" w:type="pct"/>
            <w:shd w:val="clear" w:color="auto" w:fill="auto"/>
            <w:vAlign w:val="center"/>
            <w:hideMark/>
          </w:tcPr>
          <w:p w:rsidR="00212D37" w:rsidRDefault="00F04D44" w:rsidP="00212D37">
            <w:pPr>
              <w:ind w:firstLine="0"/>
              <w:jc w:val="left"/>
              <w:rPr>
                <w:sz w:val="22"/>
              </w:rPr>
            </w:pPr>
            <w:r>
              <w:rPr>
                <w:sz w:val="22"/>
              </w:rPr>
              <w:t xml:space="preserve">Котельная ул. </w:t>
            </w:r>
            <w:r w:rsidR="00212D37">
              <w:rPr>
                <w:sz w:val="22"/>
              </w:rPr>
              <w:t xml:space="preserve">Почтовая, 9 </w:t>
            </w:r>
          </w:p>
        </w:tc>
        <w:tc>
          <w:tcPr>
            <w:tcW w:w="383" w:type="pct"/>
            <w:vAlign w:val="center"/>
          </w:tcPr>
          <w:p w:rsidR="00212D37" w:rsidRDefault="00212D37" w:rsidP="00212D37">
            <w:pPr>
              <w:ind w:firstLine="0"/>
              <w:jc w:val="center"/>
              <w:rPr>
                <w:sz w:val="22"/>
              </w:rPr>
            </w:pPr>
            <w:r>
              <w:rPr>
                <w:sz w:val="22"/>
              </w:rPr>
              <w:t>11 684,40</w:t>
            </w:r>
          </w:p>
        </w:tc>
        <w:tc>
          <w:tcPr>
            <w:tcW w:w="370" w:type="pct"/>
            <w:gridSpan w:val="2"/>
            <w:vAlign w:val="center"/>
          </w:tcPr>
          <w:p w:rsidR="00212D37" w:rsidRDefault="00212D37" w:rsidP="00212D37">
            <w:pPr>
              <w:ind w:firstLine="0"/>
              <w:jc w:val="center"/>
              <w:rPr>
                <w:sz w:val="22"/>
              </w:rPr>
            </w:pPr>
            <w:r>
              <w:rPr>
                <w:sz w:val="22"/>
              </w:rPr>
              <w:t>13 775,32</w:t>
            </w:r>
          </w:p>
        </w:tc>
        <w:tc>
          <w:tcPr>
            <w:tcW w:w="348" w:type="pct"/>
            <w:gridSpan w:val="2"/>
            <w:vAlign w:val="center"/>
          </w:tcPr>
          <w:p w:rsidR="00212D37" w:rsidRDefault="00212D37" w:rsidP="00212D37">
            <w:pPr>
              <w:ind w:firstLine="0"/>
              <w:jc w:val="center"/>
              <w:rPr>
                <w:sz w:val="22"/>
              </w:rPr>
            </w:pPr>
            <w:r>
              <w:rPr>
                <w:sz w:val="22"/>
              </w:rPr>
              <w:t>12 777,52</w:t>
            </w:r>
          </w:p>
        </w:tc>
        <w:tc>
          <w:tcPr>
            <w:tcW w:w="377" w:type="pct"/>
            <w:vAlign w:val="center"/>
          </w:tcPr>
          <w:p w:rsidR="00212D37" w:rsidRDefault="00212D37" w:rsidP="00212D37">
            <w:pPr>
              <w:ind w:firstLine="0"/>
              <w:jc w:val="center"/>
              <w:rPr>
                <w:sz w:val="22"/>
              </w:rPr>
            </w:pPr>
            <w:r>
              <w:rPr>
                <w:sz w:val="22"/>
              </w:rPr>
              <w:t>12 312,30</w:t>
            </w:r>
          </w:p>
        </w:tc>
        <w:tc>
          <w:tcPr>
            <w:tcW w:w="446" w:type="pct"/>
            <w:gridSpan w:val="2"/>
            <w:vAlign w:val="center"/>
          </w:tcPr>
          <w:p w:rsidR="00212D37" w:rsidRDefault="00212D37" w:rsidP="00212D37">
            <w:pPr>
              <w:ind w:firstLine="0"/>
              <w:jc w:val="center"/>
              <w:rPr>
                <w:sz w:val="22"/>
              </w:rPr>
            </w:pPr>
            <w:r>
              <w:rPr>
                <w:sz w:val="22"/>
              </w:rPr>
              <w:t>12 453,29</w:t>
            </w:r>
          </w:p>
        </w:tc>
        <w:tc>
          <w:tcPr>
            <w:tcW w:w="458" w:type="pct"/>
            <w:vAlign w:val="center"/>
          </w:tcPr>
          <w:p w:rsidR="00212D37" w:rsidRDefault="00212D37" w:rsidP="00212D37">
            <w:pPr>
              <w:ind w:firstLine="0"/>
              <w:jc w:val="center"/>
              <w:rPr>
                <w:sz w:val="22"/>
              </w:rPr>
            </w:pPr>
            <w:r>
              <w:rPr>
                <w:sz w:val="22"/>
              </w:rPr>
              <w:t>12 745,75</w:t>
            </w:r>
          </w:p>
        </w:tc>
        <w:tc>
          <w:tcPr>
            <w:tcW w:w="452" w:type="pct"/>
            <w:vAlign w:val="center"/>
          </w:tcPr>
          <w:p w:rsidR="00212D37" w:rsidRDefault="00212D37" w:rsidP="00212D37">
            <w:pPr>
              <w:ind w:firstLine="0"/>
              <w:jc w:val="center"/>
              <w:rPr>
                <w:sz w:val="22"/>
              </w:rPr>
            </w:pPr>
            <w:r>
              <w:rPr>
                <w:sz w:val="22"/>
              </w:rPr>
              <w:t>12 514,37</w:t>
            </w:r>
          </w:p>
        </w:tc>
      </w:tr>
      <w:tr w:rsidR="00212D37" w:rsidRPr="001577CF" w:rsidTr="00212D37">
        <w:trPr>
          <w:gridAfter w:val="1"/>
          <w:wAfter w:w="4" w:type="pct"/>
          <w:trHeight w:val="20"/>
        </w:trPr>
        <w:tc>
          <w:tcPr>
            <w:tcW w:w="194" w:type="pct"/>
            <w:shd w:val="clear" w:color="auto" w:fill="auto"/>
            <w:vAlign w:val="center"/>
            <w:hideMark/>
          </w:tcPr>
          <w:p w:rsidR="00212D37" w:rsidRDefault="00212D37" w:rsidP="00212D37">
            <w:pPr>
              <w:ind w:firstLine="0"/>
              <w:jc w:val="center"/>
              <w:rPr>
                <w:sz w:val="22"/>
              </w:rPr>
            </w:pPr>
            <w:r>
              <w:rPr>
                <w:sz w:val="22"/>
              </w:rPr>
              <w:t>32</w:t>
            </w:r>
          </w:p>
        </w:tc>
        <w:tc>
          <w:tcPr>
            <w:tcW w:w="1968" w:type="pct"/>
            <w:shd w:val="clear" w:color="auto" w:fill="auto"/>
            <w:vAlign w:val="center"/>
            <w:hideMark/>
          </w:tcPr>
          <w:p w:rsidR="00212D37" w:rsidRDefault="00F04D44" w:rsidP="00F04D44">
            <w:pPr>
              <w:ind w:firstLine="0"/>
              <w:jc w:val="left"/>
              <w:rPr>
                <w:sz w:val="22"/>
              </w:rPr>
            </w:pPr>
            <w:r>
              <w:rPr>
                <w:sz w:val="22"/>
              </w:rPr>
              <w:t xml:space="preserve">Котельная </w:t>
            </w:r>
            <w:r w:rsidR="00212D37">
              <w:rPr>
                <w:sz w:val="22"/>
              </w:rPr>
              <w:t>пос. Волжский</w:t>
            </w:r>
          </w:p>
        </w:tc>
        <w:tc>
          <w:tcPr>
            <w:tcW w:w="383" w:type="pct"/>
            <w:vAlign w:val="center"/>
          </w:tcPr>
          <w:p w:rsidR="00212D37" w:rsidRDefault="00212D37" w:rsidP="00212D37">
            <w:pPr>
              <w:ind w:firstLine="0"/>
              <w:jc w:val="center"/>
              <w:rPr>
                <w:sz w:val="22"/>
              </w:rPr>
            </w:pPr>
            <w:r>
              <w:rPr>
                <w:sz w:val="22"/>
              </w:rPr>
              <w:t>4 158,21</w:t>
            </w:r>
          </w:p>
        </w:tc>
        <w:tc>
          <w:tcPr>
            <w:tcW w:w="370" w:type="pct"/>
            <w:gridSpan w:val="2"/>
            <w:vAlign w:val="center"/>
          </w:tcPr>
          <w:p w:rsidR="00212D37" w:rsidRDefault="00212D37" w:rsidP="00212D37">
            <w:pPr>
              <w:ind w:firstLine="0"/>
              <w:jc w:val="center"/>
              <w:rPr>
                <w:sz w:val="22"/>
              </w:rPr>
            </w:pPr>
            <w:r>
              <w:rPr>
                <w:sz w:val="22"/>
              </w:rPr>
              <w:t>4 380,28</w:t>
            </w:r>
          </w:p>
        </w:tc>
        <w:tc>
          <w:tcPr>
            <w:tcW w:w="348" w:type="pct"/>
            <w:gridSpan w:val="2"/>
            <w:vAlign w:val="center"/>
          </w:tcPr>
          <w:p w:rsidR="00212D37" w:rsidRDefault="00212D37" w:rsidP="00212D37">
            <w:pPr>
              <w:ind w:firstLine="0"/>
              <w:jc w:val="center"/>
              <w:rPr>
                <w:sz w:val="22"/>
              </w:rPr>
            </w:pPr>
            <w:r>
              <w:rPr>
                <w:sz w:val="22"/>
              </w:rPr>
              <w:t>4 138,84</w:t>
            </w:r>
          </w:p>
        </w:tc>
        <w:tc>
          <w:tcPr>
            <w:tcW w:w="377" w:type="pct"/>
            <w:vAlign w:val="center"/>
          </w:tcPr>
          <w:p w:rsidR="00212D37" w:rsidRDefault="00212D37" w:rsidP="00212D37">
            <w:pPr>
              <w:ind w:firstLine="0"/>
              <w:jc w:val="center"/>
              <w:rPr>
                <w:sz w:val="22"/>
              </w:rPr>
            </w:pPr>
            <w:r>
              <w:rPr>
                <w:sz w:val="22"/>
              </w:rPr>
              <w:t>3 863,50</w:t>
            </w:r>
          </w:p>
        </w:tc>
        <w:tc>
          <w:tcPr>
            <w:tcW w:w="446" w:type="pct"/>
            <w:gridSpan w:val="2"/>
            <w:vAlign w:val="center"/>
          </w:tcPr>
          <w:p w:rsidR="00212D37" w:rsidRDefault="00212D37" w:rsidP="00212D37">
            <w:pPr>
              <w:ind w:firstLine="0"/>
              <w:jc w:val="center"/>
              <w:rPr>
                <w:sz w:val="22"/>
              </w:rPr>
            </w:pPr>
            <w:r>
              <w:rPr>
                <w:sz w:val="22"/>
              </w:rPr>
              <w:t>5 838,91</w:t>
            </w:r>
          </w:p>
        </w:tc>
        <w:tc>
          <w:tcPr>
            <w:tcW w:w="458" w:type="pct"/>
            <w:vAlign w:val="center"/>
          </w:tcPr>
          <w:p w:rsidR="00212D37" w:rsidRDefault="00212D37" w:rsidP="00212D37">
            <w:pPr>
              <w:ind w:firstLine="0"/>
              <w:jc w:val="center"/>
              <w:rPr>
                <w:sz w:val="22"/>
              </w:rPr>
            </w:pPr>
            <w:r>
              <w:rPr>
                <w:sz w:val="22"/>
              </w:rPr>
              <w:t>14 527,79</w:t>
            </w:r>
          </w:p>
        </w:tc>
        <w:tc>
          <w:tcPr>
            <w:tcW w:w="452" w:type="pct"/>
            <w:vAlign w:val="center"/>
          </w:tcPr>
          <w:p w:rsidR="00212D37" w:rsidRDefault="00212D37" w:rsidP="00212D37">
            <w:pPr>
              <w:ind w:firstLine="0"/>
              <w:jc w:val="center"/>
              <w:rPr>
                <w:sz w:val="22"/>
              </w:rPr>
            </w:pPr>
            <w:r>
              <w:rPr>
                <w:sz w:val="22"/>
              </w:rPr>
              <w:t>9 964,32</w:t>
            </w:r>
          </w:p>
        </w:tc>
      </w:tr>
      <w:tr w:rsidR="00212D37" w:rsidRPr="001577CF" w:rsidTr="00212D37">
        <w:trPr>
          <w:gridAfter w:val="1"/>
          <w:wAfter w:w="4" w:type="pct"/>
          <w:trHeight w:val="20"/>
        </w:trPr>
        <w:tc>
          <w:tcPr>
            <w:tcW w:w="194" w:type="pct"/>
            <w:shd w:val="clear" w:color="auto" w:fill="auto"/>
            <w:vAlign w:val="center"/>
            <w:hideMark/>
          </w:tcPr>
          <w:p w:rsidR="00212D37" w:rsidRDefault="00212D37" w:rsidP="00212D37">
            <w:pPr>
              <w:ind w:firstLine="0"/>
              <w:jc w:val="center"/>
              <w:rPr>
                <w:sz w:val="22"/>
              </w:rPr>
            </w:pPr>
            <w:r>
              <w:rPr>
                <w:sz w:val="22"/>
              </w:rPr>
              <w:lastRenderedPageBreak/>
              <w:t>33</w:t>
            </w:r>
          </w:p>
        </w:tc>
        <w:tc>
          <w:tcPr>
            <w:tcW w:w="1968" w:type="pct"/>
            <w:shd w:val="clear" w:color="auto" w:fill="auto"/>
            <w:vAlign w:val="center"/>
            <w:hideMark/>
          </w:tcPr>
          <w:p w:rsidR="00212D37" w:rsidRDefault="00212D37" w:rsidP="00314662">
            <w:pPr>
              <w:ind w:firstLine="0"/>
              <w:jc w:val="left"/>
              <w:rPr>
                <w:sz w:val="22"/>
              </w:rPr>
            </w:pPr>
            <w:r>
              <w:rPr>
                <w:sz w:val="22"/>
              </w:rPr>
              <w:t>п. Санатори</w:t>
            </w:r>
            <w:r w:rsidR="00314662">
              <w:rPr>
                <w:sz w:val="22"/>
              </w:rPr>
              <w:t>я</w:t>
            </w:r>
            <w:r>
              <w:rPr>
                <w:sz w:val="22"/>
              </w:rPr>
              <w:t xml:space="preserve"> Костромской</w:t>
            </w:r>
          </w:p>
        </w:tc>
        <w:tc>
          <w:tcPr>
            <w:tcW w:w="383" w:type="pct"/>
            <w:vAlign w:val="center"/>
          </w:tcPr>
          <w:p w:rsidR="00212D37" w:rsidRDefault="00212D37" w:rsidP="00212D37">
            <w:pPr>
              <w:ind w:firstLine="0"/>
              <w:jc w:val="center"/>
              <w:rPr>
                <w:sz w:val="22"/>
              </w:rPr>
            </w:pPr>
            <w:r>
              <w:rPr>
                <w:sz w:val="22"/>
              </w:rPr>
              <w:t>2 034,94</w:t>
            </w:r>
          </w:p>
        </w:tc>
        <w:tc>
          <w:tcPr>
            <w:tcW w:w="370" w:type="pct"/>
            <w:gridSpan w:val="2"/>
            <w:vAlign w:val="center"/>
          </w:tcPr>
          <w:p w:rsidR="00212D37" w:rsidRDefault="00212D37" w:rsidP="00212D37">
            <w:pPr>
              <w:ind w:firstLine="0"/>
              <w:jc w:val="center"/>
              <w:rPr>
                <w:sz w:val="22"/>
              </w:rPr>
            </w:pPr>
            <w:r>
              <w:rPr>
                <w:sz w:val="22"/>
              </w:rPr>
              <w:t>1 742,97</w:t>
            </w:r>
          </w:p>
        </w:tc>
        <w:tc>
          <w:tcPr>
            <w:tcW w:w="348" w:type="pct"/>
            <w:gridSpan w:val="2"/>
            <w:vAlign w:val="center"/>
          </w:tcPr>
          <w:p w:rsidR="00212D37" w:rsidRDefault="00212D37" w:rsidP="00212D37">
            <w:pPr>
              <w:ind w:firstLine="0"/>
              <w:jc w:val="center"/>
              <w:rPr>
                <w:sz w:val="22"/>
              </w:rPr>
            </w:pPr>
            <w:r>
              <w:rPr>
                <w:sz w:val="22"/>
              </w:rPr>
              <w:t>1 616,74</w:t>
            </w:r>
          </w:p>
        </w:tc>
        <w:tc>
          <w:tcPr>
            <w:tcW w:w="377" w:type="pct"/>
            <w:vAlign w:val="center"/>
          </w:tcPr>
          <w:p w:rsidR="00212D37" w:rsidRDefault="00212D37" w:rsidP="00212D37">
            <w:pPr>
              <w:ind w:firstLine="0"/>
              <w:jc w:val="center"/>
              <w:rPr>
                <w:sz w:val="22"/>
              </w:rPr>
            </w:pPr>
            <w:r>
              <w:rPr>
                <w:sz w:val="22"/>
              </w:rPr>
              <w:t>1 502,50</w:t>
            </w:r>
          </w:p>
        </w:tc>
        <w:tc>
          <w:tcPr>
            <w:tcW w:w="446" w:type="pct"/>
            <w:gridSpan w:val="2"/>
            <w:vAlign w:val="center"/>
          </w:tcPr>
          <w:p w:rsidR="00212D37" w:rsidRDefault="00212D37" w:rsidP="00212D37">
            <w:pPr>
              <w:ind w:firstLine="0"/>
              <w:jc w:val="center"/>
              <w:rPr>
                <w:sz w:val="22"/>
              </w:rPr>
            </w:pPr>
            <w:r>
              <w:rPr>
                <w:sz w:val="22"/>
              </w:rPr>
              <w:t>1 607,60</w:t>
            </w:r>
          </w:p>
        </w:tc>
        <w:tc>
          <w:tcPr>
            <w:tcW w:w="458" w:type="pct"/>
            <w:vAlign w:val="center"/>
          </w:tcPr>
          <w:p w:rsidR="00212D37" w:rsidRDefault="00212D37" w:rsidP="00212D37">
            <w:pPr>
              <w:ind w:firstLine="0"/>
              <w:jc w:val="center"/>
              <w:rPr>
                <w:sz w:val="22"/>
              </w:rPr>
            </w:pPr>
            <w:r>
              <w:rPr>
                <w:sz w:val="22"/>
              </w:rPr>
              <w:t>1 798,22</w:t>
            </w:r>
          </w:p>
        </w:tc>
        <w:tc>
          <w:tcPr>
            <w:tcW w:w="452" w:type="pct"/>
            <w:vAlign w:val="center"/>
          </w:tcPr>
          <w:p w:rsidR="00212D37" w:rsidRDefault="00212D37" w:rsidP="00212D37">
            <w:pPr>
              <w:ind w:firstLine="0"/>
              <w:jc w:val="center"/>
              <w:rPr>
                <w:sz w:val="22"/>
              </w:rPr>
            </w:pPr>
            <w:r>
              <w:rPr>
                <w:sz w:val="22"/>
              </w:rPr>
              <w:t>1 555,69</w:t>
            </w:r>
          </w:p>
        </w:tc>
      </w:tr>
      <w:tr w:rsidR="00212D37" w:rsidRPr="001577CF" w:rsidTr="00212D37">
        <w:trPr>
          <w:gridAfter w:val="1"/>
          <w:wAfter w:w="4" w:type="pct"/>
          <w:trHeight w:val="20"/>
        </w:trPr>
        <w:tc>
          <w:tcPr>
            <w:tcW w:w="194" w:type="pct"/>
            <w:shd w:val="clear" w:color="auto" w:fill="auto"/>
            <w:vAlign w:val="center"/>
            <w:hideMark/>
          </w:tcPr>
          <w:p w:rsidR="00212D37" w:rsidRDefault="00212D37" w:rsidP="00212D37">
            <w:pPr>
              <w:ind w:firstLine="0"/>
              <w:jc w:val="center"/>
              <w:rPr>
                <w:sz w:val="22"/>
              </w:rPr>
            </w:pPr>
            <w:r>
              <w:rPr>
                <w:sz w:val="22"/>
              </w:rPr>
              <w:t>34</w:t>
            </w:r>
          </w:p>
        </w:tc>
        <w:tc>
          <w:tcPr>
            <w:tcW w:w="1968" w:type="pct"/>
            <w:shd w:val="clear" w:color="auto" w:fill="auto"/>
            <w:vAlign w:val="center"/>
            <w:hideMark/>
          </w:tcPr>
          <w:p w:rsidR="00212D37" w:rsidRDefault="00F04D44" w:rsidP="00F04D44">
            <w:pPr>
              <w:ind w:firstLine="0"/>
              <w:jc w:val="left"/>
              <w:rPr>
                <w:sz w:val="22"/>
              </w:rPr>
            </w:pPr>
            <w:r>
              <w:rPr>
                <w:sz w:val="22"/>
              </w:rPr>
              <w:t xml:space="preserve">Котельная </w:t>
            </w:r>
            <w:r w:rsidR="00212D37">
              <w:rPr>
                <w:sz w:val="22"/>
              </w:rPr>
              <w:t>пос. Первый</w:t>
            </w:r>
          </w:p>
        </w:tc>
        <w:tc>
          <w:tcPr>
            <w:tcW w:w="383" w:type="pct"/>
            <w:vAlign w:val="center"/>
          </w:tcPr>
          <w:p w:rsidR="00212D37" w:rsidRDefault="00212D37" w:rsidP="00212D37">
            <w:pPr>
              <w:ind w:firstLine="0"/>
              <w:jc w:val="center"/>
              <w:rPr>
                <w:sz w:val="22"/>
              </w:rPr>
            </w:pPr>
            <w:r>
              <w:rPr>
                <w:sz w:val="22"/>
              </w:rPr>
              <w:t>-</w:t>
            </w:r>
          </w:p>
        </w:tc>
        <w:tc>
          <w:tcPr>
            <w:tcW w:w="370" w:type="pct"/>
            <w:gridSpan w:val="2"/>
            <w:vAlign w:val="center"/>
          </w:tcPr>
          <w:p w:rsidR="00212D37" w:rsidRDefault="00212D37" w:rsidP="00212D37">
            <w:pPr>
              <w:ind w:firstLine="0"/>
              <w:jc w:val="center"/>
              <w:rPr>
                <w:sz w:val="22"/>
              </w:rPr>
            </w:pPr>
            <w:r>
              <w:rPr>
                <w:sz w:val="22"/>
              </w:rPr>
              <w:t>-</w:t>
            </w:r>
          </w:p>
        </w:tc>
        <w:tc>
          <w:tcPr>
            <w:tcW w:w="348" w:type="pct"/>
            <w:gridSpan w:val="2"/>
            <w:vAlign w:val="center"/>
          </w:tcPr>
          <w:p w:rsidR="00212D37" w:rsidRDefault="00212D37" w:rsidP="00212D37">
            <w:pPr>
              <w:ind w:firstLine="0"/>
              <w:jc w:val="center"/>
              <w:rPr>
                <w:sz w:val="22"/>
              </w:rPr>
            </w:pPr>
            <w:r>
              <w:rPr>
                <w:sz w:val="22"/>
              </w:rPr>
              <w:t>-</w:t>
            </w:r>
          </w:p>
        </w:tc>
        <w:tc>
          <w:tcPr>
            <w:tcW w:w="377" w:type="pct"/>
            <w:vAlign w:val="center"/>
          </w:tcPr>
          <w:p w:rsidR="00212D37" w:rsidRDefault="00212D37" w:rsidP="00212D37">
            <w:pPr>
              <w:ind w:firstLine="0"/>
              <w:jc w:val="center"/>
              <w:rPr>
                <w:sz w:val="22"/>
              </w:rPr>
            </w:pPr>
            <w:r>
              <w:rPr>
                <w:sz w:val="22"/>
              </w:rPr>
              <w:t>-</w:t>
            </w:r>
          </w:p>
        </w:tc>
        <w:tc>
          <w:tcPr>
            <w:tcW w:w="446" w:type="pct"/>
            <w:gridSpan w:val="2"/>
            <w:vAlign w:val="center"/>
          </w:tcPr>
          <w:p w:rsidR="00212D37" w:rsidRDefault="00212D37" w:rsidP="00212D37">
            <w:pPr>
              <w:ind w:firstLine="0"/>
              <w:jc w:val="center"/>
              <w:rPr>
                <w:sz w:val="22"/>
              </w:rPr>
            </w:pPr>
            <w:r>
              <w:rPr>
                <w:sz w:val="22"/>
              </w:rPr>
              <w:t>4 522,57</w:t>
            </w:r>
          </w:p>
        </w:tc>
        <w:tc>
          <w:tcPr>
            <w:tcW w:w="458" w:type="pct"/>
            <w:vAlign w:val="center"/>
          </w:tcPr>
          <w:p w:rsidR="00212D37" w:rsidRDefault="00212D37" w:rsidP="00212D37">
            <w:pPr>
              <w:ind w:firstLine="0"/>
              <w:jc w:val="center"/>
              <w:rPr>
                <w:sz w:val="22"/>
              </w:rPr>
            </w:pPr>
            <w:r>
              <w:rPr>
                <w:sz w:val="22"/>
              </w:rPr>
              <w:t>-</w:t>
            </w:r>
          </w:p>
        </w:tc>
        <w:tc>
          <w:tcPr>
            <w:tcW w:w="452" w:type="pct"/>
            <w:vAlign w:val="center"/>
          </w:tcPr>
          <w:p w:rsidR="00212D37" w:rsidRDefault="00212D37" w:rsidP="00212D37">
            <w:pPr>
              <w:ind w:firstLine="0"/>
              <w:jc w:val="center"/>
              <w:rPr>
                <w:sz w:val="22"/>
              </w:rPr>
            </w:pPr>
            <w:r>
              <w:rPr>
                <w:sz w:val="22"/>
              </w:rPr>
              <w:t>-</w:t>
            </w:r>
          </w:p>
        </w:tc>
      </w:tr>
      <w:tr w:rsidR="00212D37" w:rsidRPr="001577CF" w:rsidTr="00212D37">
        <w:trPr>
          <w:gridAfter w:val="1"/>
          <w:wAfter w:w="4" w:type="pct"/>
          <w:trHeight w:val="20"/>
        </w:trPr>
        <w:tc>
          <w:tcPr>
            <w:tcW w:w="194" w:type="pct"/>
            <w:shd w:val="clear" w:color="auto" w:fill="auto"/>
            <w:vAlign w:val="center"/>
            <w:hideMark/>
          </w:tcPr>
          <w:p w:rsidR="00212D37" w:rsidRDefault="00212D37" w:rsidP="00212D37">
            <w:pPr>
              <w:ind w:firstLine="0"/>
              <w:jc w:val="center"/>
              <w:rPr>
                <w:sz w:val="22"/>
              </w:rPr>
            </w:pPr>
            <w:r>
              <w:rPr>
                <w:sz w:val="22"/>
              </w:rPr>
              <w:t>35</w:t>
            </w:r>
          </w:p>
        </w:tc>
        <w:tc>
          <w:tcPr>
            <w:tcW w:w="1968" w:type="pct"/>
            <w:shd w:val="clear" w:color="auto" w:fill="auto"/>
            <w:vAlign w:val="center"/>
            <w:hideMark/>
          </w:tcPr>
          <w:p w:rsidR="00212D37" w:rsidRDefault="00F04D44" w:rsidP="00212D37">
            <w:pPr>
              <w:ind w:firstLine="0"/>
              <w:jc w:val="left"/>
              <w:rPr>
                <w:sz w:val="22"/>
              </w:rPr>
            </w:pPr>
            <w:r>
              <w:rPr>
                <w:sz w:val="22"/>
              </w:rPr>
              <w:t xml:space="preserve">Котельная </w:t>
            </w:r>
            <w:r w:rsidR="00212D37">
              <w:rPr>
                <w:sz w:val="22"/>
              </w:rPr>
              <w:t>ул. Никитская, 47в</w:t>
            </w:r>
          </w:p>
        </w:tc>
        <w:tc>
          <w:tcPr>
            <w:tcW w:w="383" w:type="pct"/>
            <w:vAlign w:val="center"/>
          </w:tcPr>
          <w:p w:rsidR="00212D37" w:rsidRDefault="00212D37" w:rsidP="00212D37">
            <w:pPr>
              <w:ind w:firstLine="0"/>
              <w:jc w:val="center"/>
              <w:rPr>
                <w:sz w:val="22"/>
              </w:rPr>
            </w:pPr>
            <w:r>
              <w:rPr>
                <w:sz w:val="22"/>
              </w:rPr>
              <w:t>39 032,57</w:t>
            </w:r>
          </w:p>
        </w:tc>
        <w:tc>
          <w:tcPr>
            <w:tcW w:w="370" w:type="pct"/>
            <w:gridSpan w:val="2"/>
            <w:vAlign w:val="center"/>
          </w:tcPr>
          <w:p w:rsidR="00212D37" w:rsidRDefault="00212D37" w:rsidP="00212D37">
            <w:pPr>
              <w:ind w:firstLine="0"/>
              <w:jc w:val="center"/>
              <w:rPr>
                <w:sz w:val="22"/>
              </w:rPr>
            </w:pPr>
            <w:r>
              <w:rPr>
                <w:sz w:val="22"/>
              </w:rPr>
              <w:t>52 798,79</w:t>
            </w:r>
          </w:p>
        </w:tc>
        <w:tc>
          <w:tcPr>
            <w:tcW w:w="348" w:type="pct"/>
            <w:gridSpan w:val="2"/>
            <w:vAlign w:val="center"/>
          </w:tcPr>
          <w:p w:rsidR="00212D37" w:rsidRDefault="00212D37" w:rsidP="00212D37">
            <w:pPr>
              <w:ind w:firstLine="0"/>
              <w:jc w:val="center"/>
              <w:rPr>
                <w:sz w:val="22"/>
              </w:rPr>
            </w:pPr>
            <w:r>
              <w:rPr>
                <w:sz w:val="22"/>
              </w:rPr>
              <w:t>72 387,87</w:t>
            </w:r>
          </w:p>
        </w:tc>
        <w:tc>
          <w:tcPr>
            <w:tcW w:w="377" w:type="pct"/>
            <w:vAlign w:val="center"/>
          </w:tcPr>
          <w:p w:rsidR="00212D37" w:rsidRDefault="00212D37" w:rsidP="00212D37">
            <w:pPr>
              <w:ind w:firstLine="0"/>
              <w:jc w:val="center"/>
              <w:rPr>
                <w:sz w:val="22"/>
              </w:rPr>
            </w:pPr>
            <w:r>
              <w:rPr>
                <w:sz w:val="22"/>
              </w:rPr>
              <w:t>61 272,10</w:t>
            </w:r>
          </w:p>
        </w:tc>
        <w:tc>
          <w:tcPr>
            <w:tcW w:w="446" w:type="pct"/>
            <w:gridSpan w:val="2"/>
            <w:vAlign w:val="center"/>
          </w:tcPr>
          <w:p w:rsidR="00212D37" w:rsidRDefault="00212D37" w:rsidP="00212D37">
            <w:pPr>
              <w:ind w:firstLine="0"/>
              <w:jc w:val="center"/>
              <w:rPr>
                <w:sz w:val="22"/>
              </w:rPr>
            </w:pPr>
            <w:r>
              <w:rPr>
                <w:sz w:val="22"/>
              </w:rPr>
              <w:t>60 167,91</w:t>
            </w:r>
          </w:p>
        </w:tc>
        <w:tc>
          <w:tcPr>
            <w:tcW w:w="458" w:type="pct"/>
            <w:vAlign w:val="center"/>
          </w:tcPr>
          <w:p w:rsidR="00212D37" w:rsidRDefault="00212D37" w:rsidP="00212D37">
            <w:pPr>
              <w:ind w:firstLine="0"/>
              <w:jc w:val="center"/>
              <w:rPr>
                <w:sz w:val="22"/>
              </w:rPr>
            </w:pPr>
            <w:r>
              <w:rPr>
                <w:sz w:val="22"/>
              </w:rPr>
              <w:t>67 277,19</w:t>
            </w:r>
          </w:p>
        </w:tc>
        <w:tc>
          <w:tcPr>
            <w:tcW w:w="452" w:type="pct"/>
            <w:vAlign w:val="center"/>
          </w:tcPr>
          <w:p w:rsidR="00212D37" w:rsidRDefault="00212D37" w:rsidP="00212D37">
            <w:pPr>
              <w:ind w:firstLine="0"/>
              <w:jc w:val="center"/>
              <w:rPr>
                <w:sz w:val="22"/>
              </w:rPr>
            </w:pPr>
            <w:r>
              <w:rPr>
                <w:sz w:val="22"/>
              </w:rPr>
              <w:t>64 609,29</w:t>
            </w:r>
          </w:p>
        </w:tc>
      </w:tr>
      <w:tr w:rsidR="00212D37" w:rsidRPr="001577CF" w:rsidTr="00212D37">
        <w:trPr>
          <w:gridAfter w:val="1"/>
          <w:wAfter w:w="4" w:type="pct"/>
          <w:trHeight w:val="20"/>
        </w:trPr>
        <w:tc>
          <w:tcPr>
            <w:tcW w:w="194" w:type="pct"/>
            <w:shd w:val="clear" w:color="auto" w:fill="auto"/>
            <w:vAlign w:val="center"/>
            <w:hideMark/>
          </w:tcPr>
          <w:p w:rsidR="00212D37" w:rsidRDefault="00212D37" w:rsidP="00212D37">
            <w:pPr>
              <w:ind w:firstLine="0"/>
              <w:jc w:val="center"/>
              <w:rPr>
                <w:sz w:val="22"/>
              </w:rPr>
            </w:pPr>
            <w:r>
              <w:rPr>
                <w:sz w:val="22"/>
              </w:rPr>
              <w:t>36</w:t>
            </w:r>
          </w:p>
        </w:tc>
        <w:tc>
          <w:tcPr>
            <w:tcW w:w="1968" w:type="pct"/>
            <w:shd w:val="clear" w:color="auto" w:fill="auto"/>
            <w:vAlign w:val="center"/>
            <w:hideMark/>
          </w:tcPr>
          <w:p w:rsidR="00212D37" w:rsidRDefault="00212D37" w:rsidP="00212D37">
            <w:pPr>
              <w:ind w:firstLine="0"/>
              <w:jc w:val="left"/>
              <w:rPr>
                <w:sz w:val="22"/>
              </w:rPr>
            </w:pPr>
            <w:r>
              <w:rPr>
                <w:sz w:val="22"/>
              </w:rPr>
              <w:t>БМК ул. Ленина в районе дома 154</w:t>
            </w:r>
          </w:p>
        </w:tc>
        <w:tc>
          <w:tcPr>
            <w:tcW w:w="383" w:type="pct"/>
            <w:vAlign w:val="center"/>
          </w:tcPr>
          <w:p w:rsidR="00212D37" w:rsidRDefault="00212D37" w:rsidP="00212D37">
            <w:pPr>
              <w:ind w:firstLine="0"/>
              <w:jc w:val="center"/>
              <w:rPr>
                <w:sz w:val="22"/>
              </w:rPr>
            </w:pPr>
            <w:r>
              <w:rPr>
                <w:sz w:val="22"/>
              </w:rPr>
              <w:t>-</w:t>
            </w:r>
          </w:p>
        </w:tc>
        <w:tc>
          <w:tcPr>
            <w:tcW w:w="370" w:type="pct"/>
            <w:gridSpan w:val="2"/>
            <w:vAlign w:val="center"/>
          </w:tcPr>
          <w:p w:rsidR="00212D37" w:rsidRDefault="00212D37" w:rsidP="00212D37">
            <w:pPr>
              <w:ind w:firstLine="0"/>
              <w:jc w:val="center"/>
              <w:rPr>
                <w:sz w:val="22"/>
              </w:rPr>
            </w:pPr>
            <w:r>
              <w:rPr>
                <w:sz w:val="22"/>
              </w:rPr>
              <w:t>1 322,67</w:t>
            </w:r>
          </w:p>
        </w:tc>
        <w:tc>
          <w:tcPr>
            <w:tcW w:w="348" w:type="pct"/>
            <w:gridSpan w:val="2"/>
            <w:vAlign w:val="center"/>
          </w:tcPr>
          <w:p w:rsidR="00212D37" w:rsidRDefault="00212D37" w:rsidP="00212D37">
            <w:pPr>
              <w:ind w:firstLine="0"/>
              <w:jc w:val="center"/>
              <w:rPr>
                <w:sz w:val="22"/>
              </w:rPr>
            </w:pPr>
            <w:r>
              <w:rPr>
                <w:sz w:val="22"/>
              </w:rPr>
              <w:t>1 316,44</w:t>
            </w:r>
          </w:p>
        </w:tc>
        <w:tc>
          <w:tcPr>
            <w:tcW w:w="377" w:type="pct"/>
            <w:vAlign w:val="center"/>
          </w:tcPr>
          <w:p w:rsidR="00212D37" w:rsidRDefault="00212D37" w:rsidP="00212D37">
            <w:pPr>
              <w:ind w:firstLine="0"/>
              <w:jc w:val="center"/>
              <w:rPr>
                <w:sz w:val="22"/>
              </w:rPr>
            </w:pPr>
            <w:r>
              <w:rPr>
                <w:sz w:val="22"/>
              </w:rPr>
              <w:t>1 041,20</w:t>
            </w:r>
          </w:p>
        </w:tc>
        <w:tc>
          <w:tcPr>
            <w:tcW w:w="446" w:type="pct"/>
            <w:gridSpan w:val="2"/>
            <w:vAlign w:val="center"/>
          </w:tcPr>
          <w:p w:rsidR="00212D37" w:rsidRDefault="00212D37" w:rsidP="00212D37">
            <w:pPr>
              <w:ind w:firstLine="0"/>
              <w:jc w:val="center"/>
              <w:rPr>
                <w:sz w:val="22"/>
              </w:rPr>
            </w:pPr>
            <w:r>
              <w:rPr>
                <w:sz w:val="22"/>
              </w:rPr>
              <w:t>989,09</w:t>
            </w:r>
          </w:p>
        </w:tc>
        <w:tc>
          <w:tcPr>
            <w:tcW w:w="458" w:type="pct"/>
            <w:vAlign w:val="center"/>
          </w:tcPr>
          <w:p w:rsidR="00212D37" w:rsidRDefault="00212D37" w:rsidP="00212D37">
            <w:pPr>
              <w:ind w:firstLine="0"/>
              <w:jc w:val="center"/>
              <w:rPr>
                <w:sz w:val="22"/>
              </w:rPr>
            </w:pPr>
            <w:r>
              <w:rPr>
                <w:sz w:val="22"/>
              </w:rPr>
              <w:t>1 032,73</w:t>
            </w:r>
          </w:p>
        </w:tc>
        <w:tc>
          <w:tcPr>
            <w:tcW w:w="452" w:type="pct"/>
            <w:vAlign w:val="center"/>
          </w:tcPr>
          <w:p w:rsidR="00212D37" w:rsidRDefault="00212D37" w:rsidP="00212D37">
            <w:pPr>
              <w:ind w:firstLine="0"/>
              <w:jc w:val="center"/>
              <w:rPr>
                <w:sz w:val="22"/>
              </w:rPr>
            </w:pPr>
            <w:r>
              <w:rPr>
                <w:sz w:val="22"/>
              </w:rPr>
              <w:t>1 115,58</w:t>
            </w:r>
          </w:p>
        </w:tc>
      </w:tr>
      <w:tr w:rsidR="00212D37" w:rsidRPr="001577CF" w:rsidTr="00212D37">
        <w:trPr>
          <w:gridAfter w:val="1"/>
          <w:wAfter w:w="4" w:type="pct"/>
          <w:trHeight w:val="20"/>
        </w:trPr>
        <w:tc>
          <w:tcPr>
            <w:tcW w:w="194" w:type="pct"/>
            <w:shd w:val="clear" w:color="auto" w:fill="auto"/>
            <w:vAlign w:val="center"/>
            <w:hideMark/>
          </w:tcPr>
          <w:p w:rsidR="00212D37" w:rsidRDefault="00212D37" w:rsidP="00212D37">
            <w:pPr>
              <w:ind w:firstLine="0"/>
              <w:jc w:val="center"/>
              <w:rPr>
                <w:sz w:val="22"/>
              </w:rPr>
            </w:pPr>
            <w:r>
              <w:rPr>
                <w:sz w:val="22"/>
              </w:rPr>
              <w:t>37</w:t>
            </w:r>
          </w:p>
        </w:tc>
        <w:tc>
          <w:tcPr>
            <w:tcW w:w="1968" w:type="pct"/>
            <w:shd w:val="clear" w:color="auto" w:fill="auto"/>
            <w:vAlign w:val="center"/>
            <w:hideMark/>
          </w:tcPr>
          <w:p w:rsidR="00212D37" w:rsidRDefault="00212D37" w:rsidP="00212D37">
            <w:pPr>
              <w:ind w:firstLine="0"/>
              <w:jc w:val="left"/>
              <w:rPr>
                <w:sz w:val="22"/>
              </w:rPr>
            </w:pPr>
            <w:r>
              <w:rPr>
                <w:sz w:val="22"/>
              </w:rPr>
              <w:t>АИТ ул. Бульварная, 6</w:t>
            </w:r>
          </w:p>
        </w:tc>
        <w:tc>
          <w:tcPr>
            <w:tcW w:w="383" w:type="pct"/>
            <w:vAlign w:val="center"/>
          </w:tcPr>
          <w:p w:rsidR="00212D37" w:rsidRDefault="00212D37" w:rsidP="00212D37">
            <w:pPr>
              <w:ind w:firstLine="0"/>
              <w:jc w:val="center"/>
              <w:rPr>
                <w:sz w:val="22"/>
              </w:rPr>
            </w:pPr>
            <w:r>
              <w:rPr>
                <w:sz w:val="22"/>
              </w:rPr>
              <w:t>183,61</w:t>
            </w:r>
          </w:p>
        </w:tc>
        <w:tc>
          <w:tcPr>
            <w:tcW w:w="370" w:type="pct"/>
            <w:gridSpan w:val="2"/>
            <w:vAlign w:val="center"/>
          </w:tcPr>
          <w:p w:rsidR="00212D37" w:rsidRDefault="00212D37" w:rsidP="00212D37">
            <w:pPr>
              <w:ind w:firstLine="0"/>
              <w:jc w:val="center"/>
              <w:rPr>
                <w:sz w:val="22"/>
              </w:rPr>
            </w:pPr>
            <w:r>
              <w:rPr>
                <w:sz w:val="22"/>
              </w:rPr>
              <w:t>522,65</w:t>
            </w:r>
          </w:p>
        </w:tc>
        <w:tc>
          <w:tcPr>
            <w:tcW w:w="348" w:type="pct"/>
            <w:gridSpan w:val="2"/>
            <w:vAlign w:val="center"/>
          </w:tcPr>
          <w:p w:rsidR="00212D37" w:rsidRDefault="00212D37" w:rsidP="00212D37">
            <w:pPr>
              <w:ind w:firstLine="0"/>
              <w:jc w:val="center"/>
              <w:rPr>
                <w:sz w:val="22"/>
              </w:rPr>
            </w:pPr>
            <w:r>
              <w:rPr>
                <w:sz w:val="22"/>
              </w:rPr>
              <w:t>512,60</w:t>
            </w:r>
          </w:p>
        </w:tc>
        <w:tc>
          <w:tcPr>
            <w:tcW w:w="377" w:type="pct"/>
            <w:vAlign w:val="center"/>
          </w:tcPr>
          <w:p w:rsidR="00212D37" w:rsidRDefault="00212D37" w:rsidP="00212D37">
            <w:pPr>
              <w:ind w:firstLine="0"/>
              <w:jc w:val="center"/>
              <w:rPr>
                <w:sz w:val="22"/>
              </w:rPr>
            </w:pPr>
            <w:r>
              <w:rPr>
                <w:sz w:val="22"/>
              </w:rPr>
              <w:t>576,70</w:t>
            </w:r>
          </w:p>
        </w:tc>
        <w:tc>
          <w:tcPr>
            <w:tcW w:w="446" w:type="pct"/>
            <w:gridSpan w:val="2"/>
            <w:vAlign w:val="center"/>
          </w:tcPr>
          <w:p w:rsidR="00212D37" w:rsidRDefault="00212D37" w:rsidP="00212D37">
            <w:pPr>
              <w:ind w:firstLine="0"/>
              <w:jc w:val="center"/>
              <w:rPr>
                <w:sz w:val="22"/>
              </w:rPr>
            </w:pPr>
            <w:r>
              <w:rPr>
                <w:sz w:val="22"/>
              </w:rPr>
              <w:t>518,99</w:t>
            </w:r>
          </w:p>
        </w:tc>
        <w:tc>
          <w:tcPr>
            <w:tcW w:w="458" w:type="pct"/>
            <w:vAlign w:val="center"/>
          </w:tcPr>
          <w:p w:rsidR="00212D37" w:rsidRDefault="00212D37" w:rsidP="00212D37">
            <w:pPr>
              <w:ind w:firstLine="0"/>
              <w:jc w:val="center"/>
              <w:rPr>
                <w:sz w:val="22"/>
              </w:rPr>
            </w:pPr>
            <w:r>
              <w:rPr>
                <w:sz w:val="22"/>
              </w:rPr>
              <w:t>512,16</w:t>
            </w:r>
          </w:p>
        </w:tc>
        <w:tc>
          <w:tcPr>
            <w:tcW w:w="452" w:type="pct"/>
            <w:vAlign w:val="center"/>
          </w:tcPr>
          <w:p w:rsidR="00212D37" w:rsidRDefault="00212D37" w:rsidP="00212D37">
            <w:pPr>
              <w:ind w:firstLine="0"/>
              <w:jc w:val="center"/>
              <w:rPr>
                <w:sz w:val="22"/>
              </w:rPr>
            </w:pPr>
            <w:r>
              <w:rPr>
                <w:sz w:val="22"/>
              </w:rPr>
              <w:t>536,10</w:t>
            </w:r>
          </w:p>
        </w:tc>
      </w:tr>
      <w:tr w:rsidR="00212D37" w:rsidRPr="001577CF" w:rsidTr="00212D37">
        <w:trPr>
          <w:gridAfter w:val="1"/>
          <w:wAfter w:w="4" w:type="pct"/>
          <w:trHeight w:val="20"/>
        </w:trPr>
        <w:tc>
          <w:tcPr>
            <w:tcW w:w="194" w:type="pct"/>
            <w:shd w:val="clear" w:color="auto" w:fill="auto"/>
            <w:vAlign w:val="center"/>
            <w:hideMark/>
          </w:tcPr>
          <w:p w:rsidR="00212D37" w:rsidRDefault="00212D37" w:rsidP="00212D37">
            <w:pPr>
              <w:ind w:firstLine="0"/>
              <w:jc w:val="center"/>
              <w:rPr>
                <w:sz w:val="22"/>
              </w:rPr>
            </w:pPr>
            <w:r>
              <w:rPr>
                <w:sz w:val="22"/>
              </w:rPr>
              <w:t>38</w:t>
            </w:r>
          </w:p>
        </w:tc>
        <w:tc>
          <w:tcPr>
            <w:tcW w:w="1968" w:type="pct"/>
            <w:shd w:val="clear" w:color="auto" w:fill="auto"/>
            <w:vAlign w:val="center"/>
            <w:hideMark/>
          </w:tcPr>
          <w:p w:rsidR="00212D37" w:rsidRDefault="00212D37" w:rsidP="00212D37">
            <w:pPr>
              <w:ind w:firstLine="0"/>
              <w:jc w:val="left"/>
              <w:rPr>
                <w:sz w:val="22"/>
              </w:rPr>
            </w:pPr>
            <w:r>
              <w:rPr>
                <w:sz w:val="22"/>
              </w:rPr>
              <w:t>АИТ ул. Профсоюзная, 12в</w:t>
            </w:r>
          </w:p>
        </w:tc>
        <w:tc>
          <w:tcPr>
            <w:tcW w:w="383" w:type="pct"/>
            <w:vAlign w:val="center"/>
          </w:tcPr>
          <w:p w:rsidR="00212D37" w:rsidRDefault="00212D37" w:rsidP="00212D37">
            <w:pPr>
              <w:ind w:firstLine="0"/>
              <w:jc w:val="center"/>
              <w:rPr>
                <w:sz w:val="22"/>
              </w:rPr>
            </w:pPr>
            <w:r>
              <w:rPr>
                <w:sz w:val="22"/>
              </w:rPr>
              <w:t>-</w:t>
            </w:r>
          </w:p>
        </w:tc>
        <w:tc>
          <w:tcPr>
            <w:tcW w:w="370" w:type="pct"/>
            <w:gridSpan w:val="2"/>
            <w:vAlign w:val="center"/>
          </w:tcPr>
          <w:p w:rsidR="00212D37" w:rsidRDefault="00212D37" w:rsidP="00212D37">
            <w:pPr>
              <w:ind w:firstLine="0"/>
              <w:jc w:val="center"/>
              <w:rPr>
                <w:sz w:val="22"/>
              </w:rPr>
            </w:pPr>
            <w:r>
              <w:rPr>
                <w:sz w:val="22"/>
              </w:rPr>
              <w:t>460,89</w:t>
            </w:r>
          </w:p>
        </w:tc>
        <w:tc>
          <w:tcPr>
            <w:tcW w:w="348" w:type="pct"/>
            <w:gridSpan w:val="2"/>
            <w:vAlign w:val="center"/>
          </w:tcPr>
          <w:p w:rsidR="00212D37" w:rsidRDefault="00212D37" w:rsidP="00212D37">
            <w:pPr>
              <w:ind w:firstLine="0"/>
              <w:jc w:val="center"/>
              <w:rPr>
                <w:sz w:val="22"/>
              </w:rPr>
            </w:pPr>
            <w:r>
              <w:rPr>
                <w:sz w:val="22"/>
              </w:rPr>
              <w:t>790,33</w:t>
            </w:r>
          </w:p>
        </w:tc>
        <w:tc>
          <w:tcPr>
            <w:tcW w:w="377" w:type="pct"/>
            <w:vAlign w:val="center"/>
          </w:tcPr>
          <w:p w:rsidR="00212D37" w:rsidRDefault="00212D37" w:rsidP="00212D37">
            <w:pPr>
              <w:ind w:firstLine="0"/>
              <w:jc w:val="center"/>
              <w:rPr>
                <w:sz w:val="22"/>
              </w:rPr>
            </w:pPr>
            <w:r>
              <w:rPr>
                <w:sz w:val="22"/>
              </w:rPr>
              <w:t>900,20</w:t>
            </w:r>
          </w:p>
        </w:tc>
        <w:tc>
          <w:tcPr>
            <w:tcW w:w="446" w:type="pct"/>
            <w:gridSpan w:val="2"/>
            <w:vAlign w:val="center"/>
          </w:tcPr>
          <w:p w:rsidR="00212D37" w:rsidRDefault="00212D37" w:rsidP="00212D37">
            <w:pPr>
              <w:ind w:firstLine="0"/>
              <w:jc w:val="center"/>
              <w:rPr>
                <w:sz w:val="22"/>
              </w:rPr>
            </w:pPr>
            <w:r>
              <w:rPr>
                <w:sz w:val="22"/>
              </w:rPr>
              <w:t>1 029,13</w:t>
            </w:r>
          </w:p>
        </w:tc>
        <w:tc>
          <w:tcPr>
            <w:tcW w:w="458" w:type="pct"/>
            <w:vAlign w:val="center"/>
          </w:tcPr>
          <w:p w:rsidR="00212D37" w:rsidRDefault="00212D37" w:rsidP="00212D37">
            <w:pPr>
              <w:ind w:firstLine="0"/>
              <w:jc w:val="center"/>
              <w:rPr>
                <w:sz w:val="22"/>
              </w:rPr>
            </w:pPr>
            <w:r>
              <w:rPr>
                <w:sz w:val="22"/>
              </w:rPr>
              <w:t>800,51</w:t>
            </w:r>
          </w:p>
        </w:tc>
        <w:tc>
          <w:tcPr>
            <w:tcW w:w="452" w:type="pct"/>
            <w:vAlign w:val="center"/>
          </w:tcPr>
          <w:p w:rsidR="00212D37" w:rsidRDefault="00212D37" w:rsidP="00212D37">
            <w:pPr>
              <w:ind w:firstLine="0"/>
              <w:jc w:val="center"/>
              <w:rPr>
                <w:sz w:val="22"/>
              </w:rPr>
            </w:pPr>
            <w:r>
              <w:rPr>
                <w:sz w:val="22"/>
              </w:rPr>
              <w:t>906,55</w:t>
            </w:r>
          </w:p>
        </w:tc>
      </w:tr>
      <w:tr w:rsidR="00212D37" w:rsidRPr="001577CF" w:rsidTr="00212D37">
        <w:trPr>
          <w:gridAfter w:val="1"/>
          <w:wAfter w:w="4" w:type="pct"/>
          <w:trHeight w:val="20"/>
        </w:trPr>
        <w:tc>
          <w:tcPr>
            <w:tcW w:w="194" w:type="pct"/>
            <w:shd w:val="clear" w:color="auto" w:fill="auto"/>
            <w:vAlign w:val="center"/>
            <w:hideMark/>
          </w:tcPr>
          <w:p w:rsidR="00212D37" w:rsidRDefault="00212D37" w:rsidP="00212D37">
            <w:pPr>
              <w:ind w:firstLine="0"/>
              <w:jc w:val="center"/>
              <w:rPr>
                <w:sz w:val="22"/>
              </w:rPr>
            </w:pPr>
            <w:r>
              <w:rPr>
                <w:sz w:val="22"/>
              </w:rPr>
              <w:t>39</w:t>
            </w:r>
          </w:p>
        </w:tc>
        <w:tc>
          <w:tcPr>
            <w:tcW w:w="1968" w:type="pct"/>
            <w:shd w:val="clear" w:color="auto" w:fill="auto"/>
            <w:vAlign w:val="center"/>
            <w:hideMark/>
          </w:tcPr>
          <w:p w:rsidR="00212D37" w:rsidRDefault="00212D37" w:rsidP="00212D37">
            <w:pPr>
              <w:ind w:firstLine="0"/>
              <w:jc w:val="left"/>
              <w:rPr>
                <w:sz w:val="22"/>
              </w:rPr>
            </w:pPr>
            <w:r>
              <w:rPr>
                <w:sz w:val="22"/>
              </w:rPr>
              <w:t>АИТ Речной пpоспект, 72</w:t>
            </w:r>
          </w:p>
        </w:tc>
        <w:tc>
          <w:tcPr>
            <w:tcW w:w="383" w:type="pct"/>
            <w:vAlign w:val="center"/>
          </w:tcPr>
          <w:p w:rsidR="00212D37" w:rsidRDefault="00212D37" w:rsidP="00212D37">
            <w:pPr>
              <w:ind w:firstLine="0"/>
              <w:jc w:val="center"/>
              <w:rPr>
                <w:sz w:val="22"/>
              </w:rPr>
            </w:pPr>
            <w:r>
              <w:rPr>
                <w:sz w:val="22"/>
              </w:rPr>
              <w:t>-</w:t>
            </w:r>
          </w:p>
        </w:tc>
        <w:tc>
          <w:tcPr>
            <w:tcW w:w="370" w:type="pct"/>
            <w:gridSpan w:val="2"/>
            <w:vAlign w:val="center"/>
          </w:tcPr>
          <w:p w:rsidR="00212D37" w:rsidRDefault="00212D37" w:rsidP="00212D37">
            <w:pPr>
              <w:ind w:firstLine="0"/>
              <w:jc w:val="center"/>
              <w:rPr>
                <w:sz w:val="22"/>
              </w:rPr>
            </w:pPr>
            <w:r>
              <w:rPr>
                <w:sz w:val="22"/>
              </w:rPr>
              <w:t>68,63</w:t>
            </w:r>
          </w:p>
        </w:tc>
        <w:tc>
          <w:tcPr>
            <w:tcW w:w="348" w:type="pct"/>
            <w:gridSpan w:val="2"/>
            <w:vAlign w:val="center"/>
          </w:tcPr>
          <w:p w:rsidR="00212D37" w:rsidRDefault="00212D37" w:rsidP="00212D37">
            <w:pPr>
              <w:ind w:firstLine="0"/>
              <w:jc w:val="center"/>
              <w:rPr>
                <w:sz w:val="22"/>
              </w:rPr>
            </w:pPr>
            <w:r>
              <w:rPr>
                <w:sz w:val="22"/>
              </w:rPr>
              <w:t>139,88</w:t>
            </w:r>
          </w:p>
        </w:tc>
        <w:tc>
          <w:tcPr>
            <w:tcW w:w="377" w:type="pct"/>
            <w:vAlign w:val="center"/>
          </w:tcPr>
          <w:p w:rsidR="00212D37" w:rsidRDefault="00212D37" w:rsidP="00212D37">
            <w:pPr>
              <w:ind w:firstLine="0"/>
              <w:jc w:val="center"/>
              <w:rPr>
                <w:sz w:val="22"/>
              </w:rPr>
            </w:pPr>
            <w:r>
              <w:rPr>
                <w:sz w:val="22"/>
              </w:rPr>
              <w:t>114,60</w:t>
            </w:r>
          </w:p>
        </w:tc>
        <w:tc>
          <w:tcPr>
            <w:tcW w:w="446" w:type="pct"/>
            <w:gridSpan w:val="2"/>
            <w:vAlign w:val="center"/>
          </w:tcPr>
          <w:p w:rsidR="00212D37" w:rsidRDefault="00212D37" w:rsidP="00212D37">
            <w:pPr>
              <w:ind w:firstLine="0"/>
              <w:jc w:val="center"/>
              <w:rPr>
                <w:sz w:val="22"/>
              </w:rPr>
            </w:pPr>
            <w:r>
              <w:rPr>
                <w:sz w:val="22"/>
              </w:rPr>
              <w:t>123,78</w:t>
            </w:r>
          </w:p>
        </w:tc>
        <w:tc>
          <w:tcPr>
            <w:tcW w:w="458" w:type="pct"/>
            <w:vAlign w:val="center"/>
          </w:tcPr>
          <w:p w:rsidR="00212D37" w:rsidRDefault="00212D37" w:rsidP="00212D37">
            <w:pPr>
              <w:ind w:firstLine="0"/>
              <w:jc w:val="center"/>
              <w:rPr>
                <w:sz w:val="22"/>
              </w:rPr>
            </w:pPr>
            <w:r>
              <w:rPr>
                <w:sz w:val="22"/>
              </w:rPr>
              <w:t>132,98</w:t>
            </w:r>
          </w:p>
        </w:tc>
        <w:tc>
          <w:tcPr>
            <w:tcW w:w="452" w:type="pct"/>
            <w:vAlign w:val="center"/>
          </w:tcPr>
          <w:p w:rsidR="00212D37" w:rsidRDefault="00212D37" w:rsidP="00212D37">
            <w:pPr>
              <w:ind w:firstLine="0"/>
              <w:jc w:val="center"/>
              <w:rPr>
                <w:sz w:val="22"/>
              </w:rPr>
            </w:pPr>
            <w:r>
              <w:rPr>
                <w:sz w:val="22"/>
              </w:rPr>
              <w:t>126,09</w:t>
            </w:r>
          </w:p>
        </w:tc>
      </w:tr>
      <w:tr w:rsidR="00212D37" w:rsidRPr="001577CF" w:rsidTr="00212D37">
        <w:trPr>
          <w:gridAfter w:val="1"/>
          <w:wAfter w:w="4" w:type="pct"/>
          <w:trHeight w:val="20"/>
        </w:trPr>
        <w:tc>
          <w:tcPr>
            <w:tcW w:w="194" w:type="pct"/>
            <w:shd w:val="clear" w:color="auto" w:fill="auto"/>
            <w:vAlign w:val="center"/>
            <w:hideMark/>
          </w:tcPr>
          <w:p w:rsidR="00212D37" w:rsidRDefault="00212D37" w:rsidP="00212D37">
            <w:pPr>
              <w:ind w:firstLine="0"/>
              <w:jc w:val="center"/>
              <w:rPr>
                <w:sz w:val="22"/>
              </w:rPr>
            </w:pPr>
            <w:r>
              <w:rPr>
                <w:sz w:val="22"/>
              </w:rPr>
              <w:t>40</w:t>
            </w:r>
          </w:p>
        </w:tc>
        <w:tc>
          <w:tcPr>
            <w:tcW w:w="1968" w:type="pct"/>
            <w:shd w:val="clear" w:color="auto" w:fill="auto"/>
            <w:vAlign w:val="center"/>
            <w:hideMark/>
          </w:tcPr>
          <w:p w:rsidR="00212D37" w:rsidRDefault="00212D37" w:rsidP="00212D37">
            <w:pPr>
              <w:ind w:firstLine="0"/>
              <w:jc w:val="left"/>
              <w:rPr>
                <w:sz w:val="22"/>
              </w:rPr>
            </w:pPr>
            <w:r>
              <w:rPr>
                <w:sz w:val="22"/>
              </w:rPr>
              <w:t>АИТ Речной проспект, 145</w:t>
            </w:r>
          </w:p>
        </w:tc>
        <w:tc>
          <w:tcPr>
            <w:tcW w:w="383" w:type="pct"/>
            <w:vAlign w:val="center"/>
          </w:tcPr>
          <w:p w:rsidR="00212D37" w:rsidRDefault="00212D37" w:rsidP="00212D37">
            <w:pPr>
              <w:ind w:firstLine="0"/>
              <w:jc w:val="center"/>
              <w:rPr>
                <w:sz w:val="22"/>
              </w:rPr>
            </w:pPr>
            <w:r>
              <w:rPr>
                <w:sz w:val="22"/>
              </w:rPr>
              <w:t>-</w:t>
            </w:r>
          </w:p>
        </w:tc>
        <w:tc>
          <w:tcPr>
            <w:tcW w:w="370" w:type="pct"/>
            <w:gridSpan w:val="2"/>
            <w:vAlign w:val="center"/>
          </w:tcPr>
          <w:p w:rsidR="00212D37" w:rsidRDefault="00212D37" w:rsidP="00212D37">
            <w:pPr>
              <w:ind w:firstLine="0"/>
              <w:jc w:val="center"/>
              <w:rPr>
                <w:sz w:val="22"/>
              </w:rPr>
            </w:pPr>
            <w:r>
              <w:rPr>
                <w:sz w:val="22"/>
              </w:rPr>
              <w:t>158,04</w:t>
            </w:r>
          </w:p>
        </w:tc>
        <w:tc>
          <w:tcPr>
            <w:tcW w:w="348" w:type="pct"/>
            <w:gridSpan w:val="2"/>
            <w:vAlign w:val="center"/>
          </w:tcPr>
          <w:p w:rsidR="00212D37" w:rsidRDefault="00212D37" w:rsidP="00212D37">
            <w:pPr>
              <w:ind w:firstLine="0"/>
              <w:jc w:val="center"/>
              <w:rPr>
                <w:sz w:val="22"/>
              </w:rPr>
            </w:pPr>
            <w:r>
              <w:rPr>
                <w:sz w:val="22"/>
              </w:rPr>
              <w:t>246,81</w:t>
            </w:r>
          </w:p>
        </w:tc>
        <w:tc>
          <w:tcPr>
            <w:tcW w:w="377" w:type="pct"/>
            <w:vAlign w:val="center"/>
          </w:tcPr>
          <w:p w:rsidR="00212D37" w:rsidRDefault="00212D37" w:rsidP="00212D37">
            <w:pPr>
              <w:ind w:firstLine="0"/>
              <w:jc w:val="center"/>
              <w:rPr>
                <w:sz w:val="22"/>
              </w:rPr>
            </w:pPr>
            <w:r>
              <w:rPr>
                <w:sz w:val="22"/>
              </w:rPr>
              <w:t>228,20</w:t>
            </w:r>
          </w:p>
        </w:tc>
        <w:tc>
          <w:tcPr>
            <w:tcW w:w="446" w:type="pct"/>
            <w:gridSpan w:val="2"/>
            <w:vAlign w:val="center"/>
          </w:tcPr>
          <w:p w:rsidR="00212D37" w:rsidRDefault="00212D37" w:rsidP="00212D37">
            <w:pPr>
              <w:ind w:firstLine="0"/>
              <w:jc w:val="center"/>
              <w:rPr>
                <w:sz w:val="22"/>
              </w:rPr>
            </w:pPr>
            <w:r>
              <w:rPr>
                <w:sz w:val="22"/>
              </w:rPr>
              <w:t>298,00</w:t>
            </w:r>
          </w:p>
        </w:tc>
        <w:tc>
          <w:tcPr>
            <w:tcW w:w="458" w:type="pct"/>
            <w:vAlign w:val="center"/>
          </w:tcPr>
          <w:p w:rsidR="00212D37" w:rsidRDefault="00212D37" w:rsidP="00212D37">
            <w:pPr>
              <w:ind w:firstLine="0"/>
              <w:jc w:val="center"/>
              <w:rPr>
                <w:sz w:val="22"/>
              </w:rPr>
            </w:pPr>
            <w:r>
              <w:rPr>
                <w:sz w:val="22"/>
              </w:rPr>
              <w:t>246,17</w:t>
            </w:r>
          </w:p>
        </w:tc>
        <w:tc>
          <w:tcPr>
            <w:tcW w:w="452" w:type="pct"/>
            <w:vAlign w:val="center"/>
          </w:tcPr>
          <w:p w:rsidR="00212D37" w:rsidRDefault="00212D37" w:rsidP="00212D37">
            <w:pPr>
              <w:ind w:firstLine="0"/>
              <w:jc w:val="center"/>
              <w:rPr>
                <w:sz w:val="22"/>
              </w:rPr>
            </w:pPr>
            <w:r>
              <w:rPr>
                <w:sz w:val="22"/>
              </w:rPr>
              <w:t>257,67</w:t>
            </w:r>
          </w:p>
        </w:tc>
      </w:tr>
      <w:tr w:rsidR="00212D37" w:rsidRPr="001577CF" w:rsidTr="00212D37">
        <w:trPr>
          <w:gridAfter w:val="1"/>
          <w:wAfter w:w="4" w:type="pct"/>
          <w:trHeight w:val="20"/>
        </w:trPr>
        <w:tc>
          <w:tcPr>
            <w:tcW w:w="194" w:type="pct"/>
            <w:shd w:val="clear" w:color="auto" w:fill="auto"/>
            <w:vAlign w:val="center"/>
            <w:hideMark/>
          </w:tcPr>
          <w:p w:rsidR="00212D37" w:rsidRDefault="00212D37" w:rsidP="00212D37">
            <w:pPr>
              <w:ind w:firstLine="0"/>
              <w:jc w:val="center"/>
              <w:rPr>
                <w:sz w:val="22"/>
              </w:rPr>
            </w:pPr>
            <w:r>
              <w:rPr>
                <w:sz w:val="22"/>
              </w:rPr>
              <w:t>41</w:t>
            </w:r>
          </w:p>
        </w:tc>
        <w:tc>
          <w:tcPr>
            <w:tcW w:w="1968" w:type="pct"/>
            <w:shd w:val="clear" w:color="auto" w:fill="auto"/>
            <w:vAlign w:val="center"/>
            <w:hideMark/>
          </w:tcPr>
          <w:p w:rsidR="00212D37" w:rsidRDefault="00212D37" w:rsidP="00212D37">
            <w:pPr>
              <w:ind w:firstLine="0"/>
              <w:jc w:val="left"/>
              <w:rPr>
                <w:sz w:val="22"/>
              </w:rPr>
            </w:pPr>
            <w:r>
              <w:rPr>
                <w:sz w:val="22"/>
              </w:rPr>
              <w:t>АИТ ул. Шарьинская, 45</w:t>
            </w:r>
          </w:p>
        </w:tc>
        <w:tc>
          <w:tcPr>
            <w:tcW w:w="383" w:type="pct"/>
            <w:vAlign w:val="center"/>
          </w:tcPr>
          <w:p w:rsidR="00212D37" w:rsidRDefault="00212D37" w:rsidP="00212D37">
            <w:pPr>
              <w:ind w:firstLine="0"/>
              <w:jc w:val="center"/>
              <w:rPr>
                <w:sz w:val="22"/>
              </w:rPr>
            </w:pPr>
            <w:r>
              <w:rPr>
                <w:sz w:val="22"/>
              </w:rPr>
              <w:t>-</w:t>
            </w:r>
          </w:p>
        </w:tc>
        <w:tc>
          <w:tcPr>
            <w:tcW w:w="370" w:type="pct"/>
            <w:gridSpan w:val="2"/>
            <w:vAlign w:val="center"/>
          </w:tcPr>
          <w:p w:rsidR="00212D37" w:rsidRDefault="00212D37" w:rsidP="00212D37">
            <w:pPr>
              <w:ind w:firstLine="0"/>
              <w:jc w:val="center"/>
              <w:rPr>
                <w:sz w:val="22"/>
              </w:rPr>
            </w:pPr>
            <w:r>
              <w:rPr>
                <w:sz w:val="22"/>
              </w:rPr>
              <w:t>-</w:t>
            </w:r>
          </w:p>
        </w:tc>
        <w:tc>
          <w:tcPr>
            <w:tcW w:w="348" w:type="pct"/>
            <w:gridSpan w:val="2"/>
            <w:vAlign w:val="center"/>
          </w:tcPr>
          <w:p w:rsidR="00212D37" w:rsidRDefault="00212D37" w:rsidP="00212D37">
            <w:pPr>
              <w:ind w:firstLine="0"/>
              <w:jc w:val="center"/>
              <w:rPr>
                <w:sz w:val="22"/>
              </w:rPr>
            </w:pPr>
            <w:r>
              <w:rPr>
                <w:sz w:val="22"/>
              </w:rPr>
              <w:t>-</w:t>
            </w:r>
          </w:p>
        </w:tc>
        <w:tc>
          <w:tcPr>
            <w:tcW w:w="377" w:type="pct"/>
            <w:vAlign w:val="center"/>
          </w:tcPr>
          <w:p w:rsidR="00212D37" w:rsidRDefault="00212D37" w:rsidP="00212D37">
            <w:pPr>
              <w:ind w:firstLine="0"/>
              <w:jc w:val="center"/>
              <w:rPr>
                <w:sz w:val="22"/>
              </w:rPr>
            </w:pPr>
            <w:r>
              <w:rPr>
                <w:sz w:val="22"/>
              </w:rPr>
              <w:t>797,20</w:t>
            </w:r>
          </w:p>
        </w:tc>
        <w:tc>
          <w:tcPr>
            <w:tcW w:w="446" w:type="pct"/>
            <w:gridSpan w:val="2"/>
            <w:vAlign w:val="center"/>
          </w:tcPr>
          <w:p w:rsidR="00212D37" w:rsidRDefault="00212D37" w:rsidP="00212D37">
            <w:pPr>
              <w:ind w:firstLine="0"/>
              <w:jc w:val="center"/>
              <w:rPr>
                <w:sz w:val="22"/>
              </w:rPr>
            </w:pPr>
            <w:r>
              <w:rPr>
                <w:sz w:val="22"/>
              </w:rPr>
              <w:t>919,29</w:t>
            </w:r>
          </w:p>
        </w:tc>
        <w:tc>
          <w:tcPr>
            <w:tcW w:w="458" w:type="pct"/>
            <w:vAlign w:val="center"/>
          </w:tcPr>
          <w:p w:rsidR="00212D37" w:rsidRDefault="00212D37" w:rsidP="00212D37">
            <w:pPr>
              <w:ind w:firstLine="0"/>
              <w:jc w:val="center"/>
              <w:rPr>
                <w:sz w:val="22"/>
              </w:rPr>
            </w:pPr>
            <w:r>
              <w:rPr>
                <w:sz w:val="22"/>
              </w:rPr>
              <w:t>730,91</w:t>
            </w:r>
          </w:p>
        </w:tc>
        <w:tc>
          <w:tcPr>
            <w:tcW w:w="452" w:type="pct"/>
            <w:vAlign w:val="center"/>
          </w:tcPr>
          <w:p w:rsidR="00212D37" w:rsidRDefault="00212D37" w:rsidP="00212D37">
            <w:pPr>
              <w:ind w:firstLine="0"/>
              <w:jc w:val="center"/>
              <w:rPr>
                <w:sz w:val="22"/>
              </w:rPr>
            </w:pPr>
            <w:r>
              <w:rPr>
                <w:sz w:val="22"/>
              </w:rPr>
              <w:t>705,96</w:t>
            </w:r>
          </w:p>
        </w:tc>
      </w:tr>
      <w:tr w:rsidR="00212D37" w:rsidRPr="001577CF" w:rsidTr="00212D37">
        <w:trPr>
          <w:gridAfter w:val="1"/>
          <w:wAfter w:w="4" w:type="pct"/>
          <w:trHeight w:val="20"/>
        </w:trPr>
        <w:tc>
          <w:tcPr>
            <w:tcW w:w="194" w:type="pct"/>
            <w:shd w:val="clear" w:color="auto" w:fill="auto"/>
            <w:vAlign w:val="center"/>
            <w:hideMark/>
          </w:tcPr>
          <w:p w:rsidR="00212D37" w:rsidRDefault="00212D37" w:rsidP="00212D37">
            <w:pPr>
              <w:ind w:firstLine="0"/>
              <w:jc w:val="center"/>
              <w:rPr>
                <w:sz w:val="22"/>
              </w:rPr>
            </w:pPr>
            <w:r>
              <w:rPr>
                <w:sz w:val="22"/>
              </w:rPr>
              <w:t>42</w:t>
            </w:r>
          </w:p>
        </w:tc>
        <w:tc>
          <w:tcPr>
            <w:tcW w:w="1968" w:type="pct"/>
            <w:shd w:val="clear" w:color="auto" w:fill="auto"/>
            <w:vAlign w:val="center"/>
            <w:hideMark/>
          </w:tcPr>
          <w:p w:rsidR="00212D37" w:rsidRDefault="00212D37" w:rsidP="00212D37">
            <w:pPr>
              <w:ind w:firstLine="0"/>
              <w:jc w:val="left"/>
              <w:rPr>
                <w:sz w:val="22"/>
              </w:rPr>
            </w:pPr>
            <w:r>
              <w:rPr>
                <w:sz w:val="22"/>
              </w:rPr>
              <w:t>АИТ ул. Китицынская, 15</w:t>
            </w:r>
          </w:p>
        </w:tc>
        <w:tc>
          <w:tcPr>
            <w:tcW w:w="383" w:type="pct"/>
            <w:vAlign w:val="center"/>
          </w:tcPr>
          <w:p w:rsidR="00212D37" w:rsidRDefault="00212D37" w:rsidP="00212D37">
            <w:pPr>
              <w:ind w:firstLine="0"/>
              <w:jc w:val="center"/>
              <w:rPr>
                <w:sz w:val="22"/>
              </w:rPr>
            </w:pPr>
            <w:r>
              <w:rPr>
                <w:sz w:val="22"/>
              </w:rPr>
              <w:t>-</w:t>
            </w:r>
          </w:p>
        </w:tc>
        <w:tc>
          <w:tcPr>
            <w:tcW w:w="370" w:type="pct"/>
            <w:gridSpan w:val="2"/>
            <w:vAlign w:val="center"/>
          </w:tcPr>
          <w:p w:rsidR="00212D37" w:rsidRDefault="00212D37" w:rsidP="00212D37">
            <w:pPr>
              <w:ind w:firstLine="0"/>
              <w:jc w:val="center"/>
              <w:rPr>
                <w:sz w:val="22"/>
              </w:rPr>
            </w:pPr>
            <w:r>
              <w:rPr>
                <w:sz w:val="22"/>
              </w:rPr>
              <w:t>-</w:t>
            </w:r>
          </w:p>
        </w:tc>
        <w:tc>
          <w:tcPr>
            <w:tcW w:w="348" w:type="pct"/>
            <w:gridSpan w:val="2"/>
            <w:vAlign w:val="center"/>
          </w:tcPr>
          <w:p w:rsidR="00212D37" w:rsidRDefault="00212D37" w:rsidP="00212D37">
            <w:pPr>
              <w:ind w:firstLine="0"/>
              <w:jc w:val="center"/>
              <w:rPr>
                <w:sz w:val="22"/>
              </w:rPr>
            </w:pPr>
            <w:r>
              <w:rPr>
                <w:sz w:val="22"/>
              </w:rPr>
              <w:t>-</w:t>
            </w:r>
          </w:p>
        </w:tc>
        <w:tc>
          <w:tcPr>
            <w:tcW w:w="377" w:type="pct"/>
            <w:vAlign w:val="center"/>
          </w:tcPr>
          <w:p w:rsidR="00212D37" w:rsidRDefault="00212D37" w:rsidP="00212D37">
            <w:pPr>
              <w:ind w:firstLine="0"/>
              <w:jc w:val="center"/>
              <w:rPr>
                <w:sz w:val="22"/>
              </w:rPr>
            </w:pPr>
            <w:r>
              <w:rPr>
                <w:sz w:val="22"/>
              </w:rPr>
              <w:t>815,80</w:t>
            </w:r>
          </w:p>
        </w:tc>
        <w:tc>
          <w:tcPr>
            <w:tcW w:w="446" w:type="pct"/>
            <w:gridSpan w:val="2"/>
            <w:vAlign w:val="center"/>
          </w:tcPr>
          <w:p w:rsidR="00212D37" w:rsidRDefault="00212D37" w:rsidP="00212D37">
            <w:pPr>
              <w:ind w:firstLine="0"/>
              <w:jc w:val="center"/>
              <w:rPr>
                <w:sz w:val="22"/>
              </w:rPr>
            </w:pPr>
            <w:r>
              <w:rPr>
                <w:sz w:val="22"/>
              </w:rPr>
              <w:t>663,48</w:t>
            </w:r>
          </w:p>
        </w:tc>
        <w:tc>
          <w:tcPr>
            <w:tcW w:w="458" w:type="pct"/>
            <w:vAlign w:val="center"/>
          </w:tcPr>
          <w:p w:rsidR="00212D37" w:rsidRDefault="00212D37" w:rsidP="00212D37">
            <w:pPr>
              <w:ind w:firstLine="0"/>
              <w:jc w:val="center"/>
              <w:rPr>
                <w:sz w:val="22"/>
              </w:rPr>
            </w:pPr>
            <w:r>
              <w:rPr>
                <w:sz w:val="22"/>
              </w:rPr>
              <w:t>812,04</w:t>
            </w:r>
          </w:p>
        </w:tc>
        <w:tc>
          <w:tcPr>
            <w:tcW w:w="452" w:type="pct"/>
            <w:vAlign w:val="center"/>
          </w:tcPr>
          <w:p w:rsidR="00212D37" w:rsidRDefault="00212D37" w:rsidP="00212D37">
            <w:pPr>
              <w:ind w:firstLine="0"/>
              <w:jc w:val="center"/>
              <w:rPr>
                <w:sz w:val="22"/>
              </w:rPr>
            </w:pPr>
            <w:r>
              <w:rPr>
                <w:sz w:val="22"/>
              </w:rPr>
              <w:t>714,07</w:t>
            </w:r>
          </w:p>
        </w:tc>
      </w:tr>
      <w:tr w:rsidR="00212D37" w:rsidRPr="001577CF" w:rsidTr="00212D37">
        <w:trPr>
          <w:gridAfter w:val="1"/>
          <w:wAfter w:w="4" w:type="pct"/>
          <w:trHeight w:val="20"/>
        </w:trPr>
        <w:tc>
          <w:tcPr>
            <w:tcW w:w="194" w:type="pct"/>
            <w:shd w:val="clear" w:color="auto" w:fill="auto"/>
            <w:vAlign w:val="center"/>
            <w:hideMark/>
          </w:tcPr>
          <w:p w:rsidR="00212D37" w:rsidRDefault="00212D37" w:rsidP="00212D37">
            <w:pPr>
              <w:ind w:firstLine="0"/>
              <w:jc w:val="center"/>
              <w:rPr>
                <w:sz w:val="22"/>
              </w:rPr>
            </w:pPr>
            <w:r>
              <w:rPr>
                <w:sz w:val="22"/>
              </w:rPr>
              <w:t>43</w:t>
            </w:r>
          </w:p>
        </w:tc>
        <w:tc>
          <w:tcPr>
            <w:tcW w:w="1968" w:type="pct"/>
            <w:shd w:val="clear" w:color="auto" w:fill="auto"/>
            <w:vAlign w:val="center"/>
            <w:hideMark/>
          </w:tcPr>
          <w:p w:rsidR="00212D37" w:rsidRDefault="00212D37" w:rsidP="00212D37">
            <w:pPr>
              <w:ind w:firstLine="0"/>
              <w:jc w:val="left"/>
              <w:rPr>
                <w:sz w:val="22"/>
              </w:rPr>
            </w:pPr>
            <w:r>
              <w:rPr>
                <w:sz w:val="22"/>
              </w:rPr>
              <w:t>БМК Речной проспект, 143</w:t>
            </w:r>
          </w:p>
        </w:tc>
        <w:tc>
          <w:tcPr>
            <w:tcW w:w="383" w:type="pct"/>
            <w:vAlign w:val="center"/>
          </w:tcPr>
          <w:p w:rsidR="00212D37" w:rsidRDefault="00212D37" w:rsidP="00212D37">
            <w:pPr>
              <w:ind w:firstLine="0"/>
              <w:jc w:val="center"/>
              <w:rPr>
                <w:sz w:val="22"/>
              </w:rPr>
            </w:pPr>
            <w:r>
              <w:rPr>
                <w:sz w:val="22"/>
              </w:rPr>
              <w:t>-</w:t>
            </w:r>
          </w:p>
        </w:tc>
        <w:tc>
          <w:tcPr>
            <w:tcW w:w="370" w:type="pct"/>
            <w:gridSpan w:val="2"/>
            <w:vAlign w:val="center"/>
          </w:tcPr>
          <w:p w:rsidR="00212D37" w:rsidRDefault="00212D37" w:rsidP="00212D37">
            <w:pPr>
              <w:ind w:firstLine="0"/>
              <w:jc w:val="center"/>
              <w:rPr>
                <w:sz w:val="22"/>
              </w:rPr>
            </w:pPr>
            <w:r>
              <w:rPr>
                <w:sz w:val="22"/>
              </w:rPr>
              <w:t>-</w:t>
            </w:r>
          </w:p>
        </w:tc>
        <w:tc>
          <w:tcPr>
            <w:tcW w:w="348" w:type="pct"/>
            <w:gridSpan w:val="2"/>
            <w:vAlign w:val="center"/>
          </w:tcPr>
          <w:p w:rsidR="00212D37" w:rsidRDefault="00212D37" w:rsidP="00212D37">
            <w:pPr>
              <w:ind w:firstLine="0"/>
              <w:jc w:val="center"/>
              <w:rPr>
                <w:sz w:val="22"/>
              </w:rPr>
            </w:pPr>
            <w:r>
              <w:rPr>
                <w:sz w:val="22"/>
              </w:rPr>
              <w:t>-</w:t>
            </w:r>
          </w:p>
        </w:tc>
        <w:tc>
          <w:tcPr>
            <w:tcW w:w="377" w:type="pct"/>
            <w:vAlign w:val="center"/>
          </w:tcPr>
          <w:p w:rsidR="00212D37" w:rsidRDefault="00212D37" w:rsidP="00212D37">
            <w:pPr>
              <w:ind w:firstLine="0"/>
              <w:jc w:val="center"/>
              <w:rPr>
                <w:sz w:val="22"/>
              </w:rPr>
            </w:pPr>
            <w:r>
              <w:rPr>
                <w:sz w:val="22"/>
              </w:rPr>
              <w:t>576,30</w:t>
            </w:r>
          </w:p>
        </w:tc>
        <w:tc>
          <w:tcPr>
            <w:tcW w:w="446" w:type="pct"/>
            <w:gridSpan w:val="2"/>
            <w:vAlign w:val="center"/>
          </w:tcPr>
          <w:p w:rsidR="00212D37" w:rsidRDefault="00212D37" w:rsidP="00212D37">
            <w:pPr>
              <w:ind w:firstLine="0"/>
              <w:jc w:val="center"/>
              <w:rPr>
                <w:sz w:val="22"/>
              </w:rPr>
            </w:pPr>
            <w:r>
              <w:rPr>
                <w:sz w:val="22"/>
              </w:rPr>
              <w:t>1 296,66</w:t>
            </w:r>
          </w:p>
        </w:tc>
        <w:tc>
          <w:tcPr>
            <w:tcW w:w="458" w:type="pct"/>
            <w:vAlign w:val="center"/>
          </w:tcPr>
          <w:p w:rsidR="00212D37" w:rsidRDefault="00212D37" w:rsidP="00212D37">
            <w:pPr>
              <w:ind w:firstLine="0"/>
              <w:jc w:val="center"/>
              <w:rPr>
                <w:sz w:val="22"/>
              </w:rPr>
            </w:pPr>
            <w:r>
              <w:rPr>
                <w:sz w:val="22"/>
              </w:rPr>
              <w:t>1 245,06</w:t>
            </w:r>
          </w:p>
        </w:tc>
        <w:tc>
          <w:tcPr>
            <w:tcW w:w="452" w:type="pct"/>
            <w:vAlign w:val="center"/>
          </w:tcPr>
          <w:p w:rsidR="00212D37" w:rsidRDefault="00212D37" w:rsidP="00212D37">
            <w:pPr>
              <w:ind w:firstLine="0"/>
              <w:jc w:val="center"/>
              <w:rPr>
                <w:sz w:val="22"/>
              </w:rPr>
            </w:pPr>
            <w:r>
              <w:rPr>
                <w:sz w:val="22"/>
              </w:rPr>
              <w:t>1 161,94</w:t>
            </w:r>
          </w:p>
        </w:tc>
      </w:tr>
      <w:tr w:rsidR="00212D37" w:rsidRPr="001577CF" w:rsidTr="00212D37">
        <w:trPr>
          <w:gridAfter w:val="1"/>
          <w:wAfter w:w="4" w:type="pct"/>
          <w:trHeight w:val="20"/>
        </w:trPr>
        <w:tc>
          <w:tcPr>
            <w:tcW w:w="194" w:type="pct"/>
            <w:shd w:val="clear" w:color="auto" w:fill="auto"/>
            <w:vAlign w:val="center"/>
            <w:hideMark/>
          </w:tcPr>
          <w:p w:rsidR="00212D37" w:rsidRDefault="00212D37" w:rsidP="00212D37">
            <w:pPr>
              <w:ind w:firstLine="0"/>
              <w:jc w:val="center"/>
              <w:rPr>
                <w:sz w:val="22"/>
              </w:rPr>
            </w:pPr>
            <w:r>
              <w:rPr>
                <w:sz w:val="22"/>
              </w:rPr>
              <w:t>44</w:t>
            </w:r>
          </w:p>
        </w:tc>
        <w:tc>
          <w:tcPr>
            <w:tcW w:w="1968" w:type="pct"/>
            <w:shd w:val="clear" w:color="auto" w:fill="auto"/>
            <w:vAlign w:val="center"/>
            <w:hideMark/>
          </w:tcPr>
          <w:p w:rsidR="00212D37" w:rsidRDefault="00212D37" w:rsidP="00212D37">
            <w:pPr>
              <w:ind w:firstLine="0"/>
              <w:jc w:val="left"/>
              <w:rPr>
                <w:sz w:val="22"/>
              </w:rPr>
            </w:pPr>
            <w:r>
              <w:rPr>
                <w:sz w:val="22"/>
              </w:rPr>
              <w:t>БМК ул. Профсоюзная, 50а</w:t>
            </w:r>
          </w:p>
        </w:tc>
        <w:tc>
          <w:tcPr>
            <w:tcW w:w="383" w:type="pct"/>
            <w:vAlign w:val="center"/>
          </w:tcPr>
          <w:p w:rsidR="00212D37" w:rsidRDefault="00212D37" w:rsidP="00212D37">
            <w:pPr>
              <w:ind w:firstLine="0"/>
              <w:jc w:val="center"/>
              <w:rPr>
                <w:sz w:val="22"/>
              </w:rPr>
            </w:pPr>
            <w:r>
              <w:rPr>
                <w:sz w:val="22"/>
              </w:rPr>
              <w:t>-</w:t>
            </w:r>
          </w:p>
        </w:tc>
        <w:tc>
          <w:tcPr>
            <w:tcW w:w="370" w:type="pct"/>
            <w:gridSpan w:val="2"/>
            <w:vAlign w:val="center"/>
          </w:tcPr>
          <w:p w:rsidR="00212D37" w:rsidRDefault="00212D37" w:rsidP="00212D37">
            <w:pPr>
              <w:ind w:firstLine="0"/>
              <w:jc w:val="center"/>
              <w:rPr>
                <w:sz w:val="22"/>
              </w:rPr>
            </w:pPr>
            <w:r>
              <w:rPr>
                <w:sz w:val="22"/>
              </w:rPr>
              <w:t>-</w:t>
            </w:r>
          </w:p>
        </w:tc>
        <w:tc>
          <w:tcPr>
            <w:tcW w:w="348" w:type="pct"/>
            <w:gridSpan w:val="2"/>
            <w:vAlign w:val="center"/>
          </w:tcPr>
          <w:p w:rsidR="00212D37" w:rsidRDefault="00212D37" w:rsidP="00212D37">
            <w:pPr>
              <w:ind w:firstLine="0"/>
              <w:jc w:val="center"/>
              <w:rPr>
                <w:sz w:val="22"/>
              </w:rPr>
            </w:pPr>
            <w:r>
              <w:rPr>
                <w:sz w:val="22"/>
              </w:rPr>
              <w:t>-</w:t>
            </w:r>
          </w:p>
        </w:tc>
        <w:tc>
          <w:tcPr>
            <w:tcW w:w="377" w:type="pct"/>
            <w:vAlign w:val="center"/>
          </w:tcPr>
          <w:p w:rsidR="00212D37" w:rsidRDefault="00212D37" w:rsidP="00212D37">
            <w:pPr>
              <w:ind w:firstLine="0"/>
              <w:jc w:val="center"/>
              <w:rPr>
                <w:sz w:val="22"/>
              </w:rPr>
            </w:pPr>
            <w:r>
              <w:rPr>
                <w:sz w:val="22"/>
              </w:rPr>
              <w:t>-</w:t>
            </w:r>
          </w:p>
        </w:tc>
        <w:tc>
          <w:tcPr>
            <w:tcW w:w="446" w:type="pct"/>
            <w:gridSpan w:val="2"/>
            <w:vAlign w:val="center"/>
          </w:tcPr>
          <w:p w:rsidR="00212D37" w:rsidRDefault="00212D37" w:rsidP="00212D37">
            <w:pPr>
              <w:ind w:firstLine="0"/>
              <w:jc w:val="center"/>
              <w:rPr>
                <w:sz w:val="22"/>
              </w:rPr>
            </w:pPr>
            <w:r>
              <w:rPr>
                <w:sz w:val="22"/>
              </w:rPr>
              <w:t>621,35</w:t>
            </w:r>
          </w:p>
        </w:tc>
        <w:tc>
          <w:tcPr>
            <w:tcW w:w="458" w:type="pct"/>
            <w:vAlign w:val="center"/>
          </w:tcPr>
          <w:p w:rsidR="00212D37" w:rsidRDefault="00212D37" w:rsidP="00212D37">
            <w:pPr>
              <w:ind w:firstLine="0"/>
              <w:jc w:val="center"/>
              <w:rPr>
                <w:sz w:val="22"/>
              </w:rPr>
            </w:pPr>
            <w:r>
              <w:rPr>
                <w:sz w:val="22"/>
              </w:rPr>
              <w:t>1 095,88</w:t>
            </w:r>
          </w:p>
        </w:tc>
        <w:tc>
          <w:tcPr>
            <w:tcW w:w="452" w:type="pct"/>
            <w:vAlign w:val="center"/>
          </w:tcPr>
          <w:p w:rsidR="00212D37" w:rsidRDefault="00212D37" w:rsidP="00212D37">
            <w:pPr>
              <w:ind w:firstLine="0"/>
              <w:jc w:val="center"/>
              <w:rPr>
                <w:sz w:val="22"/>
              </w:rPr>
            </w:pPr>
            <w:r>
              <w:rPr>
                <w:sz w:val="22"/>
              </w:rPr>
              <w:t>1 051,60</w:t>
            </w:r>
          </w:p>
        </w:tc>
      </w:tr>
      <w:tr w:rsidR="00212D37" w:rsidRPr="001577CF" w:rsidTr="00212D37">
        <w:trPr>
          <w:gridAfter w:val="1"/>
          <w:wAfter w:w="4" w:type="pct"/>
          <w:trHeight w:val="20"/>
        </w:trPr>
        <w:tc>
          <w:tcPr>
            <w:tcW w:w="194" w:type="pct"/>
            <w:shd w:val="clear" w:color="auto" w:fill="auto"/>
            <w:vAlign w:val="center"/>
          </w:tcPr>
          <w:p w:rsidR="00212D37" w:rsidRDefault="00212D37" w:rsidP="00212D37">
            <w:pPr>
              <w:ind w:firstLine="0"/>
              <w:jc w:val="center"/>
              <w:rPr>
                <w:sz w:val="22"/>
              </w:rPr>
            </w:pPr>
            <w:r>
              <w:rPr>
                <w:sz w:val="22"/>
              </w:rPr>
              <w:t>45</w:t>
            </w:r>
          </w:p>
        </w:tc>
        <w:tc>
          <w:tcPr>
            <w:tcW w:w="1968" w:type="pct"/>
            <w:shd w:val="clear" w:color="auto" w:fill="auto"/>
            <w:vAlign w:val="center"/>
          </w:tcPr>
          <w:p w:rsidR="00212D37" w:rsidRDefault="00212D37" w:rsidP="00212D37">
            <w:pPr>
              <w:ind w:firstLine="0"/>
              <w:jc w:val="left"/>
              <w:rPr>
                <w:sz w:val="22"/>
              </w:rPr>
            </w:pPr>
            <w:r>
              <w:rPr>
                <w:sz w:val="22"/>
              </w:rPr>
              <w:t>БМК ул. Даремская, 2</w:t>
            </w:r>
          </w:p>
        </w:tc>
        <w:tc>
          <w:tcPr>
            <w:tcW w:w="383" w:type="pct"/>
            <w:vAlign w:val="center"/>
          </w:tcPr>
          <w:p w:rsidR="00212D37" w:rsidRDefault="00212D37" w:rsidP="00212D37">
            <w:pPr>
              <w:ind w:firstLine="0"/>
              <w:jc w:val="center"/>
              <w:rPr>
                <w:sz w:val="22"/>
              </w:rPr>
            </w:pPr>
            <w:r>
              <w:rPr>
                <w:sz w:val="22"/>
              </w:rPr>
              <w:t>-</w:t>
            </w:r>
          </w:p>
        </w:tc>
        <w:tc>
          <w:tcPr>
            <w:tcW w:w="370" w:type="pct"/>
            <w:gridSpan w:val="2"/>
            <w:vAlign w:val="center"/>
          </w:tcPr>
          <w:p w:rsidR="00212D37" w:rsidRDefault="00212D37" w:rsidP="00212D37">
            <w:pPr>
              <w:ind w:firstLine="0"/>
              <w:jc w:val="center"/>
              <w:rPr>
                <w:sz w:val="22"/>
              </w:rPr>
            </w:pPr>
            <w:r>
              <w:rPr>
                <w:sz w:val="22"/>
              </w:rPr>
              <w:t>-</w:t>
            </w:r>
          </w:p>
        </w:tc>
        <w:tc>
          <w:tcPr>
            <w:tcW w:w="348" w:type="pct"/>
            <w:gridSpan w:val="2"/>
            <w:vAlign w:val="center"/>
          </w:tcPr>
          <w:p w:rsidR="00212D37" w:rsidRDefault="00212D37" w:rsidP="00212D37">
            <w:pPr>
              <w:ind w:firstLine="0"/>
              <w:jc w:val="center"/>
              <w:rPr>
                <w:sz w:val="22"/>
              </w:rPr>
            </w:pPr>
            <w:r>
              <w:rPr>
                <w:sz w:val="22"/>
              </w:rPr>
              <w:t>-</w:t>
            </w:r>
          </w:p>
        </w:tc>
        <w:tc>
          <w:tcPr>
            <w:tcW w:w="377" w:type="pct"/>
            <w:vAlign w:val="center"/>
          </w:tcPr>
          <w:p w:rsidR="00212D37" w:rsidRDefault="00212D37" w:rsidP="00212D37">
            <w:pPr>
              <w:ind w:firstLine="0"/>
              <w:jc w:val="center"/>
              <w:rPr>
                <w:sz w:val="22"/>
              </w:rPr>
            </w:pPr>
            <w:r>
              <w:rPr>
                <w:sz w:val="22"/>
              </w:rPr>
              <w:t>-</w:t>
            </w:r>
          </w:p>
        </w:tc>
        <w:tc>
          <w:tcPr>
            <w:tcW w:w="446" w:type="pct"/>
            <w:gridSpan w:val="2"/>
            <w:vAlign w:val="center"/>
          </w:tcPr>
          <w:p w:rsidR="00212D37" w:rsidRDefault="00212D37" w:rsidP="00212D37">
            <w:pPr>
              <w:ind w:firstLine="0"/>
              <w:jc w:val="center"/>
              <w:rPr>
                <w:sz w:val="22"/>
              </w:rPr>
            </w:pPr>
            <w:r>
              <w:rPr>
                <w:sz w:val="22"/>
              </w:rPr>
              <w:t>537,88</w:t>
            </w:r>
          </w:p>
        </w:tc>
        <w:tc>
          <w:tcPr>
            <w:tcW w:w="458" w:type="pct"/>
            <w:vAlign w:val="center"/>
          </w:tcPr>
          <w:p w:rsidR="00212D37" w:rsidRDefault="00212D37" w:rsidP="00212D37">
            <w:pPr>
              <w:ind w:firstLine="0"/>
              <w:jc w:val="center"/>
              <w:rPr>
                <w:sz w:val="22"/>
              </w:rPr>
            </w:pPr>
            <w:r>
              <w:rPr>
                <w:sz w:val="22"/>
              </w:rPr>
              <w:t>1 187,36</w:t>
            </w:r>
          </w:p>
        </w:tc>
        <w:tc>
          <w:tcPr>
            <w:tcW w:w="452" w:type="pct"/>
            <w:vAlign w:val="center"/>
          </w:tcPr>
          <w:p w:rsidR="00212D37" w:rsidRDefault="00212D37" w:rsidP="00212D37">
            <w:pPr>
              <w:ind w:firstLine="0"/>
              <w:jc w:val="center"/>
              <w:rPr>
                <w:sz w:val="22"/>
              </w:rPr>
            </w:pPr>
            <w:r>
              <w:rPr>
                <w:sz w:val="22"/>
              </w:rPr>
              <w:t>1 200,29</w:t>
            </w:r>
          </w:p>
        </w:tc>
      </w:tr>
      <w:tr w:rsidR="00212D37" w:rsidRPr="001577CF" w:rsidTr="00212D37">
        <w:trPr>
          <w:gridAfter w:val="1"/>
          <w:wAfter w:w="4" w:type="pct"/>
          <w:trHeight w:val="20"/>
        </w:trPr>
        <w:tc>
          <w:tcPr>
            <w:tcW w:w="194" w:type="pct"/>
            <w:shd w:val="clear" w:color="auto" w:fill="auto"/>
            <w:vAlign w:val="center"/>
          </w:tcPr>
          <w:p w:rsidR="00212D37" w:rsidRDefault="00212D37" w:rsidP="00212D37">
            <w:pPr>
              <w:ind w:firstLine="0"/>
              <w:jc w:val="center"/>
              <w:rPr>
                <w:sz w:val="22"/>
              </w:rPr>
            </w:pPr>
            <w:r>
              <w:rPr>
                <w:sz w:val="22"/>
              </w:rPr>
              <w:t>46</w:t>
            </w:r>
          </w:p>
        </w:tc>
        <w:tc>
          <w:tcPr>
            <w:tcW w:w="1968" w:type="pct"/>
            <w:shd w:val="clear" w:color="auto" w:fill="auto"/>
            <w:vAlign w:val="center"/>
          </w:tcPr>
          <w:p w:rsidR="00212D37" w:rsidRDefault="00212D37" w:rsidP="00212D37">
            <w:pPr>
              <w:ind w:firstLine="0"/>
              <w:jc w:val="left"/>
              <w:rPr>
                <w:sz w:val="22"/>
              </w:rPr>
            </w:pPr>
            <w:r>
              <w:rPr>
                <w:sz w:val="22"/>
              </w:rPr>
              <w:t>АИТ б-р Маршала Василевского, 4</w:t>
            </w:r>
          </w:p>
        </w:tc>
        <w:tc>
          <w:tcPr>
            <w:tcW w:w="383" w:type="pct"/>
            <w:vAlign w:val="center"/>
          </w:tcPr>
          <w:p w:rsidR="00212D37" w:rsidRDefault="00212D37" w:rsidP="00212D37">
            <w:pPr>
              <w:ind w:firstLine="0"/>
              <w:jc w:val="center"/>
              <w:rPr>
                <w:sz w:val="22"/>
              </w:rPr>
            </w:pPr>
            <w:r>
              <w:rPr>
                <w:sz w:val="22"/>
              </w:rPr>
              <w:t>-</w:t>
            </w:r>
          </w:p>
        </w:tc>
        <w:tc>
          <w:tcPr>
            <w:tcW w:w="370" w:type="pct"/>
            <w:gridSpan w:val="2"/>
            <w:vAlign w:val="center"/>
          </w:tcPr>
          <w:p w:rsidR="00212D37" w:rsidRDefault="00212D37" w:rsidP="00212D37">
            <w:pPr>
              <w:ind w:firstLine="0"/>
              <w:jc w:val="center"/>
              <w:rPr>
                <w:sz w:val="22"/>
              </w:rPr>
            </w:pPr>
            <w:r>
              <w:rPr>
                <w:sz w:val="22"/>
              </w:rPr>
              <w:t>-</w:t>
            </w:r>
          </w:p>
        </w:tc>
        <w:tc>
          <w:tcPr>
            <w:tcW w:w="348" w:type="pct"/>
            <w:gridSpan w:val="2"/>
            <w:vAlign w:val="center"/>
          </w:tcPr>
          <w:p w:rsidR="00212D37" w:rsidRDefault="00212D37" w:rsidP="00212D37">
            <w:pPr>
              <w:ind w:firstLine="0"/>
              <w:jc w:val="center"/>
              <w:rPr>
                <w:sz w:val="22"/>
              </w:rPr>
            </w:pPr>
            <w:r>
              <w:rPr>
                <w:sz w:val="22"/>
              </w:rPr>
              <w:t>-</w:t>
            </w:r>
          </w:p>
        </w:tc>
        <w:tc>
          <w:tcPr>
            <w:tcW w:w="377" w:type="pct"/>
            <w:vAlign w:val="center"/>
          </w:tcPr>
          <w:p w:rsidR="00212D37" w:rsidRDefault="00212D37" w:rsidP="00212D37">
            <w:pPr>
              <w:ind w:firstLine="0"/>
              <w:jc w:val="center"/>
              <w:rPr>
                <w:sz w:val="22"/>
              </w:rPr>
            </w:pPr>
            <w:r>
              <w:rPr>
                <w:sz w:val="22"/>
              </w:rPr>
              <w:t>-</w:t>
            </w:r>
          </w:p>
        </w:tc>
        <w:tc>
          <w:tcPr>
            <w:tcW w:w="446" w:type="pct"/>
            <w:gridSpan w:val="2"/>
            <w:vAlign w:val="center"/>
          </w:tcPr>
          <w:p w:rsidR="00212D37" w:rsidRDefault="00212D37" w:rsidP="00212D37">
            <w:pPr>
              <w:ind w:firstLine="0"/>
              <w:jc w:val="center"/>
              <w:rPr>
                <w:sz w:val="22"/>
              </w:rPr>
            </w:pPr>
            <w:r>
              <w:rPr>
                <w:sz w:val="22"/>
              </w:rPr>
              <w:t>-</w:t>
            </w:r>
          </w:p>
        </w:tc>
        <w:tc>
          <w:tcPr>
            <w:tcW w:w="458" w:type="pct"/>
            <w:vAlign w:val="center"/>
          </w:tcPr>
          <w:p w:rsidR="00212D37" w:rsidRDefault="00212D37" w:rsidP="00212D37">
            <w:pPr>
              <w:ind w:firstLine="0"/>
              <w:jc w:val="center"/>
              <w:rPr>
                <w:sz w:val="22"/>
              </w:rPr>
            </w:pPr>
            <w:r>
              <w:rPr>
                <w:sz w:val="22"/>
              </w:rPr>
              <w:t>-</w:t>
            </w:r>
          </w:p>
        </w:tc>
        <w:tc>
          <w:tcPr>
            <w:tcW w:w="452" w:type="pct"/>
            <w:vAlign w:val="center"/>
          </w:tcPr>
          <w:p w:rsidR="00212D37" w:rsidRDefault="00212D37" w:rsidP="00212D37">
            <w:pPr>
              <w:ind w:firstLine="0"/>
              <w:jc w:val="center"/>
              <w:rPr>
                <w:sz w:val="22"/>
              </w:rPr>
            </w:pPr>
            <w:r>
              <w:rPr>
                <w:sz w:val="22"/>
              </w:rPr>
              <w:t>639,35</w:t>
            </w:r>
          </w:p>
        </w:tc>
      </w:tr>
      <w:tr w:rsidR="00212D37" w:rsidRPr="001577CF" w:rsidTr="00212D37">
        <w:trPr>
          <w:gridAfter w:val="1"/>
          <w:wAfter w:w="4" w:type="pct"/>
          <w:trHeight w:val="20"/>
        </w:trPr>
        <w:tc>
          <w:tcPr>
            <w:tcW w:w="194" w:type="pct"/>
            <w:shd w:val="clear" w:color="auto" w:fill="auto"/>
            <w:vAlign w:val="center"/>
          </w:tcPr>
          <w:p w:rsidR="00212D37" w:rsidRDefault="00212D37" w:rsidP="00212D37">
            <w:pPr>
              <w:ind w:firstLine="0"/>
              <w:jc w:val="center"/>
              <w:rPr>
                <w:sz w:val="22"/>
              </w:rPr>
            </w:pPr>
            <w:r>
              <w:rPr>
                <w:sz w:val="22"/>
              </w:rPr>
              <w:t>47</w:t>
            </w:r>
          </w:p>
        </w:tc>
        <w:tc>
          <w:tcPr>
            <w:tcW w:w="1968" w:type="pct"/>
            <w:shd w:val="clear" w:color="auto" w:fill="auto"/>
            <w:vAlign w:val="center"/>
          </w:tcPr>
          <w:p w:rsidR="00212D37" w:rsidRDefault="00212D37" w:rsidP="00212D37">
            <w:pPr>
              <w:ind w:firstLine="0"/>
              <w:jc w:val="left"/>
              <w:rPr>
                <w:sz w:val="22"/>
              </w:rPr>
            </w:pPr>
            <w:r>
              <w:rPr>
                <w:sz w:val="22"/>
              </w:rPr>
              <w:t>АИТ мкр. Венеция, 11</w:t>
            </w:r>
          </w:p>
        </w:tc>
        <w:tc>
          <w:tcPr>
            <w:tcW w:w="383" w:type="pct"/>
            <w:vAlign w:val="center"/>
          </w:tcPr>
          <w:p w:rsidR="00212D37" w:rsidRDefault="00212D37" w:rsidP="00212D37">
            <w:pPr>
              <w:ind w:firstLine="0"/>
              <w:jc w:val="center"/>
              <w:rPr>
                <w:sz w:val="22"/>
              </w:rPr>
            </w:pPr>
            <w:r>
              <w:rPr>
                <w:sz w:val="22"/>
              </w:rPr>
              <w:t>-</w:t>
            </w:r>
          </w:p>
        </w:tc>
        <w:tc>
          <w:tcPr>
            <w:tcW w:w="370" w:type="pct"/>
            <w:gridSpan w:val="2"/>
            <w:vAlign w:val="center"/>
          </w:tcPr>
          <w:p w:rsidR="00212D37" w:rsidRDefault="00212D37" w:rsidP="00212D37">
            <w:pPr>
              <w:ind w:firstLine="0"/>
              <w:jc w:val="center"/>
              <w:rPr>
                <w:sz w:val="22"/>
              </w:rPr>
            </w:pPr>
            <w:r>
              <w:rPr>
                <w:sz w:val="22"/>
              </w:rPr>
              <w:t>-</w:t>
            </w:r>
          </w:p>
        </w:tc>
        <w:tc>
          <w:tcPr>
            <w:tcW w:w="348" w:type="pct"/>
            <w:gridSpan w:val="2"/>
            <w:vAlign w:val="center"/>
          </w:tcPr>
          <w:p w:rsidR="00212D37" w:rsidRDefault="00212D37" w:rsidP="00212D37">
            <w:pPr>
              <w:ind w:firstLine="0"/>
              <w:jc w:val="center"/>
              <w:rPr>
                <w:sz w:val="22"/>
              </w:rPr>
            </w:pPr>
            <w:r>
              <w:rPr>
                <w:sz w:val="22"/>
              </w:rPr>
              <w:t>-</w:t>
            </w:r>
          </w:p>
        </w:tc>
        <w:tc>
          <w:tcPr>
            <w:tcW w:w="377" w:type="pct"/>
            <w:vAlign w:val="center"/>
          </w:tcPr>
          <w:p w:rsidR="00212D37" w:rsidRDefault="00212D37" w:rsidP="00212D37">
            <w:pPr>
              <w:ind w:firstLine="0"/>
              <w:jc w:val="center"/>
              <w:rPr>
                <w:sz w:val="22"/>
              </w:rPr>
            </w:pPr>
            <w:r>
              <w:rPr>
                <w:sz w:val="22"/>
              </w:rPr>
              <w:t>-</w:t>
            </w:r>
          </w:p>
        </w:tc>
        <w:tc>
          <w:tcPr>
            <w:tcW w:w="446" w:type="pct"/>
            <w:gridSpan w:val="2"/>
            <w:vAlign w:val="center"/>
          </w:tcPr>
          <w:p w:rsidR="00212D37" w:rsidRDefault="00212D37" w:rsidP="00212D37">
            <w:pPr>
              <w:ind w:firstLine="0"/>
              <w:jc w:val="center"/>
              <w:rPr>
                <w:sz w:val="22"/>
              </w:rPr>
            </w:pPr>
            <w:r>
              <w:rPr>
                <w:sz w:val="22"/>
              </w:rPr>
              <w:t>-</w:t>
            </w:r>
          </w:p>
        </w:tc>
        <w:tc>
          <w:tcPr>
            <w:tcW w:w="458" w:type="pct"/>
            <w:vAlign w:val="center"/>
          </w:tcPr>
          <w:p w:rsidR="00212D37" w:rsidRDefault="00212D37" w:rsidP="00212D37">
            <w:pPr>
              <w:ind w:firstLine="0"/>
              <w:jc w:val="center"/>
              <w:rPr>
                <w:sz w:val="22"/>
              </w:rPr>
            </w:pPr>
            <w:r>
              <w:rPr>
                <w:sz w:val="22"/>
              </w:rPr>
              <w:t>-</w:t>
            </w:r>
          </w:p>
        </w:tc>
        <w:tc>
          <w:tcPr>
            <w:tcW w:w="452" w:type="pct"/>
            <w:vAlign w:val="center"/>
          </w:tcPr>
          <w:p w:rsidR="00212D37" w:rsidRDefault="00212D37" w:rsidP="00212D37">
            <w:pPr>
              <w:ind w:firstLine="0"/>
              <w:jc w:val="center"/>
              <w:rPr>
                <w:sz w:val="22"/>
              </w:rPr>
            </w:pPr>
            <w:r>
              <w:rPr>
                <w:sz w:val="22"/>
              </w:rPr>
              <w:t>636,59</w:t>
            </w:r>
          </w:p>
        </w:tc>
      </w:tr>
      <w:tr w:rsidR="00212D37" w:rsidRPr="001577CF" w:rsidTr="00212D37">
        <w:trPr>
          <w:gridAfter w:val="1"/>
          <w:wAfter w:w="4" w:type="pct"/>
          <w:trHeight w:val="20"/>
        </w:trPr>
        <w:tc>
          <w:tcPr>
            <w:tcW w:w="194" w:type="pct"/>
            <w:shd w:val="clear" w:color="auto" w:fill="auto"/>
            <w:vAlign w:val="center"/>
          </w:tcPr>
          <w:p w:rsidR="00212D37" w:rsidRDefault="00212D37" w:rsidP="00212D37">
            <w:pPr>
              <w:ind w:firstLine="0"/>
              <w:jc w:val="center"/>
              <w:rPr>
                <w:sz w:val="22"/>
              </w:rPr>
            </w:pPr>
            <w:r>
              <w:rPr>
                <w:sz w:val="22"/>
              </w:rPr>
              <w:t>48</w:t>
            </w:r>
          </w:p>
        </w:tc>
        <w:tc>
          <w:tcPr>
            <w:tcW w:w="1968" w:type="pct"/>
            <w:shd w:val="clear" w:color="auto" w:fill="auto"/>
            <w:vAlign w:val="center"/>
          </w:tcPr>
          <w:p w:rsidR="00212D37" w:rsidRDefault="00212D37" w:rsidP="00212D37">
            <w:pPr>
              <w:ind w:firstLine="0"/>
              <w:jc w:val="left"/>
              <w:rPr>
                <w:sz w:val="22"/>
              </w:rPr>
            </w:pPr>
            <w:r>
              <w:rPr>
                <w:sz w:val="22"/>
              </w:rPr>
              <w:t>АИТ ул. Профсоюзная, 50</w:t>
            </w:r>
          </w:p>
        </w:tc>
        <w:tc>
          <w:tcPr>
            <w:tcW w:w="383" w:type="pct"/>
            <w:vAlign w:val="center"/>
          </w:tcPr>
          <w:p w:rsidR="00212D37" w:rsidRDefault="00212D37" w:rsidP="00212D37">
            <w:pPr>
              <w:ind w:firstLine="0"/>
              <w:jc w:val="center"/>
              <w:rPr>
                <w:sz w:val="22"/>
              </w:rPr>
            </w:pPr>
            <w:r>
              <w:rPr>
                <w:sz w:val="22"/>
              </w:rPr>
              <w:t>-</w:t>
            </w:r>
          </w:p>
        </w:tc>
        <w:tc>
          <w:tcPr>
            <w:tcW w:w="370" w:type="pct"/>
            <w:gridSpan w:val="2"/>
            <w:vAlign w:val="center"/>
          </w:tcPr>
          <w:p w:rsidR="00212D37" w:rsidRDefault="00212D37" w:rsidP="00212D37">
            <w:pPr>
              <w:ind w:firstLine="0"/>
              <w:jc w:val="center"/>
              <w:rPr>
                <w:sz w:val="22"/>
              </w:rPr>
            </w:pPr>
            <w:r>
              <w:rPr>
                <w:sz w:val="22"/>
              </w:rPr>
              <w:t>-</w:t>
            </w:r>
          </w:p>
        </w:tc>
        <w:tc>
          <w:tcPr>
            <w:tcW w:w="348" w:type="pct"/>
            <w:gridSpan w:val="2"/>
            <w:vAlign w:val="center"/>
          </w:tcPr>
          <w:p w:rsidR="00212D37" w:rsidRDefault="00212D37" w:rsidP="00212D37">
            <w:pPr>
              <w:ind w:firstLine="0"/>
              <w:jc w:val="center"/>
              <w:rPr>
                <w:sz w:val="22"/>
              </w:rPr>
            </w:pPr>
            <w:r>
              <w:rPr>
                <w:sz w:val="22"/>
              </w:rPr>
              <w:t>-</w:t>
            </w:r>
          </w:p>
        </w:tc>
        <w:tc>
          <w:tcPr>
            <w:tcW w:w="377" w:type="pct"/>
            <w:vAlign w:val="center"/>
          </w:tcPr>
          <w:p w:rsidR="00212D37" w:rsidRDefault="00212D37" w:rsidP="00212D37">
            <w:pPr>
              <w:ind w:firstLine="0"/>
              <w:jc w:val="center"/>
              <w:rPr>
                <w:sz w:val="22"/>
              </w:rPr>
            </w:pPr>
            <w:r>
              <w:rPr>
                <w:sz w:val="22"/>
              </w:rPr>
              <w:t>-</w:t>
            </w:r>
          </w:p>
        </w:tc>
        <w:tc>
          <w:tcPr>
            <w:tcW w:w="446" w:type="pct"/>
            <w:gridSpan w:val="2"/>
            <w:vAlign w:val="center"/>
          </w:tcPr>
          <w:p w:rsidR="00212D37" w:rsidRDefault="00212D37" w:rsidP="00212D37">
            <w:pPr>
              <w:ind w:firstLine="0"/>
              <w:jc w:val="center"/>
              <w:rPr>
                <w:sz w:val="22"/>
              </w:rPr>
            </w:pPr>
            <w:r>
              <w:rPr>
                <w:sz w:val="22"/>
              </w:rPr>
              <w:t>-</w:t>
            </w:r>
          </w:p>
        </w:tc>
        <w:tc>
          <w:tcPr>
            <w:tcW w:w="458" w:type="pct"/>
            <w:vAlign w:val="center"/>
          </w:tcPr>
          <w:p w:rsidR="00212D37" w:rsidRDefault="00212D37" w:rsidP="00212D37">
            <w:pPr>
              <w:ind w:firstLine="0"/>
              <w:jc w:val="center"/>
              <w:rPr>
                <w:sz w:val="22"/>
              </w:rPr>
            </w:pPr>
            <w:r>
              <w:rPr>
                <w:sz w:val="22"/>
              </w:rPr>
              <w:t>-</w:t>
            </w:r>
          </w:p>
        </w:tc>
        <w:tc>
          <w:tcPr>
            <w:tcW w:w="452" w:type="pct"/>
            <w:vAlign w:val="center"/>
          </w:tcPr>
          <w:p w:rsidR="00212D37" w:rsidRDefault="00212D37" w:rsidP="00212D37">
            <w:pPr>
              <w:ind w:firstLine="0"/>
              <w:jc w:val="center"/>
              <w:rPr>
                <w:sz w:val="22"/>
              </w:rPr>
            </w:pPr>
            <w:r>
              <w:rPr>
                <w:sz w:val="22"/>
              </w:rPr>
              <w:t>724,55</w:t>
            </w:r>
          </w:p>
        </w:tc>
      </w:tr>
      <w:tr w:rsidR="00212D37" w:rsidRPr="001577CF" w:rsidTr="00212D37">
        <w:trPr>
          <w:gridAfter w:val="1"/>
          <w:wAfter w:w="4" w:type="pct"/>
          <w:trHeight w:val="20"/>
        </w:trPr>
        <w:tc>
          <w:tcPr>
            <w:tcW w:w="194" w:type="pct"/>
            <w:shd w:val="clear" w:color="auto" w:fill="auto"/>
            <w:vAlign w:val="center"/>
          </w:tcPr>
          <w:p w:rsidR="00212D37" w:rsidRDefault="00212D37" w:rsidP="00212D37">
            <w:pPr>
              <w:ind w:firstLine="0"/>
              <w:jc w:val="center"/>
              <w:rPr>
                <w:sz w:val="22"/>
              </w:rPr>
            </w:pPr>
            <w:r>
              <w:rPr>
                <w:sz w:val="22"/>
              </w:rPr>
              <w:t>49</w:t>
            </w:r>
          </w:p>
        </w:tc>
        <w:tc>
          <w:tcPr>
            <w:tcW w:w="1968" w:type="pct"/>
            <w:shd w:val="clear" w:color="auto" w:fill="auto"/>
            <w:vAlign w:val="center"/>
          </w:tcPr>
          <w:p w:rsidR="00212D37" w:rsidRDefault="00F04D44" w:rsidP="00212D37">
            <w:pPr>
              <w:ind w:firstLine="0"/>
              <w:jc w:val="left"/>
              <w:rPr>
                <w:sz w:val="22"/>
              </w:rPr>
            </w:pPr>
            <w:r>
              <w:rPr>
                <w:sz w:val="22"/>
              </w:rPr>
              <w:t xml:space="preserve">Котельная ул. </w:t>
            </w:r>
            <w:r w:rsidR="00212D37">
              <w:rPr>
                <w:sz w:val="22"/>
              </w:rPr>
              <w:t>Партизанская, 37 стр. 1</w:t>
            </w:r>
          </w:p>
        </w:tc>
        <w:tc>
          <w:tcPr>
            <w:tcW w:w="383" w:type="pct"/>
            <w:vAlign w:val="center"/>
          </w:tcPr>
          <w:p w:rsidR="00212D37" w:rsidRDefault="00212D37" w:rsidP="00212D37">
            <w:pPr>
              <w:ind w:firstLine="0"/>
              <w:jc w:val="center"/>
              <w:rPr>
                <w:sz w:val="22"/>
              </w:rPr>
            </w:pPr>
            <w:r>
              <w:rPr>
                <w:sz w:val="22"/>
              </w:rPr>
              <w:t>542,36</w:t>
            </w:r>
          </w:p>
        </w:tc>
        <w:tc>
          <w:tcPr>
            <w:tcW w:w="370" w:type="pct"/>
            <w:gridSpan w:val="2"/>
            <w:vAlign w:val="center"/>
          </w:tcPr>
          <w:p w:rsidR="00212D37" w:rsidRDefault="00212D37" w:rsidP="00212D37">
            <w:pPr>
              <w:ind w:firstLine="0"/>
              <w:jc w:val="center"/>
              <w:rPr>
                <w:sz w:val="22"/>
              </w:rPr>
            </w:pPr>
            <w:r>
              <w:rPr>
                <w:sz w:val="22"/>
              </w:rPr>
              <w:t>589,94</w:t>
            </w:r>
          </w:p>
        </w:tc>
        <w:tc>
          <w:tcPr>
            <w:tcW w:w="348" w:type="pct"/>
            <w:gridSpan w:val="2"/>
            <w:vAlign w:val="center"/>
          </w:tcPr>
          <w:p w:rsidR="00212D37" w:rsidRDefault="00212D37" w:rsidP="00212D37">
            <w:pPr>
              <w:ind w:firstLine="0"/>
              <w:jc w:val="center"/>
              <w:rPr>
                <w:sz w:val="22"/>
              </w:rPr>
            </w:pPr>
            <w:r>
              <w:rPr>
                <w:sz w:val="22"/>
              </w:rPr>
              <w:t>484,06</w:t>
            </w:r>
          </w:p>
        </w:tc>
        <w:tc>
          <w:tcPr>
            <w:tcW w:w="377" w:type="pct"/>
            <w:vAlign w:val="center"/>
          </w:tcPr>
          <w:p w:rsidR="00212D37" w:rsidRDefault="00212D37" w:rsidP="00212D37">
            <w:pPr>
              <w:ind w:firstLine="0"/>
              <w:jc w:val="center"/>
              <w:rPr>
                <w:sz w:val="22"/>
              </w:rPr>
            </w:pPr>
            <w:r>
              <w:rPr>
                <w:sz w:val="22"/>
              </w:rPr>
              <w:t>509,40</w:t>
            </w:r>
          </w:p>
        </w:tc>
        <w:tc>
          <w:tcPr>
            <w:tcW w:w="446" w:type="pct"/>
            <w:gridSpan w:val="2"/>
            <w:vAlign w:val="center"/>
          </w:tcPr>
          <w:p w:rsidR="00212D37" w:rsidRDefault="00212D37" w:rsidP="00212D37">
            <w:pPr>
              <w:ind w:firstLine="0"/>
              <w:jc w:val="center"/>
              <w:rPr>
                <w:sz w:val="22"/>
              </w:rPr>
            </w:pPr>
            <w:r>
              <w:rPr>
                <w:sz w:val="22"/>
              </w:rPr>
              <w:t>553,28</w:t>
            </w:r>
          </w:p>
        </w:tc>
        <w:tc>
          <w:tcPr>
            <w:tcW w:w="458" w:type="pct"/>
            <w:vAlign w:val="center"/>
          </w:tcPr>
          <w:p w:rsidR="00212D37" w:rsidRDefault="00212D37" w:rsidP="00212D37">
            <w:pPr>
              <w:ind w:firstLine="0"/>
              <w:jc w:val="center"/>
              <w:rPr>
                <w:sz w:val="22"/>
              </w:rPr>
            </w:pPr>
            <w:r>
              <w:rPr>
                <w:sz w:val="22"/>
              </w:rPr>
              <w:t>538,79</w:t>
            </w:r>
          </w:p>
        </w:tc>
        <w:tc>
          <w:tcPr>
            <w:tcW w:w="452" w:type="pct"/>
            <w:vAlign w:val="center"/>
          </w:tcPr>
          <w:p w:rsidR="00212D37" w:rsidRDefault="00212D37" w:rsidP="00212D37">
            <w:pPr>
              <w:ind w:firstLine="0"/>
              <w:jc w:val="center"/>
              <w:rPr>
                <w:sz w:val="22"/>
              </w:rPr>
            </w:pPr>
            <w:r>
              <w:rPr>
                <w:sz w:val="22"/>
              </w:rPr>
              <w:t>515,58</w:t>
            </w:r>
          </w:p>
        </w:tc>
      </w:tr>
      <w:tr w:rsidR="00212D37" w:rsidRPr="001577CF" w:rsidTr="00212D37">
        <w:trPr>
          <w:gridAfter w:val="1"/>
          <w:wAfter w:w="4" w:type="pct"/>
          <w:trHeight w:val="20"/>
        </w:trPr>
        <w:tc>
          <w:tcPr>
            <w:tcW w:w="194" w:type="pct"/>
            <w:shd w:val="clear" w:color="auto" w:fill="auto"/>
            <w:vAlign w:val="center"/>
          </w:tcPr>
          <w:p w:rsidR="00212D37" w:rsidRDefault="00212D37" w:rsidP="00212D37">
            <w:pPr>
              <w:ind w:firstLine="0"/>
              <w:jc w:val="center"/>
              <w:rPr>
                <w:sz w:val="22"/>
              </w:rPr>
            </w:pPr>
            <w:r>
              <w:rPr>
                <w:sz w:val="22"/>
              </w:rPr>
              <w:t>50</w:t>
            </w:r>
          </w:p>
        </w:tc>
        <w:tc>
          <w:tcPr>
            <w:tcW w:w="1968" w:type="pct"/>
            <w:shd w:val="clear" w:color="auto" w:fill="auto"/>
            <w:vAlign w:val="center"/>
          </w:tcPr>
          <w:p w:rsidR="00212D37" w:rsidRDefault="00212D37" w:rsidP="00212D37">
            <w:pPr>
              <w:ind w:firstLine="0"/>
              <w:jc w:val="left"/>
              <w:rPr>
                <w:sz w:val="22"/>
              </w:rPr>
            </w:pPr>
            <w:r>
              <w:rPr>
                <w:sz w:val="22"/>
              </w:rPr>
              <w:t>Котел наружного размещения ул.</w:t>
            </w:r>
            <w:r w:rsidR="00F04D44">
              <w:rPr>
                <w:sz w:val="22"/>
              </w:rPr>
              <w:t xml:space="preserve"> </w:t>
            </w:r>
            <w:r>
              <w:rPr>
                <w:sz w:val="22"/>
              </w:rPr>
              <w:t>Костромская, 48а</w:t>
            </w:r>
          </w:p>
        </w:tc>
        <w:tc>
          <w:tcPr>
            <w:tcW w:w="383" w:type="pct"/>
            <w:vAlign w:val="center"/>
          </w:tcPr>
          <w:p w:rsidR="00212D37" w:rsidRDefault="00212D37" w:rsidP="00212D37">
            <w:pPr>
              <w:ind w:firstLine="0"/>
              <w:jc w:val="center"/>
              <w:rPr>
                <w:sz w:val="22"/>
              </w:rPr>
            </w:pPr>
            <w:r>
              <w:rPr>
                <w:sz w:val="22"/>
              </w:rPr>
              <w:t>125,35</w:t>
            </w:r>
          </w:p>
        </w:tc>
        <w:tc>
          <w:tcPr>
            <w:tcW w:w="370" w:type="pct"/>
            <w:gridSpan w:val="2"/>
            <w:vAlign w:val="center"/>
          </w:tcPr>
          <w:p w:rsidR="00212D37" w:rsidRDefault="00212D37" w:rsidP="00212D37">
            <w:pPr>
              <w:ind w:firstLine="0"/>
              <w:jc w:val="center"/>
              <w:rPr>
                <w:sz w:val="22"/>
              </w:rPr>
            </w:pPr>
            <w:r>
              <w:rPr>
                <w:sz w:val="22"/>
              </w:rPr>
              <w:t>153,58</w:t>
            </w:r>
          </w:p>
        </w:tc>
        <w:tc>
          <w:tcPr>
            <w:tcW w:w="348" w:type="pct"/>
            <w:gridSpan w:val="2"/>
            <w:vAlign w:val="center"/>
          </w:tcPr>
          <w:p w:rsidR="00212D37" w:rsidRDefault="00212D37" w:rsidP="00212D37">
            <w:pPr>
              <w:ind w:firstLine="0"/>
              <w:jc w:val="center"/>
              <w:rPr>
                <w:sz w:val="22"/>
              </w:rPr>
            </w:pPr>
            <w:r>
              <w:rPr>
                <w:sz w:val="22"/>
              </w:rPr>
              <w:t>154,94</w:t>
            </w:r>
          </w:p>
        </w:tc>
        <w:tc>
          <w:tcPr>
            <w:tcW w:w="377" w:type="pct"/>
            <w:vAlign w:val="center"/>
          </w:tcPr>
          <w:p w:rsidR="00212D37" w:rsidRDefault="00212D37" w:rsidP="00212D37">
            <w:pPr>
              <w:ind w:firstLine="0"/>
              <w:jc w:val="center"/>
              <w:rPr>
                <w:sz w:val="22"/>
              </w:rPr>
            </w:pPr>
            <w:r>
              <w:rPr>
                <w:sz w:val="22"/>
              </w:rPr>
              <w:t>155,00</w:t>
            </w:r>
          </w:p>
        </w:tc>
        <w:tc>
          <w:tcPr>
            <w:tcW w:w="446" w:type="pct"/>
            <w:gridSpan w:val="2"/>
            <w:vAlign w:val="center"/>
          </w:tcPr>
          <w:p w:rsidR="00212D37" w:rsidRDefault="00212D37" w:rsidP="00212D37">
            <w:pPr>
              <w:ind w:firstLine="0"/>
              <w:jc w:val="center"/>
              <w:rPr>
                <w:sz w:val="22"/>
              </w:rPr>
            </w:pPr>
            <w:r>
              <w:rPr>
                <w:sz w:val="22"/>
              </w:rPr>
              <w:t>140,08</w:t>
            </w:r>
          </w:p>
        </w:tc>
        <w:tc>
          <w:tcPr>
            <w:tcW w:w="458" w:type="pct"/>
            <w:vAlign w:val="center"/>
          </w:tcPr>
          <w:p w:rsidR="00212D37" w:rsidRDefault="00212D37" w:rsidP="00212D37">
            <w:pPr>
              <w:ind w:firstLine="0"/>
              <w:jc w:val="center"/>
              <w:rPr>
                <w:sz w:val="22"/>
              </w:rPr>
            </w:pPr>
            <w:r>
              <w:rPr>
                <w:sz w:val="22"/>
              </w:rPr>
              <w:t>150,83</w:t>
            </w:r>
          </w:p>
        </w:tc>
        <w:tc>
          <w:tcPr>
            <w:tcW w:w="452" w:type="pct"/>
            <w:vAlign w:val="center"/>
          </w:tcPr>
          <w:p w:rsidR="00212D37" w:rsidRDefault="00212D37" w:rsidP="00212D37">
            <w:pPr>
              <w:ind w:firstLine="0"/>
              <w:jc w:val="center"/>
              <w:rPr>
                <w:sz w:val="22"/>
              </w:rPr>
            </w:pPr>
            <w:r>
              <w:rPr>
                <w:sz w:val="22"/>
              </w:rPr>
              <w:t>150,01</w:t>
            </w:r>
          </w:p>
        </w:tc>
      </w:tr>
      <w:tr w:rsidR="00212D37" w:rsidRPr="001577CF" w:rsidTr="00212D37">
        <w:trPr>
          <w:gridAfter w:val="1"/>
          <w:wAfter w:w="4" w:type="pct"/>
          <w:trHeight w:val="20"/>
        </w:trPr>
        <w:tc>
          <w:tcPr>
            <w:tcW w:w="194" w:type="pct"/>
            <w:shd w:val="clear" w:color="auto" w:fill="auto"/>
            <w:vAlign w:val="center"/>
          </w:tcPr>
          <w:p w:rsidR="00212D37" w:rsidRDefault="00212D37" w:rsidP="00212D37">
            <w:pPr>
              <w:ind w:firstLine="0"/>
              <w:jc w:val="center"/>
              <w:rPr>
                <w:sz w:val="22"/>
              </w:rPr>
            </w:pPr>
            <w:r>
              <w:rPr>
                <w:sz w:val="22"/>
              </w:rPr>
              <w:t>51</w:t>
            </w:r>
          </w:p>
        </w:tc>
        <w:tc>
          <w:tcPr>
            <w:tcW w:w="1968" w:type="pct"/>
            <w:shd w:val="clear" w:color="auto" w:fill="auto"/>
            <w:vAlign w:val="center"/>
          </w:tcPr>
          <w:p w:rsidR="00212D37" w:rsidRDefault="00212D37" w:rsidP="00212D37">
            <w:pPr>
              <w:ind w:firstLine="0"/>
              <w:jc w:val="left"/>
              <w:rPr>
                <w:sz w:val="22"/>
              </w:rPr>
            </w:pPr>
            <w:r>
              <w:rPr>
                <w:sz w:val="22"/>
              </w:rPr>
              <w:t>АИТ ул. Линейная, 5</w:t>
            </w:r>
          </w:p>
        </w:tc>
        <w:tc>
          <w:tcPr>
            <w:tcW w:w="383" w:type="pct"/>
            <w:vAlign w:val="center"/>
          </w:tcPr>
          <w:p w:rsidR="00212D37" w:rsidRDefault="00212D37" w:rsidP="00212D37">
            <w:pPr>
              <w:ind w:firstLine="0"/>
              <w:jc w:val="center"/>
              <w:rPr>
                <w:sz w:val="22"/>
              </w:rPr>
            </w:pPr>
            <w:r>
              <w:rPr>
                <w:sz w:val="22"/>
              </w:rPr>
              <w:t>-</w:t>
            </w:r>
          </w:p>
        </w:tc>
        <w:tc>
          <w:tcPr>
            <w:tcW w:w="370" w:type="pct"/>
            <w:gridSpan w:val="2"/>
            <w:vAlign w:val="center"/>
          </w:tcPr>
          <w:p w:rsidR="00212D37" w:rsidRDefault="00212D37" w:rsidP="00212D37">
            <w:pPr>
              <w:ind w:firstLine="0"/>
              <w:jc w:val="center"/>
              <w:rPr>
                <w:sz w:val="22"/>
              </w:rPr>
            </w:pPr>
            <w:r>
              <w:rPr>
                <w:sz w:val="22"/>
              </w:rPr>
              <w:t>-</w:t>
            </w:r>
          </w:p>
        </w:tc>
        <w:tc>
          <w:tcPr>
            <w:tcW w:w="348" w:type="pct"/>
            <w:gridSpan w:val="2"/>
            <w:vAlign w:val="center"/>
          </w:tcPr>
          <w:p w:rsidR="00212D37" w:rsidRDefault="00212D37" w:rsidP="00212D37">
            <w:pPr>
              <w:ind w:firstLine="0"/>
              <w:jc w:val="center"/>
              <w:rPr>
                <w:sz w:val="22"/>
              </w:rPr>
            </w:pPr>
            <w:r>
              <w:rPr>
                <w:sz w:val="22"/>
              </w:rPr>
              <w:t>378,74</w:t>
            </w:r>
          </w:p>
        </w:tc>
        <w:tc>
          <w:tcPr>
            <w:tcW w:w="377" w:type="pct"/>
            <w:vAlign w:val="center"/>
          </w:tcPr>
          <w:p w:rsidR="00212D37" w:rsidRDefault="00212D37" w:rsidP="00212D37">
            <w:pPr>
              <w:ind w:firstLine="0"/>
              <w:jc w:val="center"/>
              <w:rPr>
                <w:sz w:val="22"/>
              </w:rPr>
            </w:pPr>
            <w:r>
              <w:rPr>
                <w:sz w:val="22"/>
              </w:rPr>
              <w:t>438,70</w:t>
            </w:r>
          </w:p>
        </w:tc>
        <w:tc>
          <w:tcPr>
            <w:tcW w:w="446" w:type="pct"/>
            <w:gridSpan w:val="2"/>
            <w:vAlign w:val="center"/>
          </w:tcPr>
          <w:p w:rsidR="00212D37" w:rsidRDefault="00212D37" w:rsidP="00212D37">
            <w:pPr>
              <w:ind w:firstLine="0"/>
              <w:jc w:val="center"/>
              <w:rPr>
                <w:sz w:val="22"/>
              </w:rPr>
            </w:pPr>
            <w:r>
              <w:rPr>
                <w:sz w:val="22"/>
              </w:rPr>
              <w:t>556,57</w:t>
            </w:r>
          </w:p>
        </w:tc>
        <w:tc>
          <w:tcPr>
            <w:tcW w:w="458" w:type="pct"/>
            <w:vAlign w:val="center"/>
          </w:tcPr>
          <w:p w:rsidR="00212D37" w:rsidRDefault="00212D37" w:rsidP="00212D37">
            <w:pPr>
              <w:ind w:firstLine="0"/>
              <w:jc w:val="center"/>
              <w:rPr>
                <w:sz w:val="22"/>
              </w:rPr>
            </w:pPr>
            <w:r>
              <w:rPr>
                <w:sz w:val="22"/>
              </w:rPr>
              <w:t>378,74</w:t>
            </w:r>
          </w:p>
        </w:tc>
        <w:tc>
          <w:tcPr>
            <w:tcW w:w="452" w:type="pct"/>
            <w:vAlign w:val="center"/>
          </w:tcPr>
          <w:p w:rsidR="00212D37" w:rsidRDefault="00212D37" w:rsidP="00212D37">
            <w:pPr>
              <w:ind w:firstLine="0"/>
              <w:jc w:val="center"/>
              <w:rPr>
                <w:sz w:val="22"/>
              </w:rPr>
            </w:pPr>
            <w:r>
              <w:rPr>
                <w:sz w:val="22"/>
              </w:rPr>
              <w:t>458,00</w:t>
            </w:r>
          </w:p>
        </w:tc>
      </w:tr>
      <w:tr w:rsidR="00212D37" w:rsidRPr="001577CF" w:rsidTr="00212D37">
        <w:trPr>
          <w:gridAfter w:val="1"/>
          <w:wAfter w:w="4" w:type="pct"/>
          <w:trHeight w:val="20"/>
        </w:trPr>
        <w:tc>
          <w:tcPr>
            <w:tcW w:w="194" w:type="pct"/>
            <w:shd w:val="clear" w:color="auto" w:fill="auto"/>
            <w:vAlign w:val="center"/>
          </w:tcPr>
          <w:p w:rsidR="00212D37" w:rsidRDefault="00212D37" w:rsidP="00212D37">
            <w:pPr>
              <w:ind w:firstLine="0"/>
              <w:jc w:val="center"/>
              <w:rPr>
                <w:sz w:val="22"/>
              </w:rPr>
            </w:pPr>
            <w:r>
              <w:rPr>
                <w:sz w:val="22"/>
              </w:rPr>
              <w:t>52</w:t>
            </w:r>
          </w:p>
        </w:tc>
        <w:tc>
          <w:tcPr>
            <w:tcW w:w="1968" w:type="pct"/>
            <w:shd w:val="clear" w:color="auto" w:fill="auto"/>
            <w:vAlign w:val="center"/>
          </w:tcPr>
          <w:p w:rsidR="00212D37" w:rsidRDefault="00212D37" w:rsidP="00212D37">
            <w:pPr>
              <w:ind w:firstLine="0"/>
              <w:jc w:val="left"/>
              <w:rPr>
                <w:sz w:val="22"/>
              </w:rPr>
            </w:pPr>
            <w:r>
              <w:rPr>
                <w:sz w:val="22"/>
              </w:rPr>
              <w:t>АИТ ул. Санаторная, 21</w:t>
            </w:r>
          </w:p>
        </w:tc>
        <w:tc>
          <w:tcPr>
            <w:tcW w:w="383" w:type="pct"/>
            <w:vAlign w:val="center"/>
          </w:tcPr>
          <w:p w:rsidR="00212D37" w:rsidRDefault="00212D37" w:rsidP="00212D37">
            <w:pPr>
              <w:ind w:firstLine="0"/>
              <w:jc w:val="center"/>
              <w:rPr>
                <w:sz w:val="22"/>
              </w:rPr>
            </w:pPr>
            <w:r>
              <w:rPr>
                <w:sz w:val="22"/>
              </w:rPr>
              <w:t>-</w:t>
            </w:r>
          </w:p>
        </w:tc>
        <w:tc>
          <w:tcPr>
            <w:tcW w:w="370" w:type="pct"/>
            <w:gridSpan w:val="2"/>
            <w:vAlign w:val="center"/>
          </w:tcPr>
          <w:p w:rsidR="00212D37" w:rsidRDefault="00212D37" w:rsidP="00212D37">
            <w:pPr>
              <w:ind w:firstLine="0"/>
              <w:jc w:val="center"/>
              <w:rPr>
                <w:sz w:val="22"/>
              </w:rPr>
            </w:pPr>
            <w:r>
              <w:rPr>
                <w:sz w:val="22"/>
              </w:rPr>
              <w:t>-</w:t>
            </w:r>
          </w:p>
        </w:tc>
        <w:tc>
          <w:tcPr>
            <w:tcW w:w="348" w:type="pct"/>
            <w:gridSpan w:val="2"/>
            <w:vAlign w:val="center"/>
          </w:tcPr>
          <w:p w:rsidR="00212D37" w:rsidRDefault="00212D37" w:rsidP="00212D37">
            <w:pPr>
              <w:ind w:firstLine="0"/>
              <w:jc w:val="center"/>
              <w:rPr>
                <w:sz w:val="22"/>
              </w:rPr>
            </w:pPr>
            <w:r>
              <w:rPr>
                <w:sz w:val="22"/>
              </w:rPr>
              <w:t>-</w:t>
            </w:r>
          </w:p>
        </w:tc>
        <w:tc>
          <w:tcPr>
            <w:tcW w:w="377" w:type="pct"/>
            <w:vAlign w:val="center"/>
          </w:tcPr>
          <w:p w:rsidR="00212D37" w:rsidRDefault="00212D37" w:rsidP="00212D37">
            <w:pPr>
              <w:ind w:firstLine="0"/>
              <w:jc w:val="center"/>
              <w:rPr>
                <w:sz w:val="22"/>
              </w:rPr>
            </w:pPr>
            <w:r>
              <w:rPr>
                <w:sz w:val="22"/>
              </w:rPr>
              <w:t>-</w:t>
            </w:r>
          </w:p>
        </w:tc>
        <w:tc>
          <w:tcPr>
            <w:tcW w:w="446" w:type="pct"/>
            <w:gridSpan w:val="2"/>
            <w:vAlign w:val="center"/>
          </w:tcPr>
          <w:p w:rsidR="00212D37" w:rsidRDefault="00212D37" w:rsidP="00212D37">
            <w:pPr>
              <w:ind w:firstLine="0"/>
              <w:jc w:val="center"/>
              <w:rPr>
                <w:sz w:val="22"/>
              </w:rPr>
            </w:pPr>
            <w:r>
              <w:rPr>
                <w:sz w:val="22"/>
              </w:rPr>
              <w:t>-</w:t>
            </w:r>
          </w:p>
        </w:tc>
        <w:tc>
          <w:tcPr>
            <w:tcW w:w="458" w:type="pct"/>
            <w:vAlign w:val="center"/>
          </w:tcPr>
          <w:p w:rsidR="00212D37" w:rsidRDefault="00212D37" w:rsidP="00212D37">
            <w:pPr>
              <w:ind w:firstLine="0"/>
              <w:jc w:val="center"/>
              <w:rPr>
                <w:sz w:val="22"/>
              </w:rPr>
            </w:pPr>
            <w:r>
              <w:rPr>
                <w:sz w:val="22"/>
              </w:rPr>
              <w:t>-</w:t>
            </w:r>
          </w:p>
        </w:tc>
        <w:tc>
          <w:tcPr>
            <w:tcW w:w="452" w:type="pct"/>
            <w:vAlign w:val="center"/>
          </w:tcPr>
          <w:p w:rsidR="00212D37" w:rsidRDefault="00212D37" w:rsidP="00212D37">
            <w:pPr>
              <w:ind w:firstLine="0"/>
              <w:jc w:val="center"/>
              <w:rPr>
                <w:sz w:val="22"/>
              </w:rPr>
            </w:pPr>
            <w:r>
              <w:rPr>
                <w:sz w:val="22"/>
              </w:rPr>
              <w:t>711,34</w:t>
            </w:r>
          </w:p>
        </w:tc>
      </w:tr>
      <w:tr w:rsidR="00212D37" w:rsidRPr="001577CF" w:rsidTr="00212D37">
        <w:trPr>
          <w:gridAfter w:val="1"/>
          <w:wAfter w:w="4" w:type="pct"/>
          <w:trHeight w:val="20"/>
        </w:trPr>
        <w:tc>
          <w:tcPr>
            <w:tcW w:w="194" w:type="pct"/>
            <w:shd w:val="clear" w:color="auto" w:fill="auto"/>
            <w:vAlign w:val="center"/>
          </w:tcPr>
          <w:p w:rsidR="00212D37" w:rsidRDefault="00212D37" w:rsidP="00212D37">
            <w:pPr>
              <w:ind w:firstLine="0"/>
              <w:jc w:val="center"/>
              <w:rPr>
                <w:sz w:val="22"/>
              </w:rPr>
            </w:pPr>
            <w:r>
              <w:rPr>
                <w:sz w:val="22"/>
              </w:rPr>
              <w:t>53</w:t>
            </w:r>
          </w:p>
        </w:tc>
        <w:tc>
          <w:tcPr>
            <w:tcW w:w="1968" w:type="pct"/>
            <w:shd w:val="clear" w:color="auto" w:fill="auto"/>
            <w:vAlign w:val="center"/>
          </w:tcPr>
          <w:p w:rsidR="00212D37" w:rsidRDefault="00212D37" w:rsidP="00212D37">
            <w:pPr>
              <w:ind w:firstLine="0"/>
              <w:jc w:val="left"/>
              <w:rPr>
                <w:sz w:val="22"/>
              </w:rPr>
            </w:pPr>
            <w:r>
              <w:rPr>
                <w:sz w:val="22"/>
              </w:rPr>
              <w:t>БМК ул. Муромская, 7</w:t>
            </w:r>
          </w:p>
        </w:tc>
        <w:tc>
          <w:tcPr>
            <w:tcW w:w="383" w:type="pct"/>
            <w:vAlign w:val="center"/>
          </w:tcPr>
          <w:p w:rsidR="00212D37" w:rsidRDefault="00212D37" w:rsidP="00212D37">
            <w:pPr>
              <w:ind w:firstLine="0"/>
              <w:jc w:val="center"/>
              <w:rPr>
                <w:sz w:val="22"/>
              </w:rPr>
            </w:pPr>
            <w:r>
              <w:rPr>
                <w:sz w:val="22"/>
              </w:rPr>
              <w:t>-</w:t>
            </w:r>
          </w:p>
        </w:tc>
        <w:tc>
          <w:tcPr>
            <w:tcW w:w="370" w:type="pct"/>
            <w:gridSpan w:val="2"/>
            <w:vAlign w:val="center"/>
          </w:tcPr>
          <w:p w:rsidR="00212D37" w:rsidRDefault="00212D37" w:rsidP="00212D37">
            <w:pPr>
              <w:ind w:firstLine="0"/>
              <w:jc w:val="center"/>
              <w:rPr>
                <w:sz w:val="22"/>
              </w:rPr>
            </w:pPr>
            <w:r>
              <w:rPr>
                <w:sz w:val="22"/>
              </w:rPr>
              <w:t>-</w:t>
            </w:r>
          </w:p>
        </w:tc>
        <w:tc>
          <w:tcPr>
            <w:tcW w:w="348" w:type="pct"/>
            <w:gridSpan w:val="2"/>
            <w:vAlign w:val="center"/>
          </w:tcPr>
          <w:p w:rsidR="00212D37" w:rsidRDefault="00212D37" w:rsidP="00212D37">
            <w:pPr>
              <w:ind w:firstLine="0"/>
              <w:jc w:val="center"/>
              <w:rPr>
                <w:sz w:val="22"/>
              </w:rPr>
            </w:pPr>
            <w:r>
              <w:rPr>
                <w:sz w:val="22"/>
              </w:rPr>
              <w:t>-</w:t>
            </w:r>
          </w:p>
        </w:tc>
        <w:tc>
          <w:tcPr>
            <w:tcW w:w="377" w:type="pct"/>
            <w:vAlign w:val="center"/>
          </w:tcPr>
          <w:p w:rsidR="00212D37" w:rsidRDefault="00212D37" w:rsidP="00212D37">
            <w:pPr>
              <w:ind w:firstLine="0"/>
              <w:jc w:val="center"/>
              <w:rPr>
                <w:sz w:val="22"/>
              </w:rPr>
            </w:pPr>
            <w:r>
              <w:rPr>
                <w:sz w:val="22"/>
              </w:rPr>
              <w:t>-</w:t>
            </w:r>
          </w:p>
        </w:tc>
        <w:tc>
          <w:tcPr>
            <w:tcW w:w="446" w:type="pct"/>
            <w:gridSpan w:val="2"/>
            <w:vAlign w:val="center"/>
          </w:tcPr>
          <w:p w:rsidR="00212D37" w:rsidRDefault="00212D37" w:rsidP="00212D37">
            <w:pPr>
              <w:ind w:firstLine="0"/>
              <w:jc w:val="center"/>
              <w:rPr>
                <w:sz w:val="22"/>
              </w:rPr>
            </w:pPr>
            <w:r>
              <w:rPr>
                <w:sz w:val="22"/>
              </w:rPr>
              <w:t>-</w:t>
            </w:r>
          </w:p>
        </w:tc>
        <w:tc>
          <w:tcPr>
            <w:tcW w:w="458" w:type="pct"/>
            <w:vAlign w:val="center"/>
          </w:tcPr>
          <w:p w:rsidR="00212D37" w:rsidRDefault="00212D37" w:rsidP="00212D37">
            <w:pPr>
              <w:ind w:firstLine="0"/>
              <w:jc w:val="center"/>
              <w:rPr>
                <w:sz w:val="22"/>
              </w:rPr>
            </w:pPr>
            <w:r>
              <w:rPr>
                <w:sz w:val="22"/>
              </w:rPr>
              <w:t>-</w:t>
            </w:r>
          </w:p>
        </w:tc>
        <w:tc>
          <w:tcPr>
            <w:tcW w:w="452" w:type="pct"/>
            <w:vAlign w:val="center"/>
          </w:tcPr>
          <w:p w:rsidR="00212D37" w:rsidRDefault="00212D37" w:rsidP="00212D37">
            <w:pPr>
              <w:ind w:firstLine="0"/>
              <w:jc w:val="center"/>
              <w:rPr>
                <w:sz w:val="22"/>
              </w:rPr>
            </w:pPr>
            <w:r>
              <w:rPr>
                <w:sz w:val="22"/>
              </w:rPr>
              <w:t>1 200,29</w:t>
            </w:r>
          </w:p>
        </w:tc>
      </w:tr>
      <w:tr w:rsidR="00212D37" w:rsidRPr="001577CF" w:rsidTr="00212D37">
        <w:trPr>
          <w:gridAfter w:val="1"/>
          <w:wAfter w:w="4" w:type="pct"/>
          <w:trHeight w:val="20"/>
        </w:trPr>
        <w:tc>
          <w:tcPr>
            <w:tcW w:w="194" w:type="pct"/>
            <w:shd w:val="clear" w:color="auto" w:fill="auto"/>
            <w:vAlign w:val="center"/>
          </w:tcPr>
          <w:p w:rsidR="00212D37" w:rsidRDefault="00212D37" w:rsidP="00212D37">
            <w:pPr>
              <w:ind w:firstLine="0"/>
              <w:jc w:val="center"/>
              <w:rPr>
                <w:sz w:val="22"/>
              </w:rPr>
            </w:pPr>
            <w:r>
              <w:rPr>
                <w:sz w:val="22"/>
              </w:rPr>
              <w:t>54</w:t>
            </w:r>
          </w:p>
        </w:tc>
        <w:tc>
          <w:tcPr>
            <w:tcW w:w="1968" w:type="pct"/>
            <w:shd w:val="clear" w:color="auto" w:fill="auto"/>
            <w:vAlign w:val="center"/>
          </w:tcPr>
          <w:p w:rsidR="00212D37" w:rsidRDefault="00F04D44" w:rsidP="00212D37">
            <w:pPr>
              <w:ind w:firstLine="0"/>
              <w:jc w:val="left"/>
              <w:rPr>
                <w:sz w:val="22"/>
              </w:rPr>
            </w:pPr>
            <w:r>
              <w:rPr>
                <w:sz w:val="22"/>
              </w:rPr>
              <w:t xml:space="preserve">Котельная ул. </w:t>
            </w:r>
            <w:r w:rsidR="00212D37">
              <w:rPr>
                <w:sz w:val="22"/>
              </w:rPr>
              <w:t>Костромская, 99</w:t>
            </w:r>
          </w:p>
        </w:tc>
        <w:tc>
          <w:tcPr>
            <w:tcW w:w="383" w:type="pct"/>
            <w:vAlign w:val="center"/>
          </w:tcPr>
          <w:p w:rsidR="00212D37" w:rsidRDefault="00212D37" w:rsidP="00212D37">
            <w:pPr>
              <w:ind w:firstLine="0"/>
              <w:jc w:val="center"/>
              <w:rPr>
                <w:sz w:val="22"/>
              </w:rPr>
            </w:pPr>
            <w:r>
              <w:rPr>
                <w:sz w:val="22"/>
              </w:rPr>
              <w:t>14 225,22</w:t>
            </w:r>
          </w:p>
        </w:tc>
        <w:tc>
          <w:tcPr>
            <w:tcW w:w="370" w:type="pct"/>
            <w:gridSpan w:val="2"/>
            <w:vAlign w:val="center"/>
          </w:tcPr>
          <w:p w:rsidR="00212D37" w:rsidRDefault="00212D37" w:rsidP="00212D37">
            <w:pPr>
              <w:ind w:firstLine="0"/>
              <w:jc w:val="center"/>
              <w:rPr>
                <w:sz w:val="22"/>
              </w:rPr>
            </w:pPr>
            <w:r>
              <w:rPr>
                <w:sz w:val="22"/>
              </w:rPr>
              <w:t>15 235,82</w:t>
            </w:r>
          </w:p>
        </w:tc>
        <w:tc>
          <w:tcPr>
            <w:tcW w:w="348" w:type="pct"/>
            <w:gridSpan w:val="2"/>
            <w:vAlign w:val="center"/>
          </w:tcPr>
          <w:p w:rsidR="00212D37" w:rsidRDefault="00212D37" w:rsidP="00212D37">
            <w:pPr>
              <w:ind w:firstLine="0"/>
              <w:jc w:val="center"/>
              <w:rPr>
                <w:sz w:val="22"/>
              </w:rPr>
            </w:pPr>
            <w:r>
              <w:rPr>
                <w:sz w:val="22"/>
              </w:rPr>
              <w:t>14 267,59</w:t>
            </w:r>
          </w:p>
        </w:tc>
        <w:tc>
          <w:tcPr>
            <w:tcW w:w="377" w:type="pct"/>
            <w:vAlign w:val="center"/>
          </w:tcPr>
          <w:p w:rsidR="00212D37" w:rsidRDefault="00212D37" w:rsidP="00212D37">
            <w:pPr>
              <w:ind w:firstLine="0"/>
              <w:jc w:val="center"/>
              <w:rPr>
                <w:sz w:val="22"/>
              </w:rPr>
            </w:pPr>
            <w:r>
              <w:rPr>
                <w:sz w:val="22"/>
              </w:rPr>
              <w:t>13 611,80</w:t>
            </w:r>
          </w:p>
        </w:tc>
        <w:tc>
          <w:tcPr>
            <w:tcW w:w="446" w:type="pct"/>
            <w:gridSpan w:val="2"/>
            <w:vAlign w:val="center"/>
          </w:tcPr>
          <w:p w:rsidR="00212D37" w:rsidRDefault="00212D37" w:rsidP="00212D37">
            <w:pPr>
              <w:ind w:firstLine="0"/>
              <w:jc w:val="center"/>
              <w:rPr>
                <w:sz w:val="22"/>
              </w:rPr>
            </w:pPr>
            <w:r>
              <w:rPr>
                <w:sz w:val="22"/>
              </w:rPr>
              <w:t>13 478,03</w:t>
            </w:r>
          </w:p>
        </w:tc>
        <w:tc>
          <w:tcPr>
            <w:tcW w:w="458" w:type="pct"/>
            <w:vAlign w:val="center"/>
          </w:tcPr>
          <w:p w:rsidR="00212D37" w:rsidRDefault="00212D37" w:rsidP="00212D37">
            <w:pPr>
              <w:ind w:firstLine="0"/>
              <w:jc w:val="center"/>
              <w:rPr>
                <w:sz w:val="22"/>
              </w:rPr>
            </w:pPr>
            <w:r>
              <w:rPr>
                <w:sz w:val="22"/>
              </w:rPr>
              <w:t>19 975,00</w:t>
            </w:r>
          </w:p>
        </w:tc>
        <w:tc>
          <w:tcPr>
            <w:tcW w:w="452" w:type="pct"/>
            <w:vAlign w:val="center"/>
          </w:tcPr>
          <w:p w:rsidR="00212D37" w:rsidRDefault="00212D37" w:rsidP="00212D37">
            <w:pPr>
              <w:ind w:firstLine="0"/>
              <w:jc w:val="center"/>
              <w:rPr>
                <w:sz w:val="22"/>
              </w:rPr>
            </w:pPr>
            <w:r>
              <w:rPr>
                <w:sz w:val="22"/>
              </w:rPr>
              <w:t>13 785,81</w:t>
            </w:r>
          </w:p>
        </w:tc>
      </w:tr>
      <w:tr w:rsidR="00212D37" w:rsidRPr="001577CF" w:rsidTr="00212D37">
        <w:trPr>
          <w:gridAfter w:val="1"/>
          <w:wAfter w:w="4" w:type="pct"/>
          <w:trHeight w:val="20"/>
        </w:trPr>
        <w:tc>
          <w:tcPr>
            <w:tcW w:w="194" w:type="pct"/>
            <w:shd w:val="clear" w:color="auto" w:fill="auto"/>
            <w:vAlign w:val="center"/>
          </w:tcPr>
          <w:p w:rsidR="00212D37" w:rsidRDefault="00212D37" w:rsidP="00212D37">
            <w:pPr>
              <w:ind w:firstLine="0"/>
              <w:jc w:val="center"/>
              <w:rPr>
                <w:sz w:val="22"/>
              </w:rPr>
            </w:pPr>
            <w:r>
              <w:rPr>
                <w:sz w:val="22"/>
              </w:rPr>
              <w:t>55</w:t>
            </w:r>
          </w:p>
        </w:tc>
        <w:tc>
          <w:tcPr>
            <w:tcW w:w="1968" w:type="pct"/>
            <w:shd w:val="clear" w:color="auto" w:fill="auto"/>
            <w:vAlign w:val="center"/>
          </w:tcPr>
          <w:p w:rsidR="00212D37" w:rsidRDefault="00212D37" w:rsidP="00212D37">
            <w:pPr>
              <w:ind w:firstLine="0"/>
              <w:jc w:val="left"/>
              <w:rPr>
                <w:sz w:val="22"/>
              </w:rPr>
            </w:pPr>
            <w:r>
              <w:rPr>
                <w:sz w:val="22"/>
              </w:rPr>
              <w:t>ЦТП ул. Запрудня, 19</w:t>
            </w:r>
          </w:p>
        </w:tc>
        <w:tc>
          <w:tcPr>
            <w:tcW w:w="383" w:type="pct"/>
            <w:vAlign w:val="center"/>
          </w:tcPr>
          <w:p w:rsidR="00212D37" w:rsidRDefault="00212D37" w:rsidP="00212D37">
            <w:pPr>
              <w:ind w:firstLine="0"/>
              <w:jc w:val="center"/>
              <w:rPr>
                <w:sz w:val="22"/>
              </w:rPr>
            </w:pPr>
            <w:r>
              <w:rPr>
                <w:sz w:val="22"/>
              </w:rPr>
              <w:t>-</w:t>
            </w:r>
          </w:p>
        </w:tc>
        <w:tc>
          <w:tcPr>
            <w:tcW w:w="370" w:type="pct"/>
            <w:gridSpan w:val="2"/>
            <w:vAlign w:val="center"/>
          </w:tcPr>
          <w:p w:rsidR="00212D37" w:rsidRDefault="00212D37" w:rsidP="00212D37">
            <w:pPr>
              <w:ind w:firstLine="0"/>
              <w:jc w:val="center"/>
              <w:rPr>
                <w:sz w:val="22"/>
              </w:rPr>
            </w:pPr>
            <w:r>
              <w:rPr>
                <w:sz w:val="22"/>
              </w:rPr>
              <w:t>-</w:t>
            </w:r>
          </w:p>
        </w:tc>
        <w:tc>
          <w:tcPr>
            <w:tcW w:w="348" w:type="pct"/>
            <w:gridSpan w:val="2"/>
            <w:vAlign w:val="center"/>
          </w:tcPr>
          <w:p w:rsidR="00212D37" w:rsidRDefault="00212D37" w:rsidP="00212D37">
            <w:pPr>
              <w:ind w:firstLine="0"/>
              <w:jc w:val="center"/>
              <w:rPr>
                <w:sz w:val="22"/>
              </w:rPr>
            </w:pPr>
            <w:r>
              <w:rPr>
                <w:sz w:val="22"/>
              </w:rPr>
              <w:t>-</w:t>
            </w:r>
          </w:p>
        </w:tc>
        <w:tc>
          <w:tcPr>
            <w:tcW w:w="377" w:type="pct"/>
            <w:vAlign w:val="center"/>
          </w:tcPr>
          <w:p w:rsidR="00212D37" w:rsidRDefault="00212D37" w:rsidP="00212D37">
            <w:pPr>
              <w:ind w:firstLine="0"/>
              <w:jc w:val="center"/>
              <w:rPr>
                <w:sz w:val="22"/>
              </w:rPr>
            </w:pPr>
            <w:r>
              <w:rPr>
                <w:sz w:val="22"/>
              </w:rPr>
              <w:t>1 971,47</w:t>
            </w:r>
          </w:p>
        </w:tc>
        <w:tc>
          <w:tcPr>
            <w:tcW w:w="446" w:type="pct"/>
            <w:gridSpan w:val="2"/>
            <w:vAlign w:val="center"/>
          </w:tcPr>
          <w:p w:rsidR="00212D37" w:rsidRDefault="00212D37" w:rsidP="00212D37">
            <w:pPr>
              <w:ind w:firstLine="0"/>
              <w:jc w:val="center"/>
              <w:rPr>
                <w:sz w:val="22"/>
              </w:rPr>
            </w:pPr>
            <w:r>
              <w:rPr>
                <w:sz w:val="22"/>
              </w:rPr>
              <w:t>4 207,25</w:t>
            </w:r>
          </w:p>
        </w:tc>
        <w:tc>
          <w:tcPr>
            <w:tcW w:w="458" w:type="pct"/>
            <w:vAlign w:val="center"/>
          </w:tcPr>
          <w:p w:rsidR="00212D37" w:rsidRDefault="00212D37" w:rsidP="00212D37">
            <w:pPr>
              <w:ind w:firstLine="0"/>
              <w:jc w:val="center"/>
              <w:rPr>
                <w:sz w:val="22"/>
              </w:rPr>
            </w:pPr>
            <w:r>
              <w:rPr>
                <w:sz w:val="22"/>
              </w:rPr>
              <w:t>4 607,43</w:t>
            </w:r>
          </w:p>
        </w:tc>
        <w:tc>
          <w:tcPr>
            <w:tcW w:w="452" w:type="pct"/>
            <w:vAlign w:val="center"/>
          </w:tcPr>
          <w:p w:rsidR="00212D37" w:rsidRDefault="00212D37" w:rsidP="00212D37">
            <w:pPr>
              <w:ind w:firstLine="0"/>
              <w:jc w:val="center"/>
              <w:rPr>
                <w:sz w:val="22"/>
              </w:rPr>
            </w:pPr>
            <w:r>
              <w:rPr>
                <w:sz w:val="22"/>
              </w:rPr>
              <w:t>3 846,97</w:t>
            </w:r>
          </w:p>
        </w:tc>
      </w:tr>
      <w:tr w:rsidR="00212D37" w:rsidRPr="001577CF" w:rsidTr="00212D37">
        <w:trPr>
          <w:gridAfter w:val="1"/>
          <w:wAfter w:w="4" w:type="pct"/>
          <w:trHeight w:val="20"/>
        </w:trPr>
        <w:tc>
          <w:tcPr>
            <w:tcW w:w="194" w:type="pct"/>
            <w:shd w:val="clear" w:color="auto" w:fill="auto"/>
            <w:vAlign w:val="center"/>
          </w:tcPr>
          <w:p w:rsidR="00212D37" w:rsidRDefault="00212D37" w:rsidP="00212D37">
            <w:pPr>
              <w:ind w:firstLine="0"/>
              <w:jc w:val="center"/>
              <w:rPr>
                <w:sz w:val="22"/>
              </w:rPr>
            </w:pPr>
            <w:r>
              <w:rPr>
                <w:sz w:val="22"/>
              </w:rPr>
              <w:t>56</w:t>
            </w:r>
          </w:p>
        </w:tc>
        <w:tc>
          <w:tcPr>
            <w:tcW w:w="1968" w:type="pct"/>
            <w:shd w:val="clear" w:color="auto" w:fill="auto"/>
            <w:vAlign w:val="center"/>
          </w:tcPr>
          <w:p w:rsidR="00212D37" w:rsidRDefault="00212D37" w:rsidP="00212D37">
            <w:pPr>
              <w:ind w:firstLine="0"/>
              <w:jc w:val="left"/>
              <w:rPr>
                <w:sz w:val="22"/>
              </w:rPr>
            </w:pPr>
            <w:r>
              <w:rPr>
                <w:sz w:val="22"/>
              </w:rPr>
              <w:t>ЦТП пр-д Строительный, 3Б</w:t>
            </w:r>
          </w:p>
        </w:tc>
        <w:tc>
          <w:tcPr>
            <w:tcW w:w="383" w:type="pct"/>
            <w:vAlign w:val="center"/>
          </w:tcPr>
          <w:p w:rsidR="00212D37" w:rsidRDefault="00212D37" w:rsidP="00212D37">
            <w:pPr>
              <w:ind w:firstLine="0"/>
              <w:jc w:val="center"/>
              <w:rPr>
                <w:sz w:val="22"/>
              </w:rPr>
            </w:pPr>
            <w:r>
              <w:rPr>
                <w:sz w:val="22"/>
              </w:rPr>
              <w:t>-</w:t>
            </w:r>
          </w:p>
        </w:tc>
        <w:tc>
          <w:tcPr>
            <w:tcW w:w="370" w:type="pct"/>
            <w:gridSpan w:val="2"/>
            <w:vAlign w:val="center"/>
          </w:tcPr>
          <w:p w:rsidR="00212D37" w:rsidRDefault="00212D37" w:rsidP="00212D37">
            <w:pPr>
              <w:ind w:firstLine="0"/>
              <w:jc w:val="center"/>
              <w:rPr>
                <w:sz w:val="22"/>
              </w:rPr>
            </w:pPr>
            <w:r>
              <w:rPr>
                <w:sz w:val="22"/>
              </w:rPr>
              <w:t>-</w:t>
            </w:r>
          </w:p>
        </w:tc>
        <w:tc>
          <w:tcPr>
            <w:tcW w:w="348" w:type="pct"/>
            <w:gridSpan w:val="2"/>
            <w:vAlign w:val="center"/>
          </w:tcPr>
          <w:p w:rsidR="00212D37" w:rsidRDefault="00212D37" w:rsidP="00212D37">
            <w:pPr>
              <w:ind w:firstLine="0"/>
              <w:jc w:val="center"/>
              <w:rPr>
                <w:sz w:val="22"/>
              </w:rPr>
            </w:pPr>
            <w:r>
              <w:rPr>
                <w:sz w:val="22"/>
              </w:rPr>
              <w:t>-</w:t>
            </w:r>
          </w:p>
        </w:tc>
        <w:tc>
          <w:tcPr>
            <w:tcW w:w="377" w:type="pct"/>
            <w:vAlign w:val="center"/>
          </w:tcPr>
          <w:p w:rsidR="00212D37" w:rsidRDefault="00212D37" w:rsidP="00212D37">
            <w:pPr>
              <w:ind w:firstLine="0"/>
              <w:jc w:val="center"/>
              <w:rPr>
                <w:sz w:val="22"/>
              </w:rPr>
            </w:pPr>
            <w:r>
              <w:rPr>
                <w:sz w:val="22"/>
              </w:rPr>
              <w:t>3 155,96</w:t>
            </w:r>
          </w:p>
        </w:tc>
        <w:tc>
          <w:tcPr>
            <w:tcW w:w="446" w:type="pct"/>
            <w:gridSpan w:val="2"/>
            <w:vAlign w:val="center"/>
          </w:tcPr>
          <w:p w:rsidR="00212D37" w:rsidRDefault="00212D37" w:rsidP="00212D37">
            <w:pPr>
              <w:ind w:firstLine="0"/>
              <w:jc w:val="center"/>
              <w:rPr>
                <w:sz w:val="22"/>
              </w:rPr>
            </w:pPr>
            <w:r>
              <w:rPr>
                <w:sz w:val="22"/>
              </w:rPr>
              <w:t>8 224,87</w:t>
            </w:r>
          </w:p>
        </w:tc>
        <w:tc>
          <w:tcPr>
            <w:tcW w:w="458" w:type="pct"/>
            <w:vAlign w:val="center"/>
          </w:tcPr>
          <w:p w:rsidR="00212D37" w:rsidRDefault="00212D37" w:rsidP="00212D37">
            <w:pPr>
              <w:ind w:firstLine="0"/>
              <w:jc w:val="center"/>
              <w:rPr>
                <w:sz w:val="22"/>
              </w:rPr>
            </w:pPr>
            <w:r>
              <w:rPr>
                <w:sz w:val="22"/>
              </w:rPr>
              <w:t>9339,47</w:t>
            </w:r>
          </w:p>
        </w:tc>
        <w:tc>
          <w:tcPr>
            <w:tcW w:w="452" w:type="pct"/>
            <w:vAlign w:val="center"/>
          </w:tcPr>
          <w:p w:rsidR="00212D37" w:rsidRDefault="00212D37" w:rsidP="00212D37">
            <w:pPr>
              <w:ind w:firstLine="0"/>
              <w:jc w:val="center"/>
              <w:rPr>
                <w:sz w:val="22"/>
              </w:rPr>
            </w:pPr>
            <w:r>
              <w:rPr>
                <w:sz w:val="22"/>
              </w:rPr>
              <w:t>8576,24</w:t>
            </w:r>
          </w:p>
        </w:tc>
      </w:tr>
      <w:tr w:rsidR="00212D37" w:rsidRPr="001577CF" w:rsidTr="00212D37">
        <w:trPr>
          <w:gridAfter w:val="1"/>
          <w:wAfter w:w="4" w:type="pct"/>
          <w:trHeight w:val="20"/>
        </w:trPr>
        <w:tc>
          <w:tcPr>
            <w:tcW w:w="194" w:type="pct"/>
            <w:shd w:val="clear" w:color="auto" w:fill="auto"/>
            <w:vAlign w:val="center"/>
          </w:tcPr>
          <w:p w:rsidR="00212D37" w:rsidRDefault="00212D37" w:rsidP="00212D37">
            <w:pPr>
              <w:ind w:firstLine="0"/>
              <w:jc w:val="center"/>
              <w:rPr>
                <w:sz w:val="22"/>
              </w:rPr>
            </w:pPr>
            <w:r>
              <w:rPr>
                <w:sz w:val="22"/>
              </w:rPr>
              <w:t>57</w:t>
            </w:r>
          </w:p>
        </w:tc>
        <w:tc>
          <w:tcPr>
            <w:tcW w:w="1968" w:type="pct"/>
            <w:shd w:val="clear" w:color="auto" w:fill="auto"/>
            <w:vAlign w:val="center"/>
          </w:tcPr>
          <w:p w:rsidR="00212D37" w:rsidRDefault="00212D37" w:rsidP="00212D37">
            <w:pPr>
              <w:ind w:firstLine="0"/>
              <w:jc w:val="left"/>
              <w:rPr>
                <w:sz w:val="22"/>
              </w:rPr>
            </w:pPr>
            <w:r>
              <w:rPr>
                <w:sz w:val="22"/>
              </w:rPr>
              <w:t>ЦТП ул. Южная, 9 (стр.1)</w:t>
            </w:r>
          </w:p>
        </w:tc>
        <w:tc>
          <w:tcPr>
            <w:tcW w:w="383" w:type="pct"/>
            <w:vAlign w:val="center"/>
          </w:tcPr>
          <w:p w:rsidR="00212D37" w:rsidRDefault="00212D37" w:rsidP="00212D37">
            <w:pPr>
              <w:ind w:firstLine="0"/>
              <w:jc w:val="center"/>
              <w:rPr>
                <w:sz w:val="22"/>
              </w:rPr>
            </w:pPr>
            <w:r>
              <w:rPr>
                <w:sz w:val="22"/>
              </w:rPr>
              <w:t>-</w:t>
            </w:r>
          </w:p>
        </w:tc>
        <w:tc>
          <w:tcPr>
            <w:tcW w:w="370" w:type="pct"/>
            <w:gridSpan w:val="2"/>
            <w:vAlign w:val="center"/>
          </w:tcPr>
          <w:p w:rsidR="00212D37" w:rsidRDefault="00212D37" w:rsidP="00212D37">
            <w:pPr>
              <w:ind w:firstLine="0"/>
              <w:jc w:val="center"/>
              <w:rPr>
                <w:sz w:val="22"/>
              </w:rPr>
            </w:pPr>
            <w:r>
              <w:rPr>
                <w:sz w:val="22"/>
              </w:rPr>
              <w:t>-</w:t>
            </w:r>
          </w:p>
        </w:tc>
        <w:tc>
          <w:tcPr>
            <w:tcW w:w="348" w:type="pct"/>
            <w:gridSpan w:val="2"/>
            <w:vAlign w:val="center"/>
          </w:tcPr>
          <w:p w:rsidR="00212D37" w:rsidRDefault="00212D37" w:rsidP="00212D37">
            <w:pPr>
              <w:ind w:firstLine="0"/>
              <w:jc w:val="center"/>
              <w:rPr>
                <w:sz w:val="22"/>
              </w:rPr>
            </w:pPr>
            <w:r>
              <w:rPr>
                <w:sz w:val="22"/>
              </w:rPr>
              <w:t>-</w:t>
            </w:r>
          </w:p>
        </w:tc>
        <w:tc>
          <w:tcPr>
            <w:tcW w:w="377" w:type="pct"/>
            <w:vAlign w:val="center"/>
          </w:tcPr>
          <w:p w:rsidR="00212D37" w:rsidRDefault="00212D37" w:rsidP="00212D37">
            <w:pPr>
              <w:ind w:firstLine="0"/>
              <w:jc w:val="center"/>
              <w:rPr>
                <w:sz w:val="22"/>
              </w:rPr>
            </w:pPr>
            <w:r>
              <w:rPr>
                <w:sz w:val="22"/>
              </w:rPr>
              <w:t>915,87</w:t>
            </w:r>
          </w:p>
        </w:tc>
        <w:tc>
          <w:tcPr>
            <w:tcW w:w="446" w:type="pct"/>
            <w:gridSpan w:val="2"/>
            <w:vAlign w:val="center"/>
          </w:tcPr>
          <w:p w:rsidR="00212D37" w:rsidRDefault="00212D37" w:rsidP="00212D37">
            <w:pPr>
              <w:ind w:firstLine="0"/>
              <w:jc w:val="center"/>
              <w:rPr>
                <w:sz w:val="22"/>
              </w:rPr>
            </w:pPr>
            <w:r>
              <w:rPr>
                <w:sz w:val="22"/>
              </w:rPr>
              <w:t>1 498,10</w:t>
            </w:r>
          </w:p>
        </w:tc>
        <w:tc>
          <w:tcPr>
            <w:tcW w:w="458" w:type="pct"/>
            <w:vAlign w:val="center"/>
          </w:tcPr>
          <w:p w:rsidR="00212D37" w:rsidRDefault="00212D37" w:rsidP="00212D37">
            <w:pPr>
              <w:ind w:firstLine="0"/>
              <w:jc w:val="center"/>
              <w:rPr>
                <w:sz w:val="22"/>
              </w:rPr>
            </w:pPr>
            <w:r>
              <w:rPr>
                <w:sz w:val="22"/>
              </w:rPr>
              <w:t>1695,18</w:t>
            </w:r>
          </w:p>
        </w:tc>
        <w:tc>
          <w:tcPr>
            <w:tcW w:w="452" w:type="pct"/>
            <w:vAlign w:val="center"/>
          </w:tcPr>
          <w:p w:rsidR="00212D37" w:rsidRDefault="00212D37" w:rsidP="00212D37">
            <w:pPr>
              <w:ind w:firstLine="0"/>
              <w:jc w:val="center"/>
              <w:rPr>
                <w:sz w:val="22"/>
              </w:rPr>
            </w:pPr>
            <w:r>
              <w:rPr>
                <w:sz w:val="22"/>
              </w:rPr>
              <w:t>1672,54</w:t>
            </w:r>
          </w:p>
        </w:tc>
      </w:tr>
      <w:tr w:rsidR="00212D37" w:rsidRPr="001577CF" w:rsidTr="00212D37">
        <w:trPr>
          <w:gridAfter w:val="1"/>
          <w:wAfter w:w="4" w:type="pct"/>
          <w:trHeight w:val="20"/>
        </w:trPr>
        <w:tc>
          <w:tcPr>
            <w:tcW w:w="194" w:type="pct"/>
            <w:shd w:val="clear" w:color="auto" w:fill="auto"/>
            <w:vAlign w:val="center"/>
          </w:tcPr>
          <w:p w:rsidR="00212D37" w:rsidRDefault="00212D37" w:rsidP="00212D37">
            <w:pPr>
              <w:ind w:firstLine="0"/>
              <w:jc w:val="center"/>
              <w:rPr>
                <w:sz w:val="22"/>
              </w:rPr>
            </w:pPr>
            <w:r>
              <w:rPr>
                <w:sz w:val="22"/>
              </w:rPr>
              <w:t>58</w:t>
            </w:r>
          </w:p>
        </w:tc>
        <w:tc>
          <w:tcPr>
            <w:tcW w:w="1968" w:type="pct"/>
            <w:shd w:val="clear" w:color="auto" w:fill="auto"/>
            <w:vAlign w:val="center"/>
          </w:tcPr>
          <w:p w:rsidR="00212D37" w:rsidRDefault="00212D37" w:rsidP="00212D37">
            <w:pPr>
              <w:ind w:firstLine="0"/>
              <w:jc w:val="left"/>
              <w:rPr>
                <w:sz w:val="22"/>
              </w:rPr>
            </w:pPr>
            <w:r>
              <w:rPr>
                <w:sz w:val="22"/>
              </w:rPr>
              <w:t>ЦТП м/р-н Паново, 8-А</w:t>
            </w:r>
          </w:p>
        </w:tc>
        <w:tc>
          <w:tcPr>
            <w:tcW w:w="383" w:type="pct"/>
            <w:vAlign w:val="center"/>
          </w:tcPr>
          <w:p w:rsidR="00212D37" w:rsidRDefault="00212D37" w:rsidP="00212D37">
            <w:pPr>
              <w:ind w:firstLine="0"/>
              <w:jc w:val="center"/>
              <w:rPr>
                <w:sz w:val="22"/>
              </w:rPr>
            </w:pPr>
            <w:r>
              <w:rPr>
                <w:sz w:val="22"/>
              </w:rPr>
              <w:t>-</w:t>
            </w:r>
          </w:p>
        </w:tc>
        <w:tc>
          <w:tcPr>
            <w:tcW w:w="370" w:type="pct"/>
            <w:gridSpan w:val="2"/>
            <w:vAlign w:val="center"/>
          </w:tcPr>
          <w:p w:rsidR="00212D37" w:rsidRDefault="00212D37" w:rsidP="00212D37">
            <w:pPr>
              <w:ind w:firstLine="0"/>
              <w:jc w:val="center"/>
              <w:rPr>
                <w:sz w:val="22"/>
              </w:rPr>
            </w:pPr>
            <w:r>
              <w:rPr>
                <w:sz w:val="22"/>
              </w:rPr>
              <w:t>-</w:t>
            </w:r>
          </w:p>
        </w:tc>
        <w:tc>
          <w:tcPr>
            <w:tcW w:w="348" w:type="pct"/>
            <w:gridSpan w:val="2"/>
            <w:vAlign w:val="center"/>
          </w:tcPr>
          <w:p w:rsidR="00212D37" w:rsidRDefault="00212D37" w:rsidP="00212D37">
            <w:pPr>
              <w:ind w:firstLine="0"/>
              <w:jc w:val="center"/>
              <w:rPr>
                <w:sz w:val="22"/>
              </w:rPr>
            </w:pPr>
            <w:r>
              <w:rPr>
                <w:sz w:val="22"/>
              </w:rPr>
              <w:t>-</w:t>
            </w:r>
          </w:p>
        </w:tc>
        <w:tc>
          <w:tcPr>
            <w:tcW w:w="377" w:type="pct"/>
            <w:vAlign w:val="center"/>
          </w:tcPr>
          <w:p w:rsidR="00212D37" w:rsidRDefault="00212D37" w:rsidP="00212D37">
            <w:pPr>
              <w:ind w:firstLine="0"/>
              <w:jc w:val="center"/>
              <w:rPr>
                <w:sz w:val="22"/>
              </w:rPr>
            </w:pPr>
            <w:r>
              <w:rPr>
                <w:sz w:val="22"/>
              </w:rPr>
              <w:t>2 417,30</w:t>
            </w:r>
          </w:p>
        </w:tc>
        <w:tc>
          <w:tcPr>
            <w:tcW w:w="446" w:type="pct"/>
            <w:gridSpan w:val="2"/>
            <w:vAlign w:val="center"/>
          </w:tcPr>
          <w:p w:rsidR="00212D37" w:rsidRDefault="00212D37" w:rsidP="00212D37">
            <w:pPr>
              <w:ind w:firstLine="0"/>
              <w:jc w:val="center"/>
              <w:rPr>
                <w:sz w:val="22"/>
              </w:rPr>
            </w:pPr>
            <w:r>
              <w:rPr>
                <w:sz w:val="22"/>
              </w:rPr>
              <w:t>3 385,25</w:t>
            </w:r>
          </w:p>
        </w:tc>
        <w:tc>
          <w:tcPr>
            <w:tcW w:w="458" w:type="pct"/>
            <w:vAlign w:val="center"/>
          </w:tcPr>
          <w:p w:rsidR="00212D37" w:rsidRDefault="00212D37" w:rsidP="00212D37">
            <w:pPr>
              <w:ind w:firstLine="0"/>
              <w:jc w:val="center"/>
              <w:rPr>
                <w:sz w:val="22"/>
              </w:rPr>
            </w:pPr>
            <w:r>
              <w:rPr>
                <w:sz w:val="22"/>
              </w:rPr>
              <w:t>4285,76</w:t>
            </w:r>
          </w:p>
        </w:tc>
        <w:tc>
          <w:tcPr>
            <w:tcW w:w="452" w:type="pct"/>
            <w:vAlign w:val="center"/>
          </w:tcPr>
          <w:p w:rsidR="00212D37" w:rsidRDefault="00212D37" w:rsidP="00212D37">
            <w:pPr>
              <w:ind w:firstLine="0"/>
              <w:jc w:val="center"/>
              <w:rPr>
                <w:sz w:val="22"/>
              </w:rPr>
            </w:pPr>
            <w:r>
              <w:rPr>
                <w:sz w:val="22"/>
              </w:rPr>
              <w:t>4075,62</w:t>
            </w:r>
          </w:p>
        </w:tc>
      </w:tr>
      <w:tr w:rsidR="00212D37" w:rsidRPr="001577CF" w:rsidTr="00212D37">
        <w:trPr>
          <w:gridAfter w:val="1"/>
          <w:wAfter w:w="4" w:type="pct"/>
          <w:trHeight w:val="20"/>
        </w:trPr>
        <w:tc>
          <w:tcPr>
            <w:tcW w:w="194" w:type="pct"/>
            <w:shd w:val="clear" w:color="auto" w:fill="auto"/>
            <w:vAlign w:val="center"/>
          </w:tcPr>
          <w:p w:rsidR="00212D37" w:rsidRDefault="00212D37" w:rsidP="00212D37">
            <w:pPr>
              <w:ind w:firstLine="0"/>
              <w:jc w:val="center"/>
              <w:rPr>
                <w:sz w:val="22"/>
              </w:rPr>
            </w:pPr>
            <w:r>
              <w:rPr>
                <w:sz w:val="22"/>
              </w:rPr>
              <w:t>59</w:t>
            </w:r>
          </w:p>
        </w:tc>
        <w:tc>
          <w:tcPr>
            <w:tcW w:w="1968" w:type="pct"/>
            <w:shd w:val="clear" w:color="auto" w:fill="auto"/>
            <w:vAlign w:val="center"/>
          </w:tcPr>
          <w:p w:rsidR="00212D37" w:rsidRDefault="00212D37" w:rsidP="00212D37">
            <w:pPr>
              <w:ind w:firstLine="0"/>
              <w:jc w:val="left"/>
              <w:rPr>
                <w:sz w:val="22"/>
              </w:rPr>
            </w:pPr>
            <w:r>
              <w:rPr>
                <w:sz w:val="22"/>
              </w:rPr>
              <w:t>ЦТП м/р-н Паново, 18, стр.1</w:t>
            </w:r>
          </w:p>
        </w:tc>
        <w:tc>
          <w:tcPr>
            <w:tcW w:w="383" w:type="pct"/>
            <w:vAlign w:val="center"/>
          </w:tcPr>
          <w:p w:rsidR="00212D37" w:rsidRDefault="00212D37" w:rsidP="00212D37">
            <w:pPr>
              <w:ind w:firstLine="0"/>
              <w:jc w:val="center"/>
              <w:rPr>
                <w:sz w:val="22"/>
              </w:rPr>
            </w:pPr>
            <w:r>
              <w:rPr>
                <w:sz w:val="22"/>
              </w:rPr>
              <w:t>-</w:t>
            </w:r>
          </w:p>
        </w:tc>
        <w:tc>
          <w:tcPr>
            <w:tcW w:w="370" w:type="pct"/>
            <w:gridSpan w:val="2"/>
            <w:vAlign w:val="center"/>
          </w:tcPr>
          <w:p w:rsidR="00212D37" w:rsidRDefault="00212D37" w:rsidP="00212D37">
            <w:pPr>
              <w:ind w:firstLine="0"/>
              <w:jc w:val="center"/>
              <w:rPr>
                <w:sz w:val="22"/>
              </w:rPr>
            </w:pPr>
            <w:r>
              <w:rPr>
                <w:sz w:val="22"/>
              </w:rPr>
              <w:t>-</w:t>
            </w:r>
          </w:p>
        </w:tc>
        <w:tc>
          <w:tcPr>
            <w:tcW w:w="348" w:type="pct"/>
            <w:gridSpan w:val="2"/>
            <w:vAlign w:val="center"/>
          </w:tcPr>
          <w:p w:rsidR="00212D37" w:rsidRDefault="00212D37" w:rsidP="00212D37">
            <w:pPr>
              <w:ind w:firstLine="0"/>
              <w:jc w:val="center"/>
              <w:rPr>
                <w:sz w:val="22"/>
              </w:rPr>
            </w:pPr>
            <w:r>
              <w:rPr>
                <w:sz w:val="22"/>
              </w:rPr>
              <w:t>-</w:t>
            </w:r>
          </w:p>
        </w:tc>
        <w:tc>
          <w:tcPr>
            <w:tcW w:w="377" w:type="pct"/>
            <w:vAlign w:val="center"/>
          </w:tcPr>
          <w:p w:rsidR="00212D37" w:rsidRDefault="00212D37" w:rsidP="00212D37">
            <w:pPr>
              <w:ind w:firstLine="0"/>
              <w:jc w:val="center"/>
              <w:rPr>
                <w:sz w:val="22"/>
              </w:rPr>
            </w:pPr>
            <w:r>
              <w:rPr>
                <w:sz w:val="22"/>
              </w:rPr>
              <w:t>640,98</w:t>
            </w:r>
          </w:p>
        </w:tc>
        <w:tc>
          <w:tcPr>
            <w:tcW w:w="446" w:type="pct"/>
            <w:gridSpan w:val="2"/>
            <w:vAlign w:val="center"/>
          </w:tcPr>
          <w:p w:rsidR="00212D37" w:rsidRDefault="00212D37" w:rsidP="00212D37">
            <w:pPr>
              <w:ind w:firstLine="0"/>
              <w:jc w:val="center"/>
              <w:rPr>
                <w:sz w:val="22"/>
              </w:rPr>
            </w:pPr>
            <w:r>
              <w:rPr>
                <w:sz w:val="22"/>
              </w:rPr>
              <w:t>1 054,79</w:t>
            </w:r>
          </w:p>
        </w:tc>
        <w:tc>
          <w:tcPr>
            <w:tcW w:w="458" w:type="pct"/>
            <w:vAlign w:val="center"/>
          </w:tcPr>
          <w:p w:rsidR="00212D37" w:rsidRDefault="00212D37" w:rsidP="00212D37">
            <w:pPr>
              <w:ind w:firstLine="0"/>
              <w:jc w:val="center"/>
              <w:rPr>
                <w:sz w:val="22"/>
              </w:rPr>
            </w:pPr>
            <w:r>
              <w:rPr>
                <w:sz w:val="22"/>
              </w:rPr>
              <w:t>1209,03</w:t>
            </w:r>
          </w:p>
        </w:tc>
        <w:tc>
          <w:tcPr>
            <w:tcW w:w="452" w:type="pct"/>
            <w:vAlign w:val="center"/>
          </w:tcPr>
          <w:p w:rsidR="00212D37" w:rsidRDefault="00212D37" w:rsidP="00212D37">
            <w:pPr>
              <w:ind w:firstLine="0"/>
              <w:jc w:val="center"/>
              <w:rPr>
                <w:sz w:val="22"/>
              </w:rPr>
            </w:pPr>
            <w:r>
              <w:rPr>
                <w:sz w:val="22"/>
              </w:rPr>
              <w:t>1194,91</w:t>
            </w:r>
          </w:p>
        </w:tc>
      </w:tr>
      <w:tr w:rsidR="00212D37" w:rsidRPr="001577CF" w:rsidTr="00212D37">
        <w:trPr>
          <w:gridAfter w:val="1"/>
          <w:wAfter w:w="4" w:type="pct"/>
          <w:trHeight w:val="20"/>
        </w:trPr>
        <w:tc>
          <w:tcPr>
            <w:tcW w:w="194" w:type="pct"/>
            <w:shd w:val="clear" w:color="auto" w:fill="auto"/>
            <w:vAlign w:val="center"/>
          </w:tcPr>
          <w:p w:rsidR="00212D37" w:rsidRDefault="00212D37" w:rsidP="00212D37">
            <w:pPr>
              <w:ind w:firstLine="0"/>
              <w:jc w:val="center"/>
              <w:rPr>
                <w:sz w:val="22"/>
              </w:rPr>
            </w:pPr>
            <w:r>
              <w:rPr>
                <w:sz w:val="22"/>
              </w:rPr>
              <w:t>60</w:t>
            </w:r>
          </w:p>
        </w:tc>
        <w:tc>
          <w:tcPr>
            <w:tcW w:w="1968" w:type="pct"/>
            <w:shd w:val="clear" w:color="auto" w:fill="auto"/>
            <w:vAlign w:val="center"/>
          </w:tcPr>
          <w:p w:rsidR="00212D37" w:rsidRDefault="00212D37" w:rsidP="00212D37">
            <w:pPr>
              <w:ind w:firstLine="0"/>
              <w:jc w:val="left"/>
              <w:rPr>
                <w:sz w:val="22"/>
              </w:rPr>
            </w:pPr>
            <w:r>
              <w:rPr>
                <w:sz w:val="22"/>
              </w:rPr>
              <w:t>ЦТП ул. Ярославская, 37-В</w:t>
            </w:r>
          </w:p>
        </w:tc>
        <w:tc>
          <w:tcPr>
            <w:tcW w:w="383" w:type="pct"/>
            <w:vAlign w:val="center"/>
          </w:tcPr>
          <w:p w:rsidR="00212D37" w:rsidRDefault="00212D37" w:rsidP="00212D37">
            <w:pPr>
              <w:ind w:firstLine="0"/>
              <w:jc w:val="center"/>
              <w:rPr>
                <w:sz w:val="22"/>
              </w:rPr>
            </w:pPr>
            <w:r>
              <w:rPr>
                <w:sz w:val="22"/>
              </w:rPr>
              <w:t>-</w:t>
            </w:r>
          </w:p>
        </w:tc>
        <w:tc>
          <w:tcPr>
            <w:tcW w:w="370" w:type="pct"/>
            <w:gridSpan w:val="2"/>
            <w:vAlign w:val="center"/>
          </w:tcPr>
          <w:p w:rsidR="00212D37" w:rsidRDefault="00212D37" w:rsidP="00212D37">
            <w:pPr>
              <w:ind w:firstLine="0"/>
              <w:jc w:val="center"/>
              <w:rPr>
                <w:sz w:val="22"/>
              </w:rPr>
            </w:pPr>
            <w:r>
              <w:rPr>
                <w:sz w:val="22"/>
              </w:rPr>
              <w:t>-</w:t>
            </w:r>
          </w:p>
        </w:tc>
        <w:tc>
          <w:tcPr>
            <w:tcW w:w="348" w:type="pct"/>
            <w:gridSpan w:val="2"/>
            <w:vAlign w:val="center"/>
          </w:tcPr>
          <w:p w:rsidR="00212D37" w:rsidRDefault="00212D37" w:rsidP="00212D37">
            <w:pPr>
              <w:ind w:firstLine="0"/>
              <w:jc w:val="center"/>
              <w:rPr>
                <w:sz w:val="22"/>
              </w:rPr>
            </w:pPr>
            <w:r>
              <w:rPr>
                <w:sz w:val="22"/>
              </w:rPr>
              <w:t>-</w:t>
            </w:r>
          </w:p>
        </w:tc>
        <w:tc>
          <w:tcPr>
            <w:tcW w:w="377" w:type="pct"/>
            <w:vAlign w:val="center"/>
          </w:tcPr>
          <w:p w:rsidR="00212D37" w:rsidRDefault="00212D37" w:rsidP="00212D37">
            <w:pPr>
              <w:ind w:firstLine="0"/>
              <w:jc w:val="center"/>
              <w:rPr>
                <w:sz w:val="22"/>
              </w:rPr>
            </w:pPr>
            <w:r>
              <w:rPr>
                <w:sz w:val="22"/>
              </w:rPr>
              <w:t>105,96</w:t>
            </w:r>
          </w:p>
        </w:tc>
        <w:tc>
          <w:tcPr>
            <w:tcW w:w="446" w:type="pct"/>
            <w:gridSpan w:val="2"/>
            <w:vAlign w:val="center"/>
          </w:tcPr>
          <w:p w:rsidR="00212D37" w:rsidRDefault="00212D37" w:rsidP="00212D37">
            <w:pPr>
              <w:ind w:firstLine="0"/>
              <w:jc w:val="center"/>
              <w:rPr>
                <w:sz w:val="22"/>
              </w:rPr>
            </w:pPr>
            <w:r>
              <w:rPr>
                <w:sz w:val="22"/>
              </w:rPr>
              <w:t>161,40</w:t>
            </w:r>
          </w:p>
        </w:tc>
        <w:tc>
          <w:tcPr>
            <w:tcW w:w="458" w:type="pct"/>
            <w:vAlign w:val="center"/>
          </w:tcPr>
          <w:p w:rsidR="00212D37" w:rsidRDefault="00212D37" w:rsidP="00212D37">
            <w:pPr>
              <w:ind w:firstLine="0"/>
              <w:jc w:val="center"/>
              <w:rPr>
                <w:sz w:val="22"/>
              </w:rPr>
            </w:pPr>
            <w:r>
              <w:rPr>
                <w:sz w:val="22"/>
              </w:rPr>
              <w:t>190,18</w:t>
            </w:r>
          </w:p>
        </w:tc>
        <w:tc>
          <w:tcPr>
            <w:tcW w:w="452" w:type="pct"/>
            <w:vAlign w:val="center"/>
          </w:tcPr>
          <w:p w:rsidR="00212D37" w:rsidRDefault="00212D37" w:rsidP="00212D37">
            <w:pPr>
              <w:ind w:firstLine="0"/>
              <w:jc w:val="center"/>
              <w:rPr>
                <w:sz w:val="22"/>
              </w:rPr>
            </w:pPr>
            <w:r>
              <w:rPr>
                <w:sz w:val="22"/>
              </w:rPr>
              <w:t>188,24</w:t>
            </w:r>
          </w:p>
        </w:tc>
      </w:tr>
      <w:tr w:rsidR="00212D37" w:rsidRPr="001577CF" w:rsidTr="00212D37">
        <w:trPr>
          <w:gridAfter w:val="1"/>
          <w:wAfter w:w="4" w:type="pct"/>
          <w:trHeight w:val="20"/>
        </w:trPr>
        <w:tc>
          <w:tcPr>
            <w:tcW w:w="194" w:type="pct"/>
            <w:shd w:val="clear" w:color="auto" w:fill="auto"/>
            <w:vAlign w:val="center"/>
          </w:tcPr>
          <w:p w:rsidR="00212D37" w:rsidRDefault="00212D37" w:rsidP="00212D37">
            <w:pPr>
              <w:ind w:firstLine="0"/>
              <w:jc w:val="center"/>
              <w:rPr>
                <w:sz w:val="22"/>
              </w:rPr>
            </w:pPr>
            <w:r>
              <w:rPr>
                <w:sz w:val="22"/>
              </w:rPr>
              <w:t>61</w:t>
            </w:r>
          </w:p>
        </w:tc>
        <w:tc>
          <w:tcPr>
            <w:tcW w:w="1968" w:type="pct"/>
            <w:shd w:val="clear" w:color="auto" w:fill="auto"/>
            <w:vAlign w:val="center"/>
          </w:tcPr>
          <w:p w:rsidR="00212D37" w:rsidRDefault="00212D37" w:rsidP="00212D37">
            <w:pPr>
              <w:ind w:firstLine="0"/>
              <w:jc w:val="left"/>
              <w:rPr>
                <w:sz w:val="22"/>
              </w:rPr>
            </w:pPr>
            <w:r>
              <w:rPr>
                <w:sz w:val="22"/>
              </w:rPr>
              <w:t>ЦТП м/р-н Паново, 28-Б</w:t>
            </w:r>
          </w:p>
        </w:tc>
        <w:tc>
          <w:tcPr>
            <w:tcW w:w="383" w:type="pct"/>
            <w:vAlign w:val="center"/>
          </w:tcPr>
          <w:p w:rsidR="00212D37" w:rsidRDefault="00212D37" w:rsidP="00212D37">
            <w:pPr>
              <w:ind w:firstLine="0"/>
              <w:jc w:val="center"/>
              <w:rPr>
                <w:sz w:val="22"/>
              </w:rPr>
            </w:pPr>
            <w:r>
              <w:rPr>
                <w:sz w:val="22"/>
              </w:rPr>
              <w:t>-</w:t>
            </w:r>
          </w:p>
        </w:tc>
        <w:tc>
          <w:tcPr>
            <w:tcW w:w="370" w:type="pct"/>
            <w:gridSpan w:val="2"/>
            <w:vAlign w:val="center"/>
          </w:tcPr>
          <w:p w:rsidR="00212D37" w:rsidRDefault="00212D37" w:rsidP="00212D37">
            <w:pPr>
              <w:ind w:firstLine="0"/>
              <w:jc w:val="center"/>
              <w:rPr>
                <w:sz w:val="22"/>
              </w:rPr>
            </w:pPr>
            <w:r>
              <w:rPr>
                <w:sz w:val="22"/>
              </w:rPr>
              <w:t>-</w:t>
            </w:r>
          </w:p>
        </w:tc>
        <w:tc>
          <w:tcPr>
            <w:tcW w:w="348" w:type="pct"/>
            <w:gridSpan w:val="2"/>
            <w:vAlign w:val="center"/>
          </w:tcPr>
          <w:p w:rsidR="00212D37" w:rsidRDefault="00212D37" w:rsidP="00212D37">
            <w:pPr>
              <w:ind w:firstLine="0"/>
              <w:jc w:val="center"/>
              <w:rPr>
                <w:sz w:val="22"/>
              </w:rPr>
            </w:pPr>
            <w:r>
              <w:rPr>
                <w:sz w:val="22"/>
              </w:rPr>
              <w:t>-</w:t>
            </w:r>
          </w:p>
        </w:tc>
        <w:tc>
          <w:tcPr>
            <w:tcW w:w="377" w:type="pct"/>
            <w:vAlign w:val="center"/>
          </w:tcPr>
          <w:p w:rsidR="00212D37" w:rsidRDefault="00212D37" w:rsidP="00212D37">
            <w:pPr>
              <w:ind w:firstLine="0"/>
              <w:jc w:val="center"/>
              <w:rPr>
                <w:sz w:val="22"/>
              </w:rPr>
            </w:pPr>
            <w:r>
              <w:rPr>
                <w:sz w:val="22"/>
              </w:rPr>
              <w:t>1 490,34</w:t>
            </w:r>
          </w:p>
        </w:tc>
        <w:tc>
          <w:tcPr>
            <w:tcW w:w="446" w:type="pct"/>
            <w:gridSpan w:val="2"/>
            <w:vAlign w:val="center"/>
          </w:tcPr>
          <w:p w:rsidR="00212D37" w:rsidRDefault="00212D37" w:rsidP="00212D37">
            <w:pPr>
              <w:ind w:firstLine="0"/>
              <w:jc w:val="center"/>
              <w:rPr>
                <w:sz w:val="22"/>
              </w:rPr>
            </w:pPr>
            <w:r>
              <w:rPr>
                <w:sz w:val="22"/>
              </w:rPr>
              <w:t>2 493,01</w:t>
            </w:r>
          </w:p>
        </w:tc>
        <w:tc>
          <w:tcPr>
            <w:tcW w:w="458" w:type="pct"/>
            <w:vAlign w:val="center"/>
          </w:tcPr>
          <w:p w:rsidR="00212D37" w:rsidRDefault="00212D37" w:rsidP="00212D37">
            <w:pPr>
              <w:ind w:firstLine="0"/>
              <w:jc w:val="center"/>
              <w:rPr>
                <w:sz w:val="22"/>
              </w:rPr>
            </w:pPr>
            <w:r>
              <w:rPr>
                <w:sz w:val="22"/>
              </w:rPr>
              <w:t>2955,94</w:t>
            </w:r>
          </w:p>
        </w:tc>
        <w:tc>
          <w:tcPr>
            <w:tcW w:w="452" w:type="pct"/>
            <w:vAlign w:val="center"/>
          </w:tcPr>
          <w:p w:rsidR="00212D37" w:rsidRDefault="00212D37" w:rsidP="00212D37">
            <w:pPr>
              <w:ind w:firstLine="0"/>
              <w:jc w:val="center"/>
              <w:rPr>
                <w:sz w:val="22"/>
              </w:rPr>
            </w:pPr>
            <w:r>
              <w:rPr>
                <w:sz w:val="22"/>
              </w:rPr>
              <w:t>2892,72</w:t>
            </w:r>
          </w:p>
        </w:tc>
      </w:tr>
      <w:tr w:rsidR="00212D37" w:rsidRPr="001577CF" w:rsidTr="00212D37">
        <w:trPr>
          <w:gridAfter w:val="1"/>
          <w:wAfter w:w="4" w:type="pct"/>
          <w:trHeight w:val="20"/>
        </w:trPr>
        <w:tc>
          <w:tcPr>
            <w:tcW w:w="194" w:type="pct"/>
            <w:shd w:val="clear" w:color="auto" w:fill="auto"/>
            <w:vAlign w:val="center"/>
          </w:tcPr>
          <w:p w:rsidR="00212D37" w:rsidRDefault="00212D37" w:rsidP="00212D37">
            <w:pPr>
              <w:ind w:firstLine="0"/>
              <w:jc w:val="center"/>
              <w:rPr>
                <w:sz w:val="22"/>
              </w:rPr>
            </w:pPr>
            <w:r>
              <w:rPr>
                <w:sz w:val="22"/>
              </w:rPr>
              <w:t>62</w:t>
            </w:r>
          </w:p>
        </w:tc>
        <w:tc>
          <w:tcPr>
            <w:tcW w:w="1968" w:type="pct"/>
            <w:shd w:val="clear" w:color="auto" w:fill="auto"/>
            <w:vAlign w:val="center"/>
          </w:tcPr>
          <w:p w:rsidR="00212D37" w:rsidRDefault="00212D37" w:rsidP="00212D37">
            <w:pPr>
              <w:ind w:firstLine="0"/>
              <w:jc w:val="left"/>
              <w:rPr>
                <w:sz w:val="22"/>
              </w:rPr>
            </w:pPr>
            <w:r>
              <w:rPr>
                <w:sz w:val="22"/>
              </w:rPr>
              <w:t>ЦТП м/р-н Паново, 30-А</w:t>
            </w:r>
          </w:p>
        </w:tc>
        <w:tc>
          <w:tcPr>
            <w:tcW w:w="383" w:type="pct"/>
            <w:vAlign w:val="center"/>
          </w:tcPr>
          <w:p w:rsidR="00212D37" w:rsidRDefault="00212D37" w:rsidP="00212D37">
            <w:pPr>
              <w:ind w:firstLine="0"/>
              <w:jc w:val="center"/>
              <w:rPr>
                <w:sz w:val="22"/>
              </w:rPr>
            </w:pPr>
            <w:r>
              <w:rPr>
                <w:sz w:val="22"/>
              </w:rPr>
              <w:t>-</w:t>
            </w:r>
          </w:p>
        </w:tc>
        <w:tc>
          <w:tcPr>
            <w:tcW w:w="370" w:type="pct"/>
            <w:gridSpan w:val="2"/>
            <w:vAlign w:val="center"/>
          </w:tcPr>
          <w:p w:rsidR="00212D37" w:rsidRDefault="00212D37" w:rsidP="00212D37">
            <w:pPr>
              <w:ind w:firstLine="0"/>
              <w:jc w:val="center"/>
              <w:rPr>
                <w:sz w:val="22"/>
              </w:rPr>
            </w:pPr>
            <w:r>
              <w:rPr>
                <w:sz w:val="22"/>
              </w:rPr>
              <w:t>-</w:t>
            </w:r>
          </w:p>
        </w:tc>
        <w:tc>
          <w:tcPr>
            <w:tcW w:w="348" w:type="pct"/>
            <w:gridSpan w:val="2"/>
            <w:vAlign w:val="center"/>
          </w:tcPr>
          <w:p w:rsidR="00212D37" w:rsidRDefault="00212D37" w:rsidP="00212D37">
            <w:pPr>
              <w:ind w:firstLine="0"/>
              <w:jc w:val="center"/>
              <w:rPr>
                <w:sz w:val="22"/>
              </w:rPr>
            </w:pPr>
            <w:r>
              <w:rPr>
                <w:sz w:val="22"/>
              </w:rPr>
              <w:t>-</w:t>
            </w:r>
          </w:p>
        </w:tc>
        <w:tc>
          <w:tcPr>
            <w:tcW w:w="377" w:type="pct"/>
            <w:vAlign w:val="center"/>
          </w:tcPr>
          <w:p w:rsidR="00212D37" w:rsidRDefault="00212D37" w:rsidP="00212D37">
            <w:pPr>
              <w:ind w:firstLine="0"/>
              <w:jc w:val="center"/>
              <w:rPr>
                <w:sz w:val="22"/>
              </w:rPr>
            </w:pPr>
            <w:r>
              <w:rPr>
                <w:sz w:val="22"/>
              </w:rPr>
              <w:t>1 045,35</w:t>
            </w:r>
          </w:p>
        </w:tc>
        <w:tc>
          <w:tcPr>
            <w:tcW w:w="446" w:type="pct"/>
            <w:gridSpan w:val="2"/>
            <w:vAlign w:val="center"/>
          </w:tcPr>
          <w:p w:rsidR="00212D37" w:rsidRDefault="00212D37" w:rsidP="00212D37">
            <w:pPr>
              <w:ind w:firstLine="0"/>
              <w:jc w:val="center"/>
              <w:rPr>
                <w:sz w:val="22"/>
              </w:rPr>
            </w:pPr>
            <w:r>
              <w:rPr>
                <w:sz w:val="22"/>
              </w:rPr>
              <w:t>1 675,88</w:t>
            </w:r>
          </w:p>
        </w:tc>
        <w:tc>
          <w:tcPr>
            <w:tcW w:w="458" w:type="pct"/>
            <w:vAlign w:val="center"/>
          </w:tcPr>
          <w:p w:rsidR="00212D37" w:rsidRDefault="00212D37" w:rsidP="00212D37">
            <w:pPr>
              <w:ind w:firstLine="0"/>
              <w:jc w:val="center"/>
              <w:rPr>
                <w:sz w:val="22"/>
              </w:rPr>
            </w:pPr>
            <w:r>
              <w:rPr>
                <w:sz w:val="22"/>
              </w:rPr>
              <w:t>1746,83</w:t>
            </w:r>
          </w:p>
        </w:tc>
        <w:tc>
          <w:tcPr>
            <w:tcW w:w="452" w:type="pct"/>
            <w:vAlign w:val="center"/>
          </w:tcPr>
          <w:p w:rsidR="00212D37" w:rsidRDefault="00212D37" w:rsidP="00212D37">
            <w:pPr>
              <w:ind w:firstLine="0"/>
              <w:jc w:val="center"/>
              <w:rPr>
                <w:sz w:val="22"/>
              </w:rPr>
            </w:pPr>
            <w:r>
              <w:rPr>
                <w:sz w:val="22"/>
              </w:rPr>
              <w:t>1767,18</w:t>
            </w:r>
          </w:p>
        </w:tc>
      </w:tr>
      <w:tr w:rsidR="00212D37" w:rsidRPr="001577CF" w:rsidTr="00212D37">
        <w:trPr>
          <w:gridAfter w:val="1"/>
          <w:wAfter w:w="4" w:type="pct"/>
          <w:trHeight w:val="20"/>
        </w:trPr>
        <w:tc>
          <w:tcPr>
            <w:tcW w:w="194" w:type="pct"/>
            <w:shd w:val="clear" w:color="auto" w:fill="auto"/>
            <w:vAlign w:val="center"/>
          </w:tcPr>
          <w:p w:rsidR="00212D37" w:rsidRDefault="00212D37" w:rsidP="00212D37">
            <w:pPr>
              <w:ind w:firstLine="0"/>
              <w:jc w:val="center"/>
              <w:rPr>
                <w:sz w:val="22"/>
              </w:rPr>
            </w:pPr>
            <w:r>
              <w:rPr>
                <w:sz w:val="22"/>
              </w:rPr>
              <w:t>63</w:t>
            </w:r>
          </w:p>
        </w:tc>
        <w:tc>
          <w:tcPr>
            <w:tcW w:w="1968" w:type="pct"/>
            <w:shd w:val="clear" w:color="auto" w:fill="auto"/>
            <w:vAlign w:val="center"/>
          </w:tcPr>
          <w:p w:rsidR="00212D37" w:rsidRDefault="00212D37" w:rsidP="00212D37">
            <w:pPr>
              <w:ind w:firstLine="0"/>
              <w:jc w:val="left"/>
              <w:rPr>
                <w:sz w:val="22"/>
              </w:rPr>
            </w:pPr>
            <w:r>
              <w:rPr>
                <w:sz w:val="22"/>
              </w:rPr>
              <w:t>ЦТП ул. Беговая, 31а</w:t>
            </w:r>
          </w:p>
        </w:tc>
        <w:tc>
          <w:tcPr>
            <w:tcW w:w="383" w:type="pct"/>
            <w:vAlign w:val="center"/>
          </w:tcPr>
          <w:p w:rsidR="00212D37" w:rsidRDefault="00212D37" w:rsidP="00212D37">
            <w:pPr>
              <w:ind w:firstLine="0"/>
              <w:jc w:val="center"/>
              <w:rPr>
                <w:sz w:val="22"/>
              </w:rPr>
            </w:pPr>
            <w:r>
              <w:rPr>
                <w:sz w:val="22"/>
              </w:rPr>
              <w:t>-</w:t>
            </w:r>
          </w:p>
        </w:tc>
        <w:tc>
          <w:tcPr>
            <w:tcW w:w="370" w:type="pct"/>
            <w:gridSpan w:val="2"/>
            <w:vAlign w:val="center"/>
          </w:tcPr>
          <w:p w:rsidR="00212D37" w:rsidRDefault="00212D37" w:rsidP="00212D37">
            <w:pPr>
              <w:ind w:firstLine="0"/>
              <w:jc w:val="center"/>
              <w:rPr>
                <w:sz w:val="22"/>
              </w:rPr>
            </w:pPr>
            <w:r>
              <w:rPr>
                <w:sz w:val="22"/>
              </w:rPr>
              <w:t>-</w:t>
            </w:r>
          </w:p>
        </w:tc>
        <w:tc>
          <w:tcPr>
            <w:tcW w:w="348" w:type="pct"/>
            <w:gridSpan w:val="2"/>
            <w:vAlign w:val="center"/>
          </w:tcPr>
          <w:p w:rsidR="00212D37" w:rsidRDefault="00212D37" w:rsidP="00212D37">
            <w:pPr>
              <w:ind w:firstLine="0"/>
              <w:jc w:val="center"/>
              <w:rPr>
                <w:sz w:val="22"/>
              </w:rPr>
            </w:pPr>
            <w:r>
              <w:rPr>
                <w:sz w:val="22"/>
              </w:rPr>
              <w:t>-</w:t>
            </w:r>
          </w:p>
        </w:tc>
        <w:tc>
          <w:tcPr>
            <w:tcW w:w="377" w:type="pct"/>
            <w:vAlign w:val="center"/>
          </w:tcPr>
          <w:p w:rsidR="00212D37" w:rsidRDefault="00212D37" w:rsidP="00212D37">
            <w:pPr>
              <w:ind w:firstLine="0"/>
              <w:jc w:val="center"/>
              <w:rPr>
                <w:sz w:val="22"/>
              </w:rPr>
            </w:pPr>
            <w:r>
              <w:rPr>
                <w:sz w:val="22"/>
              </w:rPr>
              <w:t>277,26</w:t>
            </w:r>
          </w:p>
        </w:tc>
        <w:tc>
          <w:tcPr>
            <w:tcW w:w="446" w:type="pct"/>
            <w:gridSpan w:val="2"/>
            <w:vAlign w:val="center"/>
          </w:tcPr>
          <w:p w:rsidR="00212D37" w:rsidRDefault="00212D37" w:rsidP="00212D37">
            <w:pPr>
              <w:ind w:firstLine="0"/>
              <w:jc w:val="center"/>
              <w:rPr>
                <w:sz w:val="22"/>
              </w:rPr>
            </w:pPr>
            <w:r>
              <w:rPr>
                <w:sz w:val="22"/>
              </w:rPr>
              <w:t>392,67</w:t>
            </w:r>
          </w:p>
        </w:tc>
        <w:tc>
          <w:tcPr>
            <w:tcW w:w="458" w:type="pct"/>
            <w:vAlign w:val="center"/>
          </w:tcPr>
          <w:p w:rsidR="00212D37" w:rsidRDefault="00212D37" w:rsidP="00212D37">
            <w:pPr>
              <w:ind w:firstLine="0"/>
              <w:jc w:val="center"/>
              <w:rPr>
                <w:sz w:val="22"/>
              </w:rPr>
            </w:pPr>
            <w:r>
              <w:rPr>
                <w:sz w:val="22"/>
              </w:rPr>
              <w:t>373,16</w:t>
            </w:r>
          </w:p>
        </w:tc>
        <w:tc>
          <w:tcPr>
            <w:tcW w:w="452" w:type="pct"/>
            <w:vAlign w:val="center"/>
          </w:tcPr>
          <w:p w:rsidR="00212D37" w:rsidRDefault="00212D37" w:rsidP="00212D37">
            <w:pPr>
              <w:ind w:firstLine="0"/>
              <w:jc w:val="center"/>
              <w:rPr>
                <w:sz w:val="22"/>
              </w:rPr>
            </w:pPr>
            <w:r>
              <w:rPr>
                <w:sz w:val="22"/>
              </w:rPr>
              <w:t>385,76</w:t>
            </w:r>
          </w:p>
        </w:tc>
      </w:tr>
      <w:tr w:rsidR="00212D37" w:rsidRPr="001577CF" w:rsidTr="00212D37">
        <w:trPr>
          <w:gridAfter w:val="1"/>
          <w:wAfter w:w="4" w:type="pct"/>
          <w:trHeight w:val="20"/>
        </w:trPr>
        <w:tc>
          <w:tcPr>
            <w:tcW w:w="194" w:type="pct"/>
            <w:shd w:val="clear" w:color="auto" w:fill="auto"/>
            <w:vAlign w:val="center"/>
          </w:tcPr>
          <w:p w:rsidR="00212D37" w:rsidRDefault="00212D37" w:rsidP="00212D37">
            <w:pPr>
              <w:ind w:firstLine="0"/>
              <w:jc w:val="center"/>
              <w:rPr>
                <w:sz w:val="22"/>
              </w:rPr>
            </w:pPr>
            <w:r>
              <w:rPr>
                <w:sz w:val="22"/>
              </w:rPr>
              <w:t>64</w:t>
            </w:r>
          </w:p>
        </w:tc>
        <w:tc>
          <w:tcPr>
            <w:tcW w:w="1968" w:type="pct"/>
            <w:shd w:val="clear" w:color="auto" w:fill="auto"/>
            <w:vAlign w:val="center"/>
          </w:tcPr>
          <w:p w:rsidR="00212D37" w:rsidRDefault="00212D37" w:rsidP="00212D37">
            <w:pPr>
              <w:ind w:firstLine="0"/>
              <w:jc w:val="left"/>
              <w:rPr>
                <w:sz w:val="22"/>
              </w:rPr>
            </w:pPr>
            <w:r>
              <w:rPr>
                <w:sz w:val="22"/>
              </w:rPr>
              <w:t>ЦТП ул. Беговая, 57 (стр.1)</w:t>
            </w:r>
          </w:p>
        </w:tc>
        <w:tc>
          <w:tcPr>
            <w:tcW w:w="383" w:type="pct"/>
            <w:vAlign w:val="center"/>
          </w:tcPr>
          <w:p w:rsidR="00212D37" w:rsidRDefault="00212D37" w:rsidP="00212D37">
            <w:pPr>
              <w:ind w:firstLine="0"/>
              <w:jc w:val="center"/>
              <w:rPr>
                <w:sz w:val="22"/>
              </w:rPr>
            </w:pPr>
            <w:r>
              <w:rPr>
                <w:sz w:val="22"/>
              </w:rPr>
              <w:t>-</w:t>
            </w:r>
          </w:p>
        </w:tc>
        <w:tc>
          <w:tcPr>
            <w:tcW w:w="370" w:type="pct"/>
            <w:gridSpan w:val="2"/>
            <w:vAlign w:val="center"/>
          </w:tcPr>
          <w:p w:rsidR="00212D37" w:rsidRDefault="00212D37" w:rsidP="00212D37">
            <w:pPr>
              <w:ind w:firstLine="0"/>
              <w:jc w:val="center"/>
              <w:rPr>
                <w:sz w:val="22"/>
              </w:rPr>
            </w:pPr>
            <w:r>
              <w:rPr>
                <w:sz w:val="22"/>
              </w:rPr>
              <w:t>-</w:t>
            </w:r>
          </w:p>
        </w:tc>
        <w:tc>
          <w:tcPr>
            <w:tcW w:w="348" w:type="pct"/>
            <w:gridSpan w:val="2"/>
            <w:vAlign w:val="center"/>
          </w:tcPr>
          <w:p w:rsidR="00212D37" w:rsidRDefault="00212D37" w:rsidP="00212D37">
            <w:pPr>
              <w:ind w:firstLine="0"/>
              <w:jc w:val="center"/>
              <w:rPr>
                <w:sz w:val="22"/>
              </w:rPr>
            </w:pPr>
            <w:r>
              <w:rPr>
                <w:sz w:val="22"/>
              </w:rPr>
              <w:t>-</w:t>
            </w:r>
          </w:p>
        </w:tc>
        <w:tc>
          <w:tcPr>
            <w:tcW w:w="377" w:type="pct"/>
            <w:vAlign w:val="center"/>
          </w:tcPr>
          <w:p w:rsidR="00212D37" w:rsidRDefault="00212D37" w:rsidP="00212D37">
            <w:pPr>
              <w:ind w:firstLine="0"/>
              <w:jc w:val="center"/>
              <w:rPr>
                <w:sz w:val="22"/>
              </w:rPr>
            </w:pPr>
            <w:r>
              <w:rPr>
                <w:sz w:val="22"/>
              </w:rPr>
              <w:t>366,70</w:t>
            </w:r>
          </w:p>
        </w:tc>
        <w:tc>
          <w:tcPr>
            <w:tcW w:w="446" w:type="pct"/>
            <w:gridSpan w:val="2"/>
            <w:vAlign w:val="center"/>
          </w:tcPr>
          <w:p w:rsidR="00212D37" w:rsidRDefault="00212D37" w:rsidP="00212D37">
            <w:pPr>
              <w:ind w:firstLine="0"/>
              <w:jc w:val="center"/>
              <w:rPr>
                <w:sz w:val="22"/>
              </w:rPr>
            </w:pPr>
            <w:r>
              <w:rPr>
                <w:sz w:val="22"/>
              </w:rPr>
              <w:t>452,77</w:t>
            </w:r>
          </w:p>
        </w:tc>
        <w:tc>
          <w:tcPr>
            <w:tcW w:w="458" w:type="pct"/>
            <w:vAlign w:val="center"/>
          </w:tcPr>
          <w:p w:rsidR="00212D37" w:rsidRDefault="00212D37" w:rsidP="00212D37">
            <w:pPr>
              <w:ind w:firstLine="0"/>
              <w:jc w:val="center"/>
              <w:rPr>
                <w:sz w:val="22"/>
              </w:rPr>
            </w:pPr>
            <w:r>
              <w:rPr>
                <w:sz w:val="22"/>
              </w:rPr>
              <w:t>557,74</w:t>
            </w:r>
          </w:p>
        </w:tc>
        <w:tc>
          <w:tcPr>
            <w:tcW w:w="452" w:type="pct"/>
            <w:vAlign w:val="center"/>
          </w:tcPr>
          <w:p w:rsidR="00212D37" w:rsidRDefault="00212D37" w:rsidP="00212D37">
            <w:pPr>
              <w:ind w:firstLine="0"/>
              <w:jc w:val="center"/>
              <w:rPr>
                <w:sz w:val="22"/>
              </w:rPr>
            </w:pPr>
            <w:r>
              <w:rPr>
                <w:sz w:val="22"/>
              </w:rPr>
              <w:t>538,23</w:t>
            </w:r>
          </w:p>
        </w:tc>
      </w:tr>
      <w:tr w:rsidR="00212D37" w:rsidRPr="001577CF" w:rsidTr="00212D37">
        <w:trPr>
          <w:gridAfter w:val="1"/>
          <w:wAfter w:w="4" w:type="pct"/>
          <w:trHeight w:val="20"/>
        </w:trPr>
        <w:tc>
          <w:tcPr>
            <w:tcW w:w="194" w:type="pct"/>
            <w:shd w:val="clear" w:color="auto" w:fill="auto"/>
            <w:vAlign w:val="center"/>
          </w:tcPr>
          <w:p w:rsidR="00212D37" w:rsidRDefault="00212D37" w:rsidP="00212D37">
            <w:pPr>
              <w:ind w:firstLine="0"/>
              <w:jc w:val="center"/>
              <w:rPr>
                <w:sz w:val="22"/>
              </w:rPr>
            </w:pPr>
            <w:r>
              <w:rPr>
                <w:sz w:val="22"/>
              </w:rPr>
              <w:t>65</w:t>
            </w:r>
          </w:p>
        </w:tc>
        <w:tc>
          <w:tcPr>
            <w:tcW w:w="1968" w:type="pct"/>
            <w:shd w:val="clear" w:color="auto" w:fill="auto"/>
            <w:vAlign w:val="center"/>
          </w:tcPr>
          <w:p w:rsidR="00212D37" w:rsidRDefault="00212D37" w:rsidP="00212D37">
            <w:pPr>
              <w:ind w:firstLine="0"/>
              <w:jc w:val="left"/>
              <w:rPr>
                <w:sz w:val="22"/>
              </w:rPr>
            </w:pPr>
            <w:r>
              <w:rPr>
                <w:sz w:val="22"/>
              </w:rPr>
              <w:t>ЦТП ул. Калиновская, 25а</w:t>
            </w:r>
          </w:p>
        </w:tc>
        <w:tc>
          <w:tcPr>
            <w:tcW w:w="383" w:type="pct"/>
            <w:vAlign w:val="center"/>
          </w:tcPr>
          <w:p w:rsidR="00212D37" w:rsidRDefault="00212D37" w:rsidP="00212D37">
            <w:pPr>
              <w:ind w:firstLine="0"/>
              <w:jc w:val="center"/>
              <w:rPr>
                <w:sz w:val="22"/>
              </w:rPr>
            </w:pPr>
            <w:r>
              <w:rPr>
                <w:sz w:val="22"/>
              </w:rPr>
              <w:t>-</w:t>
            </w:r>
          </w:p>
        </w:tc>
        <w:tc>
          <w:tcPr>
            <w:tcW w:w="370" w:type="pct"/>
            <w:gridSpan w:val="2"/>
            <w:vAlign w:val="center"/>
          </w:tcPr>
          <w:p w:rsidR="00212D37" w:rsidRDefault="00212D37" w:rsidP="00212D37">
            <w:pPr>
              <w:ind w:firstLine="0"/>
              <w:jc w:val="center"/>
              <w:rPr>
                <w:sz w:val="22"/>
              </w:rPr>
            </w:pPr>
            <w:r>
              <w:rPr>
                <w:sz w:val="22"/>
              </w:rPr>
              <w:t>-</w:t>
            </w:r>
          </w:p>
        </w:tc>
        <w:tc>
          <w:tcPr>
            <w:tcW w:w="348" w:type="pct"/>
            <w:gridSpan w:val="2"/>
            <w:vAlign w:val="center"/>
          </w:tcPr>
          <w:p w:rsidR="00212D37" w:rsidRDefault="00212D37" w:rsidP="00212D37">
            <w:pPr>
              <w:ind w:firstLine="0"/>
              <w:jc w:val="center"/>
              <w:rPr>
                <w:sz w:val="22"/>
              </w:rPr>
            </w:pPr>
            <w:r>
              <w:rPr>
                <w:sz w:val="22"/>
              </w:rPr>
              <w:t>-</w:t>
            </w:r>
          </w:p>
        </w:tc>
        <w:tc>
          <w:tcPr>
            <w:tcW w:w="377" w:type="pct"/>
            <w:vAlign w:val="center"/>
          </w:tcPr>
          <w:p w:rsidR="00212D37" w:rsidRDefault="00212D37" w:rsidP="00212D37">
            <w:pPr>
              <w:ind w:firstLine="0"/>
              <w:jc w:val="center"/>
              <w:rPr>
                <w:sz w:val="22"/>
              </w:rPr>
            </w:pPr>
            <w:r>
              <w:rPr>
                <w:sz w:val="22"/>
              </w:rPr>
              <w:t>353,67</w:t>
            </w:r>
          </w:p>
        </w:tc>
        <w:tc>
          <w:tcPr>
            <w:tcW w:w="446" w:type="pct"/>
            <w:gridSpan w:val="2"/>
            <w:vAlign w:val="center"/>
          </w:tcPr>
          <w:p w:rsidR="00212D37" w:rsidRDefault="00212D37" w:rsidP="00212D37">
            <w:pPr>
              <w:ind w:firstLine="0"/>
              <w:jc w:val="center"/>
              <w:rPr>
                <w:sz w:val="22"/>
              </w:rPr>
            </w:pPr>
            <w:r>
              <w:rPr>
                <w:sz w:val="22"/>
              </w:rPr>
              <w:t>510,38</w:t>
            </w:r>
          </w:p>
        </w:tc>
        <w:tc>
          <w:tcPr>
            <w:tcW w:w="458" w:type="pct"/>
            <w:vAlign w:val="center"/>
          </w:tcPr>
          <w:p w:rsidR="00212D37" w:rsidRDefault="00212D37" w:rsidP="00212D37">
            <w:pPr>
              <w:ind w:firstLine="0"/>
              <w:jc w:val="center"/>
              <w:rPr>
                <w:sz w:val="22"/>
              </w:rPr>
            </w:pPr>
            <w:r>
              <w:rPr>
                <w:sz w:val="22"/>
              </w:rPr>
              <w:t>591,66</w:t>
            </w:r>
          </w:p>
        </w:tc>
        <w:tc>
          <w:tcPr>
            <w:tcW w:w="452" w:type="pct"/>
            <w:vAlign w:val="center"/>
          </w:tcPr>
          <w:p w:rsidR="00212D37" w:rsidRDefault="00212D37" w:rsidP="00212D37">
            <w:pPr>
              <w:ind w:firstLine="0"/>
              <w:jc w:val="center"/>
              <w:rPr>
                <w:sz w:val="22"/>
              </w:rPr>
            </w:pPr>
            <w:r>
              <w:rPr>
                <w:sz w:val="22"/>
              </w:rPr>
              <w:t>573,04</w:t>
            </w:r>
          </w:p>
        </w:tc>
      </w:tr>
      <w:tr w:rsidR="00212D37" w:rsidRPr="001577CF" w:rsidTr="00212D37">
        <w:trPr>
          <w:gridAfter w:val="1"/>
          <w:wAfter w:w="4" w:type="pct"/>
          <w:trHeight w:val="20"/>
        </w:trPr>
        <w:tc>
          <w:tcPr>
            <w:tcW w:w="194" w:type="pct"/>
            <w:shd w:val="clear" w:color="auto" w:fill="auto"/>
            <w:vAlign w:val="center"/>
          </w:tcPr>
          <w:p w:rsidR="00212D37" w:rsidRDefault="00212D37" w:rsidP="00212D37">
            <w:pPr>
              <w:ind w:firstLine="0"/>
              <w:jc w:val="center"/>
              <w:rPr>
                <w:sz w:val="22"/>
              </w:rPr>
            </w:pPr>
            <w:r>
              <w:rPr>
                <w:sz w:val="22"/>
              </w:rPr>
              <w:t>66</w:t>
            </w:r>
          </w:p>
        </w:tc>
        <w:tc>
          <w:tcPr>
            <w:tcW w:w="1968" w:type="pct"/>
            <w:shd w:val="clear" w:color="auto" w:fill="auto"/>
            <w:vAlign w:val="center"/>
          </w:tcPr>
          <w:p w:rsidR="00212D37" w:rsidRDefault="00212D37" w:rsidP="00212D37">
            <w:pPr>
              <w:ind w:firstLine="0"/>
              <w:jc w:val="left"/>
              <w:rPr>
                <w:sz w:val="22"/>
              </w:rPr>
            </w:pPr>
            <w:r>
              <w:rPr>
                <w:sz w:val="22"/>
              </w:rPr>
              <w:t>ЦТП ул. Катушечная, 56 стр.1</w:t>
            </w:r>
          </w:p>
        </w:tc>
        <w:tc>
          <w:tcPr>
            <w:tcW w:w="383" w:type="pct"/>
            <w:vAlign w:val="center"/>
          </w:tcPr>
          <w:p w:rsidR="00212D37" w:rsidRDefault="00212D37" w:rsidP="00212D37">
            <w:pPr>
              <w:ind w:firstLine="0"/>
              <w:jc w:val="center"/>
              <w:rPr>
                <w:sz w:val="22"/>
              </w:rPr>
            </w:pPr>
            <w:r>
              <w:rPr>
                <w:sz w:val="22"/>
              </w:rPr>
              <w:t>-</w:t>
            </w:r>
          </w:p>
        </w:tc>
        <w:tc>
          <w:tcPr>
            <w:tcW w:w="370" w:type="pct"/>
            <w:gridSpan w:val="2"/>
            <w:vAlign w:val="center"/>
          </w:tcPr>
          <w:p w:rsidR="00212D37" w:rsidRDefault="00212D37" w:rsidP="00212D37">
            <w:pPr>
              <w:ind w:firstLine="0"/>
              <w:jc w:val="center"/>
              <w:rPr>
                <w:sz w:val="22"/>
              </w:rPr>
            </w:pPr>
            <w:r>
              <w:rPr>
                <w:sz w:val="22"/>
              </w:rPr>
              <w:t>-</w:t>
            </w:r>
          </w:p>
        </w:tc>
        <w:tc>
          <w:tcPr>
            <w:tcW w:w="348" w:type="pct"/>
            <w:gridSpan w:val="2"/>
            <w:vAlign w:val="center"/>
          </w:tcPr>
          <w:p w:rsidR="00212D37" w:rsidRDefault="00212D37" w:rsidP="00212D37">
            <w:pPr>
              <w:ind w:firstLine="0"/>
              <w:jc w:val="center"/>
              <w:rPr>
                <w:sz w:val="22"/>
              </w:rPr>
            </w:pPr>
            <w:r>
              <w:rPr>
                <w:sz w:val="22"/>
              </w:rPr>
              <w:t>-</w:t>
            </w:r>
          </w:p>
        </w:tc>
        <w:tc>
          <w:tcPr>
            <w:tcW w:w="377" w:type="pct"/>
            <w:vAlign w:val="center"/>
          </w:tcPr>
          <w:p w:rsidR="00212D37" w:rsidRDefault="00212D37" w:rsidP="00212D37">
            <w:pPr>
              <w:ind w:firstLine="0"/>
              <w:jc w:val="center"/>
              <w:rPr>
                <w:sz w:val="22"/>
              </w:rPr>
            </w:pPr>
            <w:r>
              <w:rPr>
                <w:sz w:val="22"/>
              </w:rPr>
              <w:t>598,06</w:t>
            </w:r>
          </w:p>
        </w:tc>
        <w:tc>
          <w:tcPr>
            <w:tcW w:w="446" w:type="pct"/>
            <w:gridSpan w:val="2"/>
            <w:vAlign w:val="center"/>
          </w:tcPr>
          <w:p w:rsidR="00212D37" w:rsidRDefault="00212D37" w:rsidP="00212D37">
            <w:pPr>
              <w:ind w:firstLine="0"/>
              <w:jc w:val="center"/>
              <w:rPr>
                <w:sz w:val="22"/>
              </w:rPr>
            </w:pPr>
            <w:r>
              <w:rPr>
                <w:sz w:val="22"/>
              </w:rPr>
              <w:t>869,52</w:t>
            </w:r>
          </w:p>
        </w:tc>
        <w:tc>
          <w:tcPr>
            <w:tcW w:w="458" w:type="pct"/>
            <w:vAlign w:val="center"/>
          </w:tcPr>
          <w:p w:rsidR="00212D37" w:rsidRDefault="00212D37" w:rsidP="00212D37">
            <w:pPr>
              <w:ind w:firstLine="0"/>
              <w:jc w:val="center"/>
              <w:rPr>
                <w:sz w:val="22"/>
              </w:rPr>
            </w:pPr>
            <w:r>
              <w:rPr>
                <w:sz w:val="22"/>
              </w:rPr>
              <w:t>943,99</w:t>
            </w:r>
          </w:p>
        </w:tc>
        <w:tc>
          <w:tcPr>
            <w:tcW w:w="452" w:type="pct"/>
            <w:vAlign w:val="center"/>
          </w:tcPr>
          <w:p w:rsidR="00212D37" w:rsidRDefault="00212D37" w:rsidP="00212D37">
            <w:pPr>
              <w:ind w:firstLine="0"/>
              <w:jc w:val="center"/>
              <w:rPr>
                <w:sz w:val="22"/>
              </w:rPr>
            </w:pPr>
            <w:r>
              <w:rPr>
                <w:sz w:val="22"/>
              </w:rPr>
              <w:t>934,01</w:t>
            </w:r>
          </w:p>
        </w:tc>
      </w:tr>
      <w:tr w:rsidR="00212D37" w:rsidRPr="001577CF" w:rsidTr="00212D37">
        <w:trPr>
          <w:gridAfter w:val="1"/>
          <w:wAfter w:w="4" w:type="pct"/>
          <w:trHeight w:val="20"/>
        </w:trPr>
        <w:tc>
          <w:tcPr>
            <w:tcW w:w="194" w:type="pct"/>
            <w:shd w:val="clear" w:color="auto" w:fill="auto"/>
            <w:vAlign w:val="center"/>
          </w:tcPr>
          <w:p w:rsidR="00212D37" w:rsidRDefault="00212D37" w:rsidP="00212D37">
            <w:pPr>
              <w:ind w:firstLine="0"/>
              <w:jc w:val="center"/>
              <w:rPr>
                <w:sz w:val="22"/>
              </w:rPr>
            </w:pPr>
            <w:r>
              <w:rPr>
                <w:sz w:val="22"/>
              </w:rPr>
              <w:t>67</w:t>
            </w:r>
          </w:p>
        </w:tc>
        <w:tc>
          <w:tcPr>
            <w:tcW w:w="1968" w:type="pct"/>
            <w:shd w:val="clear" w:color="auto" w:fill="auto"/>
            <w:vAlign w:val="center"/>
          </w:tcPr>
          <w:p w:rsidR="00212D37" w:rsidRDefault="00212D37" w:rsidP="00212D37">
            <w:pPr>
              <w:ind w:firstLine="0"/>
              <w:jc w:val="left"/>
              <w:rPr>
                <w:sz w:val="22"/>
              </w:rPr>
            </w:pPr>
            <w:r>
              <w:rPr>
                <w:sz w:val="22"/>
              </w:rPr>
              <w:t>ЦТП проезд Кирпичный, 3а</w:t>
            </w:r>
          </w:p>
        </w:tc>
        <w:tc>
          <w:tcPr>
            <w:tcW w:w="383" w:type="pct"/>
            <w:vAlign w:val="center"/>
          </w:tcPr>
          <w:p w:rsidR="00212D37" w:rsidRDefault="00212D37" w:rsidP="00212D37">
            <w:pPr>
              <w:ind w:firstLine="0"/>
              <w:jc w:val="center"/>
              <w:rPr>
                <w:sz w:val="22"/>
              </w:rPr>
            </w:pPr>
            <w:r>
              <w:rPr>
                <w:sz w:val="22"/>
              </w:rPr>
              <w:t>-</w:t>
            </w:r>
          </w:p>
        </w:tc>
        <w:tc>
          <w:tcPr>
            <w:tcW w:w="370" w:type="pct"/>
            <w:gridSpan w:val="2"/>
            <w:vAlign w:val="center"/>
          </w:tcPr>
          <w:p w:rsidR="00212D37" w:rsidRDefault="00212D37" w:rsidP="00212D37">
            <w:pPr>
              <w:ind w:firstLine="0"/>
              <w:jc w:val="center"/>
              <w:rPr>
                <w:sz w:val="22"/>
              </w:rPr>
            </w:pPr>
            <w:r>
              <w:rPr>
                <w:sz w:val="22"/>
              </w:rPr>
              <w:t>-</w:t>
            </w:r>
          </w:p>
        </w:tc>
        <w:tc>
          <w:tcPr>
            <w:tcW w:w="348" w:type="pct"/>
            <w:gridSpan w:val="2"/>
            <w:vAlign w:val="center"/>
          </w:tcPr>
          <w:p w:rsidR="00212D37" w:rsidRDefault="00212D37" w:rsidP="00212D37">
            <w:pPr>
              <w:ind w:firstLine="0"/>
              <w:jc w:val="center"/>
              <w:rPr>
                <w:sz w:val="22"/>
              </w:rPr>
            </w:pPr>
            <w:r>
              <w:rPr>
                <w:sz w:val="22"/>
              </w:rPr>
              <w:t>-</w:t>
            </w:r>
          </w:p>
        </w:tc>
        <w:tc>
          <w:tcPr>
            <w:tcW w:w="377" w:type="pct"/>
            <w:vAlign w:val="center"/>
          </w:tcPr>
          <w:p w:rsidR="00212D37" w:rsidRDefault="00212D37" w:rsidP="00212D37">
            <w:pPr>
              <w:ind w:firstLine="0"/>
              <w:jc w:val="center"/>
              <w:rPr>
                <w:sz w:val="22"/>
              </w:rPr>
            </w:pPr>
            <w:r>
              <w:rPr>
                <w:sz w:val="22"/>
              </w:rPr>
              <w:t>670,09</w:t>
            </w:r>
          </w:p>
        </w:tc>
        <w:tc>
          <w:tcPr>
            <w:tcW w:w="446" w:type="pct"/>
            <w:gridSpan w:val="2"/>
            <w:vAlign w:val="center"/>
          </w:tcPr>
          <w:p w:rsidR="00212D37" w:rsidRDefault="00212D37" w:rsidP="00212D37">
            <w:pPr>
              <w:ind w:firstLine="0"/>
              <w:jc w:val="center"/>
              <w:rPr>
                <w:sz w:val="22"/>
              </w:rPr>
            </w:pPr>
            <w:r>
              <w:rPr>
                <w:sz w:val="22"/>
              </w:rPr>
              <w:t>913,41</w:t>
            </w:r>
          </w:p>
        </w:tc>
        <w:tc>
          <w:tcPr>
            <w:tcW w:w="458" w:type="pct"/>
            <w:vAlign w:val="center"/>
          </w:tcPr>
          <w:p w:rsidR="00212D37" w:rsidRDefault="00212D37" w:rsidP="00212D37">
            <w:pPr>
              <w:ind w:firstLine="0"/>
              <w:jc w:val="center"/>
              <w:rPr>
                <w:sz w:val="22"/>
              </w:rPr>
            </w:pPr>
            <w:r>
              <w:rPr>
                <w:sz w:val="22"/>
              </w:rPr>
              <w:t>1027,67</w:t>
            </w:r>
          </w:p>
        </w:tc>
        <w:tc>
          <w:tcPr>
            <w:tcW w:w="452" w:type="pct"/>
            <w:vAlign w:val="center"/>
          </w:tcPr>
          <w:p w:rsidR="00212D37" w:rsidRDefault="00212D37" w:rsidP="00212D37">
            <w:pPr>
              <w:ind w:firstLine="0"/>
              <w:jc w:val="center"/>
              <w:rPr>
                <w:sz w:val="22"/>
              </w:rPr>
            </w:pPr>
            <w:r>
              <w:rPr>
                <w:sz w:val="22"/>
              </w:rPr>
              <w:t>1018,09</w:t>
            </w:r>
          </w:p>
        </w:tc>
      </w:tr>
      <w:tr w:rsidR="00212D37" w:rsidRPr="001577CF" w:rsidTr="00212D37">
        <w:trPr>
          <w:gridAfter w:val="1"/>
          <w:wAfter w:w="4" w:type="pct"/>
          <w:trHeight w:val="20"/>
        </w:trPr>
        <w:tc>
          <w:tcPr>
            <w:tcW w:w="194" w:type="pct"/>
            <w:shd w:val="clear" w:color="auto" w:fill="auto"/>
            <w:vAlign w:val="center"/>
          </w:tcPr>
          <w:p w:rsidR="00212D37" w:rsidRDefault="00212D37" w:rsidP="00212D37">
            <w:pPr>
              <w:ind w:firstLine="0"/>
              <w:jc w:val="center"/>
              <w:rPr>
                <w:sz w:val="22"/>
              </w:rPr>
            </w:pPr>
            <w:r>
              <w:rPr>
                <w:sz w:val="22"/>
              </w:rPr>
              <w:t>68</w:t>
            </w:r>
          </w:p>
        </w:tc>
        <w:tc>
          <w:tcPr>
            <w:tcW w:w="1968" w:type="pct"/>
            <w:shd w:val="clear" w:color="auto" w:fill="auto"/>
            <w:vAlign w:val="center"/>
          </w:tcPr>
          <w:p w:rsidR="00212D37" w:rsidRDefault="00212D37" w:rsidP="00212D37">
            <w:pPr>
              <w:ind w:firstLine="0"/>
              <w:jc w:val="left"/>
              <w:rPr>
                <w:sz w:val="22"/>
              </w:rPr>
            </w:pPr>
            <w:r>
              <w:rPr>
                <w:sz w:val="22"/>
              </w:rPr>
              <w:t>ЦТП ул. Козуева, 66</w:t>
            </w:r>
          </w:p>
        </w:tc>
        <w:tc>
          <w:tcPr>
            <w:tcW w:w="383" w:type="pct"/>
            <w:vAlign w:val="center"/>
          </w:tcPr>
          <w:p w:rsidR="00212D37" w:rsidRDefault="00212D37" w:rsidP="00212D37">
            <w:pPr>
              <w:ind w:firstLine="0"/>
              <w:jc w:val="center"/>
              <w:rPr>
                <w:sz w:val="22"/>
              </w:rPr>
            </w:pPr>
            <w:r>
              <w:rPr>
                <w:sz w:val="22"/>
              </w:rPr>
              <w:t>-</w:t>
            </w:r>
          </w:p>
        </w:tc>
        <w:tc>
          <w:tcPr>
            <w:tcW w:w="370" w:type="pct"/>
            <w:gridSpan w:val="2"/>
            <w:vAlign w:val="center"/>
          </w:tcPr>
          <w:p w:rsidR="00212D37" w:rsidRDefault="00212D37" w:rsidP="00212D37">
            <w:pPr>
              <w:ind w:firstLine="0"/>
              <w:jc w:val="center"/>
              <w:rPr>
                <w:sz w:val="22"/>
              </w:rPr>
            </w:pPr>
            <w:r>
              <w:rPr>
                <w:sz w:val="22"/>
              </w:rPr>
              <w:t>-</w:t>
            </w:r>
          </w:p>
        </w:tc>
        <w:tc>
          <w:tcPr>
            <w:tcW w:w="348" w:type="pct"/>
            <w:gridSpan w:val="2"/>
            <w:vAlign w:val="center"/>
          </w:tcPr>
          <w:p w:rsidR="00212D37" w:rsidRDefault="00212D37" w:rsidP="00212D37">
            <w:pPr>
              <w:ind w:firstLine="0"/>
              <w:jc w:val="center"/>
              <w:rPr>
                <w:sz w:val="22"/>
              </w:rPr>
            </w:pPr>
            <w:r>
              <w:rPr>
                <w:sz w:val="22"/>
              </w:rPr>
              <w:t>-</w:t>
            </w:r>
          </w:p>
        </w:tc>
        <w:tc>
          <w:tcPr>
            <w:tcW w:w="377" w:type="pct"/>
            <w:vAlign w:val="center"/>
          </w:tcPr>
          <w:p w:rsidR="00212D37" w:rsidRDefault="00212D37" w:rsidP="00212D37">
            <w:pPr>
              <w:ind w:firstLine="0"/>
              <w:jc w:val="center"/>
              <w:rPr>
                <w:sz w:val="22"/>
              </w:rPr>
            </w:pPr>
            <w:r>
              <w:rPr>
                <w:sz w:val="22"/>
              </w:rPr>
              <w:t>207,09</w:t>
            </w:r>
          </w:p>
        </w:tc>
        <w:tc>
          <w:tcPr>
            <w:tcW w:w="446" w:type="pct"/>
            <w:gridSpan w:val="2"/>
            <w:vAlign w:val="center"/>
          </w:tcPr>
          <w:p w:rsidR="00212D37" w:rsidRDefault="00212D37" w:rsidP="00212D37">
            <w:pPr>
              <w:ind w:firstLine="0"/>
              <w:jc w:val="center"/>
              <w:rPr>
                <w:sz w:val="22"/>
              </w:rPr>
            </w:pPr>
            <w:r>
              <w:rPr>
                <w:sz w:val="22"/>
              </w:rPr>
              <w:t>239,18</w:t>
            </w:r>
          </w:p>
        </w:tc>
        <w:tc>
          <w:tcPr>
            <w:tcW w:w="458" w:type="pct"/>
            <w:vAlign w:val="center"/>
          </w:tcPr>
          <w:p w:rsidR="00212D37" w:rsidRDefault="00212D37" w:rsidP="00212D37">
            <w:pPr>
              <w:ind w:firstLine="0"/>
              <w:jc w:val="center"/>
              <w:rPr>
                <w:sz w:val="22"/>
              </w:rPr>
            </w:pPr>
            <w:r>
              <w:rPr>
                <w:sz w:val="22"/>
              </w:rPr>
              <w:t>280,95</w:t>
            </w:r>
          </w:p>
        </w:tc>
        <w:tc>
          <w:tcPr>
            <w:tcW w:w="452" w:type="pct"/>
            <w:vAlign w:val="center"/>
          </w:tcPr>
          <w:p w:rsidR="00212D37" w:rsidRDefault="00212D37" w:rsidP="00212D37">
            <w:pPr>
              <w:ind w:firstLine="0"/>
              <w:jc w:val="center"/>
              <w:rPr>
                <w:sz w:val="22"/>
              </w:rPr>
            </w:pPr>
            <w:r>
              <w:rPr>
                <w:sz w:val="22"/>
              </w:rPr>
              <w:t>265,23</w:t>
            </w:r>
          </w:p>
        </w:tc>
      </w:tr>
      <w:tr w:rsidR="00212D37" w:rsidRPr="001577CF" w:rsidTr="00212D37">
        <w:trPr>
          <w:gridAfter w:val="1"/>
          <w:wAfter w:w="4" w:type="pct"/>
          <w:trHeight w:val="20"/>
        </w:trPr>
        <w:tc>
          <w:tcPr>
            <w:tcW w:w="194" w:type="pct"/>
            <w:shd w:val="clear" w:color="auto" w:fill="auto"/>
            <w:vAlign w:val="center"/>
          </w:tcPr>
          <w:p w:rsidR="00212D37" w:rsidRDefault="00212D37" w:rsidP="00212D37">
            <w:pPr>
              <w:ind w:firstLine="0"/>
              <w:jc w:val="center"/>
              <w:rPr>
                <w:sz w:val="22"/>
              </w:rPr>
            </w:pPr>
            <w:r>
              <w:rPr>
                <w:sz w:val="22"/>
              </w:rPr>
              <w:lastRenderedPageBreak/>
              <w:t>69</w:t>
            </w:r>
          </w:p>
        </w:tc>
        <w:tc>
          <w:tcPr>
            <w:tcW w:w="1968" w:type="pct"/>
            <w:shd w:val="clear" w:color="auto" w:fill="auto"/>
            <w:vAlign w:val="center"/>
          </w:tcPr>
          <w:p w:rsidR="00212D37" w:rsidRDefault="00212D37" w:rsidP="00212D37">
            <w:pPr>
              <w:ind w:firstLine="0"/>
              <w:jc w:val="left"/>
              <w:rPr>
                <w:sz w:val="22"/>
              </w:rPr>
            </w:pPr>
            <w:r>
              <w:rPr>
                <w:sz w:val="22"/>
              </w:rPr>
              <w:t>ЦТП ул. Коммунальная, 30</w:t>
            </w:r>
          </w:p>
        </w:tc>
        <w:tc>
          <w:tcPr>
            <w:tcW w:w="383" w:type="pct"/>
            <w:vAlign w:val="center"/>
          </w:tcPr>
          <w:p w:rsidR="00212D37" w:rsidRDefault="00212D37" w:rsidP="00212D37">
            <w:pPr>
              <w:ind w:firstLine="0"/>
              <w:jc w:val="center"/>
              <w:rPr>
                <w:sz w:val="22"/>
              </w:rPr>
            </w:pPr>
            <w:r>
              <w:rPr>
                <w:sz w:val="22"/>
              </w:rPr>
              <w:t>-</w:t>
            </w:r>
          </w:p>
        </w:tc>
        <w:tc>
          <w:tcPr>
            <w:tcW w:w="370" w:type="pct"/>
            <w:gridSpan w:val="2"/>
            <w:vAlign w:val="center"/>
          </w:tcPr>
          <w:p w:rsidR="00212D37" w:rsidRDefault="00212D37" w:rsidP="00212D37">
            <w:pPr>
              <w:ind w:firstLine="0"/>
              <w:jc w:val="center"/>
              <w:rPr>
                <w:sz w:val="22"/>
              </w:rPr>
            </w:pPr>
            <w:r>
              <w:rPr>
                <w:sz w:val="22"/>
              </w:rPr>
              <w:t>-</w:t>
            </w:r>
          </w:p>
        </w:tc>
        <w:tc>
          <w:tcPr>
            <w:tcW w:w="348" w:type="pct"/>
            <w:gridSpan w:val="2"/>
            <w:vAlign w:val="center"/>
          </w:tcPr>
          <w:p w:rsidR="00212D37" w:rsidRDefault="00212D37" w:rsidP="00212D37">
            <w:pPr>
              <w:ind w:firstLine="0"/>
              <w:jc w:val="center"/>
              <w:rPr>
                <w:sz w:val="22"/>
              </w:rPr>
            </w:pPr>
            <w:r>
              <w:rPr>
                <w:sz w:val="22"/>
              </w:rPr>
              <w:t>-</w:t>
            </w:r>
          </w:p>
        </w:tc>
        <w:tc>
          <w:tcPr>
            <w:tcW w:w="377" w:type="pct"/>
            <w:vAlign w:val="center"/>
          </w:tcPr>
          <w:p w:rsidR="00212D37" w:rsidRDefault="00212D37" w:rsidP="00212D37">
            <w:pPr>
              <w:ind w:firstLine="0"/>
              <w:jc w:val="center"/>
              <w:rPr>
                <w:sz w:val="22"/>
              </w:rPr>
            </w:pPr>
            <w:r>
              <w:rPr>
                <w:sz w:val="22"/>
              </w:rPr>
              <w:t>601,06</w:t>
            </w:r>
          </w:p>
        </w:tc>
        <w:tc>
          <w:tcPr>
            <w:tcW w:w="446" w:type="pct"/>
            <w:gridSpan w:val="2"/>
            <w:vAlign w:val="center"/>
          </w:tcPr>
          <w:p w:rsidR="00212D37" w:rsidRDefault="00212D37" w:rsidP="00212D37">
            <w:pPr>
              <w:ind w:firstLine="0"/>
              <w:jc w:val="center"/>
              <w:rPr>
                <w:sz w:val="22"/>
              </w:rPr>
            </w:pPr>
            <w:r>
              <w:rPr>
                <w:sz w:val="22"/>
              </w:rPr>
              <w:t>791,30</w:t>
            </w:r>
          </w:p>
        </w:tc>
        <w:tc>
          <w:tcPr>
            <w:tcW w:w="458" w:type="pct"/>
            <w:vAlign w:val="center"/>
          </w:tcPr>
          <w:p w:rsidR="00212D37" w:rsidRDefault="00212D37" w:rsidP="00212D37">
            <w:pPr>
              <w:ind w:firstLine="0"/>
              <w:jc w:val="center"/>
              <w:rPr>
                <w:sz w:val="22"/>
              </w:rPr>
            </w:pPr>
            <w:r>
              <w:rPr>
                <w:sz w:val="22"/>
              </w:rPr>
              <w:t>882,78</w:t>
            </w:r>
          </w:p>
        </w:tc>
        <w:tc>
          <w:tcPr>
            <w:tcW w:w="452" w:type="pct"/>
            <w:vAlign w:val="center"/>
          </w:tcPr>
          <w:p w:rsidR="00212D37" w:rsidRDefault="00212D37" w:rsidP="00212D37">
            <w:pPr>
              <w:ind w:firstLine="0"/>
              <w:jc w:val="center"/>
              <w:rPr>
                <w:sz w:val="22"/>
              </w:rPr>
            </w:pPr>
            <w:r>
              <w:rPr>
                <w:sz w:val="22"/>
              </w:rPr>
              <w:t>860,73</w:t>
            </w:r>
          </w:p>
        </w:tc>
      </w:tr>
      <w:tr w:rsidR="00212D37" w:rsidRPr="001577CF" w:rsidTr="00212D37">
        <w:trPr>
          <w:gridAfter w:val="1"/>
          <w:wAfter w:w="4" w:type="pct"/>
          <w:trHeight w:val="20"/>
        </w:trPr>
        <w:tc>
          <w:tcPr>
            <w:tcW w:w="194" w:type="pct"/>
            <w:shd w:val="clear" w:color="auto" w:fill="auto"/>
            <w:vAlign w:val="center"/>
          </w:tcPr>
          <w:p w:rsidR="00212D37" w:rsidRDefault="00212D37" w:rsidP="00212D37">
            <w:pPr>
              <w:ind w:firstLine="0"/>
              <w:jc w:val="center"/>
              <w:rPr>
                <w:sz w:val="22"/>
              </w:rPr>
            </w:pPr>
            <w:r>
              <w:rPr>
                <w:sz w:val="22"/>
              </w:rPr>
              <w:t>70</w:t>
            </w:r>
          </w:p>
        </w:tc>
        <w:tc>
          <w:tcPr>
            <w:tcW w:w="1968" w:type="pct"/>
            <w:shd w:val="clear" w:color="auto" w:fill="auto"/>
            <w:vAlign w:val="center"/>
          </w:tcPr>
          <w:p w:rsidR="00212D37" w:rsidRDefault="00212D37" w:rsidP="00212D37">
            <w:pPr>
              <w:ind w:firstLine="0"/>
              <w:jc w:val="left"/>
              <w:rPr>
                <w:sz w:val="22"/>
              </w:rPr>
            </w:pPr>
            <w:r>
              <w:rPr>
                <w:sz w:val="22"/>
              </w:rPr>
              <w:t>ЦТП ул. Ленина, 100 (ул. Пушкина, 43/102)</w:t>
            </w:r>
          </w:p>
        </w:tc>
        <w:tc>
          <w:tcPr>
            <w:tcW w:w="383" w:type="pct"/>
            <w:vAlign w:val="center"/>
          </w:tcPr>
          <w:p w:rsidR="00212D37" w:rsidRDefault="00212D37" w:rsidP="00212D37">
            <w:pPr>
              <w:ind w:firstLine="0"/>
              <w:jc w:val="center"/>
              <w:rPr>
                <w:sz w:val="22"/>
              </w:rPr>
            </w:pPr>
            <w:r>
              <w:rPr>
                <w:sz w:val="22"/>
              </w:rPr>
              <w:t>-</w:t>
            </w:r>
          </w:p>
        </w:tc>
        <w:tc>
          <w:tcPr>
            <w:tcW w:w="370" w:type="pct"/>
            <w:gridSpan w:val="2"/>
            <w:vAlign w:val="center"/>
          </w:tcPr>
          <w:p w:rsidR="00212D37" w:rsidRDefault="00212D37" w:rsidP="00212D37">
            <w:pPr>
              <w:ind w:firstLine="0"/>
              <w:jc w:val="center"/>
              <w:rPr>
                <w:sz w:val="22"/>
              </w:rPr>
            </w:pPr>
            <w:r>
              <w:rPr>
                <w:sz w:val="22"/>
              </w:rPr>
              <w:t>-</w:t>
            </w:r>
          </w:p>
        </w:tc>
        <w:tc>
          <w:tcPr>
            <w:tcW w:w="348" w:type="pct"/>
            <w:gridSpan w:val="2"/>
            <w:vAlign w:val="center"/>
          </w:tcPr>
          <w:p w:rsidR="00212D37" w:rsidRDefault="00212D37" w:rsidP="00212D37">
            <w:pPr>
              <w:ind w:firstLine="0"/>
              <w:jc w:val="center"/>
              <w:rPr>
                <w:sz w:val="22"/>
              </w:rPr>
            </w:pPr>
            <w:r>
              <w:rPr>
                <w:sz w:val="22"/>
              </w:rPr>
              <w:t>-</w:t>
            </w:r>
          </w:p>
        </w:tc>
        <w:tc>
          <w:tcPr>
            <w:tcW w:w="377" w:type="pct"/>
            <w:vAlign w:val="center"/>
          </w:tcPr>
          <w:p w:rsidR="00212D37" w:rsidRDefault="00212D37" w:rsidP="00212D37">
            <w:pPr>
              <w:ind w:firstLine="0"/>
              <w:jc w:val="center"/>
              <w:rPr>
                <w:sz w:val="22"/>
              </w:rPr>
            </w:pPr>
            <w:r>
              <w:rPr>
                <w:sz w:val="22"/>
              </w:rPr>
              <w:t>281,42</w:t>
            </w:r>
          </w:p>
        </w:tc>
        <w:tc>
          <w:tcPr>
            <w:tcW w:w="446" w:type="pct"/>
            <w:gridSpan w:val="2"/>
            <w:vAlign w:val="center"/>
          </w:tcPr>
          <w:p w:rsidR="00212D37" w:rsidRDefault="00212D37" w:rsidP="00212D37">
            <w:pPr>
              <w:ind w:firstLine="0"/>
              <w:jc w:val="center"/>
              <w:rPr>
                <w:sz w:val="22"/>
              </w:rPr>
            </w:pPr>
            <w:r>
              <w:rPr>
                <w:sz w:val="22"/>
              </w:rPr>
              <w:t>369,69</w:t>
            </w:r>
          </w:p>
        </w:tc>
        <w:tc>
          <w:tcPr>
            <w:tcW w:w="458" w:type="pct"/>
            <w:vAlign w:val="center"/>
          </w:tcPr>
          <w:p w:rsidR="00212D37" w:rsidRDefault="00212D37" w:rsidP="00212D37">
            <w:pPr>
              <w:ind w:firstLine="0"/>
              <w:jc w:val="center"/>
              <w:rPr>
                <w:sz w:val="22"/>
              </w:rPr>
            </w:pPr>
            <w:r>
              <w:rPr>
                <w:sz w:val="22"/>
              </w:rPr>
              <w:t>452,79</w:t>
            </w:r>
          </w:p>
        </w:tc>
        <w:tc>
          <w:tcPr>
            <w:tcW w:w="452" w:type="pct"/>
            <w:vAlign w:val="center"/>
          </w:tcPr>
          <w:p w:rsidR="00212D37" w:rsidRDefault="00212D37" w:rsidP="00212D37">
            <w:pPr>
              <w:ind w:firstLine="0"/>
              <w:jc w:val="center"/>
              <w:rPr>
                <w:sz w:val="22"/>
              </w:rPr>
            </w:pPr>
            <w:r>
              <w:rPr>
                <w:sz w:val="22"/>
              </w:rPr>
              <w:t>424,88</w:t>
            </w:r>
          </w:p>
        </w:tc>
      </w:tr>
      <w:tr w:rsidR="00212D37" w:rsidRPr="001577CF" w:rsidTr="00212D37">
        <w:trPr>
          <w:gridAfter w:val="1"/>
          <w:wAfter w:w="4" w:type="pct"/>
          <w:trHeight w:val="20"/>
        </w:trPr>
        <w:tc>
          <w:tcPr>
            <w:tcW w:w="194" w:type="pct"/>
            <w:shd w:val="clear" w:color="auto" w:fill="auto"/>
            <w:vAlign w:val="center"/>
          </w:tcPr>
          <w:p w:rsidR="00212D37" w:rsidRDefault="00212D37" w:rsidP="00212D37">
            <w:pPr>
              <w:ind w:firstLine="0"/>
              <w:jc w:val="center"/>
              <w:rPr>
                <w:sz w:val="22"/>
              </w:rPr>
            </w:pPr>
            <w:r>
              <w:rPr>
                <w:sz w:val="22"/>
              </w:rPr>
              <w:t>71</w:t>
            </w:r>
          </w:p>
        </w:tc>
        <w:tc>
          <w:tcPr>
            <w:tcW w:w="1968" w:type="pct"/>
            <w:shd w:val="clear" w:color="auto" w:fill="auto"/>
            <w:vAlign w:val="center"/>
          </w:tcPr>
          <w:p w:rsidR="00212D37" w:rsidRDefault="00212D37" w:rsidP="00212D37">
            <w:pPr>
              <w:ind w:firstLine="0"/>
              <w:jc w:val="left"/>
              <w:rPr>
                <w:sz w:val="22"/>
              </w:rPr>
            </w:pPr>
            <w:r>
              <w:rPr>
                <w:sz w:val="22"/>
              </w:rPr>
              <w:t>ЦТП ул. Маяковского, 12</w:t>
            </w:r>
          </w:p>
        </w:tc>
        <w:tc>
          <w:tcPr>
            <w:tcW w:w="383" w:type="pct"/>
            <w:vAlign w:val="center"/>
          </w:tcPr>
          <w:p w:rsidR="00212D37" w:rsidRDefault="00212D37" w:rsidP="00212D37">
            <w:pPr>
              <w:ind w:firstLine="0"/>
              <w:jc w:val="center"/>
              <w:rPr>
                <w:sz w:val="22"/>
              </w:rPr>
            </w:pPr>
            <w:r>
              <w:rPr>
                <w:sz w:val="22"/>
              </w:rPr>
              <w:t>-</w:t>
            </w:r>
          </w:p>
        </w:tc>
        <w:tc>
          <w:tcPr>
            <w:tcW w:w="370" w:type="pct"/>
            <w:gridSpan w:val="2"/>
            <w:vAlign w:val="center"/>
          </w:tcPr>
          <w:p w:rsidR="00212D37" w:rsidRDefault="00212D37" w:rsidP="00212D37">
            <w:pPr>
              <w:ind w:firstLine="0"/>
              <w:jc w:val="center"/>
              <w:rPr>
                <w:sz w:val="22"/>
              </w:rPr>
            </w:pPr>
            <w:r>
              <w:rPr>
                <w:sz w:val="22"/>
              </w:rPr>
              <w:t>-</w:t>
            </w:r>
          </w:p>
        </w:tc>
        <w:tc>
          <w:tcPr>
            <w:tcW w:w="348" w:type="pct"/>
            <w:gridSpan w:val="2"/>
            <w:vAlign w:val="center"/>
          </w:tcPr>
          <w:p w:rsidR="00212D37" w:rsidRDefault="00212D37" w:rsidP="00212D37">
            <w:pPr>
              <w:ind w:firstLine="0"/>
              <w:jc w:val="center"/>
              <w:rPr>
                <w:sz w:val="22"/>
              </w:rPr>
            </w:pPr>
            <w:r>
              <w:rPr>
                <w:sz w:val="22"/>
              </w:rPr>
              <w:t>-</w:t>
            </w:r>
          </w:p>
        </w:tc>
        <w:tc>
          <w:tcPr>
            <w:tcW w:w="377" w:type="pct"/>
            <w:vAlign w:val="center"/>
          </w:tcPr>
          <w:p w:rsidR="00212D37" w:rsidRDefault="00212D37" w:rsidP="00212D37">
            <w:pPr>
              <w:ind w:firstLine="0"/>
              <w:jc w:val="center"/>
              <w:rPr>
                <w:sz w:val="22"/>
              </w:rPr>
            </w:pPr>
            <w:r>
              <w:rPr>
                <w:sz w:val="22"/>
              </w:rPr>
              <w:t>29,73</w:t>
            </w:r>
          </w:p>
        </w:tc>
        <w:tc>
          <w:tcPr>
            <w:tcW w:w="446" w:type="pct"/>
            <w:gridSpan w:val="2"/>
            <w:vAlign w:val="center"/>
          </w:tcPr>
          <w:p w:rsidR="00212D37" w:rsidRDefault="00212D37" w:rsidP="00212D37">
            <w:pPr>
              <w:ind w:firstLine="0"/>
              <w:jc w:val="center"/>
              <w:rPr>
                <w:sz w:val="22"/>
              </w:rPr>
            </w:pPr>
            <w:r>
              <w:rPr>
                <w:sz w:val="22"/>
              </w:rPr>
              <w:t>52,10</w:t>
            </w:r>
          </w:p>
        </w:tc>
        <w:tc>
          <w:tcPr>
            <w:tcW w:w="458" w:type="pct"/>
            <w:vAlign w:val="center"/>
          </w:tcPr>
          <w:p w:rsidR="00212D37" w:rsidRDefault="00212D37" w:rsidP="00212D37">
            <w:pPr>
              <w:ind w:firstLine="0"/>
              <w:jc w:val="center"/>
              <w:rPr>
                <w:sz w:val="22"/>
              </w:rPr>
            </w:pPr>
            <w:r>
              <w:rPr>
                <w:sz w:val="22"/>
              </w:rPr>
              <w:t>62,64</w:t>
            </w:r>
          </w:p>
        </w:tc>
        <w:tc>
          <w:tcPr>
            <w:tcW w:w="452" w:type="pct"/>
            <w:vAlign w:val="center"/>
          </w:tcPr>
          <w:p w:rsidR="00212D37" w:rsidRDefault="00212D37" w:rsidP="00212D37">
            <w:pPr>
              <w:ind w:firstLine="0"/>
              <w:jc w:val="center"/>
              <w:rPr>
                <w:sz w:val="22"/>
              </w:rPr>
            </w:pPr>
            <w:r>
              <w:rPr>
                <w:sz w:val="22"/>
              </w:rPr>
              <w:t>59,84</w:t>
            </w:r>
          </w:p>
        </w:tc>
      </w:tr>
      <w:tr w:rsidR="00212D37" w:rsidRPr="001577CF" w:rsidTr="00212D37">
        <w:trPr>
          <w:gridAfter w:val="1"/>
          <w:wAfter w:w="4" w:type="pct"/>
          <w:trHeight w:val="20"/>
        </w:trPr>
        <w:tc>
          <w:tcPr>
            <w:tcW w:w="194" w:type="pct"/>
            <w:shd w:val="clear" w:color="auto" w:fill="auto"/>
            <w:vAlign w:val="center"/>
          </w:tcPr>
          <w:p w:rsidR="00212D37" w:rsidRDefault="00212D37" w:rsidP="00212D37">
            <w:pPr>
              <w:ind w:firstLine="0"/>
              <w:jc w:val="center"/>
              <w:rPr>
                <w:sz w:val="22"/>
              </w:rPr>
            </w:pPr>
            <w:r>
              <w:rPr>
                <w:sz w:val="22"/>
              </w:rPr>
              <w:t>72</w:t>
            </w:r>
          </w:p>
        </w:tc>
        <w:tc>
          <w:tcPr>
            <w:tcW w:w="1968" w:type="pct"/>
            <w:shd w:val="clear" w:color="auto" w:fill="auto"/>
            <w:vAlign w:val="center"/>
          </w:tcPr>
          <w:p w:rsidR="00212D37" w:rsidRDefault="00212D37" w:rsidP="00212D37">
            <w:pPr>
              <w:ind w:firstLine="0"/>
              <w:jc w:val="left"/>
              <w:rPr>
                <w:sz w:val="22"/>
              </w:rPr>
            </w:pPr>
            <w:r>
              <w:rPr>
                <w:sz w:val="22"/>
              </w:rPr>
              <w:t>ЦТП ул. Новый быт, 2</w:t>
            </w:r>
          </w:p>
        </w:tc>
        <w:tc>
          <w:tcPr>
            <w:tcW w:w="383" w:type="pct"/>
            <w:vAlign w:val="center"/>
          </w:tcPr>
          <w:p w:rsidR="00212D37" w:rsidRDefault="00212D37" w:rsidP="00212D37">
            <w:pPr>
              <w:ind w:firstLine="0"/>
              <w:jc w:val="center"/>
              <w:rPr>
                <w:sz w:val="22"/>
              </w:rPr>
            </w:pPr>
            <w:r>
              <w:rPr>
                <w:sz w:val="22"/>
              </w:rPr>
              <w:t>-</w:t>
            </w:r>
          </w:p>
        </w:tc>
        <w:tc>
          <w:tcPr>
            <w:tcW w:w="370" w:type="pct"/>
            <w:gridSpan w:val="2"/>
            <w:vAlign w:val="center"/>
          </w:tcPr>
          <w:p w:rsidR="00212D37" w:rsidRDefault="00212D37" w:rsidP="00212D37">
            <w:pPr>
              <w:ind w:firstLine="0"/>
              <w:jc w:val="center"/>
              <w:rPr>
                <w:sz w:val="22"/>
              </w:rPr>
            </w:pPr>
            <w:r>
              <w:rPr>
                <w:sz w:val="22"/>
              </w:rPr>
              <w:t>-</w:t>
            </w:r>
          </w:p>
        </w:tc>
        <w:tc>
          <w:tcPr>
            <w:tcW w:w="348" w:type="pct"/>
            <w:gridSpan w:val="2"/>
            <w:vAlign w:val="center"/>
          </w:tcPr>
          <w:p w:rsidR="00212D37" w:rsidRDefault="00212D37" w:rsidP="00212D37">
            <w:pPr>
              <w:ind w:firstLine="0"/>
              <w:jc w:val="center"/>
              <w:rPr>
                <w:sz w:val="22"/>
              </w:rPr>
            </w:pPr>
            <w:r>
              <w:rPr>
                <w:sz w:val="22"/>
              </w:rPr>
              <w:t>-</w:t>
            </w:r>
          </w:p>
        </w:tc>
        <w:tc>
          <w:tcPr>
            <w:tcW w:w="377" w:type="pct"/>
            <w:vAlign w:val="center"/>
          </w:tcPr>
          <w:p w:rsidR="00212D37" w:rsidRDefault="00212D37" w:rsidP="00212D37">
            <w:pPr>
              <w:ind w:firstLine="0"/>
              <w:jc w:val="center"/>
              <w:rPr>
                <w:sz w:val="22"/>
              </w:rPr>
            </w:pPr>
            <w:r>
              <w:rPr>
                <w:sz w:val="22"/>
              </w:rPr>
              <w:t>766,82</w:t>
            </w:r>
          </w:p>
        </w:tc>
        <w:tc>
          <w:tcPr>
            <w:tcW w:w="446" w:type="pct"/>
            <w:gridSpan w:val="2"/>
            <w:vAlign w:val="center"/>
          </w:tcPr>
          <w:p w:rsidR="00212D37" w:rsidRDefault="00212D37" w:rsidP="00212D37">
            <w:pPr>
              <w:ind w:firstLine="0"/>
              <w:jc w:val="center"/>
              <w:rPr>
                <w:sz w:val="22"/>
              </w:rPr>
            </w:pPr>
            <w:r>
              <w:rPr>
                <w:sz w:val="22"/>
              </w:rPr>
              <w:t>644,51</w:t>
            </w:r>
          </w:p>
        </w:tc>
        <w:tc>
          <w:tcPr>
            <w:tcW w:w="458" w:type="pct"/>
            <w:vAlign w:val="center"/>
          </w:tcPr>
          <w:p w:rsidR="00212D37" w:rsidRDefault="00212D37" w:rsidP="00212D37">
            <w:pPr>
              <w:ind w:firstLine="0"/>
              <w:jc w:val="center"/>
              <w:rPr>
                <w:sz w:val="22"/>
              </w:rPr>
            </w:pPr>
            <w:r>
              <w:rPr>
                <w:sz w:val="22"/>
              </w:rPr>
              <w:t>1071,33</w:t>
            </w:r>
          </w:p>
        </w:tc>
        <w:tc>
          <w:tcPr>
            <w:tcW w:w="452" w:type="pct"/>
            <w:vAlign w:val="center"/>
          </w:tcPr>
          <w:p w:rsidR="00212D37" w:rsidRDefault="00212D37" w:rsidP="00212D37">
            <w:pPr>
              <w:ind w:firstLine="0"/>
              <w:jc w:val="center"/>
              <w:rPr>
                <w:sz w:val="22"/>
              </w:rPr>
            </w:pPr>
            <w:r>
              <w:rPr>
                <w:sz w:val="22"/>
              </w:rPr>
              <w:t>730,66</w:t>
            </w:r>
          </w:p>
        </w:tc>
      </w:tr>
      <w:tr w:rsidR="00212D37" w:rsidRPr="001577CF" w:rsidTr="00212D37">
        <w:trPr>
          <w:gridAfter w:val="1"/>
          <w:wAfter w:w="4" w:type="pct"/>
          <w:trHeight w:val="20"/>
        </w:trPr>
        <w:tc>
          <w:tcPr>
            <w:tcW w:w="194" w:type="pct"/>
            <w:shd w:val="clear" w:color="auto" w:fill="auto"/>
            <w:vAlign w:val="center"/>
          </w:tcPr>
          <w:p w:rsidR="00212D37" w:rsidRDefault="00212D37" w:rsidP="00212D37">
            <w:pPr>
              <w:ind w:firstLine="0"/>
              <w:jc w:val="center"/>
              <w:rPr>
                <w:sz w:val="22"/>
              </w:rPr>
            </w:pPr>
            <w:r>
              <w:rPr>
                <w:sz w:val="22"/>
              </w:rPr>
              <w:t>73</w:t>
            </w:r>
          </w:p>
        </w:tc>
        <w:tc>
          <w:tcPr>
            <w:tcW w:w="1968" w:type="pct"/>
            <w:shd w:val="clear" w:color="auto" w:fill="auto"/>
            <w:vAlign w:val="center"/>
          </w:tcPr>
          <w:p w:rsidR="00212D37" w:rsidRDefault="00212D37" w:rsidP="00212D37">
            <w:pPr>
              <w:ind w:firstLine="0"/>
              <w:jc w:val="left"/>
              <w:rPr>
                <w:sz w:val="22"/>
              </w:rPr>
            </w:pPr>
            <w:r>
              <w:rPr>
                <w:sz w:val="22"/>
              </w:rPr>
              <w:t>ЦТП пл. Мира, 2</w:t>
            </w:r>
          </w:p>
        </w:tc>
        <w:tc>
          <w:tcPr>
            <w:tcW w:w="383" w:type="pct"/>
            <w:vAlign w:val="center"/>
          </w:tcPr>
          <w:p w:rsidR="00212D37" w:rsidRDefault="00212D37" w:rsidP="00212D37">
            <w:pPr>
              <w:ind w:firstLine="0"/>
              <w:jc w:val="center"/>
              <w:rPr>
                <w:sz w:val="22"/>
              </w:rPr>
            </w:pPr>
            <w:r>
              <w:rPr>
                <w:sz w:val="22"/>
              </w:rPr>
              <w:t>-</w:t>
            </w:r>
          </w:p>
        </w:tc>
        <w:tc>
          <w:tcPr>
            <w:tcW w:w="370" w:type="pct"/>
            <w:gridSpan w:val="2"/>
            <w:vAlign w:val="center"/>
          </w:tcPr>
          <w:p w:rsidR="00212D37" w:rsidRDefault="00212D37" w:rsidP="00212D37">
            <w:pPr>
              <w:ind w:firstLine="0"/>
              <w:jc w:val="center"/>
              <w:rPr>
                <w:sz w:val="22"/>
              </w:rPr>
            </w:pPr>
            <w:r>
              <w:rPr>
                <w:sz w:val="22"/>
              </w:rPr>
              <w:t>-</w:t>
            </w:r>
          </w:p>
        </w:tc>
        <w:tc>
          <w:tcPr>
            <w:tcW w:w="348" w:type="pct"/>
            <w:gridSpan w:val="2"/>
            <w:vAlign w:val="center"/>
          </w:tcPr>
          <w:p w:rsidR="00212D37" w:rsidRDefault="00212D37" w:rsidP="00212D37">
            <w:pPr>
              <w:ind w:firstLine="0"/>
              <w:jc w:val="center"/>
              <w:rPr>
                <w:sz w:val="22"/>
              </w:rPr>
            </w:pPr>
            <w:r>
              <w:rPr>
                <w:sz w:val="22"/>
              </w:rPr>
              <w:t>-</w:t>
            </w:r>
          </w:p>
        </w:tc>
        <w:tc>
          <w:tcPr>
            <w:tcW w:w="377" w:type="pct"/>
            <w:vAlign w:val="center"/>
          </w:tcPr>
          <w:p w:rsidR="00212D37" w:rsidRDefault="00212D37" w:rsidP="00212D37">
            <w:pPr>
              <w:ind w:firstLine="0"/>
              <w:jc w:val="center"/>
              <w:rPr>
                <w:sz w:val="22"/>
              </w:rPr>
            </w:pPr>
            <w:r>
              <w:rPr>
                <w:sz w:val="22"/>
              </w:rPr>
              <w:t>0,00</w:t>
            </w:r>
          </w:p>
        </w:tc>
        <w:tc>
          <w:tcPr>
            <w:tcW w:w="446" w:type="pct"/>
            <w:gridSpan w:val="2"/>
            <w:vAlign w:val="center"/>
          </w:tcPr>
          <w:p w:rsidR="00212D37" w:rsidRDefault="00212D37" w:rsidP="00212D37">
            <w:pPr>
              <w:ind w:firstLine="0"/>
              <w:jc w:val="center"/>
              <w:rPr>
                <w:sz w:val="22"/>
              </w:rPr>
            </w:pPr>
            <w:r>
              <w:rPr>
                <w:sz w:val="22"/>
              </w:rPr>
              <w:t>0,00</w:t>
            </w:r>
          </w:p>
        </w:tc>
        <w:tc>
          <w:tcPr>
            <w:tcW w:w="458" w:type="pct"/>
            <w:vAlign w:val="center"/>
          </w:tcPr>
          <w:p w:rsidR="00212D37" w:rsidRDefault="00212D37" w:rsidP="00212D37">
            <w:pPr>
              <w:ind w:firstLine="0"/>
              <w:jc w:val="center"/>
              <w:rPr>
                <w:sz w:val="22"/>
              </w:rPr>
            </w:pPr>
            <w:r>
              <w:rPr>
                <w:sz w:val="22"/>
              </w:rPr>
              <w:t>0,00</w:t>
            </w:r>
          </w:p>
        </w:tc>
        <w:tc>
          <w:tcPr>
            <w:tcW w:w="452" w:type="pct"/>
            <w:vAlign w:val="center"/>
          </w:tcPr>
          <w:p w:rsidR="00212D37" w:rsidRDefault="00212D37" w:rsidP="00212D37">
            <w:pPr>
              <w:ind w:firstLine="0"/>
              <w:jc w:val="center"/>
              <w:rPr>
                <w:sz w:val="22"/>
              </w:rPr>
            </w:pPr>
            <w:r>
              <w:rPr>
                <w:sz w:val="22"/>
              </w:rPr>
              <w:t>0,00</w:t>
            </w:r>
          </w:p>
        </w:tc>
      </w:tr>
      <w:tr w:rsidR="00212D37" w:rsidRPr="001577CF" w:rsidTr="00212D37">
        <w:trPr>
          <w:gridAfter w:val="1"/>
          <w:wAfter w:w="4" w:type="pct"/>
          <w:trHeight w:val="20"/>
        </w:trPr>
        <w:tc>
          <w:tcPr>
            <w:tcW w:w="194" w:type="pct"/>
            <w:shd w:val="clear" w:color="auto" w:fill="auto"/>
            <w:vAlign w:val="center"/>
          </w:tcPr>
          <w:p w:rsidR="00212D37" w:rsidRDefault="00212D37" w:rsidP="00212D37">
            <w:pPr>
              <w:ind w:firstLine="0"/>
              <w:jc w:val="center"/>
              <w:rPr>
                <w:sz w:val="22"/>
              </w:rPr>
            </w:pPr>
            <w:r>
              <w:rPr>
                <w:sz w:val="22"/>
              </w:rPr>
              <w:t>74</w:t>
            </w:r>
          </w:p>
        </w:tc>
        <w:tc>
          <w:tcPr>
            <w:tcW w:w="1968" w:type="pct"/>
            <w:shd w:val="clear" w:color="auto" w:fill="auto"/>
            <w:vAlign w:val="center"/>
          </w:tcPr>
          <w:p w:rsidR="00212D37" w:rsidRDefault="00212D37" w:rsidP="00212D37">
            <w:pPr>
              <w:ind w:firstLine="0"/>
              <w:jc w:val="left"/>
              <w:rPr>
                <w:sz w:val="22"/>
              </w:rPr>
            </w:pPr>
            <w:r>
              <w:rPr>
                <w:sz w:val="22"/>
              </w:rPr>
              <w:t>ЦТП пр. Мира, 8/6 (стр. 1)</w:t>
            </w:r>
          </w:p>
        </w:tc>
        <w:tc>
          <w:tcPr>
            <w:tcW w:w="383" w:type="pct"/>
            <w:vAlign w:val="center"/>
          </w:tcPr>
          <w:p w:rsidR="00212D37" w:rsidRDefault="00212D37" w:rsidP="00212D37">
            <w:pPr>
              <w:ind w:firstLine="0"/>
              <w:jc w:val="center"/>
              <w:rPr>
                <w:sz w:val="22"/>
              </w:rPr>
            </w:pPr>
            <w:r>
              <w:rPr>
                <w:sz w:val="22"/>
              </w:rPr>
              <w:t>-</w:t>
            </w:r>
          </w:p>
        </w:tc>
        <w:tc>
          <w:tcPr>
            <w:tcW w:w="370" w:type="pct"/>
            <w:gridSpan w:val="2"/>
            <w:vAlign w:val="center"/>
          </w:tcPr>
          <w:p w:rsidR="00212D37" w:rsidRDefault="00212D37" w:rsidP="00212D37">
            <w:pPr>
              <w:ind w:firstLine="0"/>
              <w:jc w:val="center"/>
              <w:rPr>
                <w:sz w:val="22"/>
              </w:rPr>
            </w:pPr>
            <w:r>
              <w:rPr>
                <w:sz w:val="22"/>
              </w:rPr>
              <w:t>-</w:t>
            </w:r>
          </w:p>
        </w:tc>
        <w:tc>
          <w:tcPr>
            <w:tcW w:w="348" w:type="pct"/>
            <w:gridSpan w:val="2"/>
            <w:vAlign w:val="center"/>
          </w:tcPr>
          <w:p w:rsidR="00212D37" w:rsidRDefault="00212D37" w:rsidP="00212D37">
            <w:pPr>
              <w:ind w:firstLine="0"/>
              <w:jc w:val="center"/>
              <w:rPr>
                <w:sz w:val="22"/>
              </w:rPr>
            </w:pPr>
            <w:r>
              <w:rPr>
                <w:sz w:val="22"/>
              </w:rPr>
              <w:t>-</w:t>
            </w:r>
          </w:p>
        </w:tc>
        <w:tc>
          <w:tcPr>
            <w:tcW w:w="377" w:type="pct"/>
            <w:vAlign w:val="center"/>
          </w:tcPr>
          <w:p w:rsidR="00212D37" w:rsidRDefault="00212D37" w:rsidP="00212D37">
            <w:pPr>
              <w:ind w:firstLine="0"/>
              <w:jc w:val="center"/>
              <w:rPr>
                <w:sz w:val="22"/>
              </w:rPr>
            </w:pPr>
            <w:r>
              <w:rPr>
                <w:sz w:val="22"/>
              </w:rPr>
              <w:t>0,00</w:t>
            </w:r>
          </w:p>
        </w:tc>
        <w:tc>
          <w:tcPr>
            <w:tcW w:w="446" w:type="pct"/>
            <w:gridSpan w:val="2"/>
            <w:vAlign w:val="center"/>
          </w:tcPr>
          <w:p w:rsidR="00212D37" w:rsidRDefault="00212D37" w:rsidP="00212D37">
            <w:pPr>
              <w:ind w:firstLine="0"/>
              <w:jc w:val="center"/>
              <w:rPr>
                <w:sz w:val="22"/>
              </w:rPr>
            </w:pPr>
            <w:r>
              <w:rPr>
                <w:sz w:val="22"/>
              </w:rPr>
              <w:t>0,00</w:t>
            </w:r>
          </w:p>
        </w:tc>
        <w:tc>
          <w:tcPr>
            <w:tcW w:w="458" w:type="pct"/>
            <w:vAlign w:val="center"/>
          </w:tcPr>
          <w:p w:rsidR="00212D37" w:rsidRDefault="00212D37" w:rsidP="00212D37">
            <w:pPr>
              <w:ind w:firstLine="0"/>
              <w:jc w:val="center"/>
              <w:rPr>
                <w:sz w:val="22"/>
              </w:rPr>
            </w:pPr>
            <w:r>
              <w:rPr>
                <w:sz w:val="22"/>
              </w:rPr>
              <w:t>0,00</w:t>
            </w:r>
          </w:p>
        </w:tc>
        <w:tc>
          <w:tcPr>
            <w:tcW w:w="452" w:type="pct"/>
            <w:vAlign w:val="center"/>
          </w:tcPr>
          <w:p w:rsidR="00212D37" w:rsidRDefault="00212D37" w:rsidP="00212D37">
            <w:pPr>
              <w:ind w:firstLine="0"/>
              <w:jc w:val="center"/>
              <w:rPr>
                <w:sz w:val="22"/>
              </w:rPr>
            </w:pPr>
            <w:r>
              <w:rPr>
                <w:sz w:val="22"/>
              </w:rPr>
              <w:t>0,00</w:t>
            </w:r>
          </w:p>
        </w:tc>
      </w:tr>
      <w:tr w:rsidR="00212D37" w:rsidRPr="001577CF" w:rsidTr="00212D37">
        <w:trPr>
          <w:gridAfter w:val="1"/>
          <w:wAfter w:w="4" w:type="pct"/>
          <w:trHeight w:val="20"/>
        </w:trPr>
        <w:tc>
          <w:tcPr>
            <w:tcW w:w="194" w:type="pct"/>
            <w:shd w:val="clear" w:color="auto" w:fill="auto"/>
            <w:vAlign w:val="center"/>
          </w:tcPr>
          <w:p w:rsidR="00212D37" w:rsidRDefault="00212D37" w:rsidP="00212D37">
            <w:pPr>
              <w:ind w:firstLine="0"/>
              <w:jc w:val="center"/>
              <w:rPr>
                <w:sz w:val="22"/>
              </w:rPr>
            </w:pPr>
            <w:r>
              <w:rPr>
                <w:sz w:val="22"/>
              </w:rPr>
              <w:t>75</w:t>
            </w:r>
          </w:p>
        </w:tc>
        <w:tc>
          <w:tcPr>
            <w:tcW w:w="1968" w:type="pct"/>
            <w:shd w:val="clear" w:color="auto" w:fill="auto"/>
            <w:vAlign w:val="center"/>
          </w:tcPr>
          <w:p w:rsidR="00212D37" w:rsidRDefault="00212D37" w:rsidP="00212D37">
            <w:pPr>
              <w:ind w:firstLine="0"/>
              <w:jc w:val="left"/>
              <w:rPr>
                <w:sz w:val="22"/>
              </w:rPr>
            </w:pPr>
            <w:r>
              <w:rPr>
                <w:sz w:val="22"/>
              </w:rPr>
              <w:t>ЦТП ул. Пушкина, 1б</w:t>
            </w:r>
          </w:p>
        </w:tc>
        <w:tc>
          <w:tcPr>
            <w:tcW w:w="383" w:type="pct"/>
            <w:vAlign w:val="center"/>
          </w:tcPr>
          <w:p w:rsidR="00212D37" w:rsidRDefault="00212D37" w:rsidP="00212D37">
            <w:pPr>
              <w:ind w:firstLine="0"/>
              <w:jc w:val="center"/>
              <w:rPr>
                <w:sz w:val="22"/>
              </w:rPr>
            </w:pPr>
            <w:r>
              <w:rPr>
                <w:sz w:val="22"/>
              </w:rPr>
              <w:t>-</w:t>
            </w:r>
          </w:p>
        </w:tc>
        <w:tc>
          <w:tcPr>
            <w:tcW w:w="370" w:type="pct"/>
            <w:gridSpan w:val="2"/>
            <w:vAlign w:val="center"/>
          </w:tcPr>
          <w:p w:rsidR="00212D37" w:rsidRDefault="00212D37" w:rsidP="00212D37">
            <w:pPr>
              <w:ind w:firstLine="0"/>
              <w:jc w:val="center"/>
              <w:rPr>
                <w:sz w:val="22"/>
              </w:rPr>
            </w:pPr>
            <w:r>
              <w:rPr>
                <w:sz w:val="22"/>
              </w:rPr>
              <w:t>-</w:t>
            </w:r>
          </w:p>
        </w:tc>
        <w:tc>
          <w:tcPr>
            <w:tcW w:w="348" w:type="pct"/>
            <w:gridSpan w:val="2"/>
            <w:vAlign w:val="center"/>
          </w:tcPr>
          <w:p w:rsidR="00212D37" w:rsidRDefault="00212D37" w:rsidP="00212D37">
            <w:pPr>
              <w:ind w:firstLine="0"/>
              <w:jc w:val="center"/>
              <w:rPr>
                <w:sz w:val="22"/>
              </w:rPr>
            </w:pPr>
            <w:r>
              <w:rPr>
                <w:sz w:val="22"/>
              </w:rPr>
              <w:t>-</w:t>
            </w:r>
          </w:p>
        </w:tc>
        <w:tc>
          <w:tcPr>
            <w:tcW w:w="377" w:type="pct"/>
            <w:vAlign w:val="center"/>
          </w:tcPr>
          <w:p w:rsidR="00212D37" w:rsidRDefault="00212D37" w:rsidP="00212D37">
            <w:pPr>
              <w:ind w:firstLine="0"/>
              <w:jc w:val="center"/>
              <w:rPr>
                <w:sz w:val="22"/>
              </w:rPr>
            </w:pPr>
            <w:r>
              <w:rPr>
                <w:sz w:val="22"/>
              </w:rPr>
              <w:t>175,72</w:t>
            </w:r>
          </w:p>
        </w:tc>
        <w:tc>
          <w:tcPr>
            <w:tcW w:w="446" w:type="pct"/>
            <w:gridSpan w:val="2"/>
            <w:vAlign w:val="center"/>
          </w:tcPr>
          <w:p w:rsidR="00212D37" w:rsidRDefault="00212D37" w:rsidP="00212D37">
            <w:pPr>
              <w:ind w:firstLine="0"/>
              <w:jc w:val="center"/>
              <w:rPr>
                <w:sz w:val="22"/>
              </w:rPr>
            </w:pPr>
            <w:r>
              <w:rPr>
                <w:sz w:val="22"/>
              </w:rPr>
              <w:t>283,47</w:t>
            </w:r>
          </w:p>
        </w:tc>
        <w:tc>
          <w:tcPr>
            <w:tcW w:w="458" w:type="pct"/>
            <w:vAlign w:val="center"/>
          </w:tcPr>
          <w:p w:rsidR="00212D37" w:rsidRDefault="00212D37" w:rsidP="00212D37">
            <w:pPr>
              <w:ind w:firstLine="0"/>
              <w:jc w:val="center"/>
              <w:rPr>
                <w:sz w:val="22"/>
              </w:rPr>
            </w:pPr>
            <w:r>
              <w:rPr>
                <w:sz w:val="22"/>
              </w:rPr>
              <w:t>278,66</w:t>
            </w:r>
          </w:p>
        </w:tc>
        <w:tc>
          <w:tcPr>
            <w:tcW w:w="452" w:type="pct"/>
            <w:vAlign w:val="center"/>
          </w:tcPr>
          <w:p w:rsidR="00212D37" w:rsidRDefault="00212D37" w:rsidP="00212D37">
            <w:pPr>
              <w:ind w:firstLine="0"/>
              <w:jc w:val="center"/>
              <w:rPr>
                <w:sz w:val="22"/>
              </w:rPr>
            </w:pPr>
            <w:r>
              <w:rPr>
                <w:sz w:val="22"/>
              </w:rPr>
              <w:t>287,71</w:t>
            </w:r>
          </w:p>
        </w:tc>
      </w:tr>
      <w:tr w:rsidR="00212D37" w:rsidRPr="001577CF" w:rsidTr="00212D37">
        <w:trPr>
          <w:gridAfter w:val="1"/>
          <w:wAfter w:w="4" w:type="pct"/>
          <w:trHeight w:val="20"/>
        </w:trPr>
        <w:tc>
          <w:tcPr>
            <w:tcW w:w="194" w:type="pct"/>
            <w:shd w:val="clear" w:color="auto" w:fill="auto"/>
            <w:vAlign w:val="center"/>
          </w:tcPr>
          <w:p w:rsidR="00212D37" w:rsidRDefault="00212D37" w:rsidP="00212D37">
            <w:pPr>
              <w:ind w:firstLine="0"/>
              <w:jc w:val="center"/>
              <w:rPr>
                <w:sz w:val="22"/>
              </w:rPr>
            </w:pPr>
            <w:r>
              <w:rPr>
                <w:sz w:val="22"/>
              </w:rPr>
              <w:t>76</w:t>
            </w:r>
          </w:p>
        </w:tc>
        <w:tc>
          <w:tcPr>
            <w:tcW w:w="1968" w:type="pct"/>
            <w:shd w:val="clear" w:color="auto" w:fill="auto"/>
            <w:vAlign w:val="center"/>
          </w:tcPr>
          <w:p w:rsidR="00212D37" w:rsidRDefault="00212D37" w:rsidP="00212D37">
            <w:pPr>
              <w:ind w:firstLine="0"/>
              <w:jc w:val="left"/>
              <w:rPr>
                <w:sz w:val="22"/>
              </w:rPr>
            </w:pPr>
            <w:r>
              <w:rPr>
                <w:sz w:val="22"/>
              </w:rPr>
              <w:t>ЦТП ул. Ткачей, 6</w:t>
            </w:r>
          </w:p>
        </w:tc>
        <w:tc>
          <w:tcPr>
            <w:tcW w:w="383" w:type="pct"/>
            <w:vAlign w:val="center"/>
          </w:tcPr>
          <w:p w:rsidR="00212D37" w:rsidRDefault="00212D37" w:rsidP="00212D37">
            <w:pPr>
              <w:ind w:firstLine="0"/>
              <w:jc w:val="center"/>
              <w:rPr>
                <w:sz w:val="22"/>
              </w:rPr>
            </w:pPr>
            <w:r>
              <w:rPr>
                <w:sz w:val="22"/>
              </w:rPr>
              <w:t>-</w:t>
            </w:r>
          </w:p>
        </w:tc>
        <w:tc>
          <w:tcPr>
            <w:tcW w:w="370" w:type="pct"/>
            <w:gridSpan w:val="2"/>
            <w:vAlign w:val="center"/>
          </w:tcPr>
          <w:p w:rsidR="00212D37" w:rsidRDefault="00212D37" w:rsidP="00212D37">
            <w:pPr>
              <w:ind w:firstLine="0"/>
              <w:jc w:val="center"/>
              <w:rPr>
                <w:sz w:val="22"/>
              </w:rPr>
            </w:pPr>
            <w:r>
              <w:rPr>
                <w:sz w:val="22"/>
              </w:rPr>
              <w:t>-</w:t>
            </w:r>
          </w:p>
        </w:tc>
        <w:tc>
          <w:tcPr>
            <w:tcW w:w="348" w:type="pct"/>
            <w:gridSpan w:val="2"/>
            <w:vAlign w:val="center"/>
          </w:tcPr>
          <w:p w:rsidR="00212D37" w:rsidRDefault="00212D37" w:rsidP="00212D37">
            <w:pPr>
              <w:ind w:firstLine="0"/>
              <w:jc w:val="center"/>
              <w:rPr>
                <w:sz w:val="22"/>
              </w:rPr>
            </w:pPr>
            <w:r>
              <w:rPr>
                <w:sz w:val="22"/>
              </w:rPr>
              <w:t>-</w:t>
            </w:r>
          </w:p>
        </w:tc>
        <w:tc>
          <w:tcPr>
            <w:tcW w:w="377" w:type="pct"/>
            <w:vAlign w:val="center"/>
          </w:tcPr>
          <w:p w:rsidR="00212D37" w:rsidRDefault="00212D37" w:rsidP="00212D37">
            <w:pPr>
              <w:ind w:firstLine="0"/>
              <w:jc w:val="center"/>
              <w:rPr>
                <w:sz w:val="22"/>
              </w:rPr>
            </w:pPr>
            <w:r>
              <w:rPr>
                <w:sz w:val="22"/>
              </w:rPr>
              <w:t>160,46</w:t>
            </w:r>
          </w:p>
        </w:tc>
        <w:tc>
          <w:tcPr>
            <w:tcW w:w="446" w:type="pct"/>
            <w:gridSpan w:val="2"/>
            <w:vAlign w:val="center"/>
          </w:tcPr>
          <w:p w:rsidR="00212D37" w:rsidRDefault="00212D37" w:rsidP="00212D37">
            <w:pPr>
              <w:ind w:firstLine="0"/>
              <w:jc w:val="center"/>
              <w:rPr>
                <w:sz w:val="22"/>
              </w:rPr>
            </w:pPr>
            <w:r>
              <w:rPr>
                <w:sz w:val="22"/>
              </w:rPr>
              <w:t>156,77</w:t>
            </w:r>
          </w:p>
        </w:tc>
        <w:tc>
          <w:tcPr>
            <w:tcW w:w="458" w:type="pct"/>
            <w:vAlign w:val="center"/>
          </w:tcPr>
          <w:p w:rsidR="00212D37" w:rsidRDefault="00212D37" w:rsidP="00212D37">
            <w:pPr>
              <w:ind w:firstLine="0"/>
              <w:jc w:val="center"/>
              <w:rPr>
                <w:sz w:val="22"/>
              </w:rPr>
            </w:pPr>
            <w:r>
              <w:rPr>
                <w:sz w:val="22"/>
              </w:rPr>
              <w:t>269,58</w:t>
            </w:r>
          </w:p>
        </w:tc>
        <w:tc>
          <w:tcPr>
            <w:tcW w:w="452" w:type="pct"/>
            <w:vAlign w:val="center"/>
          </w:tcPr>
          <w:p w:rsidR="00212D37" w:rsidRDefault="00212D37" w:rsidP="00212D37">
            <w:pPr>
              <w:ind w:firstLine="0"/>
              <w:jc w:val="center"/>
              <w:rPr>
                <w:sz w:val="22"/>
              </w:rPr>
            </w:pPr>
            <w:r>
              <w:rPr>
                <w:sz w:val="22"/>
              </w:rPr>
              <w:t>184,01</w:t>
            </w:r>
          </w:p>
        </w:tc>
      </w:tr>
      <w:tr w:rsidR="00212D37" w:rsidRPr="001577CF" w:rsidTr="00212D37">
        <w:trPr>
          <w:gridAfter w:val="1"/>
          <w:wAfter w:w="4" w:type="pct"/>
          <w:trHeight w:val="20"/>
        </w:trPr>
        <w:tc>
          <w:tcPr>
            <w:tcW w:w="194" w:type="pct"/>
            <w:shd w:val="clear" w:color="auto" w:fill="auto"/>
            <w:vAlign w:val="center"/>
          </w:tcPr>
          <w:p w:rsidR="00212D37" w:rsidRDefault="00212D37" w:rsidP="00212D37">
            <w:pPr>
              <w:ind w:firstLine="0"/>
              <w:jc w:val="center"/>
              <w:rPr>
                <w:sz w:val="22"/>
              </w:rPr>
            </w:pPr>
            <w:r>
              <w:rPr>
                <w:sz w:val="22"/>
              </w:rPr>
              <w:t>77</w:t>
            </w:r>
          </w:p>
        </w:tc>
        <w:tc>
          <w:tcPr>
            <w:tcW w:w="1968" w:type="pct"/>
            <w:shd w:val="clear" w:color="auto" w:fill="auto"/>
            <w:vAlign w:val="center"/>
          </w:tcPr>
          <w:p w:rsidR="00212D37" w:rsidRDefault="00212D37" w:rsidP="00212D37">
            <w:pPr>
              <w:ind w:firstLine="0"/>
              <w:jc w:val="left"/>
              <w:rPr>
                <w:sz w:val="22"/>
              </w:rPr>
            </w:pPr>
            <w:r>
              <w:rPr>
                <w:sz w:val="22"/>
              </w:rPr>
              <w:t>ЦТП Рабочий проспект, 34А</w:t>
            </w:r>
          </w:p>
        </w:tc>
        <w:tc>
          <w:tcPr>
            <w:tcW w:w="383" w:type="pct"/>
            <w:vAlign w:val="center"/>
          </w:tcPr>
          <w:p w:rsidR="00212D37" w:rsidRDefault="00212D37" w:rsidP="00212D37">
            <w:pPr>
              <w:ind w:firstLine="0"/>
              <w:jc w:val="center"/>
              <w:rPr>
                <w:sz w:val="22"/>
              </w:rPr>
            </w:pPr>
            <w:r>
              <w:rPr>
                <w:sz w:val="22"/>
              </w:rPr>
              <w:t>-</w:t>
            </w:r>
          </w:p>
        </w:tc>
        <w:tc>
          <w:tcPr>
            <w:tcW w:w="370" w:type="pct"/>
            <w:gridSpan w:val="2"/>
            <w:vAlign w:val="center"/>
          </w:tcPr>
          <w:p w:rsidR="00212D37" w:rsidRDefault="00212D37" w:rsidP="00212D37">
            <w:pPr>
              <w:ind w:firstLine="0"/>
              <w:jc w:val="center"/>
              <w:rPr>
                <w:sz w:val="22"/>
              </w:rPr>
            </w:pPr>
            <w:r>
              <w:rPr>
                <w:sz w:val="22"/>
              </w:rPr>
              <w:t>-</w:t>
            </w:r>
          </w:p>
        </w:tc>
        <w:tc>
          <w:tcPr>
            <w:tcW w:w="348" w:type="pct"/>
            <w:gridSpan w:val="2"/>
            <w:vAlign w:val="center"/>
          </w:tcPr>
          <w:p w:rsidR="00212D37" w:rsidRDefault="00212D37" w:rsidP="00212D37">
            <w:pPr>
              <w:ind w:firstLine="0"/>
              <w:jc w:val="center"/>
              <w:rPr>
                <w:sz w:val="22"/>
              </w:rPr>
            </w:pPr>
            <w:r>
              <w:rPr>
                <w:sz w:val="22"/>
              </w:rPr>
              <w:t>-</w:t>
            </w:r>
          </w:p>
        </w:tc>
        <w:tc>
          <w:tcPr>
            <w:tcW w:w="377" w:type="pct"/>
            <w:vAlign w:val="center"/>
          </w:tcPr>
          <w:p w:rsidR="00212D37" w:rsidRDefault="00212D37" w:rsidP="00212D37">
            <w:pPr>
              <w:ind w:firstLine="0"/>
              <w:jc w:val="center"/>
              <w:rPr>
                <w:sz w:val="22"/>
              </w:rPr>
            </w:pPr>
            <w:r>
              <w:rPr>
                <w:sz w:val="22"/>
              </w:rPr>
              <w:t>341,72</w:t>
            </w:r>
          </w:p>
        </w:tc>
        <w:tc>
          <w:tcPr>
            <w:tcW w:w="446" w:type="pct"/>
            <w:gridSpan w:val="2"/>
            <w:vAlign w:val="center"/>
          </w:tcPr>
          <w:p w:rsidR="00212D37" w:rsidRDefault="00212D37" w:rsidP="00212D37">
            <w:pPr>
              <w:ind w:firstLine="0"/>
              <w:jc w:val="center"/>
              <w:rPr>
                <w:sz w:val="22"/>
              </w:rPr>
            </w:pPr>
            <w:r>
              <w:rPr>
                <w:sz w:val="22"/>
              </w:rPr>
              <w:t>474,98</w:t>
            </w:r>
          </w:p>
        </w:tc>
        <w:tc>
          <w:tcPr>
            <w:tcW w:w="458" w:type="pct"/>
            <w:vAlign w:val="center"/>
          </w:tcPr>
          <w:p w:rsidR="00212D37" w:rsidRDefault="00212D37" w:rsidP="00212D37">
            <w:pPr>
              <w:ind w:firstLine="0"/>
              <w:jc w:val="center"/>
              <w:rPr>
                <w:sz w:val="22"/>
              </w:rPr>
            </w:pPr>
            <w:r>
              <w:rPr>
                <w:sz w:val="22"/>
              </w:rPr>
              <w:t>738,41</w:t>
            </w:r>
          </w:p>
        </w:tc>
        <w:tc>
          <w:tcPr>
            <w:tcW w:w="452" w:type="pct"/>
            <w:vAlign w:val="center"/>
          </w:tcPr>
          <w:p w:rsidR="00212D37" w:rsidRDefault="00212D37" w:rsidP="00212D37">
            <w:pPr>
              <w:ind w:firstLine="0"/>
              <w:jc w:val="center"/>
              <w:rPr>
                <w:sz w:val="22"/>
              </w:rPr>
            </w:pPr>
            <w:r>
              <w:rPr>
                <w:sz w:val="22"/>
              </w:rPr>
              <w:t>674,01</w:t>
            </w:r>
          </w:p>
        </w:tc>
      </w:tr>
      <w:tr w:rsidR="00212D37" w:rsidRPr="001577CF" w:rsidTr="00212D37">
        <w:trPr>
          <w:gridAfter w:val="1"/>
          <w:wAfter w:w="4" w:type="pct"/>
          <w:trHeight w:val="20"/>
        </w:trPr>
        <w:tc>
          <w:tcPr>
            <w:tcW w:w="194" w:type="pct"/>
            <w:shd w:val="clear" w:color="auto" w:fill="auto"/>
            <w:vAlign w:val="center"/>
          </w:tcPr>
          <w:p w:rsidR="00212D37" w:rsidRDefault="00212D37" w:rsidP="00212D37">
            <w:pPr>
              <w:ind w:firstLine="0"/>
              <w:jc w:val="center"/>
              <w:rPr>
                <w:sz w:val="22"/>
              </w:rPr>
            </w:pPr>
            <w:r>
              <w:rPr>
                <w:sz w:val="22"/>
              </w:rPr>
              <w:t>78</w:t>
            </w:r>
          </w:p>
        </w:tc>
        <w:tc>
          <w:tcPr>
            <w:tcW w:w="1968" w:type="pct"/>
            <w:shd w:val="clear" w:color="auto" w:fill="auto"/>
            <w:vAlign w:val="center"/>
          </w:tcPr>
          <w:p w:rsidR="00212D37" w:rsidRDefault="00212D37" w:rsidP="00212D37">
            <w:pPr>
              <w:ind w:firstLine="0"/>
              <w:jc w:val="left"/>
              <w:rPr>
                <w:sz w:val="22"/>
              </w:rPr>
            </w:pPr>
            <w:r>
              <w:rPr>
                <w:sz w:val="22"/>
              </w:rPr>
              <w:t>ЦТП м/р-н Якиманиха, 3 (стр.1)</w:t>
            </w:r>
          </w:p>
        </w:tc>
        <w:tc>
          <w:tcPr>
            <w:tcW w:w="383" w:type="pct"/>
            <w:vAlign w:val="center"/>
          </w:tcPr>
          <w:p w:rsidR="00212D37" w:rsidRDefault="00212D37" w:rsidP="00212D37">
            <w:pPr>
              <w:ind w:firstLine="0"/>
              <w:jc w:val="center"/>
              <w:rPr>
                <w:sz w:val="22"/>
              </w:rPr>
            </w:pPr>
            <w:r>
              <w:rPr>
                <w:sz w:val="22"/>
              </w:rPr>
              <w:t>-</w:t>
            </w:r>
          </w:p>
        </w:tc>
        <w:tc>
          <w:tcPr>
            <w:tcW w:w="370" w:type="pct"/>
            <w:gridSpan w:val="2"/>
            <w:vAlign w:val="center"/>
          </w:tcPr>
          <w:p w:rsidR="00212D37" w:rsidRDefault="00212D37" w:rsidP="00212D37">
            <w:pPr>
              <w:ind w:firstLine="0"/>
              <w:jc w:val="center"/>
              <w:rPr>
                <w:sz w:val="22"/>
              </w:rPr>
            </w:pPr>
            <w:r>
              <w:rPr>
                <w:sz w:val="22"/>
              </w:rPr>
              <w:t>-</w:t>
            </w:r>
          </w:p>
        </w:tc>
        <w:tc>
          <w:tcPr>
            <w:tcW w:w="348" w:type="pct"/>
            <w:gridSpan w:val="2"/>
            <w:vAlign w:val="center"/>
          </w:tcPr>
          <w:p w:rsidR="00212D37" w:rsidRDefault="00212D37" w:rsidP="00212D37">
            <w:pPr>
              <w:ind w:firstLine="0"/>
              <w:jc w:val="center"/>
              <w:rPr>
                <w:sz w:val="22"/>
              </w:rPr>
            </w:pPr>
            <w:r>
              <w:rPr>
                <w:sz w:val="22"/>
              </w:rPr>
              <w:t>-</w:t>
            </w:r>
          </w:p>
        </w:tc>
        <w:tc>
          <w:tcPr>
            <w:tcW w:w="377" w:type="pct"/>
            <w:vAlign w:val="center"/>
          </w:tcPr>
          <w:p w:rsidR="00212D37" w:rsidRDefault="00212D37" w:rsidP="00212D37">
            <w:pPr>
              <w:ind w:firstLine="0"/>
              <w:jc w:val="center"/>
              <w:rPr>
                <w:sz w:val="22"/>
              </w:rPr>
            </w:pPr>
            <w:r>
              <w:rPr>
                <w:sz w:val="22"/>
              </w:rPr>
              <w:t>1 270,54</w:t>
            </w:r>
          </w:p>
        </w:tc>
        <w:tc>
          <w:tcPr>
            <w:tcW w:w="446" w:type="pct"/>
            <w:gridSpan w:val="2"/>
            <w:vAlign w:val="center"/>
          </w:tcPr>
          <w:p w:rsidR="00212D37" w:rsidRDefault="00212D37" w:rsidP="00212D37">
            <w:pPr>
              <w:ind w:firstLine="0"/>
              <w:jc w:val="center"/>
              <w:rPr>
                <w:sz w:val="22"/>
              </w:rPr>
            </w:pPr>
            <w:r>
              <w:rPr>
                <w:sz w:val="22"/>
              </w:rPr>
              <w:t>1 507,89</w:t>
            </w:r>
          </w:p>
        </w:tc>
        <w:tc>
          <w:tcPr>
            <w:tcW w:w="458" w:type="pct"/>
            <w:vAlign w:val="center"/>
          </w:tcPr>
          <w:p w:rsidR="00212D37" w:rsidRDefault="00212D37" w:rsidP="00212D37">
            <w:pPr>
              <w:ind w:firstLine="0"/>
              <w:jc w:val="center"/>
              <w:rPr>
                <w:sz w:val="22"/>
              </w:rPr>
            </w:pPr>
            <w:r>
              <w:rPr>
                <w:sz w:val="22"/>
              </w:rPr>
              <w:t>2231,77</w:t>
            </w:r>
          </w:p>
        </w:tc>
        <w:tc>
          <w:tcPr>
            <w:tcW w:w="452" w:type="pct"/>
            <w:vAlign w:val="center"/>
          </w:tcPr>
          <w:p w:rsidR="00212D37" w:rsidRDefault="00212D37" w:rsidP="00212D37">
            <w:pPr>
              <w:ind w:firstLine="0"/>
              <w:jc w:val="center"/>
              <w:rPr>
                <w:sz w:val="22"/>
              </w:rPr>
            </w:pPr>
            <w:r>
              <w:rPr>
                <w:sz w:val="22"/>
              </w:rPr>
              <w:t>2071,32</w:t>
            </w:r>
          </w:p>
        </w:tc>
      </w:tr>
      <w:tr w:rsidR="00212D37" w:rsidRPr="001577CF" w:rsidTr="00212D37">
        <w:trPr>
          <w:gridAfter w:val="1"/>
          <w:wAfter w:w="4" w:type="pct"/>
          <w:trHeight w:val="20"/>
        </w:trPr>
        <w:tc>
          <w:tcPr>
            <w:tcW w:w="194" w:type="pct"/>
            <w:shd w:val="clear" w:color="auto" w:fill="auto"/>
            <w:vAlign w:val="center"/>
          </w:tcPr>
          <w:p w:rsidR="00212D37" w:rsidRDefault="00212D37" w:rsidP="00212D37">
            <w:pPr>
              <w:ind w:firstLine="0"/>
              <w:jc w:val="center"/>
              <w:rPr>
                <w:sz w:val="22"/>
              </w:rPr>
            </w:pPr>
            <w:r>
              <w:rPr>
                <w:sz w:val="22"/>
              </w:rPr>
              <w:t>79</w:t>
            </w:r>
          </w:p>
        </w:tc>
        <w:tc>
          <w:tcPr>
            <w:tcW w:w="1968" w:type="pct"/>
            <w:shd w:val="clear" w:color="auto" w:fill="auto"/>
            <w:vAlign w:val="center"/>
          </w:tcPr>
          <w:p w:rsidR="00212D37" w:rsidRDefault="00212D37" w:rsidP="00212D37">
            <w:pPr>
              <w:ind w:firstLine="0"/>
              <w:jc w:val="left"/>
              <w:rPr>
                <w:sz w:val="22"/>
              </w:rPr>
            </w:pPr>
            <w:r>
              <w:rPr>
                <w:sz w:val="22"/>
              </w:rPr>
              <w:t>ЦТП м/р-н Якиманиха, 8а</w:t>
            </w:r>
          </w:p>
        </w:tc>
        <w:tc>
          <w:tcPr>
            <w:tcW w:w="383" w:type="pct"/>
            <w:vAlign w:val="center"/>
          </w:tcPr>
          <w:p w:rsidR="00212D37" w:rsidRDefault="00212D37" w:rsidP="00212D37">
            <w:pPr>
              <w:ind w:firstLine="0"/>
              <w:jc w:val="center"/>
              <w:rPr>
                <w:sz w:val="22"/>
              </w:rPr>
            </w:pPr>
            <w:r>
              <w:rPr>
                <w:sz w:val="22"/>
              </w:rPr>
              <w:t>-</w:t>
            </w:r>
          </w:p>
        </w:tc>
        <w:tc>
          <w:tcPr>
            <w:tcW w:w="370" w:type="pct"/>
            <w:gridSpan w:val="2"/>
            <w:vAlign w:val="center"/>
          </w:tcPr>
          <w:p w:rsidR="00212D37" w:rsidRDefault="00212D37" w:rsidP="00212D37">
            <w:pPr>
              <w:ind w:firstLine="0"/>
              <w:jc w:val="center"/>
              <w:rPr>
                <w:sz w:val="22"/>
              </w:rPr>
            </w:pPr>
            <w:r>
              <w:rPr>
                <w:sz w:val="22"/>
              </w:rPr>
              <w:t>-</w:t>
            </w:r>
          </w:p>
        </w:tc>
        <w:tc>
          <w:tcPr>
            <w:tcW w:w="348" w:type="pct"/>
            <w:gridSpan w:val="2"/>
            <w:vAlign w:val="center"/>
          </w:tcPr>
          <w:p w:rsidR="00212D37" w:rsidRDefault="00212D37" w:rsidP="00212D37">
            <w:pPr>
              <w:ind w:firstLine="0"/>
              <w:jc w:val="center"/>
              <w:rPr>
                <w:sz w:val="22"/>
              </w:rPr>
            </w:pPr>
            <w:r>
              <w:rPr>
                <w:sz w:val="22"/>
              </w:rPr>
              <w:t>-</w:t>
            </w:r>
          </w:p>
        </w:tc>
        <w:tc>
          <w:tcPr>
            <w:tcW w:w="377" w:type="pct"/>
            <w:vAlign w:val="center"/>
          </w:tcPr>
          <w:p w:rsidR="00212D37" w:rsidRDefault="00212D37" w:rsidP="00212D37">
            <w:pPr>
              <w:ind w:firstLine="0"/>
              <w:jc w:val="center"/>
              <w:rPr>
                <w:sz w:val="22"/>
              </w:rPr>
            </w:pPr>
            <w:r>
              <w:rPr>
                <w:sz w:val="22"/>
              </w:rPr>
              <w:t>1 380,64</w:t>
            </w:r>
          </w:p>
        </w:tc>
        <w:tc>
          <w:tcPr>
            <w:tcW w:w="446" w:type="pct"/>
            <w:gridSpan w:val="2"/>
            <w:vAlign w:val="center"/>
          </w:tcPr>
          <w:p w:rsidR="00212D37" w:rsidRDefault="00212D37" w:rsidP="00212D37">
            <w:pPr>
              <w:ind w:firstLine="0"/>
              <w:jc w:val="center"/>
              <w:rPr>
                <w:sz w:val="22"/>
              </w:rPr>
            </w:pPr>
            <w:r>
              <w:rPr>
                <w:sz w:val="22"/>
              </w:rPr>
              <w:t>1 926,70</w:t>
            </w:r>
          </w:p>
        </w:tc>
        <w:tc>
          <w:tcPr>
            <w:tcW w:w="458" w:type="pct"/>
            <w:vAlign w:val="center"/>
          </w:tcPr>
          <w:p w:rsidR="00212D37" w:rsidRDefault="00212D37" w:rsidP="00212D37">
            <w:pPr>
              <w:ind w:firstLine="0"/>
              <w:jc w:val="center"/>
              <w:rPr>
                <w:sz w:val="22"/>
              </w:rPr>
            </w:pPr>
            <w:r>
              <w:rPr>
                <w:sz w:val="22"/>
              </w:rPr>
              <w:t>2469,90</w:t>
            </w:r>
          </w:p>
        </w:tc>
        <w:tc>
          <w:tcPr>
            <w:tcW w:w="452" w:type="pct"/>
            <w:vAlign w:val="center"/>
          </w:tcPr>
          <w:p w:rsidR="00212D37" w:rsidRDefault="00212D37" w:rsidP="00212D37">
            <w:pPr>
              <w:ind w:firstLine="0"/>
              <w:jc w:val="center"/>
              <w:rPr>
                <w:sz w:val="22"/>
              </w:rPr>
            </w:pPr>
            <w:r>
              <w:rPr>
                <w:sz w:val="22"/>
              </w:rPr>
              <w:t>2336,47</w:t>
            </w:r>
          </w:p>
        </w:tc>
      </w:tr>
      <w:tr w:rsidR="00212D37" w:rsidRPr="001577CF" w:rsidTr="00212D37">
        <w:trPr>
          <w:gridAfter w:val="1"/>
          <w:wAfter w:w="4" w:type="pct"/>
          <w:trHeight w:val="20"/>
        </w:trPr>
        <w:tc>
          <w:tcPr>
            <w:tcW w:w="194" w:type="pct"/>
            <w:shd w:val="clear" w:color="auto" w:fill="auto"/>
            <w:vAlign w:val="center"/>
          </w:tcPr>
          <w:p w:rsidR="00212D37" w:rsidRDefault="00212D37" w:rsidP="00212D37">
            <w:pPr>
              <w:ind w:firstLine="0"/>
              <w:jc w:val="center"/>
              <w:rPr>
                <w:sz w:val="22"/>
              </w:rPr>
            </w:pPr>
            <w:r>
              <w:rPr>
                <w:sz w:val="22"/>
              </w:rPr>
              <w:t>80</w:t>
            </w:r>
          </w:p>
        </w:tc>
        <w:tc>
          <w:tcPr>
            <w:tcW w:w="1968" w:type="pct"/>
            <w:shd w:val="clear" w:color="auto" w:fill="auto"/>
            <w:vAlign w:val="center"/>
          </w:tcPr>
          <w:p w:rsidR="00212D37" w:rsidRDefault="00212D37" w:rsidP="00212D37">
            <w:pPr>
              <w:ind w:firstLine="0"/>
              <w:jc w:val="left"/>
              <w:rPr>
                <w:sz w:val="22"/>
              </w:rPr>
            </w:pPr>
            <w:r>
              <w:rPr>
                <w:sz w:val="22"/>
              </w:rPr>
              <w:t>ЦТП ул. 2-я Дорожная, 3</w:t>
            </w:r>
          </w:p>
        </w:tc>
        <w:tc>
          <w:tcPr>
            <w:tcW w:w="383" w:type="pct"/>
            <w:vAlign w:val="center"/>
          </w:tcPr>
          <w:p w:rsidR="00212D37" w:rsidRDefault="00212D37" w:rsidP="00212D37">
            <w:pPr>
              <w:ind w:firstLine="0"/>
              <w:jc w:val="center"/>
              <w:rPr>
                <w:sz w:val="22"/>
              </w:rPr>
            </w:pPr>
            <w:r>
              <w:rPr>
                <w:sz w:val="22"/>
              </w:rPr>
              <w:t>-</w:t>
            </w:r>
          </w:p>
        </w:tc>
        <w:tc>
          <w:tcPr>
            <w:tcW w:w="370" w:type="pct"/>
            <w:gridSpan w:val="2"/>
            <w:vAlign w:val="center"/>
          </w:tcPr>
          <w:p w:rsidR="00212D37" w:rsidRDefault="00212D37" w:rsidP="00212D37">
            <w:pPr>
              <w:ind w:firstLine="0"/>
              <w:jc w:val="center"/>
              <w:rPr>
                <w:sz w:val="22"/>
              </w:rPr>
            </w:pPr>
            <w:r>
              <w:rPr>
                <w:sz w:val="22"/>
              </w:rPr>
              <w:t>-</w:t>
            </w:r>
          </w:p>
        </w:tc>
        <w:tc>
          <w:tcPr>
            <w:tcW w:w="348" w:type="pct"/>
            <w:gridSpan w:val="2"/>
            <w:vAlign w:val="center"/>
          </w:tcPr>
          <w:p w:rsidR="00212D37" w:rsidRDefault="00212D37" w:rsidP="00212D37">
            <w:pPr>
              <w:ind w:firstLine="0"/>
              <w:jc w:val="center"/>
              <w:rPr>
                <w:sz w:val="22"/>
              </w:rPr>
            </w:pPr>
            <w:r>
              <w:rPr>
                <w:sz w:val="22"/>
              </w:rPr>
              <w:t>-</w:t>
            </w:r>
          </w:p>
        </w:tc>
        <w:tc>
          <w:tcPr>
            <w:tcW w:w="377" w:type="pct"/>
            <w:vAlign w:val="center"/>
          </w:tcPr>
          <w:p w:rsidR="00212D37" w:rsidRDefault="00212D37" w:rsidP="00212D37">
            <w:pPr>
              <w:ind w:firstLine="0"/>
              <w:jc w:val="center"/>
              <w:rPr>
                <w:sz w:val="22"/>
              </w:rPr>
            </w:pPr>
            <w:r>
              <w:rPr>
                <w:sz w:val="22"/>
              </w:rPr>
              <w:t>453,69</w:t>
            </w:r>
          </w:p>
        </w:tc>
        <w:tc>
          <w:tcPr>
            <w:tcW w:w="446" w:type="pct"/>
            <w:gridSpan w:val="2"/>
            <w:vAlign w:val="center"/>
          </w:tcPr>
          <w:p w:rsidR="00212D37" w:rsidRDefault="00212D37" w:rsidP="00212D37">
            <w:pPr>
              <w:ind w:firstLine="0"/>
              <w:jc w:val="center"/>
              <w:rPr>
                <w:sz w:val="22"/>
              </w:rPr>
            </w:pPr>
            <w:r>
              <w:rPr>
                <w:sz w:val="22"/>
              </w:rPr>
              <w:t>557,83</w:t>
            </w:r>
          </w:p>
        </w:tc>
        <w:tc>
          <w:tcPr>
            <w:tcW w:w="458" w:type="pct"/>
            <w:vAlign w:val="center"/>
          </w:tcPr>
          <w:p w:rsidR="00212D37" w:rsidRDefault="00212D37" w:rsidP="00212D37">
            <w:pPr>
              <w:ind w:firstLine="0"/>
              <w:jc w:val="center"/>
              <w:rPr>
                <w:sz w:val="22"/>
              </w:rPr>
            </w:pPr>
            <w:r>
              <w:rPr>
                <w:sz w:val="22"/>
              </w:rPr>
              <w:t>947,10</w:t>
            </w:r>
          </w:p>
        </w:tc>
        <w:tc>
          <w:tcPr>
            <w:tcW w:w="452" w:type="pct"/>
            <w:vAlign w:val="center"/>
          </w:tcPr>
          <w:p w:rsidR="00212D37" w:rsidRDefault="00212D37" w:rsidP="00212D37">
            <w:pPr>
              <w:ind w:firstLine="0"/>
              <w:jc w:val="center"/>
              <w:rPr>
                <w:sz w:val="22"/>
              </w:rPr>
            </w:pPr>
            <w:r>
              <w:rPr>
                <w:sz w:val="22"/>
              </w:rPr>
              <w:t>838,14</w:t>
            </w:r>
          </w:p>
        </w:tc>
      </w:tr>
      <w:tr w:rsidR="00212D37" w:rsidRPr="001577CF" w:rsidTr="00212D37">
        <w:trPr>
          <w:gridAfter w:val="1"/>
          <w:wAfter w:w="4" w:type="pct"/>
          <w:trHeight w:val="20"/>
        </w:trPr>
        <w:tc>
          <w:tcPr>
            <w:tcW w:w="194" w:type="pct"/>
            <w:shd w:val="clear" w:color="auto" w:fill="auto"/>
            <w:vAlign w:val="center"/>
          </w:tcPr>
          <w:p w:rsidR="00212D37" w:rsidRDefault="00212D37" w:rsidP="00212D37">
            <w:pPr>
              <w:ind w:firstLine="0"/>
              <w:jc w:val="center"/>
              <w:rPr>
                <w:sz w:val="22"/>
              </w:rPr>
            </w:pPr>
            <w:r>
              <w:rPr>
                <w:sz w:val="22"/>
              </w:rPr>
              <w:t>81</w:t>
            </w:r>
          </w:p>
        </w:tc>
        <w:tc>
          <w:tcPr>
            <w:tcW w:w="1968" w:type="pct"/>
            <w:shd w:val="clear" w:color="auto" w:fill="auto"/>
            <w:vAlign w:val="center"/>
          </w:tcPr>
          <w:p w:rsidR="00212D37" w:rsidRDefault="00212D37" w:rsidP="00212D37">
            <w:pPr>
              <w:ind w:firstLine="0"/>
              <w:jc w:val="left"/>
              <w:rPr>
                <w:sz w:val="22"/>
              </w:rPr>
            </w:pPr>
            <w:r>
              <w:rPr>
                <w:sz w:val="22"/>
              </w:rPr>
              <w:t>ЦТП ул. И.Сусанина, 37 (стр.1)</w:t>
            </w:r>
          </w:p>
        </w:tc>
        <w:tc>
          <w:tcPr>
            <w:tcW w:w="383" w:type="pct"/>
            <w:vAlign w:val="center"/>
          </w:tcPr>
          <w:p w:rsidR="00212D37" w:rsidRDefault="00212D37" w:rsidP="00212D37">
            <w:pPr>
              <w:ind w:firstLine="0"/>
              <w:jc w:val="center"/>
              <w:rPr>
                <w:sz w:val="22"/>
              </w:rPr>
            </w:pPr>
            <w:r>
              <w:rPr>
                <w:sz w:val="22"/>
              </w:rPr>
              <w:t>-</w:t>
            </w:r>
          </w:p>
        </w:tc>
        <w:tc>
          <w:tcPr>
            <w:tcW w:w="370" w:type="pct"/>
            <w:gridSpan w:val="2"/>
            <w:vAlign w:val="center"/>
          </w:tcPr>
          <w:p w:rsidR="00212D37" w:rsidRDefault="00212D37" w:rsidP="00212D37">
            <w:pPr>
              <w:ind w:firstLine="0"/>
              <w:jc w:val="center"/>
              <w:rPr>
                <w:sz w:val="22"/>
              </w:rPr>
            </w:pPr>
            <w:r>
              <w:rPr>
                <w:sz w:val="22"/>
              </w:rPr>
              <w:t>-</w:t>
            </w:r>
          </w:p>
        </w:tc>
        <w:tc>
          <w:tcPr>
            <w:tcW w:w="348" w:type="pct"/>
            <w:gridSpan w:val="2"/>
            <w:vAlign w:val="center"/>
          </w:tcPr>
          <w:p w:rsidR="00212D37" w:rsidRDefault="00212D37" w:rsidP="00212D37">
            <w:pPr>
              <w:ind w:firstLine="0"/>
              <w:jc w:val="center"/>
              <w:rPr>
                <w:sz w:val="22"/>
              </w:rPr>
            </w:pPr>
            <w:r>
              <w:rPr>
                <w:sz w:val="22"/>
              </w:rPr>
              <w:t>-</w:t>
            </w:r>
          </w:p>
        </w:tc>
        <w:tc>
          <w:tcPr>
            <w:tcW w:w="377" w:type="pct"/>
            <w:vAlign w:val="center"/>
          </w:tcPr>
          <w:p w:rsidR="00212D37" w:rsidRDefault="00212D37" w:rsidP="00212D37">
            <w:pPr>
              <w:ind w:firstLine="0"/>
              <w:jc w:val="center"/>
              <w:rPr>
                <w:sz w:val="22"/>
              </w:rPr>
            </w:pPr>
            <w:r>
              <w:rPr>
                <w:sz w:val="22"/>
              </w:rPr>
              <w:t>950,97</w:t>
            </w:r>
          </w:p>
        </w:tc>
        <w:tc>
          <w:tcPr>
            <w:tcW w:w="446" w:type="pct"/>
            <w:gridSpan w:val="2"/>
            <w:vAlign w:val="center"/>
          </w:tcPr>
          <w:p w:rsidR="00212D37" w:rsidRDefault="00212D37" w:rsidP="00212D37">
            <w:pPr>
              <w:ind w:firstLine="0"/>
              <w:jc w:val="center"/>
              <w:rPr>
                <w:sz w:val="22"/>
              </w:rPr>
            </w:pPr>
            <w:r>
              <w:rPr>
                <w:sz w:val="22"/>
              </w:rPr>
              <w:t>1 560,01</w:t>
            </w:r>
          </w:p>
        </w:tc>
        <w:tc>
          <w:tcPr>
            <w:tcW w:w="458" w:type="pct"/>
            <w:vAlign w:val="center"/>
          </w:tcPr>
          <w:p w:rsidR="00212D37" w:rsidRDefault="00212D37" w:rsidP="00212D37">
            <w:pPr>
              <w:ind w:firstLine="0"/>
              <w:jc w:val="center"/>
              <w:rPr>
                <w:sz w:val="22"/>
              </w:rPr>
            </w:pPr>
            <w:r>
              <w:rPr>
                <w:sz w:val="22"/>
              </w:rPr>
              <w:t>1951,39</w:t>
            </w:r>
          </w:p>
        </w:tc>
        <w:tc>
          <w:tcPr>
            <w:tcW w:w="452" w:type="pct"/>
            <w:vAlign w:val="center"/>
          </w:tcPr>
          <w:p w:rsidR="00212D37" w:rsidRDefault="00212D37" w:rsidP="00212D37">
            <w:pPr>
              <w:ind w:firstLine="0"/>
              <w:jc w:val="center"/>
              <w:rPr>
                <w:sz w:val="22"/>
              </w:rPr>
            </w:pPr>
            <w:r>
              <w:rPr>
                <w:sz w:val="22"/>
              </w:rPr>
              <w:t>1916,01</w:t>
            </w:r>
          </w:p>
        </w:tc>
      </w:tr>
      <w:tr w:rsidR="00212D37" w:rsidRPr="001577CF" w:rsidTr="00212D37">
        <w:trPr>
          <w:gridAfter w:val="1"/>
          <w:wAfter w:w="4" w:type="pct"/>
          <w:trHeight w:val="20"/>
        </w:trPr>
        <w:tc>
          <w:tcPr>
            <w:tcW w:w="194" w:type="pct"/>
            <w:shd w:val="clear" w:color="auto" w:fill="auto"/>
            <w:vAlign w:val="center"/>
          </w:tcPr>
          <w:p w:rsidR="00212D37" w:rsidRDefault="00212D37" w:rsidP="00212D37">
            <w:pPr>
              <w:ind w:firstLine="0"/>
              <w:jc w:val="center"/>
              <w:rPr>
                <w:sz w:val="22"/>
              </w:rPr>
            </w:pPr>
            <w:r>
              <w:rPr>
                <w:sz w:val="22"/>
              </w:rPr>
              <w:t>82</w:t>
            </w:r>
          </w:p>
        </w:tc>
        <w:tc>
          <w:tcPr>
            <w:tcW w:w="1968" w:type="pct"/>
            <w:shd w:val="clear" w:color="auto" w:fill="auto"/>
            <w:vAlign w:val="center"/>
          </w:tcPr>
          <w:p w:rsidR="00212D37" w:rsidRDefault="00212D37" w:rsidP="00212D37">
            <w:pPr>
              <w:ind w:firstLine="0"/>
              <w:jc w:val="left"/>
              <w:rPr>
                <w:sz w:val="22"/>
              </w:rPr>
            </w:pPr>
            <w:r>
              <w:rPr>
                <w:sz w:val="22"/>
              </w:rPr>
              <w:t>ЦТП ул. И.Сусанина, 50 (стр.1)</w:t>
            </w:r>
          </w:p>
        </w:tc>
        <w:tc>
          <w:tcPr>
            <w:tcW w:w="383" w:type="pct"/>
            <w:vAlign w:val="center"/>
          </w:tcPr>
          <w:p w:rsidR="00212D37" w:rsidRDefault="00212D37" w:rsidP="00212D37">
            <w:pPr>
              <w:ind w:firstLine="0"/>
              <w:jc w:val="center"/>
              <w:rPr>
                <w:sz w:val="22"/>
              </w:rPr>
            </w:pPr>
            <w:r>
              <w:rPr>
                <w:sz w:val="22"/>
              </w:rPr>
              <w:t>-</w:t>
            </w:r>
          </w:p>
        </w:tc>
        <w:tc>
          <w:tcPr>
            <w:tcW w:w="370" w:type="pct"/>
            <w:gridSpan w:val="2"/>
            <w:vAlign w:val="center"/>
          </w:tcPr>
          <w:p w:rsidR="00212D37" w:rsidRDefault="00212D37" w:rsidP="00212D37">
            <w:pPr>
              <w:ind w:firstLine="0"/>
              <w:jc w:val="center"/>
              <w:rPr>
                <w:sz w:val="22"/>
              </w:rPr>
            </w:pPr>
            <w:r>
              <w:rPr>
                <w:sz w:val="22"/>
              </w:rPr>
              <w:t>-</w:t>
            </w:r>
          </w:p>
        </w:tc>
        <w:tc>
          <w:tcPr>
            <w:tcW w:w="348" w:type="pct"/>
            <w:gridSpan w:val="2"/>
            <w:vAlign w:val="center"/>
          </w:tcPr>
          <w:p w:rsidR="00212D37" w:rsidRDefault="00212D37" w:rsidP="00212D37">
            <w:pPr>
              <w:ind w:firstLine="0"/>
              <w:jc w:val="center"/>
              <w:rPr>
                <w:sz w:val="22"/>
              </w:rPr>
            </w:pPr>
            <w:r>
              <w:rPr>
                <w:sz w:val="22"/>
              </w:rPr>
              <w:t>-</w:t>
            </w:r>
          </w:p>
        </w:tc>
        <w:tc>
          <w:tcPr>
            <w:tcW w:w="377" w:type="pct"/>
            <w:vAlign w:val="center"/>
          </w:tcPr>
          <w:p w:rsidR="00212D37" w:rsidRDefault="00212D37" w:rsidP="00212D37">
            <w:pPr>
              <w:ind w:firstLine="0"/>
              <w:jc w:val="center"/>
              <w:rPr>
                <w:sz w:val="22"/>
              </w:rPr>
            </w:pPr>
            <w:r>
              <w:rPr>
                <w:sz w:val="22"/>
              </w:rPr>
              <w:t>225,93</w:t>
            </w:r>
          </w:p>
        </w:tc>
        <w:tc>
          <w:tcPr>
            <w:tcW w:w="446" w:type="pct"/>
            <w:gridSpan w:val="2"/>
            <w:vAlign w:val="center"/>
          </w:tcPr>
          <w:p w:rsidR="00212D37" w:rsidRDefault="00212D37" w:rsidP="00212D37">
            <w:pPr>
              <w:ind w:firstLine="0"/>
              <w:jc w:val="center"/>
              <w:rPr>
                <w:sz w:val="22"/>
              </w:rPr>
            </w:pPr>
            <w:r>
              <w:rPr>
                <w:sz w:val="22"/>
              </w:rPr>
              <w:t>443,00</w:t>
            </w:r>
          </w:p>
        </w:tc>
        <w:tc>
          <w:tcPr>
            <w:tcW w:w="458" w:type="pct"/>
            <w:vAlign w:val="center"/>
          </w:tcPr>
          <w:p w:rsidR="00212D37" w:rsidRDefault="00212D37" w:rsidP="00212D37">
            <w:pPr>
              <w:ind w:firstLine="0"/>
              <w:jc w:val="center"/>
              <w:rPr>
                <w:sz w:val="22"/>
              </w:rPr>
            </w:pPr>
            <w:r>
              <w:rPr>
                <w:sz w:val="22"/>
              </w:rPr>
              <w:t>784,72</w:t>
            </w:r>
          </w:p>
        </w:tc>
        <w:tc>
          <w:tcPr>
            <w:tcW w:w="452" w:type="pct"/>
            <w:vAlign w:val="center"/>
          </w:tcPr>
          <w:p w:rsidR="00212D37" w:rsidRDefault="00212D37" w:rsidP="00212D37">
            <w:pPr>
              <w:ind w:firstLine="0"/>
              <w:jc w:val="center"/>
              <w:rPr>
                <w:sz w:val="22"/>
              </w:rPr>
            </w:pPr>
            <w:r>
              <w:rPr>
                <w:sz w:val="22"/>
              </w:rPr>
              <w:t>695,10</w:t>
            </w:r>
          </w:p>
        </w:tc>
      </w:tr>
      <w:tr w:rsidR="00212D37" w:rsidRPr="001577CF" w:rsidTr="00212D37">
        <w:trPr>
          <w:gridAfter w:val="1"/>
          <w:wAfter w:w="4" w:type="pct"/>
          <w:trHeight w:val="20"/>
        </w:trPr>
        <w:tc>
          <w:tcPr>
            <w:tcW w:w="194" w:type="pct"/>
            <w:shd w:val="clear" w:color="auto" w:fill="auto"/>
            <w:vAlign w:val="center"/>
          </w:tcPr>
          <w:p w:rsidR="00212D37" w:rsidRDefault="00212D37" w:rsidP="00212D37">
            <w:pPr>
              <w:ind w:firstLine="0"/>
              <w:jc w:val="center"/>
              <w:rPr>
                <w:sz w:val="22"/>
              </w:rPr>
            </w:pPr>
            <w:r>
              <w:rPr>
                <w:sz w:val="22"/>
              </w:rPr>
              <w:t>83</w:t>
            </w:r>
          </w:p>
        </w:tc>
        <w:tc>
          <w:tcPr>
            <w:tcW w:w="1968" w:type="pct"/>
            <w:shd w:val="clear" w:color="auto" w:fill="auto"/>
            <w:vAlign w:val="center"/>
          </w:tcPr>
          <w:p w:rsidR="00212D37" w:rsidRDefault="00212D37" w:rsidP="00212D37">
            <w:pPr>
              <w:ind w:firstLine="0"/>
              <w:jc w:val="left"/>
              <w:rPr>
                <w:sz w:val="22"/>
              </w:rPr>
            </w:pPr>
            <w:r>
              <w:rPr>
                <w:sz w:val="22"/>
              </w:rPr>
              <w:t>ЦТП ул. И.Сусанина, 54/17 (стр.1)</w:t>
            </w:r>
          </w:p>
        </w:tc>
        <w:tc>
          <w:tcPr>
            <w:tcW w:w="383" w:type="pct"/>
            <w:vAlign w:val="center"/>
          </w:tcPr>
          <w:p w:rsidR="00212D37" w:rsidRDefault="00212D37" w:rsidP="00212D37">
            <w:pPr>
              <w:ind w:firstLine="0"/>
              <w:jc w:val="center"/>
              <w:rPr>
                <w:sz w:val="22"/>
              </w:rPr>
            </w:pPr>
            <w:r>
              <w:rPr>
                <w:sz w:val="22"/>
              </w:rPr>
              <w:t>-</w:t>
            </w:r>
          </w:p>
        </w:tc>
        <w:tc>
          <w:tcPr>
            <w:tcW w:w="370" w:type="pct"/>
            <w:gridSpan w:val="2"/>
            <w:vAlign w:val="center"/>
          </w:tcPr>
          <w:p w:rsidR="00212D37" w:rsidRDefault="00212D37" w:rsidP="00212D37">
            <w:pPr>
              <w:ind w:firstLine="0"/>
              <w:jc w:val="center"/>
              <w:rPr>
                <w:sz w:val="22"/>
              </w:rPr>
            </w:pPr>
            <w:r>
              <w:rPr>
                <w:sz w:val="22"/>
              </w:rPr>
              <w:t>-</w:t>
            </w:r>
          </w:p>
        </w:tc>
        <w:tc>
          <w:tcPr>
            <w:tcW w:w="348" w:type="pct"/>
            <w:gridSpan w:val="2"/>
            <w:vAlign w:val="center"/>
          </w:tcPr>
          <w:p w:rsidR="00212D37" w:rsidRDefault="00212D37" w:rsidP="00212D37">
            <w:pPr>
              <w:ind w:firstLine="0"/>
              <w:jc w:val="center"/>
              <w:rPr>
                <w:sz w:val="22"/>
              </w:rPr>
            </w:pPr>
            <w:r>
              <w:rPr>
                <w:sz w:val="22"/>
              </w:rPr>
              <w:t>-</w:t>
            </w:r>
          </w:p>
        </w:tc>
        <w:tc>
          <w:tcPr>
            <w:tcW w:w="377" w:type="pct"/>
            <w:vAlign w:val="center"/>
          </w:tcPr>
          <w:p w:rsidR="00212D37" w:rsidRDefault="00212D37" w:rsidP="00212D37">
            <w:pPr>
              <w:ind w:firstLine="0"/>
              <w:jc w:val="center"/>
              <w:rPr>
                <w:sz w:val="22"/>
              </w:rPr>
            </w:pPr>
            <w:r>
              <w:rPr>
                <w:sz w:val="22"/>
              </w:rPr>
              <w:t>371,52</w:t>
            </w:r>
          </w:p>
        </w:tc>
        <w:tc>
          <w:tcPr>
            <w:tcW w:w="446" w:type="pct"/>
            <w:gridSpan w:val="2"/>
            <w:vAlign w:val="center"/>
          </w:tcPr>
          <w:p w:rsidR="00212D37" w:rsidRDefault="00212D37" w:rsidP="00212D37">
            <w:pPr>
              <w:ind w:firstLine="0"/>
              <w:jc w:val="center"/>
              <w:rPr>
                <w:sz w:val="22"/>
              </w:rPr>
            </w:pPr>
            <w:r>
              <w:rPr>
                <w:sz w:val="22"/>
              </w:rPr>
              <w:t>525,51</w:t>
            </w:r>
          </w:p>
        </w:tc>
        <w:tc>
          <w:tcPr>
            <w:tcW w:w="458" w:type="pct"/>
            <w:vAlign w:val="center"/>
          </w:tcPr>
          <w:p w:rsidR="00212D37" w:rsidRDefault="00212D37" w:rsidP="00212D37">
            <w:pPr>
              <w:ind w:firstLine="0"/>
              <w:jc w:val="center"/>
              <w:rPr>
                <w:sz w:val="22"/>
              </w:rPr>
            </w:pPr>
            <w:r>
              <w:rPr>
                <w:sz w:val="22"/>
              </w:rPr>
              <w:t>854,58</w:t>
            </w:r>
          </w:p>
        </w:tc>
        <w:tc>
          <w:tcPr>
            <w:tcW w:w="452" w:type="pct"/>
            <w:vAlign w:val="center"/>
          </w:tcPr>
          <w:p w:rsidR="00212D37" w:rsidRDefault="00212D37" w:rsidP="00212D37">
            <w:pPr>
              <w:ind w:firstLine="0"/>
              <w:jc w:val="center"/>
              <w:rPr>
                <w:sz w:val="22"/>
              </w:rPr>
            </w:pPr>
            <w:r>
              <w:rPr>
                <w:sz w:val="22"/>
              </w:rPr>
              <w:t>770,56</w:t>
            </w:r>
          </w:p>
        </w:tc>
      </w:tr>
      <w:tr w:rsidR="00212D37" w:rsidRPr="001577CF" w:rsidTr="00212D37">
        <w:trPr>
          <w:gridAfter w:val="1"/>
          <w:wAfter w:w="4" w:type="pct"/>
          <w:trHeight w:val="20"/>
        </w:trPr>
        <w:tc>
          <w:tcPr>
            <w:tcW w:w="194" w:type="pct"/>
            <w:shd w:val="clear" w:color="auto" w:fill="auto"/>
            <w:vAlign w:val="center"/>
          </w:tcPr>
          <w:p w:rsidR="00212D37" w:rsidRDefault="00212D37" w:rsidP="00212D37">
            <w:pPr>
              <w:ind w:firstLine="0"/>
              <w:jc w:val="center"/>
              <w:rPr>
                <w:sz w:val="22"/>
              </w:rPr>
            </w:pPr>
            <w:r>
              <w:rPr>
                <w:sz w:val="22"/>
              </w:rPr>
              <w:t>84</w:t>
            </w:r>
          </w:p>
        </w:tc>
        <w:tc>
          <w:tcPr>
            <w:tcW w:w="1968" w:type="pct"/>
            <w:shd w:val="clear" w:color="auto" w:fill="auto"/>
            <w:vAlign w:val="center"/>
          </w:tcPr>
          <w:p w:rsidR="00212D37" w:rsidRDefault="00212D37" w:rsidP="00212D37">
            <w:pPr>
              <w:ind w:firstLine="0"/>
              <w:jc w:val="left"/>
              <w:rPr>
                <w:sz w:val="22"/>
              </w:rPr>
            </w:pPr>
            <w:r>
              <w:rPr>
                <w:sz w:val="22"/>
              </w:rPr>
              <w:t>ЦТП Кинешемское шоссе, 26а</w:t>
            </w:r>
          </w:p>
        </w:tc>
        <w:tc>
          <w:tcPr>
            <w:tcW w:w="383" w:type="pct"/>
            <w:vAlign w:val="center"/>
          </w:tcPr>
          <w:p w:rsidR="00212D37" w:rsidRDefault="00212D37" w:rsidP="00212D37">
            <w:pPr>
              <w:ind w:firstLine="0"/>
              <w:jc w:val="center"/>
              <w:rPr>
                <w:sz w:val="22"/>
              </w:rPr>
            </w:pPr>
            <w:r>
              <w:rPr>
                <w:sz w:val="22"/>
              </w:rPr>
              <w:t>-</w:t>
            </w:r>
          </w:p>
        </w:tc>
        <w:tc>
          <w:tcPr>
            <w:tcW w:w="370" w:type="pct"/>
            <w:gridSpan w:val="2"/>
            <w:vAlign w:val="center"/>
          </w:tcPr>
          <w:p w:rsidR="00212D37" w:rsidRDefault="00212D37" w:rsidP="00212D37">
            <w:pPr>
              <w:ind w:firstLine="0"/>
              <w:jc w:val="center"/>
              <w:rPr>
                <w:sz w:val="22"/>
              </w:rPr>
            </w:pPr>
            <w:r>
              <w:rPr>
                <w:sz w:val="22"/>
              </w:rPr>
              <w:t>-</w:t>
            </w:r>
          </w:p>
        </w:tc>
        <w:tc>
          <w:tcPr>
            <w:tcW w:w="348" w:type="pct"/>
            <w:gridSpan w:val="2"/>
            <w:vAlign w:val="center"/>
          </w:tcPr>
          <w:p w:rsidR="00212D37" w:rsidRDefault="00212D37" w:rsidP="00212D37">
            <w:pPr>
              <w:ind w:firstLine="0"/>
              <w:jc w:val="center"/>
              <w:rPr>
                <w:sz w:val="22"/>
              </w:rPr>
            </w:pPr>
            <w:r>
              <w:rPr>
                <w:sz w:val="22"/>
              </w:rPr>
              <w:t>-</w:t>
            </w:r>
          </w:p>
        </w:tc>
        <w:tc>
          <w:tcPr>
            <w:tcW w:w="377" w:type="pct"/>
            <w:vAlign w:val="center"/>
          </w:tcPr>
          <w:p w:rsidR="00212D37" w:rsidRDefault="00212D37" w:rsidP="00212D37">
            <w:pPr>
              <w:ind w:firstLine="0"/>
              <w:jc w:val="center"/>
              <w:rPr>
                <w:sz w:val="22"/>
              </w:rPr>
            </w:pPr>
            <w:r>
              <w:rPr>
                <w:sz w:val="22"/>
              </w:rPr>
              <w:t>160,55</w:t>
            </w:r>
          </w:p>
        </w:tc>
        <w:tc>
          <w:tcPr>
            <w:tcW w:w="446" w:type="pct"/>
            <w:gridSpan w:val="2"/>
            <w:vAlign w:val="center"/>
          </w:tcPr>
          <w:p w:rsidR="00212D37" w:rsidRDefault="00212D37" w:rsidP="00212D37">
            <w:pPr>
              <w:ind w:firstLine="0"/>
              <w:jc w:val="center"/>
              <w:rPr>
                <w:sz w:val="22"/>
              </w:rPr>
            </w:pPr>
            <w:r>
              <w:rPr>
                <w:sz w:val="22"/>
              </w:rPr>
              <w:t>120,43</w:t>
            </w:r>
          </w:p>
        </w:tc>
        <w:tc>
          <w:tcPr>
            <w:tcW w:w="458" w:type="pct"/>
            <w:vAlign w:val="center"/>
          </w:tcPr>
          <w:p w:rsidR="00212D37" w:rsidRDefault="00212D37" w:rsidP="00212D37">
            <w:pPr>
              <w:ind w:firstLine="0"/>
              <w:jc w:val="center"/>
              <w:rPr>
                <w:sz w:val="22"/>
              </w:rPr>
            </w:pPr>
            <w:r>
              <w:rPr>
                <w:sz w:val="22"/>
              </w:rPr>
              <w:t>163,77</w:t>
            </w:r>
          </w:p>
        </w:tc>
        <w:tc>
          <w:tcPr>
            <w:tcW w:w="452" w:type="pct"/>
            <w:vAlign w:val="center"/>
          </w:tcPr>
          <w:p w:rsidR="00212D37" w:rsidRDefault="00212D37" w:rsidP="00212D37">
            <w:pPr>
              <w:ind w:firstLine="0"/>
              <w:jc w:val="center"/>
              <w:rPr>
                <w:sz w:val="22"/>
              </w:rPr>
            </w:pPr>
            <w:r>
              <w:rPr>
                <w:sz w:val="22"/>
              </w:rPr>
              <w:t>148,19</w:t>
            </w:r>
          </w:p>
        </w:tc>
      </w:tr>
      <w:tr w:rsidR="00212D37" w:rsidRPr="001577CF" w:rsidTr="00212D37">
        <w:trPr>
          <w:gridAfter w:val="1"/>
          <w:wAfter w:w="4" w:type="pct"/>
          <w:trHeight w:val="20"/>
        </w:trPr>
        <w:tc>
          <w:tcPr>
            <w:tcW w:w="194" w:type="pct"/>
            <w:shd w:val="clear" w:color="auto" w:fill="auto"/>
            <w:vAlign w:val="center"/>
          </w:tcPr>
          <w:p w:rsidR="00212D37" w:rsidRDefault="00212D37" w:rsidP="00212D37">
            <w:pPr>
              <w:ind w:firstLine="0"/>
              <w:jc w:val="center"/>
              <w:rPr>
                <w:sz w:val="22"/>
              </w:rPr>
            </w:pPr>
            <w:r>
              <w:rPr>
                <w:sz w:val="22"/>
              </w:rPr>
              <w:t>85</w:t>
            </w:r>
          </w:p>
        </w:tc>
        <w:tc>
          <w:tcPr>
            <w:tcW w:w="1968" w:type="pct"/>
            <w:shd w:val="clear" w:color="auto" w:fill="auto"/>
            <w:vAlign w:val="center"/>
          </w:tcPr>
          <w:p w:rsidR="00212D37" w:rsidRDefault="00212D37" w:rsidP="00212D37">
            <w:pPr>
              <w:ind w:firstLine="0"/>
              <w:jc w:val="left"/>
              <w:rPr>
                <w:sz w:val="22"/>
              </w:rPr>
            </w:pPr>
            <w:r>
              <w:rPr>
                <w:sz w:val="22"/>
              </w:rPr>
              <w:t>ЦТП ул. Никитская, 52</w:t>
            </w:r>
          </w:p>
        </w:tc>
        <w:tc>
          <w:tcPr>
            <w:tcW w:w="383" w:type="pct"/>
            <w:vAlign w:val="center"/>
          </w:tcPr>
          <w:p w:rsidR="00212D37" w:rsidRDefault="00212D37" w:rsidP="00212D37">
            <w:pPr>
              <w:ind w:firstLine="0"/>
              <w:jc w:val="center"/>
              <w:rPr>
                <w:sz w:val="22"/>
              </w:rPr>
            </w:pPr>
            <w:r>
              <w:rPr>
                <w:sz w:val="22"/>
              </w:rPr>
              <w:t>-</w:t>
            </w:r>
          </w:p>
        </w:tc>
        <w:tc>
          <w:tcPr>
            <w:tcW w:w="370" w:type="pct"/>
            <w:gridSpan w:val="2"/>
            <w:vAlign w:val="center"/>
          </w:tcPr>
          <w:p w:rsidR="00212D37" w:rsidRDefault="00212D37" w:rsidP="00212D37">
            <w:pPr>
              <w:ind w:firstLine="0"/>
              <w:jc w:val="center"/>
              <w:rPr>
                <w:sz w:val="22"/>
              </w:rPr>
            </w:pPr>
            <w:r>
              <w:rPr>
                <w:sz w:val="22"/>
              </w:rPr>
              <w:t>-</w:t>
            </w:r>
          </w:p>
        </w:tc>
        <w:tc>
          <w:tcPr>
            <w:tcW w:w="348" w:type="pct"/>
            <w:gridSpan w:val="2"/>
            <w:vAlign w:val="center"/>
          </w:tcPr>
          <w:p w:rsidR="00212D37" w:rsidRDefault="00212D37" w:rsidP="00212D37">
            <w:pPr>
              <w:ind w:firstLine="0"/>
              <w:jc w:val="center"/>
              <w:rPr>
                <w:sz w:val="22"/>
              </w:rPr>
            </w:pPr>
            <w:r>
              <w:rPr>
                <w:sz w:val="22"/>
              </w:rPr>
              <w:t>-</w:t>
            </w:r>
          </w:p>
        </w:tc>
        <w:tc>
          <w:tcPr>
            <w:tcW w:w="377" w:type="pct"/>
            <w:vAlign w:val="center"/>
          </w:tcPr>
          <w:p w:rsidR="00212D37" w:rsidRDefault="00212D37" w:rsidP="00212D37">
            <w:pPr>
              <w:ind w:firstLine="0"/>
              <w:jc w:val="center"/>
              <w:rPr>
                <w:sz w:val="22"/>
              </w:rPr>
            </w:pPr>
            <w:r>
              <w:rPr>
                <w:sz w:val="22"/>
              </w:rPr>
              <w:t>304,05</w:t>
            </w:r>
          </w:p>
        </w:tc>
        <w:tc>
          <w:tcPr>
            <w:tcW w:w="446" w:type="pct"/>
            <w:gridSpan w:val="2"/>
            <w:vAlign w:val="center"/>
          </w:tcPr>
          <w:p w:rsidR="00212D37" w:rsidRDefault="00212D37" w:rsidP="00212D37">
            <w:pPr>
              <w:ind w:firstLine="0"/>
              <w:jc w:val="center"/>
              <w:rPr>
                <w:sz w:val="22"/>
              </w:rPr>
            </w:pPr>
            <w:r>
              <w:rPr>
                <w:sz w:val="22"/>
              </w:rPr>
              <w:t>454,92</w:t>
            </w:r>
          </w:p>
        </w:tc>
        <w:tc>
          <w:tcPr>
            <w:tcW w:w="458" w:type="pct"/>
            <w:vAlign w:val="center"/>
          </w:tcPr>
          <w:p w:rsidR="00212D37" w:rsidRDefault="00212D37" w:rsidP="00212D37">
            <w:pPr>
              <w:ind w:firstLine="0"/>
              <w:jc w:val="center"/>
              <w:rPr>
                <w:sz w:val="22"/>
              </w:rPr>
            </w:pPr>
            <w:r>
              <w:rPr>
                <w:sz w:val="22"/>
              </w:rPr>
              <w:t>659,56</w:t>
            </w:r>
          </w:p>
        </w:tc>
        <w:tc>
          <w:tcPr>
            <w:tcW w:w="452" w:type="pct"/>
            <w:vAlign w:val="center"/>
          </w:tcPr>
          <w:p w:rsidR="00212D37" w:rsidRDefault="00212D37" w:rsidP="00212D37">
            <w:pPr>
              <w:ind w:firstLine="0"/>
              <w:jc w:val="center"/>
              <w:rPr>
                <w:sz w:val="22"/>
              </w:rPr>
            </w:pPr>
            <w:r>
              <w:rPr>
                <w:sz w:val="22"/>
              </w:rPr>
              <w:t>649,76</w:t>
            </w:r>
          </w:p>
        </w:tc>
      </w:tr>
      <w:tr w:rsidR="00212D37" w:rsidRPr="001577CF" w:rsidTr="00212D37">
        <w:trPr>
          <w:gridAfter w:val="1"/>
          <w:wAfter w:w="4" w:type="pct"/>
          <w:trHeight w:val="20"/>
        </w:trPr>
        <w:tc>
          <w:tcPr>
            <w:tcW w:w="194" w:type="pct"/>
            <w:shd w:val="clear" w:color="auto" w:fill="auto"/>
            <w:vAlign w:val="center"/>
          </w:tcPr>
          <w:p w:rsidR="00212D37" w:rsidRDefault="00212D37" w:rsidP="00212D37">
            <w:pPr>
              <w:ind w:firstLine="0"/>
              <w:jc w:val="center"/>
              <w:rPr>
                <w:sz w:val="22"/>
              </w:rPr>
            </w:pPr>
            <w:r>
              <w:rPr>
                <w:sz w:val="22"/>
              </w:rPr>
              <w:t>86</w:t>
            </w:r>
          </w:p>
        </w:tc>
        <w:tc>
          <w:tcPr>
            <w:tcW w:w="1968" w:type="pct"/>
            <w:shd w:val="clear" w:color="auto" w:fill="auto"/>
            <w:vAlign w:val="center"/>
          </w:tcPr>
          <w:p w:rsidR="00212D37" w:rsidRDefault="00212D37" w:rsidP="00212D37">
            <w:pPr>
              <w:ind w:firstLine="0"/>
              <w:jc w:val="left"/>
              <w:rPr>
                <w:sz w:val="22"/>
              </w:rPr>
            </w:pPr>
            <w:r>
              <w:rPr>
                <w:sz w:val="22"/>
              </w:rPr>
              <w:t>ЦТП ул. Никитская, 60 (стр. 1)</w:t>
            </w:r>
          </w:p>
        </w:tc>
        <w:tc>
          <w:tcPr>
            <w:tcW w:w="383" w:type="pct"/>
            <w:vAlign w:val="center"/>
          </w:tcPr>
          <w:p w:rsidR="00212D37" w:rsidRDefault="00212D37" w:rsidP="00212D37">
            <w:pPr>
              <w:ind w:firstLine="0"/>
              <w:jc w:val="center"/>
              <w:rPr>
                <w:sz w:val="22"/>
              </w:rPr>
            </w:pPr>
            <w:r>
              <w:rPr>
                <w:sz w:val="22"/>
              </w:rPr>
              <w:t>-</w:t>
            </w:r>
          </w:p>
        </w:tc>
        <w:tc>
          <w:tcPr>
            <w:tcW w:w="370" w:type="pct"/>
            <w:gridSpan w:val="2"/>
            <w:vAlign w:val="center"/>
          </w:tcPr>
          <w:p w:rsidR="00212D37" w:rsidRDefault="00212D37" w:rsidP="00212D37">
            <w:pPr>
              <w:ind w:firstLine="0"/>
              <w:jc w:val="center"/>
              <w:rPr>
                <w:sz w:val="22"/>
              </w:rPr>
            </w:pPr>
            <w:r>
              <w:rPr>
                <w:sz w:val="22"/>
              </w:rPr>
              <w:t>-</w:t>
            </w:r>
          </w:p>
        </w:tc>
        <w:tc>
          <w:tcPr>
            <w:tcW w:w="348" w:type="pct"/>
            <w:gridSpan w:val="2"/>
            <w:vAlign w:val="center"/>
          </w:tcPr>
          <w:p w:rsidR="00212D37" w:rsidRDefault="00212D37" w:rsidP="00212D37">
            <w:pPr>
              <w:ind w:firstLine="0"/>
              <w:jc w:val="center"/>
              <w:rPr>
                <w:sz w:val="22"/>
              </w:rPr>
            </w:pPr>
            <w:r>
              <w:rPr>
                <w:sz w:val="22"/>
              </w:rPr>
              <w:t>-</w:t>
            </w:r>
          </w:p>
        </w:tc>
        <w:tc>
          <w:tcPr>
            <w:tcW w:w="377" w:type="pct"/>
            <w:vAlign w:val="center"/>
          </w:tcPr>
          <w:p w:rsidR="00212D37" w:rsidRDefault="00212D37" w:rsidP="00212D37">
            <w:pPr>
              <w:ind w:firstLine="0"/>
              <w:jc w:val="center"/>
              <w:rPr>
                <w:sz w:val="22"/>
              </w:rPr>
            </w:pPr>
            <w:r>
              <w:rPr>
                <w:sz w:val="22"/>
              </w:rPr>
              <w:t>1 023,06</w:t>
            </w:r>
          </w:p>
        </w:tc>
        <w:tc>
          <w:tcPr>
            <w:tcW w:w="446" w:type="pct"/>
            <w:gridSpan w:val="2"/>
            <w:vAlign w:val="center"/>
          </w:tcPr>
          <w:p w:rsidR="00212D37" w:rsidRDefault="00212D37" w:rsidP="00212D37">
            <w:pPr>
              <w:ind w:firstLine="0"/>
              <w:jc w:val="center"/>
              <w:rPr>
                <w:sz w:val="22"/>
              </w:rPr>
            </w:pPr>
            <w:r>
              <w:rPr>
                <w:sz w:val="22"/>
              </w:rPr>
              <w:t>1 034,93</w:t>
            </w:r>
          </w:p>
        </w:tc>
        <w:tc>
          <w:tcPr>
            <w:tcW w:w="458" w:type="pct"/>
            <w:vAlign w:val="center"/>
          </w:tcPr>
          <w:p w:rsidR="00212D37" w:rsidRDefault="00212D37" w:rsidP="00212D37">
            <w:pPr>
              <w:ind w:firstLine="0"/>
              <w:jc w:val="center"/>
              <w:rPr>
                <w:sz w:val="22"/>
              </w:rPr>
            </w:pPr>
            <w:r>
              <w:rPr>
                <w:sz w:val="22"/>
              </w:rPr>
              <w:t>1818,21</w:t>
            </w:r>
          </w:p>
        </w:tc>
        <w:tc>
          <w:tcPr>
            <w:tcW w:w="452" w:type="pct"/>
            <w:vAlign w:val="center"/>
          </w:tcPr>
          <w:p w:rsidR="00212D37" w:rsidRDefault="00212D37" w:rsidP="00212D37">
            <w:pPr>
              <w:ind w:firstLine="0"/>
              <w:jc w:val="center"/>
              <w:rPr>
                <w:sz w:val="22"/>
              </w:rPr>
            </w:pPr>
            <w:r>
              <w:rPr>
                <w:sz w:val="22"/>
              </w:rPr>
              <w:t>1608,43</w:t>
            </w:r>
          </w:p>
        </w:tc>
      </w:tr>
      <w:tr w:rsidR="00212D37" w:rsidRPr="001577CF" w:rsidTr="00212D37">
        <w:trPr>
          <w:gridAfter w:val="1"/>
          <w:wAfter w:w="4" w:type="pct"/>
          <w:trHeight w:val="20"/>
        </w:trPr>
        <w:tc>
          <w:tcPr>
            <w:tcW w:w="194" w:type="pct"/>
            <w:shd w:val="clear" w:color="auto" w:fill="auto"/>
            <w:vAlign w:val="center"/>
          </w:tcPr>
          <w:p w:rsidR="00212D37" w:rsidRDefault="00212D37" w:rsidP="00212D37">
            <w:pPr>
              <w:ind w:firstLine="0"/>
              <w:jc w:val="center"/>
              <w:rPr>
                <w:sz w:val="22"/>
              </w:rPr>
            </w:pPr>
            <w:r>
              <w:rPr>
                <w:sz w:val="22"/>
              </w:rPr>
              <w:t>87</w:t>
            </w:r>
          </w:p>
        </w:tc>
        <w:tc>
          <w:tcPr>
            <w:tcW w:w="1968" w:type="pct"/>
            <w:shd w:val="clear" w:color="auto" w:fill="auto"/>
            <w:vAlign w:val="center"/>
          </w:tcPr>
          <w:p w:rsidR="00212D37" w:rsidRDefault="00212D37" w:rsidP="00212D37">
            <w:pPr>
              <w:ind w:firstLine="0"/>
              <w:jc w:val="left"/>
              <w:rPr>
                <w:sz w:val="22"/>
              </w:rPr>
            </w:pPr>
            <w:r>
              <w:rPr>
                <w:sz w:val="22"/>
              </w:rPr>
              <w:t>ЦТП ул. Новосёлов, 11 стр.1</w:t>
            </w:r>
          </w:p>
        </w:tc>
        <w:tc>
          <w:tcPr>
            <w:tcW w:w="383" w:type="pct"/>
            <w:vAlign w:val="center"/>
          </w:tcPr>
          <w:p w:rsidR="00212D37" w:rsidRDefault="00212D37" w:rsidP="00212D37">
            <w:pPr>
              <w:ind w:firstLine="0"/>
              <w:jc w:val="center"/>
              <w:rPr>
                <w:sz w:val="22"/>
              </w:rPr>
            </w:pPr>
            <w:r>
              <w:rPr>
                <w:sz w:val="22"/>
              </w:rPr>
              <w:t>-</w:t>
            </w:r>
          </w:p>
        </w:tc>
        <w:tc>
          <w:tcPr>
            <w:tcW w:w="370" w:type="pct"/>
            <w:gridSpan w:val="2"/>
            <w:vAlign w:val="center"/>
          </w:tcPr>
          <w:p w:rsidR="00212D37" w:rsidRDefault="00212D37" w:rsidP="00212D37">
            <w:pPr>
              <w:ind w:firstLine="0"/>
              <w:jc w:val="center"/>
              <w:rPr>
                <w:sz w:val="22"/>
              </w:rPr>
            </w:pPr>
            <w:r>
              <w:rPr>
                <w:sz w:val="22"/>
              </w:rPr>
              <w:t>-</w:t>
            </w:r>
          </w:p>
        </w:tc>
        <w:tc>
          <w:tcPr>
            <w:tcW w:w="348" w:type="pct"/>
            <w:gridSpan w:val="2"/>
            <w:vAlign w:val="center"/>
          </w:tcPr>
          <w:p w:rsidR="00212D37" w:rsidRDefault="00212D37" w:rsidP="00212D37">
            <w:pPr>
              <w:ind w:firstLine="0"/>
              <w:jc w:val="center"/>
              <w:rPr>
                <w:sz w:val="22"/>
              </w:rPr>
            </w:pPr>
            <w:r>
              <w:rPr>
                <w:sz w:val="22"/>
              </w:rPr>
              <w:t>-</w:t>
            </w:r>
          </w:p>
        </w:tc>
        <w:tc>
          <w:tcPr>
            <w:tcW w:w="377" w:type="pct"/>
            <w:vAlign w:val="center"/>
          </w:tcPr>
          <w:p w:rsidR="00212D37" w:rsidRDefault="00212D37" w:rsidP="00212D37">
            <w:pPr>
              <w:ind w:firstLine="0"/>
              <w:jc w:val="center"/>
              <w:rPr>
                <w:sz w:val="22"/>
              </w:rPr>
            </w:pPr>
            <w:r>
              <w:rPr>
                <w:sz w:val="22"/>
              </w:rPr>
              <w:t>21,02</w:t>
            </w:r>
          </w:p>
        </w:tc>
        <w:tc>
          <w:tcPr>
            <w:tcW w:w="446" w:type="pct"/>
            <w:gridSpan w:val="2"/>
            <w:vAlign w:val="center"/>
          </w:tcPr>
          <w:p w:rsidR="00212D37" w:rsidRDefault="00212D37" w:rsidP="00212D37">
            <w:pPr>
              <w:ind w:firstLine="0"/>
              <w:jc w:val="center"/>
              <w:rPr>
                <w:sz w:val="22"/>
              </w:rPr>
            </w:pPr>
            <w:r>
              <w:rPr>
                <w:sz w:val="22"/>
              </w:rPr>
              <w:t>52,68</w:t>
            </w:r>
          </w:p>
        </w:tc>
        <w:tc>
          <w:tcPr>
            <w:tcW w:w="458" w:type="pct"/>
            <w:vAlign w:val="center"/>
          </w:tcPr>
          <w:p w:rsidR="00212D37" w:rsidRDefault="00212D37" w:rsidP="00212D37">
            <w:pPr>
              <w:ind w:firstLine="0"/>
              <w:jc w:val="center"/>
              <w:rPr>
                <w:sz w:val="22"/>
              </w:rPr>
            </w:pPr>
            <w:r>
              <w:rPr>
                <w:sz w:val="22"/>
              </w:rPr>
              <w:t>69,05</w:t>
            </w:r>
          </w:p>
        </w:tc>
        <w:tc>
          <w:tcPr>
            <w:tcW w:w="452" w:type="pct"/>
            <w:vAlign w:val="center"/>
          </w:tcPr>
          <w:p w:rsidR="00212D37" w:rsidRDefault="00212D37" w:rsidP="00212D37">
            <w:pPr>
              <w:ind w:firstLine="0"/>
              <w:jc w:val="center"/>
              <w:rPr>
                <w:sz w:val="22"/>
              </w:rPr>
            </w:pPr>
            <w:r>
              <w:rPr>
                <w:sz w:val="22"/>
              </w:rPr>
              <w:t>65,26</w:t>
            </w:r>
          </w:p>
        </w:tc>
      </w:tr>
      <w:tr w:rsidR="00212D37" w:rsidRPr="001577CF" w:rsidTr="00212D37">
        <w:trPr>
          <w:gridAfter w:val="1"/>
          <w:wAfter w:w="4" w:type="pct"/>
          <w:trHeight w:val="20"/>
        </w:trPr>
        <w:tc>
          <w:tcPr>
            <w:tcW w:w="194" w:type="pct"/>
            <w:shd w:val="clear" w:color="auto" w:fill="auto"/>
            <w:vAlign w:val="center"/>
          </w:tcPr>
          <w:p w:rsidR="00212D37" w:rsidRDefault="00212D37" w:rsidP="00212D37">
            <w:pPr>
              <w:ind w:firstLine="0"/>
              <w:jc w:val="center"/>
              <w:rPr>
                <w:sz w:val="22"/>
              </w:rPr>
            </w:pPr>
            <w:r>
              <w:rPr>
                <w:sz w:val="22"/>
              </w:rPr>
              <w:t>88</w:t>
            </w:r>
          </w:p>
        </w:tc>
        <w:tc>
          <w:tcPr>
            <w:tcW w:w="1968" w:type="pct"/>
            <w:shd w:val="clear" w:color="auto" w:fill="auto"/>
            <w:vAlign w:val="center"/>
          </w:tcPr>
          <w:p w:rsidR="00212D37" w:rsidRDefault="00212D37" w:rsidP="00212D37">
            <w:pPr>
              <w:ind w:firstLine="0"/>
              <w:jc w:val="left"/>
              <w:rPr>
                <w:sz w:val="22"/>
              </w:rPr>
            </w:pPr>
            <w:r>
              <w:rPr>
                <w:sz w:val="22"/>
              </w:rPr>
              <w:t>ЦТП ул. Новосёлов, 19а</w:t>
            </w:r>
          </w:p>
        </w:tc>
        <w:tc>
          <w:tcPr>
            <w:tcW w:w="383" w:type="pct"/>
            <w:vAlign w:val="center"/>
          </w:tcPr>
          <w:p w:rsidR="00212D37" w:rsidRDefault="00212D37" w:rsidP="00212D37">
            <w:pPr>
              <w:ind w:firstLine="0"/>
              <w:jc w:val="center"/>
              <w:rPr>
                <w:sz w:val="22"/>
              </w:rPr>
            </w:pPr>
            <w:r>
              <w:rPr>
                <w:sz w:val="22"/>
              </w:rPr>
              <w:t>-</w:t>
            </w:r>
          </w:p>
        </w:tc>
        <w:tc>
          <w:tcPr>
            <w:tcW w:w="370" w:type="pct"/>
            <w:gridSpan w:val="2"/>
            <w:vAlign w:val="center"/>
          </w:tcPr>
          <w:p w:rsidR="00212D37" w:rsidRDefault="00212D37" w:rsidP="00212D37">
            <w:pPr>
              <w:ind w:firstLine="0"/>
              <w:jc w:val="center"/>
              <w:rPr>
                <w:sz w:val="22"/>
              </w:rPr>
            </w:pPr>
            <w:r>
              <w:rPr>
                <w:sz w:val="22"/>
              </w:rPr>
              <w:t>-</w:t>
            </w:r>
          </w:p>
        </w:tc>
        <w:tc>
          <w:tcPr>
            <w:tcW w:w="348" w:type="pct"/>
            <w:gridSpan w:val="2"/>
            <w:vAlign w:val="center"/>
          </w:tcPr>
          <w:p w:rsidR="00212D37" w:rsidRDefault="00212D37" w:rsidP="00212D37">
            <w:pPr>
              <w:ind w:firstLine="0"/>
              <w:jc w:val="center"/>
              <w:rPr>
                <w:sz w:val="22"/>
              </w:rPr>
            </w:pPr>
            <w:r>
              <w:rPr>
                <w:sz w:val="22"/>
              </w:rPr>
              <w:t>-</w:t>
            </w:r>
          </w:p>
        </w:tc>
        <w:tc>
          <w:tcPr>
            <w:tcW w:w="377" w:type="pct"/>
            <w:vAlign w:val="center"/>
          </w:tcPr>
          <w:p w:rsidR="00212D37" w:rsidRDefault="00212D37" w:rsidP="00212D37">
            <w:pPr>
              <w:ind w:firstLine="0"/>
              <w:jc w:val="center"/>
              <w:rPr>
                <w:sz w:val="22"/>
              </w:rPr>
            </w:pPr>
            <w:r>
              <w:rPr>
                <w:sz w:val="22"/>
              </w:rPr>
              <w:t>955,04</w:t>
            </w:r>
          </w:p>
        </w:tc>
        <w:tc>
          <w:tcPr>
            <w:tcW w:w="446" w:type="pct"/>
            <w:gridSpan w:val="2"/>
            <w:vAlign w:val="center"/>
          </w:tcPr>
          <w:p w:rsidR="00212D37" w:rsidRDefault="00212D37" w:rsidP="00212D37">
            <w:pPr>
              <w:ind w:firstLine="0"/>
              <w:jc w:val="center"/>
              <w:rPr>
                <w:sz w:val="22"/>
              </w:rPr>
            </w:pPr>
            <w:r>
              <w:rPr>
                <w:sz w:val="22"/>
              </w:rPr>
              <w:t>1 262,60</w:t>
            </w:r>
          </w:p>
        </w:tc>
        <w:tc>
          <w:tcPr>
            <w:tcW w:w="458" w:type="pct"/>
            <w:vAlign w:val="center"/>
          </w:tcPr>
          <w:p w:rsidR="00212D37" w:rsidRDefault="00212D37" w:rsidP="00212D37">
            <w:pPr>
              <w:ind w:firstLine="0"/>
              <w:jc w:val="center"/>
              <w:rPr>
                <w:sz w:val="22"/>
              </w:rPr>
            </w:pPr>
            <w:r>
              <w:rPr>
                <w:sz w:val="22"/>
              </w:rPr>
              <w:t>1754,78</w:t>
            </w:r>
          </w:p>
        </w:tc>
        <w:tc>
          <w:tcPr>
            <w:tcW w:w="452" w:type="pct"/>
            <w:vAlign w:val="center"/>
          </w:tcPr>
          <w:p w:rsidR="00212D37" w:rsidRDefault="00212D37" w:rsidP="00212D37">
            <w:pPr>
              <w:ind w:firstLine="0"/>
              <w:jc w:val="center"/>
              <w:rPr>
                <w:sz w:val="22"/>
              </w:rPr>
            </w:pPr>
            <w:r>
              <w:rPr>
                <w:sz w:val="22"/>
              </w:rPr>
              <w:t>1606,98</w:t>
            </w:r>
          </w:p>
        </w:tc>
      </w:tr>
      <w:tr w:rsidR="00212D37" w:rsidRPr="001577CF" w:rsidTr="00212D37">
        <w:trPr>
          <w:gridAfter w:val="1"/>
          <w:wAfter w:w="4" w:type="pct"/>
          <w:trHeight w:val="20"/>
        </w:trPr>
        <w:tc>
          <w:tcPr>
            <w:tcW w:w="194" w:type="pct"/>
            <w:shd w:val="clear" w:color="auto" w:fill="auto"/>
            <w:vAlign w:val="center"/>
          </w:tcPr>
          <w:p w:rsidR="00212D37" w:rsidRDefault="00212D37" w:rsidP="00212D37">
            <w:pPr>
              <w:ind w:firstLine="0"/>
              <w:jc w:val="center"/>
              <w:rPr>
                <w:sz w:val="22"/>
              </w:rPr>
            </w:pPr>
            <w:r>
              <w:rPr>
                <w:sz w:val="22"/>
              </w:rPr>
              <w:t>89</w:t>
            </w:r>
          </w:p>
        </w:tc>
        <w:tc>
          <w:tcPr>
            <w:tcW w:w="1968" w:type="pct"/>
            <w:shd w:val="clear" w:color="auto" w:fill="auto"/>
            <w:vAlign w:val="center"/>
          </w:tcPr>
          <w:p w:rsidR="00212D37" w:rsidRDefault="00212D37" w:rsidP="00212D37">
            <w:pPr>
              <w:ind w:firstLine="0"/>
              <w:jc w:val="left"/>
              <w:rPr>
                <w:sz w:val="22"/>
              </w:rPr>
            </w:pPr>
            <w:r>
              <w:rPr>
                <w:sz w:val="22"/>
              </w:rPr>
              <w:t>ЦТП ул. Профсоюзная, 26 (стр.1)</w:t>
            </w:r>
          </w:p>
        </w:tc>
        <w:tc>
          <w:tcPr>
            <w:tcW w:w="383" w:type="pct"/>
            <w:vAlign w:val="center"/>
          </w:tcPr>
          <w:p w:rsidR="00212D37" w:rsidRDefault="00212D37" w:rsidP="00212D37">
            <w:pPr>
              <w:ind w:firstLine="0"/>
              <w:jc w:val="center"/>
              <w:rPr>
                <w:sz w:val="22"/>
              </w:rPr>
            </w:pPr>
            <w:r>
              <w:rPr>
                <w:sz w:val="22"/>
              </w:rPr>
              <w:t>-</w:t>
            </w:r>
          </w:p>
        </w:tc>
        <w:tc>
          <w:tcPr>
            <w:tcW w:w="370" w:type="pct"/>
            <w:gridSpan w:val="2"/>
            <w:vAlign w:val="center"/>
          </w:tcPr>
          <w:p w:rsidR="00212D37" w:rsidRDefault="00212D37" w:rsidP="00212D37">
            <w:pPr>
              <w:ind w:firstLine="0"/>
              <w:jc w:val="center"/>
              <w:rPr>
                <w:sz w:val="22"/>
              </w:rPr>
            </w:pPr>
            <w:r>
              <w:rPr>
                <w:sz w:val="22"/>
              </w:rPr>
              <w:t>-</w:t>
            </w:r>
          </w:p>
        </w:tc>
        <w:tc>
          <w:tcPr>
            <w:tcW w:w="348" w:type="pct"/>
            <w:gridSpan w:val="2"/>
            <w:vAlign w:val="center"/>
          </w:tcPr>
          <w:p w:rsidR="00212D37" w:rsidRDefault="00212D37" w:rsidP="00212D37">
            <w:pPr>
              <w:ind w:firstLine="0"/>
              <w:jc w:val="center"/>
              <w:rPr>
                <w:sz w:val="22"/>
              </w:rPr>
            </w:pPr>
            <w:r>
              <w:rPr>
                <w:sz w:val="22"/>
              </w:rPr>
              <w:t>-</w:t>
            </w:r>
          </w:p>
        </w:tc>
        <w:tc>
          <w:tcPr>
            <w:tcW w:w="377" w:type="pct"/>
            <w:vAlign w:val="center"/>
          </w:tcPr>
          <w:p w:rsidR="00212D37" w:rsidRDefault="00212D37" w:rsidP="00212D37">
            <w:pPr>
              <w:ind w:firstLine="0"/>
              <w:jc w:val="center"/>
              <w:rPr>
                <w:sz w:val="22"/>
              </w:rPr>
            </w:pPr>
            <w:r>
              <w:rPr>
                <w:sz w:val="22"/>
              </w:rPr>
              <w:t>370,88</w:t>
            </w:r>
          </w:p>
        </w:tc>
        <w:tc>
          <w:tcPr>
            <w:tcW w:w="446" w:type="pct"/>
            <w:gridSpan w:val="2"/>
            <w:vAlign w:val="center"/>
          </w:tcPr>
          <w:p w:rsidR="00212D37" w:rsidRDefault="00212D37" w:rsidP="00212D37">
            <w:pPr>
              <w:ind w:firstLine="0"/>
              <w:jc w:val="center"/>
              <w:rPr>
                <w:sz w:val="22"/>
              </w:rPr>
            </w:pPr>
            <w:r>
              <w:rPr>
                <w:sz w:val="22"/>
              </w:rPr>
              <w:t>789,14</w:t>
            </w:r>
          </w:p>
        </w:tc>
        <w:tc>
          <w:tcPr>
            <w:tcW w:w="458" w:type="pct"/>
            <w:vAlign w:val="center"/>
          </w:tcPr>
          <w:p w:rsidR="00212D37" w:rsidRDefault="00212D37" w:rsidP="00212D37">
            <w:pPr>
              <w:ind w:firstLine="0"/>
              <w:jc w:val="center"/>
              <w:rPr>
                <w:sz w:val="22"/>
              </w:rPr>
            </w:pPr>
            <w:r>
              <w:rPr>
                <w:sz w:val="22"/>
              </w:rPr>
              <w:t>1333,71</w:t>
            </w:r>
          </w:p>
        </w:tc>
        <w:tc>
          <w:tcPr>
            <w:tcW w:w="452" w:type="pct"/>
            <w:vAlign w:val="center"/>
          </w:tcPr>
          <w:p w:rsidR="00212D37" w:rsidRDefault="00212D37" w:rsidP="00212D37">
            <w:pPr>
              <w:ind w:firstLine="0"/>
              <w:jc w:val="center"/>
              <w:rPr>
                <w:sz w:val="22"/>
              </w:rPr>
            </w:pPr>
            <w:r>
              <w:rPr>
                <w:sz w:val="22"/>
              </w:rPr>
              <w:t>1176,66</w:t>
            </w:r>
          </w:p>
        </w:tc>
      </w:tr>
      <w:tr w:rsidR="00212D37" w:rsidRPr="001577CF" w:rsidTr="00212D37">
        <w:trPr>
          <w:gridAfter w:val="1"/>
          <w:wAfter w:w="4" w:type="pct"/>
          <w:trHeight w:val="20"/>
        </w:trPr>
        <w:tc>
          <w:tcPr>
            <w:tcW w:w="194" w:type="pct"/>
            <w:shd w:val="clear" w:color="auto" w:fill="auto"/>
            <w:vAlign w:val="center"/>
          </w:tcPr>
          <w:p w:rsidR="00212D37" w:rsidRDefault="00212D37" w:rsidP="00212D37">
            <w:pPr>
              <w:ind w:firstLine="0"/>
              <w:jc w:val="center"/>
              <w:rPr>
                <w:sz w:val="22"/>
              </w:rPr>
            </w:pPr>
            <w:r>
              <w:rPr>
                <w:sz w:val="22"/>
              </w:rPr>
              <w:t>90</w:t>
            </w:r>
          </w:p>
        </w:tc>
        <w:tc>
          <w:tcPr>
            <w:tcW w:w="1968" w:type="pct"/>
            <w:shd w:val="clear" w:color="auto" w:fill="auto"/>
            <w:vAlign w:val="center"/>
          </w:tcPr>
          <w:p w:rsidR="00212D37" w:rsidRDefault="00212D37" w:rsidP="00212D37">
            <w:pPr>
              <w:ind w:firstLine="0"/>
              <w:jc w:val="left"/>
              <w:rPr>
                <w:sz w:val="22"/>
              </w:rPr>
            </w:pPr>
            <w:r>
              <w:rPr>
                <w:sz w:val="22"/>
              </w:rPr>
              <w:t>ЦТП ул. Профсоюзная, 34а (стр.1)</w:t>
            </w:r>
          </w:p>
        </w:tc>
        <w:tc>
          <w:tcPr>
            <w:tcW w:w="383" w:type="pct"/>
            <w:vAlign w:val="center"/>
          </w:tcPr>
          <w:p w:rsidR="00212D37" w:rsidRDefault="00212D37" w:rsidP="00212D37">
            <w:pPr>
              <w:ind w:firstLine="0"/>
              <w:jc w:val="center"/>
              <w:rPr>
                <w:sz w:val="22"/>
              </w:rPr>
            </w:pPr>
            <w:r>
              <w:rPr>
                <w:sz w:val="22"/>
              </w:rPr>
              <w:t>-</w:t>
            </w:r>
          </w:p>
        </w:tc>
        <w:tc>
          <w:tcPr>
            <w:tcW w:w="370" w:type="pct"/>
            <w:gridSpan w:val="2"/>
            <w:vAlign w:val="center"/>
          </w:tcPr>
          <w:p w:rsidR="00212D37" w:rsidRDefault="00212D37" w:rsidP="00212D37">
            <w:pPr>
              <w:ind w:firstLine="0"/>
              <w:jc w:val="center"/>
              <w:rPr>
                <w:sz w:val="22"/>
              </w:rPr>
            </w:pPr>
            <w:r>
              <w:rPr>
                <w:sz w:val="22"/>
              </w:rPr>
              <w:t>-</w:t>
            </w:r>
          </w:p>
        </w:tc>
        <w:tc>
          <w:tcPr>
            <w:tcW w:w="348" w:type="pct"/>
            <w:gridSpan w:val="2"/>
            <w:vAlign w:val="center"/>
          </w:tcPr>
          <w:p w:rsidR="00212D37" w:rsidRDefault="00212D37" w:rsidP="00212D37">
            <w:pPr>
              <w:ind w:firstLine="0"/>
              <w:jc w:val="center"/>
              <w:rPr>
                <w:sz w:val="22"/>
              </w:rPr>
            </w:pPr>
            <w:r>
              <w:rPr>
                <w:sz w:val="22"/>
              </w:rPr>
              <w:t>-</w:t>
            </w:r>
          </w:p>
        </w:tc>
        <w:tc>
          <w:tcPr>
            <w:tcW w:w="377" w:type="pct"/>
            <w:vAlign w:val="center"/>
          </w:tcPr>
          <w:p w:rsidR="00212D37" w:rsidRDefault="00212D37" w:rsidP="00212D37">
            <w:pPr>
              <w:ind w:firstLine="0"/>
              <w:jc w:val="center"/>
              <w:rPr>
                <w:sz w:val="22"/>
              </w:rPr>
            </w:pPr>
            <w:r>
              <w:rPr>
                <w:sz w:val="22"/>
              </w:rPr>
              <w:t>1 390,34</w:t>
            </w:r>
          </w:p>
        </w:tc>
        <w:tc>
          <w:tcPr>
            <w:tcW w:w="446" w:type="pct"/>
            <w:gridSpan w:val="2"/>
            <w:vAlign w:val="center"/>
          </w:tcPr>
          <w:p w:rsidR="00212D37" w:rsidRDefault="00212D37" w:rsidP="00212D37">
            <w:pPr>
              <w:ind w:firstLine="0"/>
              <w:jc w:val="center"/>
              <w:rPr>
                <w:sz w:val="22"/>
              </w:rPr>
            </w:pPr>
            <w:r>
              <w:rPr>
                <w:sz w:val="22"/>
              </w:rPr>
              <w:t>1 254,38</w:t>
            </w:r>
          </w:p>
        </w:tc>
        <w:tc>
          <w:tcPr>
            <w:tcW w:w="458" w:type="pct"/>
            <w:vAlign w:val="center"/>
          </w:tcPr>
          <w:p w:rsidR="00212D37" w:rsidRDefault="00212D37" w:rsidP="00212D37">
            <w:pPr>
              <w:ind w:firstLine="0"/>
              <w:jc w:val="center"/>
              <w:rPr>
                <w:sz w:val="22"/>
              </w:rPr>
            </w:pPr>
            <w:r>
              <w:rPr>
                <w:sz w:val="22"/>
              </w:rPr>
              <w:t>3127,25</w:t>
            </w:r>
          </w:p>
        </w:tc>
        <w:tc>
          <w:tcPr>
            <w:tcW w:w="452" w:type="pct"/>
            <w:vAlign w:val="center"/>
          </w:tcPr>
          <w:p w:rsidR="00212D37" w:rsidRDefault="00212D37" w:rsidP="00212D37">
            <w:pPr>
              <w:ind w:firstLine="0"/>
              <w:jc w:val="center"/>
              <w:rPr>
                <w:sz w:val="22"/>
              </w:rPr>
            </w:pPr>
            <w:r>
              <w:rPr>
                <w:sz w:val="22"/>
              </w:rPr>
              <w:t>2588,68</w:t>
            </w:r>
          </w:p>
        </w:tc>
      </w:tr>
      <w:tr w:rsidR="00212D37" w:rsidRPr="001577CF" w:rsidTr="00212D37">
        <w:trPr>
          <w:gridAfter w:val="1"/>
          <w:wAfter w:w="4" w:type="pct"/>
          <w:trHeight w:val="20"/>
        </w:trPr>
        <w:tc>
          <w:tcPr>
            <w:tcW w:w="194" w:type="pct"/>
            <w:shd w:val="clear" w:color="auto" w:fill="auto"/>
            <w:vAlign w:val="center"/>
          </w:tcPr>
          <w:p w:rsidR="00212D37" w:rsidRDefault="00212D37" w:rsidP="00212D37">
            <w:pPr>
              <w:ind w:firstLine="0"/>
              <w:jc w:val="center"/>
              <w:rPr>
                <w:sz w:val="22"/>
              </w:rPr>
            </w:pPr>
            <w:r>
              <w:rPr>
                <w:sz w:val="22"/>
              </w:rPr>
              <w:t>91</w:t>
            </w:r>
          </w:p>
        </w:tc>
        <w:tc>
          <w:tcPr>
            <w:tcW w:w="1968" w:type="pct"/>
            <w:shd w:val="clear" w:color="auto" w:fill="auto"/>
            <w:vAlign w:val="center"/>
          </w:tcPr>
          <w:p w:rsidR="00212D37" w:rsidRDefault="00212D37" w:rsidP="00212D37">
            <w:pPr>
              <w:ind w:firstLine="0"/>
              <w:jc w:val="left"/>
              <w:rPr>
                <w:sz w:val="22"/>
              </w:rPr>
            </w:pPr>
            <w:r>
              <w:rPr>
                <w:sz w:val="22"/>
              </w:rPr>
              <w:t>ЦТП ул. Профсоюзная, 38 (стр. 1)</w:t>
            </w:r>
            <w:bookmarkStart w:id="21" w:name="_GoBack"/>
            <w:bookmarkEnd w:id="21"/>
          </w:p>
        </w:tc>
        <w:tc>
          <w:tcPr>
            <w:tcW w:w="383" w:type="pct"/>
            <w:vAlign w:val="center"/>
          </w:tcPr>
          <w:p w:rsidR="00212D37" w:rsidRDefault="00212D37" w:rsidP="00212D37">
            <w:pPr>
              <w:ind w:firstLine="0"/>
              <w:jc w:val="center"/>
              <w:rPr>
                <w:sz w:val="22"/>
              </w:rPr>
            </w:pPr>
            <w:r>
              <w:rPr>
                <w:sz w:val="22"/>
              </w:rPr>
              <w:t>-</w:t>
            </w:r>
          </w:p>
        </w:tc>
        <w:tc>
          <w:tcPr>
            <w:tcW w:w="370" w:type="pct"/>
            <w:gridSpan w:val="2"/>
            <w:vAlign w:val="center"/>
          </w:tcPr>
          <w:p w:rsidR="00212D37" w:rsidRDefault="00212D37" w:rsidP="00212D37">
            <w:pPr>
              <w:ind w:firstLine="0"/>
              <w:jc w:val="center"/>
              <w:rPr>
                <w:sz w:val="22"/>
              </w:rPr>
            </w:pPr>
            <w:r>
              <w:rPr>
                <w:sz w:val="22"/>
              </w:rPr>
              <w:t>-</w:t>
            </w:r>
          </w:p>
        </w:tc>
        <w:tc>
          <w:tcPr>
            <w:tcW w:w="348" w:type="pct"/>
            <w:gridSpan w:val="2"/>
            <w:vAlign w:val="center"/>
          </w:tcPr>
          <w:p w:rsidR="00212D37" w:rsidRDefault="00212D37" w:rsidP="00212D37">
            <w:pPr>
              <w:ind w:firstLine="0"/>
              <w:jc w:val="center"/>
              <w:rPr>
                <w:sz w:val="22"/>
              </w:rPr>
            </w:pPr>
            <w:r>
              <w:rPr>
                <w:sz w:val="22"/>
              </w:rPr>
              <w:t>-</w:t>
            </w:r>
          </w:p>
        </w:tc>
        <w:tc>
          <w:tcPr>
            <w:tcW w:w="377" w:type="pct"/>
            <w:vAlign w:val="center"/>
          </w:tcPr>
          <w:p w:rsidR="00212D37" w:rsidRDefault="00212D37" w:rsidP="00212D37">
            <w:pPr>
              <w:ind w:firstLine="0"/>
              <w:jc w:val="center"/>
              <w:rPr>
                <w:sz w:val="22"/>
              </w:rPr>
            </w:pPr>
            <w:r>
              <w:rPr>
                <w:sz w:val="22"/>
              </w:rPr>
              <w:t>554,12</w:t>
            </w:r>
          </w:p>
        </w:tc>
        <w:tc>
          <w:tcPr>
            <w:tcW w:w="446" w:type="pct"/>
            <w:gridSpan w:val="2"/>
            <w:vAlign w:val="center"/>
          </w:tcPr>
          <w:p w:rsidR="00212D37" w:rsidRDefault="00212D37" w:rsidP="00212D37">
            <w:pPr>
              <w:ind w:firstLine="0"/>
              <w:jc w:val="center"/>
              <w:rPr>
                <w:sz w:val="22"/>
              </w:rPr>
            </w:pPr>
            <w:r>
              <w:rPr>
                <w:sz w:val="22"/>
              </w:rPr>
              <w:t>725,03</w:t>
            </w:r>
          </w:p>
        </w:tc>
        <w:tc>
          <w:tcPr>
            <w:tcW w:w="458" w:type="pct"/>
            <w:vAlign w:val="center"/>
          </w:tcPr>
          <w:p w:rsidR="00212D37" w:rsidRDefault="00212D37" w:rsidP="00212D37">
            <w:pPr>
              <w:ind w:firstLine="0"/>
              <w:jc w:val="center"/>
              <w:rPr>
                <w:sz w:val="22"/>
              </w:rPr>
            </w:pPr>
            <w:r>
              <w:rPr>
                <w:sz w:val="22"/>
              </w:rPr>
              <w:t>1465,93</w:t>
            </w:r>
          </w:p>
        </w:tc>
        <w:tc>
          <w:tcPr>
            <w:tcW w:w="452" w:type="pct"/>
            <w:vAlign w:val="center"/>
          </w:tcPr>
          <w:p w:rsidR="00212D37" w:rsidRDefault="00212D37" w:rsidP="00212D37">
            <w:pPr>
              <w:ind w:firstLine="0"/>
              <w:jc w:val="center"/>
              <w:rPr>
                <w:sz w:val="22"/>
              </w:rPr>
            </w:pPr>
            <w:r>
              <w:rPr>
                <w:sz w:val="22"/>
              </w:rPr>
              <w:t>1236,87</w:t>
            </w:r>
          </w:p>
        </w:tc>
      </w:tr>
      <w:tr w:rsidR="00212D37" w:rsidRPr="001577CF" w:rsidTr="00212D37">
        <w:trPr>
          <w:gridAfter w:val="1"/>
          <w:wAfter w:w="4" w:type="pct"/>
          <w:trHeight w:val="20"/>
        </w:trPr>
        <w:tc>
          <w:tcPr>
            <w:tcW w:w="194" w:type="pct"/>
            <w:shd w:val="clear" w:color="auto" w:fill="auto"/>
            <w:vAlign w:val="center"/>
          </w:tcPr>
          <w:p w:rsidR="00212D37" w:rsidRDefault="00212D37" w:rsidP="00212D37">
            <w:pPr>
              <w:ind w:firstLine="0"/>
              <w:jc w:val="center"/>
              <w:rPr>
                <w:sz w:val="22"/>
              </w:rPr>
            </w:pPr>
            <w:r>
              <w:rPr>
                <w:sz w:val="22"/>
              </w:rPr>
              <w:t>92</w:t>
            </w:r>
          </w:p>
        </w:tc>
        <w:tc>
          <w:tcPr>
            <w:tcW w:w="1968" w:type="pct"/>
            <w:shd w:val="clear" w:color="auto" w:fill="auto"/>
            <w:vAlign w:val="center"/>
          </w:tcPr>
          <w:p w:rsidR="00212D37" w:rsidRDefault="00212D37" w:rsidP="00212D37">
            <w:pPr>
              <w:ind w:firstLine="0"/>
              <w:jc w:val="left"/>
              <w:rPr>
                <w:sz w:val="22"/>
              </w:rPr>
            </w:pPr>
            <w:r>
              <w:rPr>
                <w:sz w:val="22"/>
              </w:rPr>
              <w:t>ЦТП ул. Советская, 77</w:t>
            </w:r>
          </w:p>
        </w:tc>
        <w:tc>
          <w:tcPr>
            <w:tcW w:w="383" w:type="pct"/>
            <w:vAlign w:val="center"/>
          </w:tcPr>
          <w:p w:rsidR="00212D37" w:rsidRDefault="00212D37" w:rsidP="00212D37">
            <w:pPr>
              <w:ind w:firstLine="0"/>
              <w:jc w:val="center"/>
              <w:rPr>
                <w:sz w:val="22"/>
              </w:rPr>
            </w:pPr>
            <w:r>
              <w:rPr>
                <w:sz w:val="22"/>
              </w:rPr>
              <w:t>-</w:t>
            </w:r>
          </w:p>
        </w:tc>
        <w:tc>
          <w:tcPr>
            <w:tcW w:w="370" w:type="pct"/>
            <w:gridSpan w:val="2"/>
            <w:vAlign w:val="center"/>
          </w:tcPr>
          <w:p w:rsidR="00212D37" w:rsidRDefault="00212D37" w:rsidP="00212D37">
            <w:pPr>
              <w:ind w:firstLine="0"/>
              <w:jc w:val="center"/>
              <w:rPr>
                <w:sz w:val="22"/>
              </w:rPr>
            </w:pPr>
            <w:r>
              <w:rPr>
                <w:sz w:val="22"/>
              </w:rPr>
              <w:t>-</w:t>
            </w:r>
          </w:p>
        </w:tc>
        <w:tc>
          <w:tcPr>
            <w:tcW w:w="348" w:type="pct"/>
            <w:gridSpan w:val="2"/>
            <w:vAlign w:val="center"/>
          </w:tcPr>
          <w:p w:rsidR="00212D37" w:rsidRDefault="00212D37" w:rsidP="00212D37">
            <w:pPr>
              <w:ind w:firstLine="0"/>
              <w:jc w:val="center"/>
              <w:rPr>
                <w:sz w:val="22"/>
              </w:rPr>
            </w:pPr>
            <w:r>
              <w:rPr>
                <w:sz w:val="22"/>
              </w:rPr>
              <w:t>-</w:t>
            </w:r>
          </w:p>
        </w:tc>
        <w:tc>
          <w:tcPr>
            <w:tcW w:w="377" w:type="pct"/>
            <w:vAlign w:val="center"/>
          </w:tcPr>
          <w:p w:rsidR="00212D37" w:rsidRDefault="00212D37" w:rsidP="00212D37">
            <w:pPr>
              <w:ind w:firstLine="0"/>
              <w:jc w:val="center"/>
              <w:rPr>
                <w:sz w:val="22"/>
              </w:rPr>
            </w:pPr>
            <w:r>
              <w:rPr>
                <w:sz w:val="22"/>
              </w:rPr>
              <w:t>612,70</w:t>
            </w:r>
          </w:p>
        </w:tc>
        <w:tc>
          <w:tcPr>
            <w:tcW w:w="446" w:type="pct"/>
            <w:gridSpan w:val="2"/>
            <w:vAlign w:val="center"/>
          </w:tcPr>
          <w:p w:rsidR="00212D37" w:rsidRDefault="00212D37" w:rsidP="00212D37">
            <w:pPr>
              <w:ind w:firstLine="0"/>
              <w:jc w:val="center"/>
              <w:rPr>
                <w:sz w:val="22"/>
              </w:rPr>
            </w:pPr>
            <w:r>
              <w:rPr>
                <w:sz w:val="22"/>
              </w:rPr>
              <w:t>660,35</w:t>
            </w:r>
          </w:p>
        </w:tc>
        <w:tc>
          <w:tcPr>
            <w:tcW w:w="458" w:type="pct"/>
            <w:vAlign w:val="center"/>
          </w:tcPr>
          <w:p w:rsidR="00212D37" w:rsidRDefault="00212D37" w:rsidP="00212D37">
            <w:pPr>
              <w:ind w:firstLine="0"/>
              <w:jc w:val="center"/>
              <w:rPr>
                <w:sz w:val="22"/>
              </w:rPr>
            </w:pPr>
            <w:r>
              <w:rPr>
                <w:sz w:val="22"/>
              </w:rPr>
              <w:t>1583,72</w:t>
            </w:r>
          </w:p>
        </w:tc>
        <w:tc>
          <w:tcPr>
            <w:tcW w:w="452" w:type="pct"/>
            <w:vAlign w:val="center"/>
          </w:tcPr>
          <w:p w:rsidR="00212D37" w:rsidRDefault="00212D37" w:rsidP="00212D37">
            <w:pPr>
              <w:ind w:firstLine="0"/>
              <w:jc w:val="center"/>
              <w:rPr>
                <w:sz w:val="22"/>
              </w:rPr>
            </w:pPr>
            <w:r>
              <w:rPr>
                <w:sz w:val="22"/>
              </w:rPr>
              <w:t>1227,08</w:t>
            </w:r>
          </w:p>
        </w:tc>
      </w:tr>
      <w:tr w:rsidR="00212D37" w:rsidRPr="001577CF" w:rsidTr="00212D37">
        <w:trPr>
          <w:gridAfter w:val="1"/>
          <w:wAfter w:w="4" w:type="pct"/>
          <w:trHeight w:val="20"/>
        </w:trPr>
        <w:tc>
          <w:tcPr>
            <w:tcW w:w="194" w:type="pct"/>
            <w:shd w:val="clear" w:color="auto" w:fill="auto"/>
            <w:vAlign w:val="center"/>
          </w:tcPr>
          <w:p w:rsidR="00212D37" w:rsidRDefault="00212D37" w:rsidP="00212D37">
            <w:pPr>
              <w:ind w:firstLine="0"/>
              <w:jc w:val="center"/>
              <w:rPr>
                <w:sz w:val="22"/>
              </w:rPr>
            </w:pPr>
            <w:r>
              <w:rPr>
                <w:sz w:val="22"/>
              </w:rPr>
              <w:t>93</w:t>
            </w:r>
          </w:p>
        </w:tc>
        <w:tc>
          <w:tcPr>
            <w:tcW w:w="1968" w:type="pct"/>
            <w:shd w:val="clear" w:color="auto" w:fill="auto"/>
            <w:vAlign w:val="center"/>
          </w:tcPr>
          <w:p w:rsidR="00212D37" w:rsidRDefault="00212D37" w:rsidP="00212D37">
            <w:pPr>
              <w:ind w:firstLine="0"/>
              <w:jc w:val="left"/>
              <w:rPr>
                <w:sz w:val="22"/>
              </w:rPr>
            </w:pPr>
            <w:r>
              <w:rPr>
                <w:sz w:val="22"/>
              </w:rPr>
              <w:t>ЦТП ул. Фестивальная, 28 (стр.1)</w:t>
            </w:r>
          </w:p>
        </w:tc>
        <w:tc>
          <w:tcPr>
            <w:tcW w:w="383" w:type="pct"/>
            <w:vAlign w:val="center"/>
          </w:tcPr>
          <w:p w:rsidR="00212D37" w:rsidRDefault="00212D37" w:rsidP="00212D37">
            <w:pPr>
              <w:ind w:firstLine="0"/>
              <w:jc w:val="center"/>
              <w:rPr>
                <w:sz w:val="22"/>
              </w:rPr>
            </w:pPr>
            <w:r>
              <w:rPr>
                <w:sz w:val="22"/>
              </w:rPr>
              <w:t>-</w:t>
            </w:r>
          </w:p>
        </w:tc>
        <w:tc>
          <w:tcPr>
            <w:tcW w:w="370" w:type="pct"/>
            <w:gridSpan w:val="2"/>
            <w:vAlign w:val="center"/>
          </w:tcPr>
          <w:p w:rsidR="00212D37" w:rsidRDefault="00212D37" w:rsidP="00212D37">
            <w:pPr>
              <w:ind w:firstLine="0"/>
              <w:jc w:val="center"/>
              <w:rPr>
                <w:sz w:val="22"/>
              </w:rPr>
            </w:pPr>
            <w:r>
              <w:rPr>
                <w:sz w:val="22"/>
              </w:rPr>
              <w:t>-</w:t>
            </w:r>
          </w:p>
        </w:tc>
        <w:tc>
          <w:tcPr>
            <w:tcW w:w="348" w:type="pct"/>
            <w:gridSpan w:val="2"/>
            <w:vAlign w:val="center"/>
          </w:tcPr>
          <w:p w:rsidR="00212D37" w:rsidRDefault="00212D37" w:rsidP="00212D37">
            <w:pPr>
              <w:ind w:firstLine="0"/>
              <w:jc w:val="center"/>
              <w:rPr>
                <w:sz w:val="22"/>
              </w:rPr>
            </w:pPr>
            <w:r>
              <w:rPr>
                <w:sz w:val="22"/>
              </w:rPr>
              <w:t>-</w:t>
            </w:r>
          </w:p>
        </w:tc>
        <w:tc>
          <w:tcPr>
            <w:tcW w:w="377" w:type="pct"/>
            <w:vAlign w:val="center"/>
          </w:tcPr>
          <w:p w:rsidR="00212D37" w:rsidRDefault="00212D37" w:rsidP="00212D37">
            <w:pPr>
              <w:ind w:firstLine="0"/>
              <w:jc w:val="center"/>
              <w:rPr>
                <w:sz w:val="22"/>
              </w:rPr>
            </w:pPr>
            <w:r>
              <w:rPr>
                <w:sz w:val="22"/>
              </w:rPr>
              <w:t>368,45</w:t>
            </w:r>
          </w:p>
        </w:tc>
        <w:tc>
          <w:tcPr>
            <w:tcW w:w="446" w:type="pct"/>
            <w:gridSpan w:val="2"/>
            <w:vAlign w:val="center"/>
          </w:tcPr>
          <w:p w:rsidR="00212D37" w:rsidRDefault="00212D37" w:rsidP="00212D37">
            <w:pPr>
              <w:ind w:firstLine="0"/>
              <w:jc w:val="center"/>
              <w:rPr>
                <w:sz w:val="22"/>
              </w:rPr>
            </w:pPr>
            <w:r>
              <w:rPr>
                <w:sz w:val="22"/>
              </w:rPr>
              <w:t>655,53</w:t>
            </w:r>
          </w:p>
        </w:tc>
        <w:tc>
          <w:tcPr>
            <w:tcW w:w="458" w:type="pct"/>
            <w:vAlign w:val="center"/>
          </w:tcPr>
          <w:p w:rsidR="00212D37" w:rsidRDefault="00212D37" w:rsidP="00212D37">
            <w:pPr>
              <w:ind w:firstLine="0"/>
              <w:jc w:val="center"/>
              <w:rPr>
                <w:sz w:val="22"/>
              </w:rPr>
            </w:pPr>
            <w:r>
              <w:rPr>
                <w:sz w:val="22"/>
              </w:rPr>
              <w:t>923,90</w:t>
            </w:r>
          </w:p>
        </w:tc>
        <w:tc>
          <w:tcPr>
            <w:tcW w:w="452" w:type="pct"/>
            <w:vAlign w:val="center"/>
          </w:tcPr>
          <w:p w:rsidR="00212D37" w:rsidRDefault="00212D37" w:rsidP="00212D37">
            <w:pPr>
              <w:ind w:firstLine="0"/>
              <w:jc w:val="center"/>
              <w:rPr>
                <w:sz w:val="22"/>
              </w:rPr>
            </w:pPr>
            <w:r>
              <w:rPr>
                <w:sz w:val="22"/>
              </w:rPr>
              <w:t>906,82</w:t>
            </w:r>
          </w:p>
        </w:tc>
      </w:tr>
      <w:tr w:rsidR="00212D37" w:rsidRPr="001577CF" w:rsidTr="00212D37">
        <w:trPr>
          <w:gridAfter w:val="1"/>
          <w:wAfter w:w="4" w:type="pct"/>
          <w:trHeight w:val="20"/>
        </w:trPr>
        <w:tc>
          <w:tcPr>
            <w:tcW w:w="194" w:type="pct"/>
            <w:shd w:val="clear" w:color="auto" w:fill="auto"/>
            <w:vAlign w:val="center"/>
          </w:tcPr>
          <w:p w:rsidR="00212D37" w:rsidRDefault="00212D37" w:rsidP="00212D37">
            <w:pPr>
              <w:ind w:firstLine="0"/>
              <w:jc w:val="center"/>
              <w:rPr>
                <w:sz w:val="22"/>
              </w:rPr>
            </w:pPr>
            <w:r>
              <w:rPr>
                <w:sz w:val="22"/>
              </w:rPr>
              <w:t>94</w:t>
            </w:r>
          </w:p>
        </w:tc>
        <w:tc>
          <w:tcPr>
            <w:tcW w:w="1968" w:type="pct"/>
            <w:shd w:val="clear" w:color="auto" w:fill="auto"/>
            <w:vAlign w:val="center"/>
          </w:tcPr>
          <w:p w:rsidR="00212D37" w:rsidRDefault="00212D37" w:rsidP="00212D37">
            <w:pPr>
              <w:ind w:firstLine="0"/>
              <w:jc w:val="left"/>
              <w:rPr>
                <w:sz w:val="22"/>
              </w:rPr>
            </w:pPr>
            <w:r>
              <w:rPr>
                <w:sz w:val="22"/>
              </w:rPr>
              <w:t>ЦТП м/р-н Юбилейный 18а</w:t>
            </w:r>
          </w:p>
        </w:tc>
        <w:tc>
          <w:tcPr>
            <w:tcW w:w="383" w:type="pct"/>
            <w:vAlign w:val="center"/>
          </w:tcPr>
          <w:p w:rsidR="00212D37" w:rsidRDefault="00212D37" w:rsidP="00212D37">
            <w:pPr>
              <w:ind w:firstLine="0"/>
              <w:jc w:val="center"/>
              <w:rPr>
                <w:sz w:val="22"/>
              </w:rPr>
            </w:pPr>
            <w:r>
              <w:rPr>
                <w:sz w:val="22"/>
              </w:rPr>
              <w:t>-</w:t>
            </w:r>
          </w:p>
        </w:tc>
        <w:tc>
          <w:tcPr>
            <w:tcW w:w="370" w:type="pct"/>
            <w:gridSpan w:val="2"/>
            <w:vAlign w:val="center"/>
          </w:tcPr>
          <w:p w:rsidR="00212D37" w:rsidRDefault="00212D37" w:rsidP="00212D37">
            <w:pPr>
              <w:ind w:firstLine="0"/>
              <w:jc w:val="center"/>
              <w:rPr>
                <w:sz w:val="22"/>
              </w:rPr>
            </w:pPr>
            <w:r>
              <w:rPr>
                <w:sz w:val="22"/>
              </w:rPr>
              <w:t>-</w:t>
            </w:r>
          </w:p>
        </w:tc>
        <w:tc>
          <w:tcPr>
            <w:tcW w:w="348" w:type="pct"/>
            <w:gridSpan w:val="2"/>
            <w:vAlign w:val="center"/>
          </w:tcPr>
          <w:p w:rsidR="00212D37" w:rsidRDefault="00212D37" w:rsidP="00212D37">
            <w:pPr>
              <w:ind w:firstLine="0"/>
              <w:jc w:val="center"/>
              <w:rPr>
                <w:sz w:val="22"/>
              </w:rPr>
            </w:pPr>
            <w:r>
              <w:rPr>
                <w:sz w:val="22"/>
              </w:rPr>
              <w:t>-</w:t>
            </w:r>
          </w:p>
        </w:tc>
        <w:tc>
          <w:tcPr>
            <w:tcW w:w="377" w:type="pct"/>
            <w:vAlign w:val="center"/>
          </w:tcPr>
          <w:p w:rsidR="00212D37" w:rsidRDefault="00212D37" w:rsidP="00212D37">
            <w:pPr>
              <w:ind w:firstLine="0"/>
              <w:jc w:val="center"/>
              <w:rPr>
                <w:sz w:val="22"/>
              </w:rPr>
            </w:pPr>
            <w:r>
              <w:rPr>
                <w:sz w:val="22"/>
              </w:rPr>
              <w:t>759,20</w:t>
            </w:r>
          </w:p>
        </w:tc>
        <w:tc>
          <w:tcPr>
            <w:tcW w:w="446" w:type="pct"/>
            <w:gridSpan w:val="2"/>
            <w:vAlign w:val="center"/>
          </w:tcPr>
          <w:p w:rsidR="00212D37" w:rsidRDefault="00212D37" w:rsidP="00212D37">
            <w:pPr>
              <w:ind w:firstLine="0"/>
              <w:jc w:val="center"/>
              <w:rPr>
                <w:sz w:val="22"/>
              </w:rPr>
            </w:pPr>
            <w:r>
              <w:rPr>
                <w:sz w:val="22"/>
              </w:rPr>
              <w:t>781,39</w:t>
            </w:r>
          </w:p>
        </w:tc>
        <w:tc>
          <w:tcPr>
            <w:tcW w:w="458" w:type="pct"/>
            <w:vAlign w:val="center"/>
          </w:tcPr>
          <w:p w:rsidR="00212D37" w:rsidRDefault="00212D37" w:rsidP="00212D37">
            <w:pPr>
              <w:ind w:firstLine="0"/>
              <w:jc w:val="center"/>
              <w:rPr>
                <w:sz w:val="22"/>
              </w:rPr>
            </w:pPr>
            <w:r>
              <w:rPr>
                <w:sz w:val="22"/>
              </w:rPr>
              <w:t>1510,73</w:t>
            </w:r>
          </w:p>
        </w:tc>
        <w:tc>
          <w:tcPr>
            <w:tcW w:w="452" w:type="pct"/>
            <w:vAlign w:val="center"/>
          </w:tcPr>
          <w:p w:rsidR="00212D37" w:rsidRDefault="00212D37" w:rsidP="00212D37">
            <w:pPr>
              <w:ind w:firstLine="0"/>
              <w:jc w:val="center"/>
              <w:rPr>
                <w:sz w:val="22"/>
              </w:rPr>
            </w:pPr>
            <w:r>
              <w:rPr>
                <w:sz w:val="22"/>
              </w:rPr>
              <w:t>1255,61</w:t>
            </w:r>
          </w:p>
        </w:tc>
      </w:tr>
      <w:tr w:rsidR="00212D37" w:rsidRPr="001577CF" w:rsidTr="00212D37">
        <w:trPr>
          <w:gridAfter w:val="1"/>
          <w:wAfter w:w="4" w:type="pct"/>
          <w:trHeight w:val="20"/>
        </w:trPr>
        <w:tc>
          <w:tcPr>
            <w:tcW w:w="194" w:type="pct"/>
            <w:shd w:val="clear" w:color="auto" w:fill="auto"/>
            <w:vAlign w:val="center"/>
          </w:tcPr>
          <w:p w:rsidR="00212D37" w:rsidRDefault="00212D37" w:rsidP="00212D37">
            <w:pPr>
              <w:ind w:firstLine="0"/>
              <w:jc w:val="center"/>
              <w:rPr>
                <w:sz w:val="22"/>
              </w:rPr>
            </w:pPr>
            <w:r>
              <w:rPr>
                <w:sz w:val="22"/>
              </w:rPr>
              <w:t>95</w:t>
            </w:r>
          </w:p>
        </w:tc>
        <w:tc>
          <w:tcPr>
            <w:tcW w:w="1968" w:type="pct"/>
            <w:shd w:val="clear" w:color="auto" w:fill="auto"/>
            <w:vAlign w:val="center"/>
          </w:tcPr>
          <w:p w:rsidR="00212D37" w:rsidRDefault="00212D37" w:rsidP="00212D37">
            <w:pPr>
              <w:ind w:firstLine="0"/>
              <w:jc w:val="left"/>
              <w:rPr>
                <w:sz w:val="22"/>
              </w:rPr>
            </w:pPr>
            <w:r>
              <w:rPr>
                <w:sz w:val="22"/>
              </w:rPr>
              <w:t>ЦТП м/р-н Юбилейный, 5б</w:t>
            </w:r>
          </w:p>
        </w:tc>
        <w:tc>
          <w:tcPr>
            <w:tcW w:w="383" w:type="pct"/>
            <w:vAlign w:val="center"/>
          </w:tcPr>
          <w:p w:rsidR="00212D37" w:rsidRDefault="00212D37" w:rsidP="00212D37">
            <w:pPr>
              <w:ind w:firstLine="0"/>
              <w:jc w:val="center"/>
              <w:rPr>
                <w:sz w:val="22"/>
              </w:rPr>
            </w:pPr>
            <w:r>
              <w:rPr>
                <w:sz w:val="22"/>
              </w:rPr>
              <w:t>-</w:t>
            </w:r>
          </w:p>
        </w:tc>
        <w:tc>
          <w:tcPr>
            <w:tcW w:w="370" w:type="pct"/>
            <w:gridSpan w:val="2"/>
            <w:vAlign w:val="center"/>
          </w:tcPr>
          <w:p w:rsidR="00212D37" w:rsidRDefault="00212D37" w:rsidP="00212D37">
            <w:pPr>
              <w:ind w:firstLine="0"/>
              <w:jc w:val="center"/>
              <w:rPr>
                <w:sz w:val="22"/>
              </w:rPr>
            </w:pPr>
            <w:r>
              <w:rPr>
                <w:sz w:val="22"/>
              </w:rPr>
              <w:t>-</w:t>
            </w:r>
          </w:p>
        </w:tc>
        <w:tc>
          <w:tcPr>
            <w:tcW w:w="348" w:type="pct"/>
            <w:gridSpan w:val="2"/>
            <w:vAlign w:val="center"/>
          </w:tcPr>
          <w:p w:rsidR="00212D37" w:rsidRDefault="00212D37" w:rsidP="00212D37">
            <w:pPr>
              <w:ind w:firstLine="0"/>
              <w:jc w:val="center"/>
              <w:rPr>
                <w:sz w:val="22"/>
              </w:rPr>
            </w:pPr>
            <w:r>
              <w:rPr>
                <w:sz w:val="22"/>
              </w:rPr>
              <w:t>-</w:t>
            </w:r>
          </w:p>
        </w:tc>
        <w:tc>
          <w:tcPr>
            <w:tcW w:w="377" w:type="pct"/>
            <w:vAlign w:val="center"/>
          </w:tcPr>
          <w:p w:rsidR="00212D37" w:rsidRDefault="00212D37" w:rsidP="00212D37">
            <w:pPr>
              <w:ind w:firstLine="0"/>
              <w:jc w:val="center"/>
              <w:rPr>
                <w:sz w:val="22"/>
              </w:rPr>
            </w:pPr>
            <w:r>
              <w:rPr>
                <w:sz w:val="22"/>
              </w:rPr>
              <w:t>1 403,29</w:t>
            </w:r>
          </w:p>
        </w:tc>
        <w:tc>
          <w:tcPr>
            <w:tcW w:w="446" w:type="pct"/>
            <w:gridSpan w:val="2"/>
            <w:vAlign w:val="center"/>
          </w:tcPr>
          <w:p w:rsidR="00212D37" w:rsidRDefault="00212D37" w:rsidP="00212D37">
            <w:pPr>
              <w:ind w:firstLine="0"/>
              <w:jc w:val="center"/>
              <w:rPr>
                <w:sz w:val="22"/>
              </w:rPr>
            </w:pPr>
            <w:r>
              <w:rPr>
                <w:sz w:val="22"/>
              </w:rPr>
              <w:t>1 485,58</w:t>
            </w:r>
          </w:p>
        </w:tc>
        <w:tc>
          <w:tcPr>
            <w:tcW w:w="458" w:type="pct"/>
            <w:vAlign w:val="center"/>
          </w:tcPr>
          <w:p w:rsidR="00212D37" w:rsidRDefault="00212D37" w:rsidP="00212D37">
            <w:pPr>
              <w:ind w:firstLine="0"/>
              <w:jc w:val="center"/>
              <w:rPr>
                <w:sz w:val="22"/>
              </w:rPr>
            </w:pPr>
            <w:r>
              <w:rPr>
                <w:sz w:val="22"/>
              </w:rPr>
              <w:t>2583,63</w:t>
            </w:r>
          </w:p>
        </w:tc>
        <w:tc>
          <w:tcPr>
            <w:tcW w:w="452" w:type="pct"/>
            <w:vAlign w:val="center"/>
          </w:tcPr>
          <w:p w:rsidR="00212D37" w:rsidRDefault="00212D37" w:rsidP="00212D37">
            <w:pPr>
              <w:ind w:firstLine="0"/>
              <w:jc w:val="center"/>
              <w:rPr>
                <w:sz w:val="22"/>
              </w:rPr>
            </w:pPr>
            <w:r>
              <w:rPr>
                <w:sz w:val="22"/>
              </w:rPr>
              <w:t>2193,98</w:t>
            </w:r>
          </w:p>
        </w:tc>
      </w:tr>
      <w:tr w:rsidR="00212D37" w:rsidRPr="001577CF" w:rsidTr="00212D37">
        <w:trPr>
          <w:gridAfter w:val="1"/>
          <w:wAfter w:w="4" w:type="pct"/>
          <w:trHeight w:val="20"/>
        </w:trPr>
        <w:tc>
          <w:tcPr>
            <w:tcW w:w="194" w:type="pct"/>
            <w:shd w:val="clear" w:color="auto" w:fill="auto"/>
            <w:vAlign w:val="center"/>
          </w:tcPr>
          <w:p w:rsidR="00212D37" w:rsidRDefault="00212D37" w:rsidP="00212D37">
            <w:pPr>
              <w:ind w:firstLine="0"/>
              <w:jc w:val="center"/>
              <w:rPr>
                <w:sz w:val="22"/>
              </w:rPr>
            </w:pPr>
            <w:r>
              <w:rPr>
                <w:sz w:val="22"/>
              </w:rPr>
              <w:t>96</w:t>
            </w:r>
          </w:p>
        </w:tc>
        <w:tc>
          <w:tcPr>
            <w:tcW w:w="1968" w:type="pct"/>
            <w:shd w:val="clear" w:color="auto" w:fill="auto"/>
            <w:vAlign w:val="center"/>
          </w:tcPr>
          <w:p w:rsidR="00212D37" w:rsidRDefault="00212D37" w:rsidP="00212D37">
            <w:pPr>
              <w:ind w:firstLine="0"/>
              <w:jc w:val="left"/>
              <w:rPr>
                <w:sz w:val="22"/>
              </w:rPr>
            </w:pPr>
            <w:r>
              <w:rPr>
                <w:sz w:val="22"/>
              </w:rPr>
              <w:t>ЦТП м/р-н Юбилейный, 21а</w:t>
            </w:r>
          </w:p>
        </w:tc>
        <w:tc>
          <w:tcPr>
            <w:tcW w:w="383" w:type="pct"/>
            <w:vAlign w:val="center"/>
          </w:tcPr>
          <w:p w:rsidR="00212D37" w:rsidRDefault="00212D37" w:rsidP="00212D37">
            <w:pPr>
              <w:ind w:firstLine="0"/>
              <w:jc w:val="center"/>
              <w:rPr>
                <w:sz w:val="22"/>
              </w:rPr>
            </w:pPr>
            <w:r>
              <w:rPr>
                <w:sz w:val="22"/>
              </w:rPr>
              <w:t>-</w:t>
            </w:r>
          </w:p>
        </w:tc>
        <w:tc>
          <w:tcPr>
            <w:tcW w:w="370" w:type="pct"/>
            <w:gridSpan w:val="2"/>
            <w:vAlign w:val="center"/>
          </w:tcPr>
          <w:p w:rsidR="00212D37" w:rsidRDefault="00212D37" w:rsidP="00212D37">
            <w:pPr>
              <w:ind w:firstLine="0"/>
              <w:jc w:val="center"/>
              <w:rPr>
                <w:sz w:val="22"/>
              </w:rPr>
            </w:pPr>
            <w:r>
              <w:rPr>
                <w:sz w:val="22"/>
              </w:rPr>
              <w:t>-</w:t>
            </w:r>
          </w:p>
        </w:tc>
        <w:tc>
          <w:tcPr>
            <w:tcW w:w="348" w:type="pct"/>
            <w:gridSpan w:val="2"/>
            <w:vAlign w:val="center"/>
          </w:tcPr>
          <w:p w:rsidR="00212D37" w:rsidRDefault="00212D37" w:rsidP="00212D37">
            <w:pPr>
              <w:ind w:firstLine="0"/>
              <w:jc w:val="center"/>
              <w:rPr>
                <w:sz w:val="22"/>
              </w:rPr>
            </w:pPr>
            <w:r>
              <w:rPr>
                <w:sz w:val="22"/>
              </w:rPr>
              <w:t>-</w:t>
            </w:r>
          </w:p>
        </w:tc>
        <w:tc>
          <w:tcPr>
            <w:tcW w:w="377" w:type="pct"/>
            <w:vAlign w:val="center"/>
          </w:tcPr>
          <w:p w:rsidR="00212D37" w:rsidRDefault="00212D37" w:rsidP="00212D37">
            <w:pPr>
              <w:ind w:firstLine="0"/>
              <w:jc w:val="center"/>
              <w:rPr>
                <w:sz w:val="22"/>
              </w:rPr>
            </w:pPr>
            <w:r>
              <w:rPr>
                <w:sz w:val="22"/>
              </w:rPr>
              <w:t>1 373,05</w:t>
            </w:r>
          </w:p>
        </w:tc>
        <w:tc>
          <w:tcPr>
            <w:tcW w:w="446" w:type="pct"/>
            <w:gridSpan w:val="2"/>
            <w:vAlign w:val="center"/>
          </w:tcPr>
          <w:p w:rsidR="00212D37" w:rsidRDefault="00212D37" w:rsidP="00212D37">
            <w:pPr>
              <w:ind w:firstLine="0"/>
              <w:jc w:val="center"/>
              <w:rPr>
                <w:sz w:val="22"/>
              </w:rPr>
            </w:pPr>
            <w:r>
              <w:rPr>
                <w:sz w:val="22"/>
              </w:rPr>
              <w:t>1 523,92</w:t>
            </w:r>
          </w:p>
        </w:tc>
        <w:tc>
          <w:tcPr>
            <w:tcW w:w="458" w:type="pct"/>
            <w:vAlign w:val="center"/>
          </w:tcPr>
          <w:p w:rsidR="00212D37" w:rsidRDefault="00212D37" w:rsidP="00212D37">
            <w:pPr>
              <w:ind w:firstLine="0"/>
              <w:jc w:val="center"/>
              <w:rPr>
                <w:sz w:val="22"/>
              </w:rPr>
            </w:pPr>
            <w:r>
              <w:rPr>
                <w:sz w:val="22"/>
              </w:rPr>
              <w:t>2769,57</w:t>
            </w:r>
          </w:p>
        </w:tc>
        <w:tc>
          <w:tcPr>
            <w:tcW w:w="452" w:type="pct"/>
            <w:vAlign w:val="center"/>
          </w:tcPr>
          <w:p w:rsidR="00212D37" w:rsidRDefault="00212D37" w:rsidP="00212D37">
            <w:pPr>
              <w:ind w:firstLine="0"/>
              <w:jc w:val="center"/>
              <w:rPr>
                <w:sz w:val="22"/>
              </w:rPr>
            </w:pPr>
            <w:r>
              <w:rPr>
                <w:sz w:val="22"/>
              </w:rPr>
              <w:t>2130,15</w:t>
            </w:r>
          </w:p>
        </w:tc>
      </w:tr>
      <w:tr w:rsidR="00212D37" w:rsidRPr="001577CF" w:rsidTr="00212D37">
        <w:trPr>
          <w:gridAfter w:val="1"/>
          <w:wAfter w:w="4" w:type="pct"/>
          <w:trHeight w:val="20"/>
        </w:trPr>
        <w:tc>
          <w:tcPr>
            <w:tcW w:w="194" w:type="pct"/>
            <w:shd w:val="clear" w:color="auto" w:fill="auto"/>
            <w:vAlign w:val="center"/>
          </w:tcPr>
          <w:p w:rsidR="00212D37" w:rsidRDefault="00212D37" w:rsidP="00212D37">
            <w:pPr>
              <w:ind w:firstLine="0"/>
              <w:jc w:val="center"/>
              <w:rPr>
                <w:sz w:val="22"/>
              </w:rPr>
            </w:pPr>
            <w:r>
              <w:rPr>
                <w:sz w:val="22"/>
              </w:rPr>
              <w:t>97</w:t>
            </w:r>
          </w:p>
        </w:tc>
        <w:tc>
          <w:tcPr>
            <w:tcW w:w="1968" w:type="pct"/>
            <w:shd w:val="clear" w:color="auto" w:fill="auto"/>
            <w:vAlign w:val="center"/>
          </w:tcPr>
          <w:p w:rsidR="00212D37" w:rsidRDefault="00212D37" w:rsidP="00212D37">
            <w:pPr>
              <w:ind w:firstLine="0"/>
              <w:jc w:val="left"/>
              <w:rPr>
                <w:sz w:val="22"/>
              </w:rPr>
            </w:pPr>
            <w:r>
              <w:rPr>
                <w:sz w:val="22"/>
              </w:rPr>
              <w:t>ЦТП м/р-н Давыдовский-1, 4а</w:t>
            </w:r>
          </w:p>
        </w:tc>
        <w:tc>
          <w:tcPr>
            <w:tcW w:w="383" w:type="pct"/>
            <w:vAlign w:val="center"/>
          </w:tcPr>
          <w:p w:rsidR="00212D37" w:rsidRDefault="00212D37" w:rsidP="00212D37">
            <w:pPr>
              <w:ind w:firstLine="0"/>
              <w:jc w:val="center"/>
              <w:rPr>
                <w:sz w:val="22"/>
              </w:rPr>
            </w:pPr>
            <w:r>
              <w:rPr>
                <w:sz w:val="22"/>
              </w:rPr>
              <w:t>-</w:t>
            </w:r>
          </w:p>
        </w:tc>
        <w:tc>
          <w:tcPr>
            <w:tcW w:w="370" w:type="pct"/>
            <w:gridSpan w:val="2"/>
            <w:vAlign w:val="center"/>
          </w:tcPr>
          <w:p w:rsidR="00212D37" w:rsidRDefault="00212D37" w:rsidP="00212D37">
            <w:pPr>
              <w:ind w:firstLine="0"/>
              <w:jc w:val="center"/>
              <w:rPr>
                <w:sz w:val="22"/>
              </w:rPr>
            </w:pPr>
            <w:r>
              <w:rPr>
                <w:sz w:val="22"/>
              </w:rPr>
              <w:t>-</w:t>
            </w:r>
          </w:p>
        </w:tc>
        <w:tc>
          <w:tcPr>
            <w:tcW w:w="348" w:type="pct"/>
            <w:gridSpan w:val="2"/>
            <w:vAlign w:val="center"/>
          </w:tcPr>
          <w:p w:rsidR="00212D37" w:rsidRDefault="00212D37" w:rsidP="00212D37">
            <w:pPr>
              <w:ind w:firstLine="0"/>
              <w:jc w:val="center"/>
              <w:rPr>
                <w:sz w:val="22"/>
              </w:rPr>
            </w:pPr>
            <w:r>
              <w:rPr>
                <w:sz w:val="22"/>
              </w:rPr>
              <w:t>-</w:t>
            </w:r>
          </w:p>
        </w:tc>
        <w:tc>
          <w:tcPr>
            <w:tcW w:w="377" w:type="pct"/>
            <w:vAlign w:val="center"/>
          </w:tcPr>
          <w:p w:rsidR="00212D37" w:rsidRDefault="00212D37" w:rsidP="00212D37">
            <w:pPr>
              <w:ind w:firstLine="0"/>
              <w:jc w:val="center"/>
              <w:rPr>
                <w:sz w:val="22"/>
              </w:rPr>
            </w:pPr>
            <w:r>
              <w:rPr>
                <w:sz w:val="22"/>
              </w:rPr>
              <w:t>994,36</w:t>
            </w:r>
          </w:p>
        </w:tc>
        <w:tc>
          <w:tcPr>
            <w:tcW w:w="446" w:type="pct"/>
            <w:gridSpan w:val="2"/>
            <w:vAlign w:val="center"/>
          </w:tcPr>
          <w:p w:rsidR="00212D37" w:rsidRDefault="00212D37" w:rsidP="00212D37">
            <w:pPr>
              <w:ind w:firstLine="0"/>
              <w:jc w:val="center"/>
              <w:rPr>
                <w:sz w:val="22"/>
              </w:rPr>
            </w:pPr>
            <w:r>
              <w:rPr>
                <w:sz w:val="22"/>
              </w:rPr>
              <w:t>1 196,21</w:t>
            </w:r>
          </w:p>
        </w:tc>
        <w:tc>
          <w:tcPr>
            <w:tcW w:w="458" w:type="pct"/>
            <w:vAlign w:val="center"/>
          </w:tcPr>
          <w:p w:rsidR="00212D37" w:rsidRDefault="00212D37" w:rsidP="00212D37">
            <w:pPr>
              <w:ind w:firstLine="0"/>
              <w:jc w:val="center"/>
              <w:rPr>
                <w:sz w:val="22"/>
              </w:rPr>
            </w:pPr>
            <w:r>
              <w:rPr>
                <w:sz w:val="22"/>
              </w:rPr>
              <w:t>2004,71</w:t>
            </w:r>
          </w:p>
        </w:tc>
        <w:tc>
          <w:tcPr>
            <w:tcW w:w="452" w:type="pct"/>
            <w:vAlign w:val="center"/>
          </w:tcPr>
          <w:p w:rsidR="00212D37" w:rsidRDefault="00212D37" w:rsidP="00212D37">
            <w:pPr>
              <w:ind w:firstLine="0"/>
              <w:jc w:val="center"/>
              <w:rPr>
                <w:sz w:val="22"/>
              </w:rPr>
            </w:pPr>
            <w:r>
              <w:rPr>
                <w:sz w:val="22"/>
              </w:rPr>
              <w:t>1779,12</w:t>
            </w:r>
          </w:p>
        </w:tc>
      </w:tr>
      <w:tr w:rsidR="00212D37" w:rsidRPr="001577CF" w:rsidTr="00212D37">
        <w:trPr>
          <w:gridAfter w:val="1"/>
          <w:wAfter w:w="4" w:type="pct"/>
          <w:trHeight w:val="20"/>
        </w:trPr>
        <w:tc>
          <w:tcPr>
            <w:tcW w:w="194" w:type="pct"/>
            <w:shd w:val="clear" w:color="auto" w:fill="auto"/>
            <w:vAlign w:val="center"/>
          </w:tcPr>
          <w:p w:rsidR="00212D37" w:rsidRDefault="00212D37" w:rsidP="00212D37">
            <w:pPr>
              <w:ind w:firstLine="0"/>
              <w:jc w:val="center"/>
              <w:rPr>
                <w:sz w:val="22"/>
              </w:rPr>
            </w:pPr>
            <w:r>
              <w:rPr>
                <w:sz w:val="22"/>
              </w:rPr>
              <w:t>98</w:t>
            </w:r>
          </w:p>
        </w:tc>
        <w:tc>
          <w:tcPr>
            <w:tcW w:w="1968" w:type="pct"/>
            <w:shd w:val="clear" w:color="auto" w:fill="auto"/>
            <w:vAlign w:val="center"/>
          </w:tcPr>
          <w:p w:rsidR="00212D37" w:rsidRDefault="00212D37" w:rsidP="00212D37">
            <w:pPr>
              <w:ind w:firstLine="0"/>
              <w:jc w:val="left"/>
              <w:rPr>
                <w:sz w:val="22"/>
              </w:rPr>
            </w:pPr>
            <w:r>
              <w:rPr>
                <w:sz w:val="22"/>
              </w:rPr>
              <w:t>ЦТП м/р-н Давыдовский-1, 12а</w:t>
            </w:r>
          </w:p>
        </w:tc>
        <w:tc>
          <w:tcPr>
            <w:tcW w:w="383" w:type="pct"/>
            <w:vAlign w:val="center"/>
          </w:tcPr>
          <w:p w:rsidR="00212D37" w:rsidRDefault="00212D37" w:rsidP="00212D37">
            <w:pPr>
              <w:ind w:firstLine="0"/>
              <w:jc w:val="center"/>
              <w:rPr>
                <w:sz w:val="22"/>
              </w:rPr>
            </w:pPr>
            <w:r>
              <w:rPr>
                <w:sz w:val="22"/>
              </w:rPr>
              <w:t>-</w:t>
            </w:r>
          </w:p>
        </w:tc>
        <w:tc>
          <w:tcPr>
            <w:tcW w:w="370" w:type="pct"/>
            <w:gridSpan w:val="2"/>
            <w:vAlign w:val="center"/>
          </w:tcPr>
          <w:p w:rsidR="00212D37" w:rsidRDefault="00212D37" w:rsidP="00212D37">
            <w:pPr>
              <w:ind w:firstLine="0"/>
              <w:jc w:val="center"/>
              <w:rPr>
                <w:sz w:val="22"/>
              </w:rPr>
            </w:pPr>
            <w:r>
              <w:rPr>
                <w:sz w:val="22"/>
              </w:rPr>
              <w:t>-</w:t>
            </w:r>
          </w:p>
        </w:tc>
        <w:tc>
          <w:tcPr>
            <w:tcW w:w="348" w:type="pct"/>
            <w:gridSpan w:val="2"/>
            <w:vAlign w:val="center"/>
          </w:tcPr>
          <w:p w:rsidR="00212D37" w:rsidRDefault="00212D37" w:rsidP="00212D37">
            <w:pPr>
              <w:ind w:firstLine="0"/>
              <w:jc w:val="center"/>
              <w:rPr>
                <w:sz w:val="22"/>
              </w:rPr>
            </w:pPr>
            <w:r>
              <w:rPr>
                <w:sz w:val="22"/>
              </w:rPr>
              <w:t>-</w:t>
            </w:r>
          </w:p>
        </w:tc>
        <w:tc>
          <w:tcPr>
            <w:tcW w:w="377" w:type="pct"/>
            <w:vAlign w:val="center"/>
          </w:tcPr>
          <w:p w:rsidR="00212D37" w:rsidRDefault="00212D37" w:rsidP="00212D37">
            <w:pPr>
              <w:ind w:firstLine="0"/>
              <w:jc w:val="center"/>
              <w:rPr>
                <w:sz w:val="22"/>
              </w:rPr>
            </w:pPr>
            <w:r>
              <w:rPr>
                <w:sz w:val="22"/>
              </w:rPr>
              <w:t>1 947,75</w:t>
            </w:r>
          </w:p>
        </w:tc>
        <w:tc>
          <w:tcPr>
            <w:tcW w:w="446" w:type="pct"/>
            <w:gridSpan w:val="2"/>
            <w:vAlign w:val="center"/>
          </w:tcPr>
          <w:p w:rsidR="00212D37" w:rsidRDefault="00212D37" w:rsidP="00212D37">
            <w:pPr>
              <w:ind w:firstLine="0"/>
              <w:jc w:val="center"/>
              <w:rPr>
                <w:sz w:val="22"/>
              </w:rPr>
            </w:pPr>
            <w:r>
              <w:rPr>
                <w:sz w:val="22"/>
              </w:rPr>
              <w:t>2 390,26</w:t>
            </w:r>
          </w:p>
        </w:tc>
        <w:tc>
          <w:tcPr>
            <w:tcW w:w="458" w:type="pct"/>
            <w:vAlign w:val="center"/>
          </w:tcPr>
          <w:p w:rsidR="00212D37" w:rsidRDefault="00212D37" w:rsidP="00212D37">
            <w:pPr>
              <w:ind w:firstLine="0"/>
              <w:jc w:val="center"/>
              <w:rPr>
                <w:sz w:val="22"/>
              </w:rPr>
            </w:pPr>
            <w:r>
              <w:rPr>
                <w:sz w:val="22"/>
              </w:rPr>
              <w:t>3930,76</w:t>
            </w:r>
          </w:p>
        </w:tc>
        <w:tc>
          <w:tcPr>
            <w:tcW w:w="452" w:type="pct"/>
            <w:vAlign w:val="center"/>
          </w:tcPr>
          <w:p w:rsidR="00212D37" w:rsidRDefault="00212D37" w:rsidP="00212D37">
            <w:pPr>
              <w:ind w:firstLine="0"/>
              <w:jc w:val="center"/>
              <w:rPr>
                <w:sz w:val="22"/>
              </w:rPr>
            </w:pPr>
            <w:r>
              <w:rPr>
                <w:sz w:val="22"/>
              </w:rPr>
              <w:t>3543,03</w:t>
            </w:r>
          </w:p>
        </w:tc>
      </w:tr>
      <w:tr w:rsidR="00212D37" w:rsidRPr="001577CF" w:rsidTr="00212D37">
        <w:trPr>
          <w:gridAfter w:val="1"/>
          <w:wAfter w:w="4" w:type="pct"/>
          <w:trHeight w:val="20"/>
        </w:trPr>
        <w:tc>
          <w:tcPr>
            <w:tcW w:w="194" w:type="pct"/>
            <w:shd w:val="clear" w:color="auto" w:fill="auto"/>
            <w:vAlign w:val="center"/>
          </w:tcPr>
          <w:p w:rsidR="00212D37" w:rsidRDefault="00212D37" w:rsidP="00212D37">
            <w:pPr>
              <w:ind w:firstLine="0"/>
              <w:jc w:val="center"/>
              <w:rPr>
                <w:sz w:val="22"/>
              </w:rPr>
            </w:pPr>
            <w:r>
              <w:rPr>
                <w:sz w:val="22"/>
              </w:rPr>
              <w:t>99</w:t>
            </w:r>
          </w:p>
        </w:tc>
        <w:tc>
          <w:tcPr>
            <w:tcW w:w="1968" w:type="pct"/>
            <w:shd w:val="clear" w:color="auto" w:fill="auto"/>
            <w:vAlign w:val="center"/>
          </w:tcPr>
          <w:p w:rsidR="00212D37" w:rsidRDefault="00212D37" w:rsidP="00212D37">
            <w:pPr>
              <w:ind w:firstLine="0"/>
              <w:jc w:val="left"/>
              <w:rPr>
                <w:sz w:val="22"/>
              </w:rPr>
            </w:pPr>
            <w:r>
              <w:rPr>
                <w:sz w:val="22"/>
              </w:rPr>
              <w:t>ЦТП м/р-н Давыдовский-1, 24, стр.1</w:t>
            </w:r>
          </w:p>
        </w:tc>
        <w:tc>
          <w:tcPr>
            <w:tcW w:w="383" w:type="pct"/>
            <w:vAlign w:val="center"/>
          </w:tcPr>
          <w:p w:rsidR="00212D37" w:rsidRDefault="00212D37" w:rsidP="00212D37">
            <w:pPr>
              <w:ind w:firstLine="0"/>
              <w:jc w:val="center"/>
              <w:rPr>
                <w:sz w:val="22"/>
              </w:rPr>
            </w:pPr>
            <w:r>
              <w:rPr>
                <w:sz w:val="22"/>
              </w:rPr>
              <w:t>-</w:t>
            </w:r>
          </w:p>
        </w:tc>
        <w:tc>
          <w:tcPr>
            <w:tcW w:w="370" w:type="pct"/>
            <w:gridSpan w:val="2"/>
            <w:vAlign w:val="center"/>
          </w:tcPr>
          <w:p w:rsidR="00212D37" w:rsidRDefault="00212D37" w:rsidP="00212D37">
            <w:pPr>
              <w:ind w:firstLine="0"/>
              <w:jc w:val="center"/>
              <w:rPr>
                <w:sz w:val="22"/>
              </w:rPr>
            </w:pPr>
            <w:r>
              <w:rPr>
                <w:sz w:val="22"/>
              </w:rPr>
              <w:t>-</w:t>
            </w:r>
          </w:p>
        </w:tc>
        <w:tc>
          <w:tcPr>
            <w:tcW w:w="348" w:type="pct"/>
            <w:gridSpan w:val="2"/>
            <w:vAlign w:val="center"/>
          </w:tcPr>
          <w:p w:rsidR="00212D37" w:rsidRDefault="00212D37" w:rsidP="00212D37">
            <w:pPr>
              <w:ind w:firstLine="0"/>
              <w:jc w:val="center"/>
              <w:rPr>
                <w:sz w:val="22"/>
              </w:rPr>
            </w:pPr>
            <w:r>
              <w:rPr>
                <w:sz w:val="22"/>
              </w:rPr>
              <w:t>-</w:t>
            </w:r>
          </w:p>
        </w:tc>
        <w:tc>
          <w:tcPr>
            <w:tcW w:w="377" w:type="pct"/>
            <w:vAlign w:val="center"/>
          </w:tcPr>
          <w:p w:rsidR="00212D37" w:rsidRDefault="00212D37" w:rsidP="00212D37">
            <w:pPr>
              <w:ind w:firstLine="0"/>
              <w:jc w:val="center"/>
              <w:rPr>
                <w:sz w:val="22"/>
              </w:rPr>
            </w:pPr>
            <w:r>
              <w:rPr>
                <w:sz w:val="22"/>
              </w:rPr>
              <w:t>1 155,28</w:t>
            </w:r>
          </w:p>
        </w:tc>
        <w:tc>
          <w:tcPr>
            <w:tcW w:w="446" w:type="pct"/>
            <w:gridSpan w:val="2"/>
            <w:vAlign w:val="center"/>
          </w:tcPr>
          <w:p w:rsidR="00212D37" w:rsidRDefault="00212D37" w:rsidP="00212D37">
            <w:pPr>
              <w:ind w:firstLine="0"/>
              <w:jc w:val="center"/>
              <w:rPr>
                <w:sz w:val="22"/>
              </w:rPr>
            </w:pPr>
            <w:r>
              <w:rPr>
                <w:sz w:val="22"/>
              </w:rPr>
              <w:t>1 439,75</w:t>
            </w:r>
          </w:p>
        </w:tc>
        <w:tc>
          <w:tcPr>
            <w:tcW w:w="458" w:type="pct"/>
            <w:vAlign w:val="center"/>
          </w:tcPr>
          <w:p w:rsidR="00212D37" w:rsidRDefault="00212D37" w:rsidP="00212D37">
            <w:pPr>
              <w:ind w:firstLine="0"/>
              <w:jc w:val="center"/>
              <w:rPr>
                <w:sz w:val="22"/>
              </w:rPr>
            </w:pPr>
            <w:r>
              <w:rPr>
                <w:sz w:val="22"/>
              </w:rPr>
              <w:t>2366,19</w:t>
            </w:r>
          </w:p>
        </w:tc>
        <w:tc>
          <w:tcPr>
            <w:tcW w:w="452" w:type="pct"/>
            <w:vAlign w:val="center"/>
          </w:tcPr>
          <w:p w:rsidR="00212D37" w:rsidRDefault="00212D37" w:rsidP="00212D37">
            <w:pPr>
              <w:ind w:firstLine="0"/>
              <w:jc w:val="center"/>
              <w:rPr>
                <w:sz w:val="22"/>
              </w:rPr>
            </w:pPr>
            <w:r>
              <w:rPr>
                <w:sz w:val="22"/>
              </w:rPr>
              <w:t>2057,60</w:t>
            </w:r>
          </w:p>
        </w:tc>
      </w:tr>
      <w:tr w:rsidR="00212D37" w:rsidRPr="001577CF" w:rsidTr="00212D37">
        <w:trPr>
          <w:gridAfter w:val="1"/>
          <w:wAfter w:w="4" w:type="pct"/>
          <w:trHeight w:val="20"/>
        </w:trPr>
        <w:tc>
          <w:tcPr>
            <w:tcW w:w="194" w:type="pct"/>
            <w:shd w:val="clear" w:color="auto" w:fill="auto"/>
            <w:vAlign w:val="center"/>
          </w:tcPr>
          <w:p w:rsidR="00212D37" w:rsidRDefault="00212D37" w:rsidP="00212D37">
            <w:pPr>
              <w:ind w:firstLine="0"/>
              <w:jc w:val="center"/>
              <w:rPr>
                <w:sz w:val="22"/>
              </w:rPr>
            </w:pPr>
            <w:r>
              <w:rPr>
                <w:sz w:val="22"/>
              </w:rPr>
              <w:t>100</w:t>
            </w:r>
          </w:p>
        </w:tc>
        <w:tc>
          <w:tcPr>
            <w:tcW w:w="1968" w:type="pct"/>
            <w:shd w:val="clear" w:color="auto" w:fill="auto"/>
            <w:vAlign w:val="center"/>
          </w:tcPr>
          <w:p w:rsidR="00212D37" w:rsidRDefault="00212D37" w:rsidP="00212D37">
            <w:pPr>
              <w:ind w:firstLine="0"/>
              <w:jc w:val="left"/>
              <w:rPr>
                <w:sz w:val="22"/>
              </w:rPr>
            </w:pPr>
            <w:r>
              <w:rPr>
                <w:sz w:val="22"/>
              </w:rPr>
              <w:t>ЦТП м/р-н Давыдовский-2, 7а</w:t>
            </w:r>
          </w:p>
        </w:tc>
        <w:tc>
          <w:tcPr>
            <w:tcW w:w="383" w:type="pct"/>
            <w:vAlign w:val="center"/>
          </w:tcPr>
          <w:p w:rsidR="00212D37" w:rsidRDefault="00212D37" w:rsidP="00212D37">
            <w:pPr>
              <w:ind w:firstLine="0"/>
              <w:jc w:val="center"/>
              <w:rPr>
                <w:sz w:val="22"/>
              </w:rPr>
            </w:pPr>
            <w:r>
              <w:rPr>
                <w:sz w:val="22"/>
              </w:rPr>
              <w:t>-</w:t>
            </w:r>
          </w:p>
        </w:tc>
        <w:tc>
          <w:tcPr>
            <w:tcW w:w="370" w:type="pct"/>
            <w:gridSpan w:val="2"/>
            <w:vAlign w:val="center"/>
          </w:tcPr>
          <w:p w:rsidR="00212D37" w:rsidRDefault="00212D37" w:rsidP="00212D37">
            <w:pPr>
              <w:ind w:firstLine="0"/>
              <w:jc w:val="center"/>
              <w:rPr>
                <w:sz w:val="22"/>
              </w:rPr>
            </w:pPr>
            <w:r>
              <w:rPr>
                <w:sz w:val="22"/>
              </w:rPr>
              <w:t>-</w:t>
            </w:r>
          </w:p>
        </w:tc>
        <w:tc>
          <w:tcPr>
            <w:tcW w:w="348" w:type="pct"/>
            <w:gridSpan w:val="2"/>
            <w:vAlign w:val="center"/>
          </w:tcPr>
          <w:p w:rsidR="00212D37" w:rsidRDefault="00212D37" w:rsidP="00212D37">
            <w:pPr>
              <w:ind w:firstLine="0"/>
              <w:jc w:val="center"/>
              <w:rPr>
                <w:sz w:val="22"/>
              </w:rPr>
            </w:pPr>
            <w:r>
              <w:rPr>
                <w:sz w:val="22"/>
              </w:rPr>
              <w:t>-</w:t>
            </w:r>
          </w:p>
        </w:tc>
        <w:tc>
          <w:tcPr>
            <w:tcW w:w="377" w:type="pct"/>
            <w:vAlign w:val="center"/>
          </w:tcPr>
          <w:p w:rsidR="00212D37" w:rsidRDefault="00212D37" w:rsidP="00212D37">
            <w:pPr>
              <w:ind w:firstLine="0"/>
              <w:jc w:val="center"/>
              <w:rPr>
                <w:sz w:val="22"/>
              </w:rPr>
            </w:pPr>
            <w:r>
              <w:rPr>
                <w:sz w:val="22"/>
              </w:rPr>
              <w:t>1 115,94</w:t>
            </w:r>
          </w:p>
        </w:tc>
        <w:tc>
          <w:tcPr>
            <w:tcW w:w="446" w:type="pct"/>
            <w:gridSpan w:val="2"/>
            <w:vAlign w:val="center"/>
          </w:tcPr>
          <w:p w:rsidR="00212D37" w:rsidRDefault="00212D37" w:rsidP="00212D37">
            <w:pPr>
              <w:ind w:firstLine="0"/>
              <w:jc w:val="center"/>
              <w:rPr>
                <w:sz w:val="22"/>
              </w:rPr>
            </w:pPr>
            <w:r>
              <w:rPr>
                <w:sz w:val="22"/>
              </w:rPr>
              <w:t>1 962,05</w:t>
            </w:r>
          </w:p>
        </w:tc>
        <w:tc>
          <w:tcPr>
            <w:tcW w:w="458" w:type="pct"/>
            <w:vAlign w:val="center"/>
          </w:tcPr>
          <w:p w:rsidR="00212D37" w:rsidRDefault="00212D37" w:rsidP="00212D37">
            <w:pPr>
              <w:ind w:firstLine="0"/>
              <w:jc w:val="center"/>
              <w:rPr>
                <w:sz w:val="22"/>
              </w:rPr>
            </w:pPr>
            <w:r>
              <w:rPr>
                <w:sz w:val="22"/>
              </w:rPr>
              <w:t>2650,02</w:t>
            </w:r>
          </w:p>
        </w:tc>
        <w:tc>
          <w:tcPr>
            <w:tcW w:w="452" w:type="pct"/>
            <w:vAlign w:val="center"/>
          </w:tcPr>
          <w:p w:rsidR="00212D37" w:rsidRDefault="00212D37" w:rsidP="00212D37">
            <w:pPr>
              <w:ind w:firstLine="0"/>
              <w:jc w:val="center"/>
              <w:rPr>
                <w:sz w:val="22"/>
              </w:rPr>
            </w:pPr>
            <w:r>
              <w:rPr>
                <w:sz w:val="22"/>
              </w:rPr>
              <w:t>2494,04</w:t>
            </w:r>
          </w:p>
        </w:tc>
      </w:tr>
      <w:tr w:rsidR="00212D37" w:rsidRPr="001577CF" w:rsidTr="00212D37">
        <w:trPr>
          <w:gridAfter w:val="1"/>
          <w:wAfter w:w="4" w:type="pct"/>
          <w:trHeight w:val="20"/>
        </w:trPr>
        <w:tc>
          <w:tcPr>
            <w:tcW w:w="194" w:type="pct"/>
            <w:shd w:val="clear" w:color="auto" w:fill="auto"/>
            <w:vAlign w:val="center"/>
          </w:tcPr>
          <w:p w:rsidR="00212D37" w:rsidRDefault="00212D37" w:rsidP="00212D37">
            <w:pPr>
              <w:ind w:firstLine="0"/>
              <w:jc w:val="center"/>
              <w:rPr>
                <w:sz w:val="22"/>
              </w:rPr>
            </w:pPr>
            <w:r>
              <w:rPr>
                <w:sz w:val="22"/>
              </w:rPr>
              <w:t>101</w:t>
            </w:r>
          </w:p>
        </w:tc>
        <w:tc>
          <w:tcPr>
            <w:tcW w:w="1968" w:type="pct"/>
            <w:shd w:val="clear" w:color="auto" w:fill="auto"/>
            <w:vAlign w:val="center"/>
          </w:tcPr>
          <w:p w:rsidR="00212D37" w:rsidRDefault="00212D37" w:rsidP="00212D37">
            <w:pPr>
              <w:ind w:firstLine="0"/>
              <w:jc w:val="left"/>
              <w:rPr>
                <w:sz w:val="22"/>
              </w:rPr>
            </w:pPr>
            <w:r>
              <w:rPr>
                <w:sz w:val="22"/>
              </w:rPr>
              <w:t>ЦТП ул. Профсоюзная, 25/2 стр.1</w:t>
            </w:r>
          </w:p>
        </w:tc>
        <w:tc>
          <w:tcPr>
            <w:tcW w:w="383" w:type="pct"/>
            <w:vAlign w:val="center"/>
          </w:tcPr>
          <w:p w:rsidR="00212D37" w:rsidRDefault="00212D37" w:rsidP="00212D37">
            <w:pPr>
              <w:ind w:firstLine="0"/>
              <w:jc w:val="center"/>
              <w:rPr>
                <w:sz w:val="22"/>
              </w:rPr>
            </w:pPr>
            <w:r>
              <w:rPr>
                <w:sz w:val="22"/>
              </w:rPr>
              <w:t>-</w:t>
            </w:r>
          </w:p>
        </w:tc>
        <w:tc>
          <w:tcPr>
            <w:tcW w:w="370" w:type="pct"/>
            <w:gridSpan w:val="2"/>
            <w:vAlign w:val="center"/>
          </w:tcPr>
          <w:p w:rsidR="00212D37" w:rsidRDefault="00212D37" w:rsidP="00212D37">
            <w:pPr>
              <w:ind w:firstLine="0"/>
              <w:jc w:val="center"/>
              <w:rPr>
                <w:sz w:val="22"/>
              </w:rPr>
            </w:pPr>
            <w:r>
              <w:rPr>
                <w:sz w:val="22"/>
              </w:rPr>
              <w:t>-</w:t>
            </w:r>
          </w:p>
        </w:tc>
        <w:tc>
          <w:tcPr>
            <w:tcW w:w="348" w:type="pct"/>
            <w:gridSpan w:val="2"/>
            <w:vAlign w:val="center"/>
          </w:tcPr>
          <w:p w:rsidR="00212D37" w:rsidRDefault="00212D37" w:rsidP="00212D37">
            <w:pPr>
              <w:ind w:firstLine="0"/>
              <w:jc w:val="center"/>
              <w:rPr>
                <w:sz w:val="22"/>
              </w:rPr>
            </w:pPr>
            <w:r>
              <w:rPr>
                <w:sz w:val="22"/>
              </w:rPr>
              <w:t>-</w:t>
            </w:r>
          </w:p>
        </w:tc>
        <w:tc>
          <w:tcPr>
            <w:tcW w:w="377" w:type="pct"/>
            <w:vAlign w:val="center"/>
          </w:tcPr>
          <w:p w:rsidR="00212D37" w:rsidRDefault="00212D37" w:rsidP="00212D37">
            <w:pPr>
              <w:ind w:firstLine="0"/>
              <w:jc w:val="center"/>
              <w:rPr>
                <w:sz w:val="22"/>
              </w:rPr>
            </w:pPr>
            <w:r>
              <w:rPr>
                <w:sz w:val="22"/>
              </w:rPr>
              <w:t>1 223,60</w:t>
            </w:r>
          </w:p>
        </w:tc>
        <w:tc>
          <w:tcPr>
            <w:tcW w:w="446" w:type="pct"/>
            <w:gridSpan w:val="2"/>
            <w:vAlign w:val="center"/>
          </w:tcPr>
          <w:p w:rsidR="00212D37" w:rsidRDefault="00212D37" w:rsidP="00212D37">
            <w:pPr>
              <w:ind w:firstLine="0"/>
              <w:jc w:val="center"/>
              <w:rPr>
                <w:sz w:val="22"/>
              </w:rPr>
            </w:pPr>
            <w:r>
              <w:rPr>
                <w:sz w:val="22"/>
              </w:rPr>
              <w:t>1 831,75</w:t>
            </w:r>
          </w:p>
        </w:tc>
        <w:tc>
          <w:tcPr>
            <w:tcW w:w="458" w:type="pct"/>
            <w:vAlign w:val="center"/>
          </w:tcPr>
          <w:p w:rsidR="00212D37" w:rsidRDefault="00212D37" w:rsidP="00212D37">
            <w:pPr>
              <w:ind w:firstLine="0"/>
              <w:jc w:val="center"/>
              <w:rPr>
                <w:sz w:val="22"/>
              </w:rPr>
            </w:pPr>
            <w:r>
              <w:rPr>
                <w:sz w:val="22"/>
              </w:rPr>
              <w:t>2559,26</w:t>
            </w:r>
          </w:p>
        </w:tc>
        <w:tc>
          <w:tcPr>
            <w:tcW w:w="452" w:type="pct"/>
            <w:vAlign w:val="center"/>
          </w:tcPr>
          <w:p w:rsidR="00212D37" w:rsidRDefault="00212D37" w:rsidP="00212D37">
            <w:pPr>
              <w:ind w:firstLine="0"/>
              <w:jc w:val="center"/>
              <w:rPr>
                <w:sz w:val="22"/>
              </w:rPr>
            </w:pPr>
            <w:r>
              <w:rPr>
                <w:sz w:val="22"/>
              </w:rPr>
              <w:t>2382,06</w:t>
            </w:r>
          </w:p>
        </w:tc>
      </w:tr>
      <w:tr w:rsidR="00212D37" w:rsidRPr="001577CF" w:rsidTr="00212D37">
        <w:trPr>
          <w:trHeight w:val="20"/>
        </w:trPr>
        <w:tc>
          <w:tcPr>
            <w:tcW w:w="194" w:type="pct"/>
            <w:shd w:val="clear" w:color="auto" w:fill="auto"/>
            <w:vAlign w:val="center"/>
          </w:tcPr>
          <w:p w:rsidR="00212D37" w:rsidRPr="00F36CF1" w:rsidRDefault="00212D37" w:rsidP="00212D37">
            <w:pPr>
              <w:ind w:firstLine="0"/>
              <w:jc w:val="center"/>
              <w:rPr>
                <w:rFonts w:eastAsia="Times New Roman" w:cs="Times New Roman"/>
                <w:sz w:val="22"/>
                <w:lang w:eastAsia="ru-RU"/>
              </w:rPr>
            </w:pPr>
          </w:p>
        </w:tc>
        <w:tc>
          <w:tcPr>
            <w:tcW w:w="1968" w:type="pct"/>
            <w:shd w:val="clear" w:color="auto" w:fill="auto"/>
            <w:vAlign w:val="center"/>
          </w:tcPr>
          <w:p w:rsidR="00212D37" w:rsidRPr="00314662" w:rsidRDefault="00314662" w:rsidP="00212D37">
            <w:pPr>
              <w:ind w:firstLine="0"/>
              <w:jc w:val="left"/>
              <w:rPr>
                <w:b/>
                <w:sz w:val="22"/>
              </w:rPr>
            </w:pPr>
            <w:r w:rsidRPr="00314662">
              <w:rPr>
                <w:b/>
                <w:sz w:val="22"/>
              </w:rPr>
              <w:t>Итого</w:t>
            </w:r>
            <w:r w:rsidRPr="00314662">
              <w:rPr>
                <w:b/>
                <w:sz w:val="22"/>
              </w:rPr>
              <w:t xml:space="preserve"> </w:t>
            </w:r>
            <w:r w:rsidR="00212D37" w:rsidRPr="00314662">
              <w:rPr>
                <w:b/>
                <w:sz w:val="22"/>
              </w:rPr>
              <w:t>от котельных</w:t>
            </w:r>
          </w:p>
        </w:tc>
        <w:tc>
          <w:tcPr>
            <w:tcW w:w="386" w:type="pct"/>
            <w:gridSpan w:val="2"/>
            <w:vAlign w:val="center"/>
          </w:tcPr>
          <w:p w:rsidR="00212D37" w:rsidRPr="00314662" w:rsidRDefault="00212D37" w:rsidP="00212D37">
            <w:pPr>
              <w:ind w:firstLine="0"/>
              <w:jc w:val="center"/>
              <w:rPr>
                <w:b/>
                <w:sz w:val="22"/>
              </w:rPr>
            </w:pPr>
            <w:r w:rsidRPr="00314662">
              <w:rPr>
                <w:b/>
                <w:sz w:val="22"/>
              </w:rPr>
              <w:t>341 430,03</w:t>
            </w:r>
          </w:p>
        </w:tc>
        <w:tc>
          <w:tcPr>
            <w:tcW w:w="370" w:type="pct"/>
            <w:gridSpan w:val="2"/>
            <w:vAlign w:val="center"/>
          </w:tcPr>
          <w:p w:rsidR="00212D37" w:rsidRPr="00314662" w:rsidRDefault="00212D37" w:rsidP="00212D37">
            <w:pPr>
              <w:ind w:firstLine="0"/>
              <w:jc w:val="center"/>
              <w:rPr>
                <w:b/>
                <w:sz w:val="22"/>
              </w:rPr>
            </w:pPr>
            <w:r w:rsidRPr="00314662">
              <w:rPr>
                <w:b/>
                <w:sz w:val="22"/>
              </w:rPr>
              <w:t>399 262,86</w:t>
            </w:r>
          </w:p>
        </w:tc>
        <w:tc>
          <w:tcPr>
            <w:tcW w:w="345" w:type="pct"/>
            <w:vAlign w:val="center"/>
          </w:tcPr>
          <w:p w:rsidR="00212D37" w:rsidRPr="00314662" w:rsidRDefault="00212D37" w:rsidP="00212D37">
            <w:pPr>
              <w:ind w:firstLine="0"/>
              <w:jc w:val="center"/>
              <w:rPr>
                <w:b/>
                <w:sz w:val="22"/>
              </w:rPr>
            </w:pPr>
            <w:r w:rsidRPr="00314662">
              <w:rPr>
                <w:b/>
                <w:sz w:val="22"/>
              </w:rPr>
              <w:t>399 189,61</w:t>
            </w:r>
          </w:p>
        </w:tc>
        <w:tc>
          <w:tcPr>
            <w:tcW w:w="380" w:type="pct"/>
            <w:gridSpan w:val="2"/>
            <w:vAlign w:val="center"/>
          </w:tcPr>
          <w:p w:rsidR="00212D37" w:rsidRPr="00314662" w:rsidRDefault="00212D37" w:rsidP="00212D37">
            <w:pPr>
              <w:ind w:firstLine="0"/>
              <w:jc w:val="center"/>
              <w:rPr>
                <w:b/>
                <w:sz w:val="22"/>
              </w:rPr>
            </w:pPr>
            <w:r w:rsidRPr="00314662">
              <w:rPr>
                <w:b/>
                <w:sz w:val="22"/>
              </w:rPr>
              <w:t>371 640,96</w:t>
            </w:r>
          </w:p>
        </w:tc>
        <w:tc>
          <w:tcPr>
            <w:tcW w:w="443" w:type="pct"/>
            <w:vAlign w:val="center"/>
          </w:tcPr>
          <w:p w:rsidR="00212D37" w:rsidRPr="00314662" w:rsidRDefault="00212D37" w:rsidP="00212D37">
            <w:pPr>
              <w:ind w:firstLine="0"/>
              <w:jc w:val="center"/>
              <w:rPr>
                <w:b/>
                <w:sz w:val="22"/>
              </w:rPr>
            </w:pPr>
            <w:r w:rsidRPr="00314662">
              <w:rPr>
                <w:b/>
                <w:sz w:val="22"/>
              </w:rPr>
              <w:t>375 770,77</w:t>
            </w:r>
          </w:p>
        </w:tc>
        <w:tc>
          <w:tcPr>
            <w:tcW w:w="458" w:type="pct"/>
            <w:vAlign w:val="center"/>
          </w:tcPr>
          <w:p w:rsidR="00212D37" w:rsidRPr="00314662" w:rsidRDefault="00212D37" w:rsidP="00212D37">
            <w:pPr>
              <w:ind w:firstLine="0"/>
              <w:jc w:val="center"/>
              <w:rPr>
                <w:b/>
                <w:sz w:val="22"/>
              </w:rPr>
            </w:pPr>
            <w:r w:rsidRPr="00314662">
              <w:rPr>
                <w:b/>
                <w:sz w:val="22"/>
              </w:rPr>
              <w:t>414 054,71</w:t>
            </w:r>
          </w:p>
        </w:tc>
        <w:tc>
          <w:tcPr>
            <w:tcW w:w="456" w:type="pct"/>
            <w:gridSpan w:val="2"/>
            <w:vAlign w:val="center"/>
          </w:tcPr>
          <w:p w:rsidR="00212D37" w:rsidRPr="00314662" w:rsidRDefault="00212D37" w:rsidP="00212D37">
            <w:pPr>
              <w:ind w:firstLine="0"/>
              <w:jc w:val="center"/>
              <w:rPr>
                <w:b/>
                <w:sz w:val="22"/>
              </w:rPr>
            </w:pPr>
            <w:r w:rsidRPr="00314662">
              <w:rPr>
                <w:b/>
                <w:sz w:val="22"/>
              </w:rPr>
              <w:t>392 351,30</w:t>
            </w:r>
          </w:p>
        </w:tc>
      </w:tr>
      <w:tr w:rsidR="00212D37" w:rsidRPr="001577CF" w:rsidTr="00212D37">
        <w:trPr>
          <w:trHeight w:val="20"/>
        </w:trPr>
        <w:tc>
          <w:tcPr>
            <w:tcW w:w="194" w:type="pct"/>
            <w:shd w:val="clear" w:color="auto" w:fill="auto"/>
            <w:vAlign w:val="center"/>
          </w:tcPr>
          <w:p w:rsidR="00212D37" w:rsidRPr="00F36CF1" w:rsidRDefault="00212D37" w:rsidP="00212D37">
            <w:pPr>
              <w:ind w:firstLine="0"/>
              <w:jc w:val="center"/>
              <w:rPr>
                <w:rFonts w:eastAsia="Times New Roman" w:cs="Times New Roman"/>
                <w:sz w:val="22"/>
                <w:lang w:eastAsia="ru-RU"/>
              </w:rPr>
            </w:pPr>
          </w:p>
        </w:tc>
        <w:tc>
          <w:tcPr>
            <w:tcW w:w="1968" w:type="pct"/>
            <w:shd w:val="clear" w:color="auto" w:fill="auto"/>
            <w:vAlign w:val="center"/>
          </w:tcPr>
          <w:p w:rsidR="00212D37" w:rsidRPr="00314662" w:rsidRDefault="00314662" w:rsidP="00314662">
            <w:pPr>
              <w:ind w:firstLine="0"/>
              <w:rPr>
                <w:b/>
                <w:sz w:val="22"/>
              </w:rPr>
            </w:pPr>
            <w:r w:rsidRPr="00314662">
              <w:rPr>
                <w:b/>
                <w:sz w:val="22"/>
              </w:rPr>
              <w:t>Итого</w:t>
            </w:r>
            <w:r w:rsidRPr="00314662">
              <w:rPr>
                <w:b/>
                <w:sz w:val="22"/>
              </w:rPr>
              <w:t xml:space="preserve"> </w:t>
            </w:r>
            <w:r w:rsidR="00212D37" w:rsidRPr="00314662">
              <w:rPr>
                <w:b/>
                <w:sz w:val="22"/>
              </w:rPr>
              <w:t>от ЦТП</w:t>
            </w:r>
          </w:p>
        </w:tc>
        <w:tc>
          <w:tcPr>
            <w:tcW w:w="386" w:type="pct"/>
            <w:gridSpan w:val="2"/>
            <w:vAlign w:val="center"/>
          </w:tcPr>
          <w:p w:rsidR="00212D37" w:rsidRPr="00314662" w:rsidRDefault="00212D37" w:rsidP="00212D37">
            <w:pPr>
              <w:ind w:firstLine="0"/>
              <w:jc w:val="center"/>
              <w:rPr>
                <w:b/>
                <w:sz w:val="22"/>
              </w:rPr>
            </w:pPr>
            <w:r w:rsidRPr="00314662">
              <w:rPr>
                <w:b/>
                <w:sz w:val="22"/>
              </w:rPr>
              <w:t>0,00</w:t>
            </w:r>
          </w:p>
        </w:tc>
        <w:tc>
          <w:tcPr>
            <w:tcW w:w="370" w:type="pct"/>
            <w:gridSpan w:val="2"/>
            <w:vAlign w:val="center"/>
          </w:tcPr>
          <w:p w:rsidR="00212D37" w:rsidRPr="00314662" w:rsidRDefault="00212D37" w:rsidP="00212D37">
            <w:pPr>
              <w:ind w:firstLine="0"/>
              <w:jc w:val="center"/>
              <w:rPr>
                <w:b/>
                <w:sz w:val="22"/>
              </w:rPr>
            </w:pPr>
            <w:r w:rsidRPr="00314662">
              <w:rPr>
                <w:b/>
                <w:sz w:val="22"/>
              </w:rPr>
              <w:t>0,00</w:t>
            </w:r>
          </w:p>
        </w:tc>
        <w:tc>
          <w:tcPr>
            <w:tcW w:w="345" w:type="pct"/>
            <w:vAlign w:val="center"/>
          </w:tcPr>
          <w:p w:rsidR="00212D37" w:rsidRPr="00314662" w:rsidRDefault="00212D37" w:rsidP="00212D37">
            <w:pPr>
              <w:ind w:firstLine="0"/>
              <w:jc w:val="center"/>
              <w:rPr>
                <w:b/>
                <w:sz w:val="22"/>
              </w:rPr>
            </w:pPr>
            <w:r w:rsidRPr="00314662">
              <w:rPr>
                <w:b/>
                <w:sz w:val="22"/>
              </w:rPr>
              <w:t>0,00</w:t>
            </w:r>
          </w:p>
        </w:tc>
        <w:tc>
          <w:tcPr>
            <w:tcW w:w="380" w:type="pct"/>
            <w:gridSpan w:val="2"/>
            <w:vAlign w:val="center"/>
          </w:tcPr>
          <w:p w:rsidR="00212D37" w:rsidRPr="00314662" w:rsidRDefault="00212D37" w:rsidP="00212D37">
            <w:pPr>
              <w:ind w:firstLine="0"/>
              <w:jc w:val="center"/>
              <w:rPr>
                <w:b/>
                <w:sz w:val="22"/>
              </w:rPr>
            </w:pPr>
            <w:r w:rsidRPr="00314662">
              <w:rPr>
                <w:b/>
                <w:sz w:val="22"/>
              </w:rPr>
              <w:t>36 958,96</w:t>
            </w:r>
          </w:p>
        </w:tc>
        <w:tc>
          <w:tcPr>
            <w:tcW w:w="443" w:type="pct"/>
            <w:vAlign w:val="center"/>
          </w:tcPr>
          <w:p w:rsidR="00212D37" w:rsidRPr="00314662" w:rsidRDefault="00212D37" w:rsidP="00212D37">
            <w:pPr>
              <w:ind w:firstLine="0"/>
              <w:jc w:val="center"/>
              <w:rPr>
                <w:b/>
                <w:sz w:val="22"/>
              </w:rPr>
            </w:pPr>
            <w:r w:rsidRPr="00314662">
              <w:rPr>
                <w:b/>
                <w:sz w:val="22"/>
              </w:rPr>
              <w:t>54 993,15</w:t>
            </w:r>
          </w:p>
        </w:tc>
        <w:tc>
          <w:tcPr>
            <w:tcW w:w="458" w:type="pct"/>
            <w:vAlign w:val="center"/>
          </w:tcPr>
          <w:p w:rsidR="00212D37" w:rsidRPr="00314662" w:rsidRDefault="00212D37" w:rsidP="00212D37">
            <w:pPr>
              <w:ind w:firstLine="0"/>
              <w:jc w:val="center"/>
              <w:rPr>
                <w:b/>
                <w:sz w:val="22"/>
              </w:rPr>
            </w:pPr>
            <w:r w:rsidRPr="00314662">
              <w:rPr>
                <w:b/>
                <w:sz w:val="22"/>
              </w:rPr>
              <w:t>76 075,40</w:t>
            </w:r>
          </w:p>
        </w:tc>
        <w:tc>
          <w:tcPr>
            <w:tcW w:w="456" w:type="pct"/>
            <w:gridSpan w:val="2"/>
            <w:vAlign w:val="center"/>
          </w:tcPr>
          <w:p w:rsidR="00212D37" w:rsidRPr="00314662" w:rsidRDefault="00212D37" w:rsidP="00212D37">
            <w:pPr>
              <w:ind w:firstLine="0"/>
              <w:jc w:val="center"/>
              <w:rPr>
                <w:b/>
                <w:sz w:val="22"/>
              </w:rPr>
            </w:pPr>
            <w:r w:rsidRPr="00314662">
              <w:rPr>
                <w:b/>
                <w:sz w:val="22"/>
              </w:rPr>
              <w:t>68 828,50</w:t>
            </w:r>
          </w:p>
        </w:tc>
      </w:tr>
      <w:tr w:rsidR="00212D37" w:rsidRPr="001577CF" w:rsidTr="00212D37">
        <w:trPr>
          <w:trHeight w:val="20"/>
        </w:trPr>
        <w:tc>
          <w:tcPr>
            <w:tcW w:w="194" w:type="pct"/>
            <w:shd w:val="clear" w:color="auto" w:fill="auto"/>
            <w:vAlign w:val="center"/>
          </w:tcPr>
          <w:p w:rsidR="00212D37" w:rsidRPr="00F36CF1" w:rsidRDefault="00212D37" w:rsidP="00212D37">
            <w:pPr>
              <w:ind w:firstLine="0"/>
              <w:jc w:val="center"/>
              <w:rPr>
                <w:rFonts w:eastAsia="Times New Roman" w:cs="Times New Roman"/>
                <w:sz w:val="22"/>
                <w:lang w:eastAsia="ru-RU"/>
              </w:rPr>
            </w:pPr>
          </w:p>
        </w:tc>
        <w:tc>
          <w:tcPr>
            <w:tcW w:w="1968" w:type="pct"/>
            <w:shd w:val="clear" w:color="auto" w:fill="auto"/>
            <w:vAlign w:val="center"/>
          </w:tcPr>
          <w:p w:rsidR="00212D37" w:rsidRPr="00314662" w:rsidRDefault="00314662" w:rsidP="00314662">
            <w:pPr>
              <w:ind w:firstLine="0"/>
              <w:rPr>
                <w:b/>
                <w:sz w:val="22"/>
              </w:rPr>
            </w:pPr>
            <w:r w:rsidRPr="00314662">
              <w:rPr>
                <w:b/>
                <w:sz w:val="22"/>
              </w:rPr>
              <w:t>Все</w:t>
            </w:r>
            <w:r w:rsidR="00212D37" w:rsidRPr="00314662">
              <w:rPr>
                <w:b/>
                <w:sz w:val="22"/>
              </w:rPr>
              <w:t>го</w:t>
            </w:r>
          </w:p>
        </w:tc>
        <w:tc>
          <w:tcPr>
            <w:tcW w:w="386" w:type="pct"/>
            <w:gridSpan w:val="2"/>
            <w:vAlign w:val="center"/>
          </w:tcPr>
          <w:p w:rsidR="00212D37" w:rsidRPr="00314662" w:rsidRDefault="00212D37" w:rsidP="00212D37">
            <w:pPr>
              <w:ind w:firstLine="0"/>
              <w:jc w:val="center"/>
              <w:rPr>
                <w:b/>
                <w:sz w:val="22"/>
              </w:rPr>
            </w:pPr>
            <w:r w:rsidRPr="00314662">
              <w:rPr>
                <w:b/>
                <w:sz w:val="22"/>
              </w:rPr>
              <w:t>341 430,0</w:t>
            </w:r>
          </w:p>
        </w:tc>
        <w:tc>
          <w:tcPr>
            <w:tcW w:w="370" w:type="pct"/>
            <w:gridSpan w:val="2"/>
            <w:vAlign w:val="center"/>
          </w:tcPr>
          <w:p w:rsidR="00212D37" w:rsidRPr="00314662" w:rsidRDefault="00212D37" w:rsidP="00212D37">
            <w:pPr>
              <w:ind w:firstLine="0"/>
              <w:jc w:val="center"/>
              <w:rPr>
                <w:b/>
                <w:sz w:val="22"/>
              </w:rPr>
            </w:pPr>
            <w:r w:rsidRPr="00314662">
              <w:rPr>
                <w:b/>
                <w:sz w:val="22"/>
              </w:rPr>
              <w:t>399 262,9</w:t>
            </w:r>
          </w:p>
        </w:tc>
        <w:tc>
          <w:tcPr>
            <w:tcW w:w="345" w:type="pct"/>
            <w:vAlign w:val="center"/>
          </w:tcPr>
          <w:p w:rsidR="00212D37" w:rsidRPr="00314662" w:rsidRDefault="00212D37" w:rsidP="00212D37">
            <w:pPr>
              <w:ind w:firstLine="0"/>
              <w:jc w:val="center"/>
              <w:rPr>
                <w:b/>
                <w:sz w:val="22"/>
              </w:rPr>
            </w:pPr>
            <w:r w:rsidRPr="00314662">
              <w:rPr>
                <w:b/>
                <w:sz w:val="22"/>
              </w:rPr>
              <w:t>399 189,6</w:t>
            </w:r>
          </w:p>
        </w:tc>
        <w:tc>
          <w:tcPr>
            <w:tcW w:w="380" w:type="pct"/>
            <w:gridSpan w:val="2"/>
            <w:vAlign w:val="center"/>
          </w:tcPr>
          <w:p w:rsidR="00212D37" w:rsidRPr="00314662" w:rsidRDefault="00212D37" w:rsidP="00212D37">
            <w:pPr>
              <w:ind w:firstLine="0"/>
              <w:jc w:val="center"/>
              <w:rPr>
                <w:b/>
                <w:sz w:val="22"/>
              </w:rPr>
            </w:pPr>
            <w:r w:rsidRPr="00314662">
              <w:rPr>
                <w:b/>
                <w:sz w:val="22"/>
              </w:rPr>
              <w:t>408 599,9</w:t>
            </w:r>
          </w:p>
        </w:tc>
        <w:tc>
          <w:tcPr>
            <w:tcW w:w="443" w:type="pct"/>
            <w:vAlign w:val="center"/>
          </w:tcPr>
          <w:p w:rsidR="00212D37" w:rsidRPr="00314662" w:rsidRDefault="00212D37" w:rsidP="00212D37">
            <w:pPr>
              <w:ind w:firstLine="0"/>
              <w:jc w:val="center"/>
              <w:rPr>
                <w:b/>
                <w:sz w:val="22"/>
              </w:rPr>
            </w:pPr>
            <w:r w:rsidRPr="00314662">
              <w:rPr>
                <w:b/>
                <w:sz w:val="22"/>
              </w:rPr>
              <w:t>430 763,9</w:t>
            </w:r>
          </w:p>
        </w:tc>
        <w:tc>
          <w:tcPr>
            <w:tcW w:w="458" w:type="pct"/>
            <w:vAlign w:val="center"/>
          </w:tcPr>
          <w:p w:rsidR="00212D37" w:rsidRPr="00314662" w:rsidRDefault="00212D37" w:rsidP="00212D37">
            <w:pPr>
              <w:ind w:firstLine="0"/>
              <w:jc w:val="center"/>
              <w:rPr>
                <w:b/>
                <w:sz w:val="22"/>
              </w:rPr>
            </w:pPr>
            <w:r w:rsidRPr="00314662">
              <w:rPr>
                <w:b/>
                <w:sz w:val="22"/>
              </w:rPr>
              <w:t>490 130,1</w:t>
            </w:r>
          </w:p>
        </w:tc>
        <w:tc>
          <w:tcPr>
            <w:tcW w:w="456" w:type="pct"/>
            <w:gridSpan w:val="2"/>
            <w:vAlign w:val="center"/>
          </w:tcPr>
          <w:p w:rsidR="00212D37" w:rsidRPr="00314662" w:rsidRDefault="00212D37" w:rsidP="00212D37">
            <w:pPr>
              <w:ind w:firstLine="0"/>
              <w:jc w:val="center"/>
              <w:rPr>
                <w:b/>
                <w:sz w:val="22"/>
              </w:rPr>
            </w:pPr>
            <w:r w:rsidRPr="00314662">
              <w:rPr>
                <w:b/>
                <w:sz w:val="22"/>
              </w:rPr>
              <w:t>461 179,8</w:t>
            </w:r>
          </w:p>
        </w:tc>
      </w:tr>
      <w:bookmarkEnd w:id="20"/>
    </w:tbl>
    <w:p w:rsidR="00AF431D" w:rsidRDefault="00AF431D" w:rsidP="008425DA">
      <w:pPr>
        <w:ind w:firstLine="0"/>
      </w:pPr>
    </w:p>
    <w:sectPr w:rsidR="00AF431D" w:rsidSect="002A2617">
      <w:pgSz w:w="16838" w:h="11906" w:orient="landscape"/>
      <w:pgMar w:top="851" w:right="567" w:bottom="851" w:left="851" w:header="283" w:footer="283"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F7E49" w:rsidRDefault="00CF7E49">
      <w:r>
        <w:separator/>
      </w:r>
    </w:p>
  </w:endnote>
  <w:endnote w:type="continuationSeparator" w:id="0">
    <w:p w:rsidR="00CF7E49" w:rsidRDefault="00CF7E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Black">
    <w:panose1 w:val="020B0A04020102020204"/>
    <w:charset w:val="CC"/>
    <w:family w:val="swiss"/>
    <w:pitch w:val="variable"/>
    <w:sig w:usb0="A00002AF" w:usb1="400078FB"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MS Mincho">
    <w:altName w:val="Yu Gothic UI"/>
    <w:panose1 w:val="02020609040205080304"/>
    <w:charset w:val="80"/>
    <w:family w:val="modern"/>
    <w:pitch w:val="fixed"/>
    <w:sig w:usb0="A00002BF" w:usb1="68C7FCFB" w:usb2="00000010" w:usb3="00000000" w:csb0="0002009F"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ndale Sans UI">
    <w:charset w:val="00"/>
    <w:family w:val="auto"/>
    <w:pitch w:val="variable"/>
  </w:font>
  <w:font w:name="Consultant">
    <w:altName w:val="Times New Roman"/>
    <w:panose1 w:val="00000000000000000000"/>
    <w:charset w:val="00"/>
    <w:family w:val="modern"/>
    <w:notTrueType/>
    <w:pitch w:val="fixed"/>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NTTimes/Cyrillic">
    <w:altName w:val="Arial Narrow"/>
    <w:panose1 w:val="00000000000000000000"/>
    <w:charset w:val="00"/>
    <w:family w:val="swiss"/>
    <w:notTrueType/>
    <w:pitch w:val="variable"/>
    <w:sig w:usb0="00000003" w:usb1="00000000" w:usb2="00000000" w:usb3="00000000" w:csb0="00000001" w:csb1="00000000"/>
  </w:font>
  <w:font w:name="Century Schoolbook">
    <w:charset w:val="CC"/>
    <w:family w:val="roman"/>
    <w:pitch w:val="variable"/>
    <w:sig w:usb0="00000287" w:usb1="00000000" w:usb2="00000000" w:usb3="00000000" w:csb0="0000009F" w:csb1="00000000"/>
  </w:font>
  <w:font w:name="Candara">
    <w:panose1 w:val="020E0502030303020204"/>
    <w:charset w:val="CC"/>
    <w:family w:val="swiss"/>
    <w:pitch w:val="variable"/>
    <w:sig w:usb0="A00002EF" w:usb1="4000A44B" w:usb2="00000000" w:usb3="00000000" w:csb0="0000019F" w:csb1="00000000"/>
  </w:font>
  <w:font w:name="TimesNewRomanPSMT">
    <w:altName w:val="MS Mincho"/>
    <w:panose1 w:val="00000000000000000000"/>
    <w:charset w:val="00"/>
    <w:family w:val="roman"/>
    <w:notTrueType/>
    <w:pitch w:val="default"/>
    <w:sig w:usb0="00000201" w:usb1="00000000" w:usb2="00000000" w:usb3="00000000" w:csb0="00000004" w:csb1="00000000"/>
  </w:font>
  <w:font w:name="Trebuchet MS">
    <w:panose1 w:val="020B0603020202020204"/>
    <w:charset w:val="CC"/>
    <w:family w:val="swiss"/>
    <w:pitch w:val="variable"/>
    <w:sig w:usb0="00000687" w:usb1="00000000" w:usb2="00000000" w:usb3="00000000" w:csb0="0000009F" w:csb1="00000000"/>
  </w:font>
  <w:font w:name="Franklin Gothic Heavy">
    <w:charset w:val="CC"/>
    <w:family w:val="swiss"/>
    <w:pitch w:val="variable"/>
    <w:sig w:usb0="00000287" w:usb1="00000000" w:usb2="00000000" w:usb3="00000000" w:csb0="0000009F" w:csb1="00000000"/>
  </w:font>
  <w:font w:name="Bahnschrift">
    <w:charset w:val="CC"/>
    <w:family w:val="swiss"/>
    <w:pitch w:val="variable"/>
    <w:sig w:usb0="A00002C7" w:usb1="00000002" w:usb2="00000000" w:usb3="00000000" w:csb0="0000019F" w:csb1="00000000"/>
  </w:font>
  <w:font w:name="Georgia">
    <w:panose1 w:val="02040502050405020303"/>
    <w:charset w:val="CC"/>
    <w:family w:val="roman"/>
    <w:pitch w:val="variable"/>
    <w:sig w:usb0="00000287" w:usb1="00000000" w:usb2="00000000" w:usb3="00000000" w:csb0="0000009F" w:csb1="00000000"/>
  </w:font>
  <w:font w:name="Microsoft Sans Serif">
    <w:panose1 w:val="020B0604020202020204"/>
    <w:charset w:val="CC"/>
    <w:family w:val="swiss"/>
    <w:pitch w:val="variable"/>
    <w:sig w:usb0="E5002EFF" w:usb1="C000605B" w:usb2="00000029" w:usb3="00000000" w:csb0="000101FF" w:csb1="00000000"/>
  </w:font>
  <w:font w:name="Franklin Gothic Demi Cond">
    <w:charset w:val="CC"/>
    <w:family w:val="swiss"/>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Bahnschrift SemiBold Condensed">
    <w:charset w:val="CC"/>
    <w:family w:val="swiss"/>
    <w:pitch w:val="variable"/>
    <w:sig w:usb0="A00002C7" w:usb1="00000002" w:usb2="00000000" w:usb3="00000000" w:csb0="0000019F" w:csb1="00000000"/>
  </w:font>
  <w:font w:name="Segoe UI">
    <w:panose1 w:val="020B0502040204020203"/>
    <w:charset w:val="CC"/>
    <w:family w:val="swiss"/>
    <w:pitch w:val="variable"/>
    <w:sig w:usb0="E4002EFF" w:usb1="C000E47F" w:usb2="00000009" w:usb3="00000000" w:csb0="000001FF" w:csb1="00000000"/>
  </w:font>
  <w:font w:name="Consolas">
    <w:panose1 w:val="020B0609020204030204"/>
    <w:charset w:val="CC"/>
    <w:family w:val="modern"/>
    <w:pitch w:val="fixed"/>
    <w:sig w:usb0="E00006FF" w:usb1="0000FCFF" w:usb2="00000001" w:usb3="00000000" w:csb0="0000019F" w:csb1="00000000"/>
  </w:font>
  <w:font w:name="TeamViewer15">
    <w:panose1 w:val="00000000000000000000"/>
    <w:charset w:val="00"/>
    <w:family w:val="decorative"/>
    <w:notTrueType/>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Mangal">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42989516"/>
    </w:sdtPr>
    <w:sdtEndPr>
      <w:rPr>
        <w:rFonts w:ascii="Times New Roman" w:hAnsi="Times New Roman" w:cs="Times New Roman"/>
        <w:sz w:val="22"/>
        <w:szCs w:val="22"/>
      </w:rPr>
    </w:sdtEndPr>
    <w:sdtContent>
      <w:p w:rsidR="00212D37" w:rsidRPr="00781CB3" w:rsidRDefault="00212D37">
        <w:pPr>
          <w:pStyle w:val="aff8"/>
          <w:jc w:val="right"/>
          <w:rPr>
            <w:rFonts w:ascii="Times New Roman" w:hAnsi="Times New Roman" w:cs="Times New Roman"/>
            <w:sz w:val="22"/>
            <w:szCs w:val="22"/>
          </w:rPr>
        </w:pPr>
        <w:r w:rsidRPr="00781CB3">
          <w:rPr>
            <w:rFonts w:ascii="Times New Roman" w:hAnsi="Times New Roman" w:cs="Times New Roman"/>
            <w:sz w:val="22"/>
            <w:szCs w:val="22"/>
          </w:rPr>
          <w:fldChar w:fldCharType="begin"/>
        </w:r>
        <w:r w:rsidRPr="00781CB3">
          <w:rPr>
            <w:rFonts w:ascii="Times New Roman" w:hAnsi="Times New Roman" w:cs="Times New Roman"/>
            <w:sz w:val="22"/>
            <w:szCs w:val="22"/>
          </w:rPr>
          <w:instrText xml:space="preserve"> PAGE   \* MERGEFORMAT </w:instrText>
        </w:r>
        <w:r w:rsidRPr="00781CB3">
          <w:rPr>
            <w:rFonts w:ascii="Times New Roman" w:hAnsi="Times New Roman" w:cs="Times New Roman"/>
            <w:sz w:val="22"/>
            <w:szCs w:val="22"/>
          </w:rPr>
          <w:fldChar w:fldCharType="separate"/>
        </w:r>
        <w:r w:rsidR="00314662">
          <w:rPr>
            <w:rFonts w:ascii="Times New Roman" w:hAnsi="Times New Roman" w:cs="Times New Roman"/>
            <w:noProof/>
            <w:sz w:val="22"/>
            <w:szCs w:val="22"/>
          </w:rPr>
          <w:t>32</w:t>
        </w:r>
        <w:r w:rsidRPr="00781CB3">
          <w:rPr>
            <w:rFonts w:ascii="Times New Roman" w:hAnsi="Times New Roman" w:cs="Times New Roman"/>
            <w:sz w:val="22"/>
            <w:szCs w:val="22"/>
          </w:rPr>
          <w:fldChar w:fldCharType="end"/>
        </w:r>
      </w:p>
    </w:sdtContent>
  </w:sdt>
  <w:p w:rsidR="00212D37" w:rsidRDefault="00212D37">
    <w:pPr>
      <w:pStyle w:val="aff8"/>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2D37" w:rsidRPr="00971517" w:rsidRDefault="00212D37" w:rsidP="00950791">
    <w:pPr>
      <w:keepLines/>
      <w:pBdr>
        <w:top w:val="thinThickSmallGap" w:sz="24" w:space="0" w:color="622423"/>
      </w:pBdr>
      <w:tabs>
        <w:tab w:val="left" w:pos="3544"/>
        <w:tab w:val="left" w:pos="3686"/>
        <w:tab w:val="left" w:pos="3828"/>
        <w:tab w:val="left" w:pos="4536"/>
        <w:tab w:val="left" w:pos="4678"/>
        <w:tab w:val="left" w:pos="5103"/>
        <w:tab w:val="left" w:pos="5387"/>
        <w:tab w:val="left" w:pos="5529"/>
        <w:tab w:val="left" w:pos="5954"/>
        <w:tab w:val="left" w:pos="6379"/>
        <w:tab w:val="right" w:pos="14601"/>
      </w:tabs>
      <w:spacing w:line="190" w:lineRule="atLeast"/>
      <w:jc w:val="right"/>
      <w:rPr>
        <w:rFonts w:eastAsia="Microsoft YaHei" w:cs="Times New Roman"/>
        <w:caps/>
        <w:spacing w:val="-5"/>
      </w:rPr>
    </w:pPr>
    <w:r w:rsidRPr="00971517">
      <w:rPr>
        <w:rFonts w:eastAsia="Microsoft YaHei" w:cs="Times New Roman"/>
        <w:caps/>
        <w:spacing w:val="-5"/>
      </w:rPr>
      <w:fldChar w:fldCharType="begin"/>
    </w:r>
    <w:r w:rsidRPr="00971517">
      <w:rPr>
        <w:rFonts w:eastAsia="Microsoft YaHei" w:cs="Times New Roman"/>
        <w:caps/>
        <w:spacing w:val="-5"/>
      </w:rPr>
      <w:instrText xml:space="preserve"> PAGE   \* MERGEFORMAT </w:instrText>
    </w:r>
    <w:r w:rsidRPr="00971517">
      <w:rPr>
        <w:rFonts w:eastAsia="Microsoft YaHei" w:cs="Times New Roman"/>
        <w:caps/>
        <w:spacing w:val="-5"/>
      </w:rPr>
      <w:fldChar w:fldCharType="separate"/>
    </w:r>
    <w:r>
      <w:rPr>
        <w:rFonts w:eastAsia="Microsoft YaHei" w:cs="Times New Roman"/>
        <w:caps/>
        <w:noProof/>
        <w:spacing w:val="-5"/>
      </w:rPr>
      <w:t>90</w:t>
    </w:r>
    <w:r w:rsidRPr="00971517">
      <w:rPr>
        <w:rFonts w:eastAsia="Microsoft YaHei" w:cs="Times New Roman"/>
        <w:caps/>
        <w:spacing w:val="-5"/>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2D37" w:rsidRPr="00971517" w:rsidRDefault="00212D37" w:rsidP="00950791">
    <w:pPr>
      <w:keepLines/>
      <w:pBdr>
        <w:top w:val="thinThickSmallGap" w:sz="24" w:space="0" w:color="622423"/>
      </w:pBdr>
      <w:tabs>
        <w:tab w:val="left" w:pos="3544"/>
        <w:tab w:val="left" w:pos="3686"/>
        <w:tab w:val="left" w:pos="3828"/>
        <w:tab w:val="left" w:pos="4536"/>
        <w:tab w:val="left" w:pos="4678"/>
        <w:tab w:val="left" w:pos="5103"/>
        <w:tab w:val="left" w:pos="5387"/>
        <w:tab w:val="left" w:pos="5529"/>
        <w:tab w:val="left" w:pos="5954"/>
        <w:tab w:val="left" w:pos="6379"/>
        <w:tab w:val="right" w:pos="14601"/>
      </w:tabs>
      <w:spacing w:line="190" w:lineRule="atLeast"/>
      <w:jc w:val="right"/>
      <w:rPr>
        <w:rFonts w:eastAsia="Microsoft YaHei" w:cs="Times New Roman"/>
        <w:caps/>
        <w:spacing w:val="-5"/>
      </w:rPr>
    </w:pPr>
    <w:r w:rsidRPr="00971517">
      <w:rPr>
        <w:rFonts w:eastAsia="Microsoft YaHei" w:cs="Times New Roman"/>
        <w:caps/>
        <w:spacing w:val="-5"/>
      </w:rPr>
      <w:fldChar w:fldCharType="begin"/>
    </w:r>
    <w:r w:rsidRPr="00971517">
      <w:rPr>
        <w:rFonts w:eastAsia="Microsoft YaHei" w:cs="Times New Roman"/>
        <w:caps/>
        <w:spacing w:val="-5"/>
      </w:rPr>
      <w:instrText xml:space="preserve"> PAGE   \* MERGEFORMAT </w:instrText>
    </w:r>
    <w:r w:rsidRPr="00971517">
      <w:rPr>
        <w:rFonts w:eastAsia="Microsoft YaHei" w:cs="Times New Roman"/>
        <w:caps/>
        <w:spacing w:val="-5"/>
      </w:rPr>
      <w:fldChar w:fldCharType="separate"/>
    </w:r>
    <w:r>
      <w:rPr>
        <w:rFonts w:eastAsia="Microsoft YaHei" w:cs="Times New Roman"/>
        <w:caps/>
        <w:noProof/>
        <w:spacing w:val="-5"/>
      </w:rPr>
      <w:t>90</w:t>
    </w:r>
    <w:r w:rsidRPr="00971517">
      <w:rPr>
        <w:rFonts w:eastAsia="Microsoft YaHei" w:cs="Times New Roman"/>
        <w:caps/>
        <w:spacing w:val="-5"/>
      </w:rPr>
      <w:fldChar w:fldCharType="end"/>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2D37" w:rsidRDefault="00212D37" w:rsidP="004A1A5D">
    <w:pPr>
      <w:pStyle w:val="aff8"/>
      <w:jc w:val="right"/>
    </w:pPr>
    <w:r>
      <w:fldChar w:fldCharType="begin"/>
    </w:r>
    <w:r>
      <w:instrText xml:space="preserve"> PAGE   \* MERGEFORMAT </w:instrText>
    </w:r>
    <w:r>
      <w:fldChar w:fldCharType="separate"/>
    </w:r>
    <w:r>
      <w:rPr>
        <w:noProof/>
      </w:rPr>
      <w:t>229</w:t>
    </w:r>
    <w:r>
      <w:rPr>
        <w:noProof/>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F7E49" w:rsidRDefault="00CF7E49">
      <w:r>
        <w:separator/>
      </w:r>
    </w:p>
  </w:footnote>
  <w:footnote w:type="continuationSeparator" w:id="0">
    <w:p w:rsidR="00CF7E49" w:rsidRDefault="00CF7E4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2D37" w:rsidRPr="00FE4D2D" w:rsidRDefault="00212D37" w:rsidP="00FE4D2D">
    <w:pPr>
      <w:pStyle w:val="affd"/>
      <w:numPr>
        <w:ilvl w:val="0"/>
        <w:numId w:val="0"/>
      </w:num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8" type="#_x0000_t75" style="width:9.75pt;height:9.75pt" o:bullet="t">
        <v:imagedata r:id="rId1" o:title="BD21298_"/>
      </v:shape>
    </w:pict>
  </w:numPicBullet>
  <w:abstractNum w:abstractNumId="0" w15:restartNumberingAfterBreak="0">
    <w:nsid w:val="FFFFFF88"/>
    <w:multiLevelType w:val="multilevel"/>
    <w:tmpl w:val="E83AAF9E"/>
    <w:lvl w:ilvl="0">
      <w:start w:val="1"/>
      <w:numFmt w:val="decimal"/>
      <w:pStyle w:val="a"/>
      <w:lvlText w:val="%1."/>
      <w:lvlJc w:val="left"/>
      <w:pPr>
        <w:tabs>
          <w:tab w:val="num" w:pos="360"/>
        </w:tabs>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01070A89"/>
    <w:multiLevelType w:val="multilevel"/>
    <w:tmpl w:val="361058D6"/>
    <w:lvl w:ilvl="0">
      <w:start w:val="1"/>
      <w:numFmt w:val="decimal"/>
      <w:pStyle w:val="1"/>
      <w:lvlText w:val="Раздел %1."/>
      <w:lvlJc w:val="left"/>
      <w:pPr>
        <w:ind w:left="1495" w:hanging="360"/>
      </w:pPr>
      <w:rPr>
        <w:rFonts w:hint="default"/>
      </w:rPr>
    </w:lvl>
    <w:lvl w:ilvl="1">
      <w:start w:val="1"/>
      <w:numFmt w:val="decimal"/>
      <w:isLgl/>
      <w:lvlText w:val="%1.%2"/>
      <w:lvlJc w:val="left"/>
      <w:pPr>
        <w:ind w:left="502" w:hanging="360"/>
      </w:pPr>
      <w:rPr>
        <w:rFonts w:hint="default"/>
        <w:b/>
      </w:rPr>
    </w:lvl>
    <w:lvl w:ilvl="2">
      <w:start w:val="1"/>
      <w:numFmt w:val="decimal"/>
      <w:lvlText w:val="1.3.%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2" w15:restartNumberingAfterBreak="0">
    <w:nsid w:val="010D77F0"/>
    <w:multiLevelType w:val="hybridMultilevel"/>
    <w:tmpl w:val="52D423A2"/>
    <w:lvl w:ilvl="0" w:tplc="A7DAFAC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03916E96"/>
    <w:multiLevelType w:val="multilevel"/>
    <w:tmpl w:val="AA60D250"/>
    <w:styleLink w:val="5"/>
    <w:lvl w:ilvl="0">
      <w:start w:val="1"/>
      <w:numFmt w:val="decimal"/>
      <w:pStyle w:val="10"/>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44442B1"/>
    <w:multiLevelType w:val="hybridMultilevel"/>
    <w:tmpl w:val="6E785B10"/>
    <w:styleLink w:val="14"/>
    <w:lvl w:ilvl="0" w:tplc="9572C6D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067576DB"/>
    <w:multiLevelType w:val="multilevel"/>
    <w:tmpl w:val="0EE851B6"/>
    <w:lvl w:ilvl="0">
      <w:start w:val="1"/>
      <w:numFmt w:val="decimal"/>
      <w:lvlText w:val="%1."/>
      <w:lvlJc w:val="left"/>
      <w:pPr>
        <w:ind w:left="720" w:hanging="360"/>
      </w:pPr>
      <w:rPr>
        <w:rFonts w:hint="default"/>
      </w:rPr>
    </w:lvl>
    <w:lvl w:ilvl="1">
      <w:start w:val="1"/>
      <w:numFmt w:val="decimal"/>
      <w:isLgl/>
      <w:lvlText w:val="%1.%2."/>
      <w:lvlJc w:val="left"/>
      <w:pPr>
        <w:ind w:left="1400" w:hanging="720"/>
      </w:pPr>
      <w:rPr>
        <w:rFonts w:hint="default"/>
      </w:rPr>
    </w:lvl>
    <w:lvl w:ilvl="2">
      <w:start w:val="1"/>
      <w:numFmt w:val="decimal"/>
      <w:isLgl/>
      <w:lvlText w:val="%1.%2.%3."/>
      <w:lvlJc w:val="left"/>
      <w:pPr>
        <w:ind w:left="1720" w:hanging="720"/>
      </w:pPr>
      <w:rPr>
        <w:rFonts w:hint="default"/>
      </w:rPr>
    </w:lvl>
    <w:lvl w:ilvl="3">
      <w:start w:val="1"/>
      <w:numFmt w:val="decimal"/>
      <w:isLgl/>
      <w:lvlText w:val="%1.%2.%3.%4."/>
      <w:lvlJc w:val="left"/>
      <w:pPr>
        <w:ind w:left="2400" w:hanging="1080"/>
      </w:pPr>
      <w:rPr>
        <w:rFonts w:hint="default"/>
      </w:rPr>
    </w:lvl>
    <w:lvl w:ilvl="4">
      <w:start w:val="1"/>
      <w:numFmt w:val="decimal"/>
      <w:isLgl/>
      <w:lvlText w:val="%1.%2.%3.%4.%5."/>
      <w:lvlJc w:val="left"/>
      <w:pPr>
        <w:ind w:left="3080" w:hanging="1440"/>
      </w:pPr>
      <w:rPr>
        <w:rFonts w:hint="default"/>
      </w:rPr>
    </w:lvl>
    <w:lvl w:ilvl="5">
      <w:start w:val="1"/>
      <w:numFmt w:val="decimal"/>
      <w:isLgl/>
      <w:lvlText w:val="%1.%2.%3.%4.%5.%6."/>
      <w:lvlJc w:val="left"/>
      <w:pPr>
        <w:ind w:left="3400" w:hanging="1440"/>
      </w:pPr>
      <w:rPr>
        <w:rFonts w:hint="default"/>
      </w:rPr>
    </w:lvl>
    <w:lvl w:ilvl="6">
      <w:start w:val="1"/>
      <w:numFmt w:val="decimal"/>
      <w:isLgl/>
      <w:lvlText w:val="%1.%2.%3.%4.%5.%6.%7."/>
      <w:lvlJc w:val="left"/>
      <w:pPr>
        <w:ind w:left="4080" w:hanging="1800"/>
      </w:pPr>
      <w:rPr>
        <w:rFonts w:hint="default"/>
      </w:rPr>
    </w:lvl>
    <w:lvl w:ilvl="7">
      <w:start w:val="1"/>
      <w:numFmt w:val="decimal"/>
      <w:isLgl/>
      <w:lvlText w:val="%1.%2.%3.%4.%5.%6.%7.%8."/>
      <w:lvlJc w:val="left"/>
      <w:pPr>
        <w:ind w:left="4760" w:hanging="2160"/>
      </w:pPr>
      <w:rPr>
        <w:rFonts w:hint="default"/>
      </w:rPr>
    </w:lvl>
    <w:lvl w:ilvl="8">
      <w:start w:val="1"/>
      <w:numFmt w:val="decimal"/>
      <w:isLgl/>
      <w:lvlText w:val="%1.%2.%3.%4.%5.%6.%7.%8.%9."/>
      <w:lvlJc w:val="left"/>
      <w:pPr>
        <w:ind w:left="5080" w:hanging="2160"/>
      </w:pPr>
      <w:rPr>
        <w:rFonts w:hint="default"/>
      </w:rPr>
    </w:lvl>
  </w:abstractNum>
  <w:abstractNum w:abstractNumId="6" w15:restartNumberingAfterBreak="0">
    <w:nsid w:val="094B2CDD"/>
    <w:multiLevelType w:val="multilevel"/>
    <w:tmpl w:val="3E9A0A34"/>
    <w:lvl w:ilvl="0">
      <w:start w:val="1"/>
      <w:numFmt w:val="decimal"/>
      <w:pStyle w:val="11"/>
      <w:lvlText w:val="%1."/>
      <w:lvlJc w:val="left"/>
      <w:pPr>
        <w:ind w:left="1211" w:hanging="360"/>
      </w:pPr>
      <w:rPr>
        <w:rFonts w:hint="default"/>
      </w:rPr>
    </w:lvl>
    <w:lvl w:ilvl="1">
      <w:start w:val="1"/>
      <w:numFmt w:val="decimal"/>
      <w:pStyle w:val="110"/>
      <w:isLgl/>
      <w:lvlText w:val="%1.%2."/>
      <w:lvlJc w:val="left"/>
      <w:pPr>
        <w:ind w:left="1931" w:hanging="720"/>
      </w:pPr>
      <w:rPr>
        <w:rFonts w:hint="default"/>
      </w:rPr>
    </w:lvl>
    <w:lvl w:ilvl="2">
      <w:start w:val="1"/>
      <w:numFmt w:val="decimal"/>
      <w:isLgl/>
      <w:lvlText w:val="%1.%2.%3."/>
      <w:lvlJc w:val="left"/>
      <w:pPr>
        <w:ind w:left="2291" w:hanging="720"/>
      </w:pPr>
      <w:rPr>
        <w:rFonts w:hint="default"/>
      </w:rPr>
    </w:lvl>
    <w:lvl w:ilvl="3">
      <w:start w:val="1"/>
      <w:numFmt w:val="decimal"/>
      <w:isLgl/>
      <w:lvlText w:val="%1.%2.%3.%4."/>
      <w:lvlJc w:val="left"/>
      <w:pPr>
        <w:ind w:left="3011" w:hanging="1080"/>
      </w:pPr>
      <w:rPr>
        <w:rFonts w:hint="default"/>
      </w:rPr>
    </w:lvl>
    <w:lvl w:ilvl="4">
      <w:start w:val="1"/>
      <w:numFmt w:val="decimal"/>
      <w:isLgl/>
      <w:lvlText w:val="%1.%2.%3.%4.%5."/>
      <w:lvlJc w:val="left"/>
      <w:pPr>
        <w:ind w:left="3371" w:hanging="1080"/>
      </w:pPr>
      <w:rPr>
        <w:rFonts w:hint="default"/>
      </w:rPr>
    </w:lvl>
    <w:lvl w:ilvl="5">
      <w:start w:val="1"/>
      <w:numFmt w:val="decimal"/>
      <w:isLgl/>
      <w:lvlText w:val="%1.%2.%3.%4.%5.%6."/>
      <w:lvlJc w:val="left"/>
      <w:pPr>
        <w:ind w:left="4091" w:hanging="1440"/>
      </w:pPr>
      <w:rPr>
        <w:rFonts w:hint="default"/>
      </w:rPr>
    </w:lvl>
    <w:lvl w:ilvl="6">
      <w:start w:val="1"/>
      <w:numFmt w:val="decimal"/>
      <w:isLgl/>
      <w:lvlText w:val="%1.%2.%3.%4.%5.%6.%7."/>
      <w:lvlJc w:val="left"/>
      <w:pPr>
        <w:ind w:left="4451" w:hanging="1440"/>
      </w:pPr>
      <w:rPr>
        <w:rFonts w:hint="default"/>
      </w:rPr>
    </w:lvl>
    <w:lvl w:ilvl="7">
      <w:start w:val="1"/>
      <w:numFmt w:val="decimal"/>
      <w:isLgl/>
      <w:lvlText w:val="%1.%2.%3.%4.%5.%6.%7.%8."/>
      <w:lvlJc w:val="left"/>
      <w:pPr>
        <w:ind w:left="5171" w:hanging="1800"/>
      </w:pPr>
      <w:rPr>
        <w:rFonts w:hint="default"/>
      </w:rPr>
    </w:lvl>
    <w:lvl w:ilvl="8">
      <w:start w:val="1"/>
      <w:numFmt w:val="decimal"/>
      <w:isLgl/>
      <w:lvlText w:val="%1.%2.%3.%4.%5.%6.%7.%8.%9."/>
      <w:lvlJc w:val="left"/>
      <w:pPr>
        <w:ind w:left="5531" w:hanging="1800"/>
      </w:pPr>
      <w:rPr>
        <w:rFonts w:hint="default"/>
      </w:rPr>
    </w:lvl>
  </w:abstractNum>
  <w:abstractNum w:abstractNumId="7" w15:restartNumberingAfterBreak="0">
    <w:nsid w:val="09BC25B8"/>
    <w:multiLevelType w:val="hybridMultilevel"/>
    <w:tmpl w:val="E4F421E8"/>
    <w:lvl w:ilvl="0" w:tplc="2F3A49BE">
      <w:start w:val="1"/>
      <w:numFmt w:val="decimal"/>
      <w:pStyle w:val="12"/>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8" w15:restartNumberingAfterBreak="0">
    <w:nsid w:val="0A854D76"/>
    <w:multiLevelType w:val="multilevel"/>
    <w:tmpl w:val="F670BA62"/>
    <w:lvl w:ilvl="0">
      <w:start w:val="1"/>
      <w:numFmt w:val="decimal"/>
      <w:pStyle w:val="-"/>
      <w:lvlText w:val="Таблица %1."/>
      <w:lvlJc w:val="left"/>
      <w:pPr>
        <w:tabs>
          <w:tab w:val="num" w:pos="1724"/>
        </w:tabs>
        <w:ind w:left="1724" w:hanging="360"/>
      </w:pPr>
      <w:rPr>
        <w:rFonts w:hint="default"/>
        <w:b/>
        <w:i w:val="0"/>
        <w:sz w:val="24"/>
        <w:szCs w:val="24"/>
      </w:rPr>
    </w:lvl>
    <w:lvl w:ilvl="1">
      <w:start w:val="1"/>
      <w:numFmt w:val="decimal"/>
      <w:lvlText w:val="Таблица %1.%2."/>
      <w:lvlJc w:val="center"/>
      <w:pPr>
        <w:tabs>
          <w:tab w:val="num" w:pos="-436"/>
        </w:tabs>
        <w:ind w:left="-436" w:firstLine="288"/>
      </w:pPr>
      <w:rPr>
        <w:rFonts w:ascii="Times New Roman" w:hAnsi="Times New Roman" w:hint="default"/>
        <w:b/>
        <w:i w:val="0"/>
        <w:sz w:val="24"/>
        <w:szCs w:val="24"/>
      </w:rPr>
    </w:lvl>
    <w:lvl w:ilvl="2">
      <w:start w:val="1"/>
      <w:numFmt w:val="decimal"/>
      <w:lvlText w:val="%1.%2.%3."/>
      <w:lvlJc w:val="left"/>
      <w:pPr>
        <w:tabs>
          <w:tab w:val="num" w:pos="2074"/>
        </w:tabs>
        <w:ind w:left="2074" w:firstLine="0"/>
      </w:pPr>
      <w:rPr>
        <w:rFonts w:hint="default"/>
      </w:rPr>
    </w:lvl>
    <w:lvl w:ilvl="3">
      <w:start w:val="1"/>
      <w:numFmt w:val="decimal"/>
      <w:lvlText w:val="%1.%2.%3.%4"/>
      <w:lvlJc w:val="left"/>
      <w:pPr>
        <w:tabs>
          <w:tab w:val="num" w:pos="1364"/>
        </w:tabs>
        <w:ind w:left="1364" w:firstLine="0"/>
      </w:pPr>
      <w:rPr>
        <w:rFonts w:hint="default"/>
      </w:rPr>
    </w:lvl>
    <w:lvl w:ilvl="4">
      <w:start w:val="1"/>
      <w:numFmt w:val="decimal"/>
      <w:lvlText w:val="%1.%2.%3.%4.%5"/>
      <w:lvlJc w:val="left"/>
      <w:pPr>
        <w:tabs>
          <w:tab w:val="num" w:pos="1364"/>
        </w:tabs>
        <w:ind w:left="1364" w:firstLine="0"/>
      </w:pPr>
      <w:rPr>
        <w:rFonts w:hint="default"/>
      </w:rPr>
    </w:lvl>
    <w:lvl w:ilvl="5">
      <w:start w:val="1"/>
      <w:numFmt w:val="decimal"/>
      <w:lvlText w:val="%1.%2.%3.%4.%5.%6"/>
      <w:lvlJc w:val="left"/>
      <w:pPr>
        <w:tabs>
          <w:tab w:val="num" w:pos="1364"/>
        </w:tabs>
        <w:ind w:left="1364" w:firstLine="0"/>
      </w:pPr>
      <w:rPr>
        <w:rFonts w:hint="default"/>
      </w:rPr>
    </w:lvl>
    <w:lvl w:ilvl="6">
      <w:start w:val="1"/>
      <w:numFmt w:val="decimal"/>
      <w:lvlText w:val="%1.%2.%3.%4.%5.%6.%7"/>
      <w:lvlJc w:val="left"/>
      <w:pPr>
        <w:tabs>
          <w:tab w:val="num" w:pos="1364"/>
        </w:tabs>
        <w:ind w:left="1364" w:firstLine="0"/>
      </w:pPr>
      <w:rPr>
        <w:rFonts w:hint="default"/>
      </w:rPr>
    </w:lvl>
    <w:lvl w:ilvl="7">
      <w:start w:val="1"/>
      <w:numFmt w:val="decimal"/>
      <w:lvlText w:val="%1.%2.%3.%4.%5.%6.%7.%8"/>
      <w:lvlJc w:val="left"/>
      <w:pPr>
        <w:tabs>
          <w:tab w:val="num" w:pos="1364"/>
        </w:tabs>
        <w:ind w:left="1364" w:firstLine="0"/>
      </w:pPr>
      <w:rPr>
        <w:rFonts w:hint="default"/>
      </w:rPr>
    </w:lvl>
    <w:lvl w:ilvl="8">
      <w:start w:val="1"/>
      <w:numFmt w:val="decimal"/>
      <w:lvlText w:val="%1.%2.%3.%4.%5.%6.%7.%8.%9"/>
      <w:lvlJc w:val="left"/>
      <w:pPr>
        <w:tabs>
          <w:tab w:val="num" w:pos="1364"/>
        </w:tabs>
        <w:ind w:left="1364" w:firstLine="0"/>
      </w:pPr>
      <w:rPr>
        <w:rFonts w:hint="default"/>
      </w:rPr>
    </w:lvl>
  </w:abstractNum>
  <w:abstractNum w:abstractNumId="9" w15:restartNumberingAfterBreak="0">
    <w:nsid w:val="0B9F781D"/>
    <w:multiLevelType w:val="multilevel"/>
    <w:tmpl w:val="9EC220CC"/>
    <w:lvl w:ilvl="0">
      <w:start w:val="1"/>
      <w:numFmt w:val="bullet"/>
      <w:pStyle w:val="a0"/>
      <w:lvlText w:val=""/>
      <w:lvlJc w:val="left"/>
      <w:pPr>
        <w:tabs>
          <w:tab w:val="num" w:pos="927"/>
        </w:tabs>
        <w:ind w:firstLine="567"/>
      </w:pPr>
      <w:rPr>
        <w:rFonts w:ascii="Wingdings" w:hAnsi="Wingdings"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Times New Roman" w:hint="default"/>
      </w:rPr>
    </w:lvl>
    <w:lvl w:ilvl="3">
      <w:start w:val="1"/>
      <w:numFmt w:val="bullet"/>
      <w:lvlText w:val=""/>
      <w:lvlJc w:val="left"/>
      <w:pPr>
        <w:tabs>
          <w:tab w:val="num" w:pos="2880"/>
        </w:tabs>
        <w:ind w:left="2880" w:hanging="360"/>
      </w:pPr>
      <w:rPr>
        <w:rFonts w:ascii="Symbol" w:hAnsi="Symbol" w:cs="Times New Roman"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Times New Roman" w:hint="default"/>
      </w:rPr>
    </w:lvl>
    <w:lvl w:ilvl="6">
      <w:start w:val="1"/>
      <w:numFmt w:val="bullet"/>
      <w:lvlText w:val=""/>
      <w:lvlJc w:val="left"/>
      <w:pPr>
        <w:tabs>
          <w:tab w:val="num" w:pos="5040"/>
        </w:tabs>
        <w:ind w:left="5040" w:hanging="360"/>
      </w:pPr>
      <w:rPr>
        <w:rFonts w:ascii="Symbol" w:hAnsi="Symbol" w:cs="Times New Roman"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Times New Roman" w:hint="default"/>
      </w:rPr>
    </w:lvl>
  </w:abstractNum>
  <w:abstractNum w:abstractNumId="10" w15:restartNumberingAfterBreak="0">
    <w:nsid w:val="0DD73208"/>
    <w:multiLevelType w:val="hybridMultilevel"/>
    <w:tmpl w:val="338ABEEC"/>
    <w:lvl w:ilvl="0" w:tplc="080E45E6">
      <w:start w:val="1"/>
      <w:numFmt w:val="decimal"/>
      <w:pStyle w:val="111"/>
      <w:lvlText w:val="Рис.%1."/>
      <w:lvlJc w:val="left"/>
      <w:pPr>
        <w:tabs>
          <w:tab w:val="num" w:pos="1080"/>
        </w:tabs>
        <w:ind w:left="360" w:hanging="360"/>
      </w:pPr>
      <w:rPr>
        <w:rFonts w:ascii="Times New Roman" w:hAnsi="Times New Roman" w:hint="default"/>
        <w:b/>
        <w:i w:val="0"/>
        <w:sz w:val="24"/>
        <w:szCs w:val="24"/>
      </w:rPr>
    </w:lvl>
    <w:lvl w:ilvl="1" w:tplc="1848EBD8" w:tentative="1">
      <w:start w:val="1"/>
      <w:numFmt w:val="lowerLetter"/>
      <w:lvlText w:val="%2."/>
      <w:lvlJc w:val="left"/>
      <w:pPr>
        <w:tabs>
          <w:tab w:val="num" w:pos="1440"/>
        </w:tabs>
        <w:ind w:left="1440" w:hanging="360"/>
      </w:pPr>
    </w:lvl>
    <w:lvl w:ilvl="2" w:tplc="46BC1322" w:tentative="1">
      <w:start w:val="1"/>
      <w:numFmt w:val="lowerRoman"/>
      <w:lvlText w:val="%3."/>
      <w:lvlJc w:val="right"/>
      <w:pPr>
        <w:tabs>
          <w:tab w:val="num" w:pos="2160"/>
        </w:tabs>
        <w:ind w:left="2160" w:hanging="180"/>
      </w:pPr>
    </w:lvl>
    <w:lvl w:ilvl="3" w:tplc="79DC7918" w:tentative="1">
      <w:start w:val="1"/>
      <w:numFmt w:val="decimal"/>
      <w:lvlText w:val="%4."/>
      <w:lvlJc w:val="left"/>
      <w:pPr>
        <w:tabs>
          <w:tab w:val="num" w:pos="2880"/>
        </w:tabs>
        <w:ind w:left="2880" w:hanging="360"/>
      </w:pPr>
    </w:lvl>
    <w:lvl w:ilvl="4" w:tplc="0F82670E" w:tentative="1">
      <w:start w:val="1"/>
      <w:numFmt w:val="lowerLetter"/>
      <w:lvlText w:val="%5."/>
      <w:lvlJc w:val="left"/>
      <w:pPr>
        <w:tabs>
          <w:tab w:val="num" w:pos="3600"/>
        </w:tabs>
        <w:ind w:left="3600" w:hanging="360"/>
      </w:pPr>
    </w:lvl>
    <w:lvl w:ilvl="5" w:tplc="E3EEA044" w:tentative="1">
      <w:start w:val="1"/>
      <w:numFmt w:val="lowerRoman"/>
      <w:lvlText w:val="%6."/>
      <w:lvlJc w:val="right"/>
      <w:pPr>
        <w:tabs>
          <w:tab w:val="num" w:pos="4320"/>
        </w:tabs>
        <w:ind w:left="4320" w:hanging="180"/>
      </w:pPr>
    </w:lvl>
    <w:lvl w:ilvl="6" w:tplc="0244451E" w:tentative="1">
      <w:start w:val="1"/>
      <w:numFmt w:val="decimal"/>
      <w:lvlText w:val="%7."/>
      <w:lvlJc w:val="left"/>
      <w:pPr>
        <w:tabs>
          <w:tab w:val="num" w:pos="5040"/>
        </w:tabs>
        <w:ind w:left="5040" w:hanging="360"/>
      </w:pPr>
    </w:lvl>
    <w:lvl w:ilvl="7" w:tplc="1D9A26BE" w:tentative="1">
      <w:start w:val="1"/>
      <w:numFmt w:val="lowerLetter"/>
      <w:lvlText w:val="%8."/>
      <w:lvlJc w:val="left"/>
      <w:pPr>
        <w:tabs>
          <w:tab w:val="num" w:pos="5760"/>
        </w:tabs>
        <w:ind w:left="5760" w:hanging="360"/>
      </w:pPr>
    </w:lvl>
    <w:lvl w:ilvl="8" w:tplc="8BAA5F9A" w:tentative="1">
      <w:start w:val="1"/>
      <w:numFmt w:val="lowerRoman"/>
      <w:lvlText w:val="%9."/>
      <w:lvlJc w:val="right"/>
      <w:pPr>
        <w:tabs>
          <w:tab w:val="num" w:pos="6480"/>
        </w:tabs>
        <w:ind w:left="6480" w:hanging="180"/>
      </w:pPr>
    </w:lvl>
  </w:abstractNum>
  <w:abstractNum w:abstractNumId="11" w15:restartNumberingAfterBreak="0">
    <w:nsid w:val="0E3C4E2F"/>
    <w:multiLevelType w:val="multilevel"/>
    <w:tmpl w:val="2788FB40"/>
    <w:lvl w:ilvl="0">
      <w:start w:val="1"/>
      <w:numFmt w:val="decimal"/>
      <w:pStyle w:val="7"/>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0F6D78D6"/>
    <w:multiLevelType w:val="hybridMultilevel"/>
    <w:tmpl w:val="CBCE41A4"/>
    <w:lvl w:ilvl="0" w:tplc="A9B04082">
      <w:start w:val="1"/>
      <w:numFmt w:val="decimal"/>
      <w:pStyle w:val="a1"/>
      <w:lvlText w:val="Рис. %1."/>
      <w:lvlJc w:val="right"/>
      <w:pPr>
        <w:ind w:left="1287"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15:restartNumberingAfterBreak="0">
    <w:nsid w:val="0FF02A5F"/>
    <w:multiLevelType w:val="hybridMultilevel"/>
    <w:tmpl w:val="5C9E6BBA"/>
    <w:lvl w:ilvl="0" w:tplc="04190001">
      <w:start w:val="1"/>
      <w:numFmt w:val="bullet"/>
      <w:lvlText w:val=""/>
      <w:lvlJc w:val="left"/>
      <w:pPr>
        <w:ind w:left="720" w:hanging="360"/>
      </w:pPr>
      <w:rPr>
        <w:rFonts w:ascii="Symbol" w:hAnsi="Symbol" w:hint="default"/>
      </w:rPr>
    </w:lvl>
    <w:lvl w:ilvl="1" w:tplc="5598FE74">
      <w:start w:val="1"/>
      <w:numFmt w:val="decimal"/>
      <w:lvlText w:val="%2)"/>
      <w:lvlJc w:val="left"/>
      <w:pPr>
        <w:ind w:left="1440" w:hanging="360"/>
      </w:pPr>
      <w:rPr>
        <w:rFonts w:ascii="Times New Roman" w:eastAsia="Calibri" w:hAnsi="Times New Roman" w:cs="Times New Roman"/>
      </w:rPr>
    </w:lvl>
    <w:lvl w:ilvl="2" w:tplc="0419000B">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01D4D13"/>
    <w:multiLevelType w:val="hybridMultilevel"/>
    <w:tmpl w:val="CDC8291C"/>
    <w:lvl w:ilvl="0" w:tplc="88BC292C">
      <w:start w:val="1"/>
      <w:numFmt w:val="decimal"/>
      <w:pStyle w:val="13"/>
      <w:lvlText w:val="Рис.%1."/>
      <w:lvlJc w:val="center"/>
      <w:pPr>
        <w:tabs>
          <w:tab w:val="num" w:pos="720"/>
        </w:tabs>
        <w:ind w:left="720" w:hanging="323"/>
      </w:pPr>
      <w:rPr>
        <w:rFonts w:ascii="Times New Roman" w:hAnsi="Times New Roman" w:hint="default"/>
        <w:b/>
        <w:i w:val="0"/>
        <w:spacing w:val="0"/>
        <w:position w:val="0"/>
        <w:sz w:val="24"/>
        <w:szCs w:val="24"/>
      </w:rPr>
    </w:lvl>
    <w:lvl w:ilvl="1" w:tplc="FEC0BD7A" w:tentative="1">
      <w:start w:val="1"/>
      <w:numFmt w:val="lowerLetter"/>
      <w:lvlText w:val="%2."/>
      <w:lvlJc w:val="left"/>
      <w:pPr>
        <w:tabs>
          <w:tab w:val="num" w:pos="1440"/>
        </w:tabs>
        <w:ind w:left="1440" w:hanging="360"/>
      </w:pPr>
    </w:lvl>
    <w:lvl w:ilvl="2" w:tplc="6FB29C5C" w:tentative="1">
      <w:start w:val="1"/>
      <w:numFmt w:val="lowerRoman"/>
      <w:lvlText w:val="%3."/>
      <w:lvlJc w:val="right"/>
      <w:pPr>
        <w:tabs>
          <w:tab w:val="num" w:pos="2160"/>
        </w:tabs>
        <w:ind w:left="2160" w:hanging="180"/>
      </w:pPr>
    </w:lvl>
    <w:lvl w:ilvl="3" w:tplc="019E6934" w:tentative="1">
      <w:start w:val="1"/>
      <w:numFmt w:val="decimal"/>
      <w:lvlText w:val="%4."/>
      <w:lvlJc w:val="left"/>
      <w:pPr>
        <w:tabs>
          <w:tab w:val="num" w:pos="2880"/>
        </w:tabs>
        <w:ind w:left="2880" w:hanging="360"/>
      </w:pPr>
    </w:lvl>
    <w:lvl w:ilvl="4" w:tplc="71148494" w:tentative="1">
      <w:start w:val="1"/>
      <w:numFmt w:val="lowerLetter"/>
      <w:lvlText w:val="%5."/>
      <w:lvlJc w:val="left"/>
      <w:pPr>
        <w:tabs>
          <w:tab w:val="num" w:pos="3600"/>
        </w:tabs>
        <w:ind w:left="3600" w:hanging="360"/>
      </w:pPr>
    </w:lvl>
    <w:lvl w:ilvl="5" w:tplc="AE58FF60" w:tentative="1">
      <w:start w:val="1"/>
      <w:numFmt w:val="lowerRoman"/>
      <w:lvlText w:val="%6."/>
      <w:lvlJc w:val="right"/>
      <w:pPr>
        <w:tabs>
          <w:tab w:val="num" w:pos="4320"/>
        </w:tabs>
        <w:ind w:left="4320" w:hanging="180"/>
      </w:pPr>
    </w:lvl>
    <w:lvl w:ilvl="6" w:tplc="98EE839A" w:tentative="1">
      <w:start w:val="1"/>
      <w:numFmt w:val="decimal"/>
      <w:lvlText w:val="%7."/>
      <w:lvlJc w:val="left"/>
      <w:pPr>
        <w:tabs>
          <w:tab w:val="num" w:pos="5040"/>
        </w:tabs>
        <w:ind w:left="5040" w:hanging="360"/>
      </w:pPr>
    </w:lvl>
    <w:lvl w:ilvl="7" w:tplc="290631C0" w:tentative="1">
      <w:start w:val="1"/>
      <w:numFmt w:val="lowerLetter"/>
      <w:lvlText w:val="%8."/>
      <w:lvlJc w:val="left"/>
      <w:pPr>
        <w:tabs>
          <w:tab w:val="num" w:pos="5760"/>
        </w:tabs>
        <w:ind w:left="5760" w:hanging="360"/>
      </w:pPr>
    </w:lvl>
    <w:lvl w:ilvl="8" w:tplc="199AA990" w:tentative="1">
      <w:start w:val="1"/>
      <w:numFmt w:val="lowerRoman"/>
      <w:lvlText w:val="%9."/>
      <w:lvlJc w:val="right"/>
      <w:pPr>
        <w:tabs>
          <w:tab w:val="num" w:pos="6480"/>
        </w:tabs>
        <w:ind w:left="6480" w:hanging="180"/>
      </w:pPr>
    </w:lvl>
  </w:abstractNum>
  <w:abstractNum w:abstractNumId="15" w15:restartNumberingAfterBreak="0">
    <w:nsid w:val="12C30576"/>
    <w:multiLevelType w:val="multilevel"/>
    <w:tmpl w:val="B7908256"/>
    <w:styleLink w:val="112"/>
    <w:lvl w:ilvl="0">
      <w:start w:val="7"/>
      <w:numFmt w:val="decimal"/>
      <w:pStyle w:val="3"/>
      <w:lvlText w:val="%1"/>
      <w:lvlJc w:val="left"/>
      <w:pPr>
        <w:ind w:left="0" w:firstLine="0"/>
      </w:pPr>
      <w:rPr>
        <w:rFonts w:ascii="Tahoma" w:eastAsia="Tahoma" w:hAnsi="Tahoma" w:cs="Tahoma" w:hint="default"/>
        <w:b/>
        <w:bCs/>
        <w:i w:val="0"/>
        <w:iCs w:val="0"/>
        <w:smallCaps w:val="0"/>
        <w:strike w:val="0"/>
        <w:color w:val="000000"/>
        <w:spacing w:val="0"/>
        <w:w w:val="100"/>
        <w:position w:val="0"/>
        <w:sz w:val="21"/>
        <w:szCs w:val="21"/>
        <w:u w:val="none"/>
        <w:lang w:val="ru-RU"/>
      </w:rPr>
    </w:lvl>
    <w:lvl w:ilvl="1">
      <w:start w:val="1"/>
      <w:numFmt w:val="decimal"/>
      <w:lvlText w:val="%1.%2"/>
      <w:lvlJc w:val="left"/>
      <w:pPr>
        <w:ind w:left="0" w:firstLine="0"/>
      </w:pPr>
      <w:rPr>
        <w:rFonts w:ascii="Tahoma" w:eastAsia="Tahoma" w:hAnsi="Tahoma" w:cs="Tahoma" w:hint="default"/>
        <w:b/>
        <w:bCs/>
        <w:i w:val="0"/>
        <w:iCs w:val="0"/>
        <w:smallCaps w:val="0"/>
        <w:strike w:val="0"/>
        <w:color w:val="000000"/>
        <w:spacing w:val="0"/>
        <w:w w:val="100"/>
        <w:position w:val="0"/>
        <w:sz w:val="21"/>
        <w:szCs w:val="21"/>
        <w:u w:val="none"/>
        <w:lang w:val="ru-RU"/>
      </w:rPr>
    </w:lvl>
    <w:lvl w:ilvl="2">
      <w:start w:val="1"/>
      <w:numFmt w:val="decimal"/>
      <w:pStyle w:val="3"/>
      <w:lvlText w:val="%1.%2.%3"/>
      <w:lvlJc w:val="left"/>
      <w:pPr>
        <w:ind w:left="0" w:firstLine="0"/>
      </w:pPr>
      <w:rPr>
        <w:rFonts w:ascii="Arial Unicode MS" w:eastAsia="Arial Unicode MS" w:hAnsi="Arial Unicode MS" w:cs="Arial Unicode MS" w:hint="default"/>
        <w:b/>
        <w:bCs/>
        <w:i w:val="0"/>
        <w:iCs w:val="0"/>
        <w:smallCaps w:val="0"/>
        <w:strike w:val="0"/>
        <w:color w:val="000000"/>
        <w:spacing w:val="-10"/>
        <w:w w:val="100"/>
        <w:position w:val="0"/>
        <w:sz w:val="21"/>
        <w:szCs w:val="21"/>
        <w:u w:val="none"/>
        <w:lang w:val="ru-RU"/>
      </w:rPr>
    </w:lvl>
    <w:lvl w:ilvl="3">
      <w:numFmt w:val="decimal"/>
      <w:lvlText w:val="%1.%2.%3.%4"/>
      <w:lvlJc w:val="left"/>
      <w:pPr>
        <w:ind w:left="907" w:hanging="907"/>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6" w15:restartNumberingAfterBreak="0">
    <w:nsid w:val="16376DB2"/>
    <w:multiLevelType w:val="hybridMultilevel"/>
    <w:tmpl w:val="08F0477E"/>
    <w:lvl w:ilvl="0" w:tplc="054C71D0">
      <w:start w:val="1"/>
      <w:numFmt w:val="bullet"/>
      <w:pStyle w:val="15"/>
      <w:lvlText w:val="–"/>
      <w:lvlJc w:val="left"/>
      <w:pPr>
        <w:ind w:left="162" w:hanging="209"/>
      </w:pPr>
      <w:rPr>
        <w:rFonts w:ascii="Arial" w:eastAsia="Arial" w:hAnsi="Arial" w:cs="Arial" w:hint="default"/>
        <w:b/>
        <w:bCs/>
        <w:w w:val="99"/>
        <w:sz w:val="24"/>
        <w:szCs w:val="24"/>
      </w:rPr>
    </w:lvl>
    <w:lvl w:ilvl="1" w:tplc="AF4EEAE4">
      <w:start w:val="1"/>
      <w:numFmt w:val="bullet"/>
      <w:lvlText w:val="•"/>
      <w:lvlJc w:val="left"/>
      <w:pPr>
        <w:ind w:left="1112" w:hanging="209"/>
      </w:pPr>
      <w:rPr>
        <w:rFonts w:hint="default"/>
      </w:rPr>
    </w:lvl>
    <w:lvl w:ilvl="2" w:tplc="BA6679F6">
      <w:start w:val="1"/>
      <w:numFmt w:val="bullet"/>
      <w:lvlText w:val="•"/>
      <w:lvlJc w:val="left"/>
      <w:pPr>
        <w:ind w:left="2065" w:hanging="209"/>
      </w:pPr>
      <w:rPr>
        <w:rFonts w:hint="default"/>
      </w:rPr>
    </w:lvl>
    <w:lvl w:ilvl="3" w:tplc="42ECA670">
      <w:start w:val="1"/>
      <w:numFmt w:val="bullet"/>
      <w:lvlText w:val="•"/>
      <w:lvlJc w:val="left"/>
      <w:pPr>
        <w:ind w:left="3017" w:hanging="209"/>
      </w:pPr>
      <w:rPr>
        <w:rFonts w:hint="default"/>
      </w:rPr>
    </w:lvl>
    <w:lvl w:ilvl="4" w:tplc="9C6077DA">
      <w:start w:val="1"/>
      <w:numFmt w:val="bullet"/>
      <w:lvlText w:val="•"/>
      <w:lvlJc w:val="left"/>
      <w:pPr>
        <w:ind w:left="3970" w:hanging="209"/>
      </w:pPr>
      <w:rPr>
        <w:rFonts w:hint="default"/>
      </w:rPr>
    </w:lvl>
    <w:lvl w:ilvl="5" w:tplc="861693F0">
      <w:start w:val="1"/>
      <w:numFmt w:val="bullet"/>
      <w:lvlText w:val="•"/>
      <w:lvlJc w:val="left"/>
      <w:pPr>
        <w:ind w:left="4923" w:hanging="209"/>
      </w:pPr>
      <w:rPr>
        <w:rFonts w:hint="default"/>
      </w:rPr>
    </w:lvl>
    <w:lvl w:ilvl="6" w:tplc="E402AB2A">
      <w:start w:val="1"/>
      <w:numFmt w:val="bullet"/>
      <w:lvlText w:val="•"/>
      <w:lvlJc w:val="left"/>
      <w:pPr>
        <w:ind w:left="5875" w:hanging="209"/>
      </w:pPr>
      <w:rPr>
        <w:rFonts w:hint="default"/>
      </w:rPr>
    </w:lvl>
    <w:lvl w:ilvl="7" w:tplc="DC88EE24">
      <w:start w:val="1"/>
      <w:numFmt w:val="bullet"/>
      <w:lvlText w:val="•"/>
      <w:lvlJc w:val="left"/>
      <w:pPr>
        <w:ind w:left="6828" w:hanging="209"/>
      </w:pPr>
      <w:rPr>
        <w:rFonts w:hint="default"/>
      </w:rPr>
    </w:lvl>
    <w:lvl w:ilvl="8" w:tplc="789A0C56">
      <w:start w:val="1"/>
      <w:numFmt w:val="bullet"/>
      <w:lvlText w:val="•"/>
      <w:lvlJc w:val="left"/>
      <w:pPr>
        <w:ind w:left="7781" w:hanging="209"/>
      </w:pPr>
      <w:rPr>
        <w:rFonts w:hint="default"/>
      </w:rPr>
    </w:lvl>
  </w:abstractNum>
  <w:abstractNum w:abstractNumId="17" w15:restartNumberingAfterBreak="0">
    <w:nsid w:val="16A74314"/>
    <w:multiLevelType w:val="hybridMultilevel"/>
    <w:tmpl w:val="DCF43ACC"/>
    <w:lvl w:ilvl="0" w:tplc="0419000F">
      <w:start w:val="1"/>
      <w:numFmt w:val="decimal"/>
      <w:pStyle w:val="-2"/>
      <w:lvlText w:val="%1."/>
      <w:lvlJc w:val="left"/>
      <w:pPr>
        <w:ind w:left="1440" w:hanging="360"/>
      </w:pPr>
      <w:rPr>
        <w:rFonts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8" w15:restartNumberingAfterBreak="0">
    <w:nsid w:val="1A2E0A61"/>
    <w:multiLevelType w:val="hybridMultilevel"/>
    <w:tmpl w:val="A24A5850"/>
    <w:lvl w:ilvl="0" w:tplc="6E704E2A">
      <w:start w:val="1"/>
      <w:numFmt w:val="decimal"/>
      <w:pStyle w:val="120"/>
      <w:lvlText w:val="%1."/>
      <w:lvlJc w:val="left"/>
      <w:pPr>
        <w:ind w:left="1909" w:hanging="120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20DA0894"/>
    <w:multiLevelType w:val="hybridMultilevel"/>
    <w:tmpl w:val="D5AE046C"/>
    <w:lvl w:ilvl="0" w:tplc="F1D412BA">
      <w:start w:val="1"/>
      <w:numFmt w:val="decimal"/>
      <w:pStyle w:val="051"/>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1921C9E"/>
    <w:multiLevelType w:val="hybridMultilevel"/>
    <w:tmpl w:val="FA86AF9A"/>
    <w:styleLink w:val="132"/>
    <w:lvl w:ilvl="0" w:tplc="B20CF50E">
      <w:start w:val="1"/>
      <w:numFmt w:val="bullet"/>
      <w:lvlText w:val=""/>
      <w:lvlJc w:val="left"/>
      <w:pPr>
        <w:ind w:left="1287" w:hanging="360"/>
      </w:pPr>
      <w:rPr>
        <w:rFonts w:ascii="Symbol" w:hAnsi="Symbol" w:hint="default"/>
      </w:rPr>
    </w:lvl>
    <w:lvl w:ilvl="1" w:tplc="CDF2331A" w:tentative="1">
      <w:start w:val="1"/>
      <w:numFmt w:val="bullet"/>
      <w:lvlText w:val="o"/>
      <w:lvlJc w:val="left"/>
      <w:pPr>
        <w:ind w:left="2007" w:hanging="360"/>
      </w:pPr>
      <w:rPr>
        <w:rFonts w:ascii="Courier New" w:hAnsi="Courier New" w:cs="Courier New" w:hint="default"/>
      </w:rPr>
    </w:lvl>
    <w:lvl w:ilvl="2" w:tplc="C51412D0" w:tentative="1">
      <w:start w:val="1"/>
      <w:numFmt w:val="bullet"/>
      <w:lvlText w:val=""/>
      <w:lvlJc w:val="left"/>
      <w:pPr>
        <w:ind w:left="2727" w:hanging="360"/>
      </w:pPr>
      <w:rPr>
        <w:rFonts w:ascii="Wingdings" w:hAnsi="Wingdings" w:hint="default"/>
      </w:rPr>
    </w:lvl>
    <w:lvl w:ilvl="3" w:tplc="F4C60FA2" w:tentative="1">
      <w:start w:val="1"/>
      <w:numFmt w:val="bullet"/>
      <w:lvlText w:val=""/>
      <w:lvlJc w:val="left"/>
      <w:pPr>
        <w:ind w:left="3447" w:hanging="360"/>
      </w:pPr>
      <w:rPr>
        <w:rFonts w:ascii="Symbol" w:hAnsi="Symbol" w:hint="default"/>
      </w:rPr>
    </w:lvl>
    <w:lvl w:ilvl="4" w:tplc="339A282E" w:tentative="1">
      <w:start w:val="1"/>
      <w:numFmt w:val="bullet"/>
      <w:lvlText w:val="o"/>
      <w:lvlJc w:val="left"/>
      <w:pPr>
        <w:ind w:left="4167" w:hanging="360"/>
      </w:pPr>
      <w:rPr>
        <w:rFonts w:ascii="Courier New" w:hAnsi="Courier New" w:cs="Courier New" w:hint="default"/>
      </w:rPr>
    </w:lvl>
    <w:lvl w:ilvl="5" w:tplc="DD0E03BC" w:tentative="1">
      <w:start w:val="1"/>
      <w:numFmt w:val="bullet"/>
      <w:lvlText w:val=""/>
      <w:lvlJc w:val="left"/>
      <w:pPr>
        <w:ind w:left="4887" w:hanging="360"/>
      </w:pPr>
      <w:rPr>
        <w:rFonts w:ascii="Wingdings" w:hAnsi="Wingdings" w:hint="default"/>
      </w:rPr>
    </w:lvl>
    <w:lvl w:ilvl="6" w:tplc="84C87D4C" w:tentative="1">
      <w:start w:val="1"/>
      <w:numFmt w:val="bullet"/>
      <w:lvlText w:val=""/>
      <w:lvlJc w:val="left"/>
      <w:pPr>
        <w:ind w:left="5607" w:hanging="360"/>
      </w:pPr>
      <w:rPr>
        <w:rFonts w:ascii="Symbol" w:hAnsi="Symbol" w:hint="default"/>
      </w:rPr>
    </w:lvl>
    <w:lvl w:ilvl="7" w:tplc="40289238" w:tentative="1">
      <w:start w:val="1"/>
      <w:numFmt w:val="bullet"/>
      <w:lvlText w:val="o"/>
      <w:lvlJc w:val="left"/>
      <w:pPr>
        <w:ind w:left="6327" w:hanging="360"/>
      </w:pPr>
      <w:rPr>
        <w:rFonts w:ascii="Courier New" w:hAnsi="Courier New" w:cs="Courier New" w:hint="default"/>
      </w:rPr>
    </w:lvl>
    <w:lvl w:ilvl="8" w:tplc="0D7A568E" w:tentative="1">
      <w:start w:val="1"/>
      <w:numFmt w:val="bullet"/>
      <w:lvlText w:val=""/>
      <w:lvlJc w:val="left"/>
      <w:pPr>
        <w:ind w:left="7047" w:hanging="360"/>
      </w:pPr>
      <w:rPr>
        <w:rFonts w:ascii="Wingdings" w:hAnsi="Wingdings" w:hint="default"/>
      </w:rPr>
    </w:lvl>
  </w:abstractNum>
  <w:abstractNum w:abstractNumId="21" w15:restartNumberingAfterBreak="0">
    <w:nsid w:val="21B972DF"/>
    <w:multiLevelType w:val="hybridMultilevel"/>
    <w:tmpl w:val="63426554"/>
    <w:styleLink w:val="313"/>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15:restartNumberingAfterBreak="0">
    <w:nsid w:val="22AD039A"/>
    <w:multiLevelType w:val="hybridMultilevel"/>
    <w:tmpl w:val="DD0A691C"/>
    <w:lvl w:ilvl="0" w:tplc="04190001">
      <w:start w:val="1"/>
      <w:numFmt w:val="bullet"/>
      <w:lvlText w:val=""/>
      <w:lvlJc w:val="left"/>
      <w:pPr>
        <w:ind w:left="720" w:hanging="360"/>
      </w:pPr>
      <w:rPr>
        <w:rFonts w:ascii="Symbol" w:hAnsi="Symbol" w:hint="default"/>
      </w:rPr>
    </w:lvl>
    <w:lvl w:ilvl="1" w:tplc="5598FE74">
      <w:start w:val="1"/>
      <w:numFmt w:val="decimal"/>
      <w:lvlText w:val="%2)"/>
      <w:lvlJc w:val="left"/>
      <w:pPr>
        <w:ind w:left="1440" w:hanging="360"/>
      </w:pPr>
      <w:rPr>
        <w:rFonts w:ascii="Times New Roman" w:eastAsia="Calibri" w:hAnsi="Times New Roman" w:cs="Times New Roman"/>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232E666F"/>
    <w:multiLevelType w:val="hybridMultilevel"/>
    <w:tmpl w:val="52D423A2"/>
    <w:lvl w:ilvl="0" w:tplc="A7DAFAC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24550B1A"/>
    <w:multiLevelType w:val="hybridMultilevel"/>
    <w:tmpl w:val="0AA49494"/>
    <w:styleLink w:val="31"/>
    <w:lvl w:ilvl="0" w:tplc="14DC8FEA">
      <w:start w:val="1"/>
      <w:numFmt w:val="bullet"/>
      <w:lvlText w:val=""/>
      <w:lvlJc w:val="left"/>
      <w:pPr>
        <w:ind w:left="2204" w:hanging="360"/>
      </w:pPr>
      <w:rPr>
        <w:rFonts w:ascii="Symbol" w:hAnsi="Symbol" w:hint="default"/>
      </w:rPr>
    </w:lvl>
    <w:lvl w:ilvl="1" w:tplc="78641B44" w:tentative="1">
      <w:start w:val="1"/>
      <w:numFmt w:val="bullet"/>
      <w:lvlText w:val="o"/>
      <w:lvlJc w:val="left"/>
      <w:pPr>
        <w:ind w:left="2924" w:hanging="360"/>
      </w:pPr>
      <w:rPr>
        <w:rFonts w:ascii="Courier New" w:hAnsi="Courier New" w:cs="Courier New" w:hint="default"/>
      </w:rPr>
    </w:lvl>
    <w:lvl w:ilvl="2" w:tplc="4BA67B9A" w:tentative="1">
      <w:start w:val="1"/>
      <w:numFmt w:val="bullet"/>
      <w:lvlText w:val=""/>
      <w:lvlJc w:val="left"/>
      <w:pPr>
        <w:ind w:left="3644" w:hanging="360"/>
      </w:pPr>
      <w:rPr>
        <w:rFonts w:ascii="Wingdings" w:hAnsi="Wingdings" w:hint="default"/>
      </w:rPr>
    </w:lvl>
    <w:lvl w:ilvl="3" w:tplc="32403F12" w:tentative="1">
      <w:start w:val="1"/>
      <w:numFmt w:val="bullet"/>
      <w:lvlText w:val=""/>
      <w:lvlJc w:val="left"/>
      <w:pPr>
        <w:ind w:left="4364" w:hanging="360"/>
      </w:pPr>
      <w:rPr>
        <w:rFonts w:ascii="Symbol" w:hAnsi="Symbol" w:hint="default"/>
      </w:rPr>
    </w:lvl>
    <w:lvl w:ilvl="4" w:tplc="0FAC7E94" w:tentative="1">
      <w:start w:val="1"/>
      <w:numFmt w:val="bullet"/>
      <w:lvlText w:val="o"/>
      <w:lvlJc w:val="left"/>
      <w:pPr>
        <w:ind w:left="5084" w:hanging="360"/>
      </w:pPr>
      <w:rPr>
        <w:rFonts w:ascii="Courier New" w:hAnsi="Courier New" w:cs="Courier New" w:hint="default"/>
      </w:rPr>
    </w:lvl>
    <w:lvl w:ilvl="5" w:tplc="5E4AAC68" w:tentative="1">
      <w:start w:val="1"/>
      <w:numFmt w:val="bullet"/>
      <w:lvlText w:val=""/>
      <w:lvlJc w:val="left"/>
      <w:pPr>
        <w:ind w:left="5804" w:hanging="360"/>
      </w:pPr>
      <w:rPr>
        <w:rFonts w:ascii="Wingdings" w:hAnsi="Wingdings" w:hint="default"/>
      </w:rPr>
    </w:lvl>
    <w:lvl w:ilvl="6" w:tplc="95F09E2C" w:tentative="1">
      <w:start w:val="1"/>
      <w:numFmt w:val="bullet"/>
      <w:lvlText w:val=""/>
      <w:lvlJc w:val="left"/>
      <w:pPr>
        <w:ind w:left="6524" w:hanging="360"/>
      </w:pPr>
      <w:rPr>
        <w:rFonts w:ascii="Symbol" w:hAnsi="Symbol" w:hint="default"/>
      </w:rPr>
    </w:lvl>
    <w:lvl w:ilvl="7" w:tplc="95A2F396" w:tentative="1">
      <w:start w:val="1"/>
      <w:numFmt w:val="bullet"/>
      <w:lvlText w:val="o"/>
      <w:lvlJc w:val="left"/>
      <w:pPr>
        <w:ind w:left="7244" w:hanging="360"/>
      </w:pPr>
      <w:rPr>
        <w:rFonts w:ascii="Courier New" w:hAnsi="Courier New" w:cs="Courier New" w:hint="default"/>
      </w:rPr>
    </w:lvl>
    <w:lvl w:ilvl="8" w:tplc="6D4452BC" w:tentative="1">
      <w:start w:val="1"/>
      <w:numFmt w:val="bullet"/>
      <w:lvlText w:val=""/>
      <w:lvlJc w:val="left"/>
      <w:pPr>
        <w:ind w:left="7964" w:hanging="360"/>
      </w:pPr>
      <w:rPr>
        <w:rFonts w:ascii="Wingdings" w:hAnsi="Wingdings" w:hint="default"/>
      </w:rPr>
    </w:lvl>
  </w:abstractNum>
  <w:abstractNum w:abstractNumId="25" w15:restartNumberingAfterBreak="0">
    <w:nsid w:val="27103EF0"/>
    <w:multiLevelType w:val="hybridMultilevel"/>
    <w:tmpl w:val="66FAFC40"/>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6" w15:restartNumberingAfterBreak="0">
    <w:nsid w:val="277D1C4E"/>
    <w:multiLevelType w:val="multilevel"/>
    <w:tmpl w:val="1276AAD2"/>
    <w:lvl w:ilvl="0">
      <w:start w:val="2"/>
      <w:numFmt w:val="decimal"/>
      <w:pStyle w:val="113"/>
      <w:lvlText w:val="%1"/>
      <w:lvlJc w:val="left"/>
      <w:pPr>
        <w:ind w:left="360" w:hanging="360"/>
      </w:pPr>
      <w:rPr>
        <w:rFonts w:hint="default"/>
      </w:rPr>
    </w:lvl>
    <w:lvl w:ilvl="1">
      <w:start w:val="1"/>
      <w:numFmt w:val="decimal"/>
      <w:pStyle w:val="113"/>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27" w15:restartNumberingAfterBreak="0">
    <w:nsid w:val="2937585D"/>
    <w:multiLevelType w:val="hybridMultilevel"/>
    <w:tmpl w:val="C492AA20"/>
    <w:styleLink w:val="150"/>
    <w:lvl w:ilvl="0" w:tplc="04190001">
      <w:start w:val="1"/>
      <w:numFmt w:val="bullet"/>
      <w:lvlText w:val=""/>
      <w:lvlJc w:val="left"/>
      <w:pPr>
        <w:ind w:left="1288" w:hanging="360"/>
      </w:pPr>
      <w:rPr>
        <w:rFonts w:ascii="Symbol" w:hAnsi="Symbol" w:hint="default"/>
      </w:rPr>
    </w:lvl>
    <w:lvl w:ilvl="1" w:tplc="04190003" w:tentative="1">
      <w:start w:val="1"/>
      <w:numFmt w:val="bullet"/>
      <w:lvlText w:val="o"/>
      <w:lvlJc w:val="left"/>
      <w:pPr>
        <w:ind w:left="2008" w:hanging="360"/>
      </w:pPr>
      <w:rPr>
        <w:rFonts w:ascii="Courier New" w:hAnsi="Courier New" w:cs="Courier New" w:hint="default"/>
      </w:rPr>
    </w:lvl>
    <w:lvl w:ilvl="2" w:tplc="04190005" w:tentative="1">
      <w:start w:val="1"/>
      <w:numFmt w:val="bullet"/>
      <w:lvlText w:val=""/>
      <w:lvlJc w:val="left"/>
      <w:pPr>
        <w:ind w:left="2728" w:hanging="360"/>
      </w:pPr>
      <w:rPr>
        <w:rFonts w:ascii="Wingdings" w:hAnsi="Wingdings" w:hint="default"/>
      </w:rPr>
    </w:lvl>
    <w:lvl w:ilvl="3" w:tplc="04190001" w:tentative="1">
      <w:start w:val="1"/>
      <w:numFmt w:val="bullet"/>
      <w:lvlText w:val=""/>
      <w:lvlJc w:val="left"/>
      <w:pPr>
        <w:ind w:left="3448" w:hanging="360"/>
      </w:pPr>
      <w:rPr>
        <w:rFonts w:ascii="Symbol" w:hAnsi="Symbol" w:hint="default"/>
      </w:rPr>
    </w:lvl>
    <w:lvl w:ilvl="4" w:tplc="04190003" w:tentative="1">
      <w:start w:val="1"/>
      <w:numFmt w:val="bullet"/>
      <w:lvlText w:val="o"/>
      <w:lvlJc w:val="left"/>
      <w:pPr>
        <w:ind w:left="4168" w:hanging="360"/>
      </w:pPr>
      <w:rPr>
        <w:rFonts w:ascii="Courier New" w:hAnsi="Courier New" w:cs="Courier New" w:hint="default"/>
      </w:rPr>
    </w:lvl>
    <w:lvl w:ilvl="5" w:tplc="04190005" w:tentative="1">
      <w:start w:val="1"/>
      <w:numFmt w:val="bullet"/>
      <w:lvlText w:val=""/>
      <w:lvlJc w:val="left"/>
      <w:pPr>
        <w:ind w:left="4888" w:hanging="360"/>
      </w:pPr>
      <w:rPr>
        <w:rFonts w:ascii="Wingdings" w:hAnsi="Wingdings" w:hint="default"/>
      </w:rPr>
    </w:lvl>
    <w:lvl w:ilvl="6" w:tplc="04190001" w:tentative="1">
      <w:start w:val="1"/>
      <w:numFmt w:val="bullet"/>
      <w:lvlText w:val=""/>
      <w:lvlJc w:val="left"/>
      <w:pPr>
        <w:ind w:left="5608" w:hanging="360"/>
      </w:pPr>
      <w:rPr>
        <w:rFonts w:ascii="Symbol" w:hAnsi="Symbol" w:hint="default"/>
      </w:rPr>
    </w:lvl>
    <w:lvl w:ilvl="7" w:tplc="04190003" w:tentative="1">
      <w:start w:val="1"/>
      <w:numFmt w:val="bullet"/>
      <w:lvlText w:val="o"/>
      <w:lvlJc w:val="left"/>
      <w:pPr>
        <w:ind w:left="6328" w:hanging="360"/>
      </w:pPr>
      <w:rPr>
        <w:rFonts w:ascii="Courier New" w:hAnsi="Courier New" w:cs="Courier New" w:hint="default"/>
      </w:rPr>
    </w:lvl>
    <w:lvl w:ilvl="8" w:tplc="04190005" w:tentative="1">
      <w:start w:val="1"/>
      <w:numFmt w:val="bullet"/>
      <w:lvlText w:val=""/>
      <w:lvlJc w:val="left"/>
      <w:pPr>
        <w:ind w:left="7048" w:hanging="360"/>
      </w:pPr>
      <w:rPr>
        <w:rFonts w:ascii="Wingdings" w:hAnsi="Wingdings" w:hint="default"/>
      </w:rPr>
    </w:lvl>
  </w:abstractNum>
  <w:abstractNum w:abstractNumId="28" w15:restartNumberingAfterBreak="0">
    <w:nsid w:val="2945091A"/>
    <w:multiLevelType w:val="multilevel"/>
    <w:tmpl w:val="B6C40CD6"/>
    <w:styleLink w:val="13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2E4124FE"/>
    <w:multiLevelType w:val="multilevel"/>
    <w:tmpl w:val="EA0A4692"/>
    <w:lvl w:ilvl="0">
      <w:start w:val="1"/>
      <w:numFmt w:val="decimal"/>
      <w:pStyle w:val="a2"/>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31AD7D67"/>
    <w:multiLevelType w:val="hybridMultilevel"/>
    <w:tmpl w:val="511C0452"/>
    <w:lvl w:ilvl="0" w:tplc="11A0A05C">
      <w:start w:val="1"/>
      <w:numFmt w:val="decimal"/>
      <w:pStyle w:val="a3"/>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3317308D"/>
    <w:multiLevelType w:val="hybridMultilevel"/>
    <w:tmpl w:val="7BFAC6E6"/>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333B1D7C"/>
    <w:multiLevelType w:val="multilevel"/>
    <w:tmpl w:val="42427220"/>
    <w:lvl w:ilvl="0">
      <w:start w:val="1"/>
      <w:numFmt w:val="none"/>
      <w:pStyle w:val="114"/>
      <w:suff w:val="space"/>
      <w:lvlText w:val="Часть"/>
      <w:lvlJc w:val="left"/>
      <w:pPr>
        <w:ind w:left="1418" w:firstLine="0"/>
      </w:pPr>
      <w:rPr>
        <w:rFonts w:ascii="Times New Roman" w:hAnsi="Times New Roman" w:hint="default"/>
        <w:b/>
        <w:i w:val="0"/>
        <w:caps/>
        <w:smallCaps w:val="0"/>
        <w:strike w:val="0"/>
        <w:dstrike w:val="0"/>
        <w:vanish w:val="0"/>
        <w:spacing w:val="20"/>
        <w:kern w:val="0"/>
        <w:sz w:val="28"/>
        <w:u w:val="none"/>
        <w:vertAlign w:val="baseline"/>
      </w:rPr>
    </w:lvl>
    <w:lvl w:ilvl="1">
      <w:start w:val="1"/>
      <w:numFmt w:val="decimal"/>
      <w:lvlRestart w:val="0"/>
      <w:pStyle w:val="021"/>
      <w:suff w:val="space"/>
      <w:lvlText w:val="ГЛАВА%2."/>
      <w:lvlJc w:val="left"/>
      <w:pPr>
        <w:ind w:left="0" w:firstLine="709"/>
      </w:pPr>
      <w:rPr>
        <w:rFonts w:ascii="Times New Roman" w:hAnsi="Times New Roman" w:hint="default"/>
        <w:b/>
        <w:i w:val="0"/>
        <w:caps/>
        <w:smallCaps/>
        <w:strike w:val="0"/>
        <w:dstrike w:val="0"/>
        <w:vanish w:val="0"/>
        <w:color w:val="auto"/>
        <w:spacing w:val="20"/>
        <w:kern w:val="0"/>
        <w:sz w:val="26"/>
        <w:szCs w:val="26"/>
        <w:u w:val="none"/>
        <w:vertAlign w:val="baseline"/>
      </w:rPr>
    </w:lvl>
    <w:lvl w:ilvl="2">
      <w:start w:val="1"/>
      <w:numFmt w:val="decimal"/>
      <w:pStyle w:val="0311"/>
      <w:suff w:val="space"/>
      <w:lvlText w:val="%2.%3."/>
      <w:lvlJc w:val="left"/>
      <w:pPr>
        <w:ind w:left="0" w:firstLine="709"/>
      </w:pPr>
      <w:rPr>
        <w:rFonts w:ascii="Times New Roman" w:hAnsi="Times New Roman" w:hint="default"/>
        <w:b/>
        <w:i w:val="0"/>
        <w:caps w:val="0"/>
        <w:smallCaps w:val="0"/>
        <w:strike w:val="0"/>
        <w:dstrike w:val="0"/>
        <w:vanish w:val="0"/>
        <w:color w:val="auto"/>
        <w:spacing w:val="20"/>
        <w:kern w:val="0"/>
        <w:sz w:val="26"/>
        <w:szCs w:val="26"/>
        <w:u w:val="none"/>
        <w:vertAlign w:val="baseline"/>
      </w:rPr>
    </w:lvl>
    <w:lvl w:ilvl="3">
      <w:start w:val="1"/>
      <w:numFmt w:val="decimal"/>
      <w:pStyle w:val="04111"/>
      <w:suff w:val="space"/>
      <w:lvlText w:val="%2.%3.%4."/>
      <w:lvlJc w:val="left"/>
      <w:pPr>
        <w:ind w:left="426" w:firstLine="709"/>
      </w:pPr>
      <w:rPr>
        <w:rFonts w:ascii="Times New Roman" w:hAnsi="Times New Roman" w:hint="default"/>
        <w:b/>
        <w:i w:val="0"/>
        <w:caps w:val="0"/>
        <w:strike w:val="0"/>
        <w:dstrike w:val="0"/>
        <w:vanish w:val="0"/>
        <w:color w:val="auto"/>
        <w:spacing w:val="10"/>
        <w:kern w:val="0"/>
        <w:sz w:val="26"/>
        <w:szCs w:val="26"/>
        <w:u w:val="none"/>
        <w:vertAlign w:val="baseline"/>
      </w:rPr>
    </w:lvl>
    <w:lvl w:ilvl="4">
      <w:start w:val="1"/>
      <w:numFmt w:val="decimal"/>
      <w:pStyle w:val="051111"/>
      <w:suff w:val="space"/>
      <w:lvlText w:val="%2.%3.%4.%5."/>
      <w:lvlJc w:val="left"/>
      <w:pPr>
        <w:ind w:left="0" w:firstLine="709"/>
      </w:pPr>
      <w:rPr>
        <w:rFonts w:ascii="Times New Roman" w:hAnsi="Times New Roman" w:hint="default"/>
        <w:b/>
        <w:i/>
        <w:caps w:val="0"/>
        <w:strike w:val="0"/>
        <w:dstrike w:val="0"/>
        <w:vanish w:val="0"/>
        <w:color w:val="auto"/>
        <w:spacing w:val="20"/>
        <w:kern w:val="0"/>
        <w:sz w:val="26"/>
        <w:szCs w:val="26"/>
        <w:u w:val="none"/>
        <w:vertAlign w:val="baseline"/>
      </w:rPr>
    </w:lvl>
    <w:lvl w:ilvl="5">
      <w:start w:val="1"/>
      <w:numFmt w:val="decimal"/>
      <w:pStyle w:val="16"/>
      <w:suff w:val="space"/>
      <w:lvlText w:val="%2.%3.%4.%5.%6"/>
      <w:lvlJc w:val="left"/>
      <w:pPr>
        <w:ind w:left="0" w:firstLine="709"/>
      </w:pPr>
      <w:rPr>
        <w:rFonts w:ascii="Times New Roman" w:hAnsi="Times New Roman" w:hint="default"/>
        <w:b w:val="0"/>
        <w:i/>
        <w:caps w:val="0"/>
        <w:strike w:val="0"/>
        <w:dstrike w:val="0"/>
        <w:vanish w:val="0"/>
        <w:spacing w:val="20"/>
        <w:kern w:val="0"/>
        <w:sz w:val="28"/>
        <w:u w:val="none"/>
        <w:vertAlign w:val="baseline"/>
      </w:rPr>
    </w:lvl>
    <w:lvl w:ilvl="6">
      <w:start w:val="1"/>
      <w:numFmt w:val="decimal"/>
      <w:lvlRestart w:val="2"/>
      <w:pStyle w:val="21"/>
      <w:suff w:val="space"/>
      <w:lvlText w:val="Рисунок %2.%7."/>
      <w:lvlJc w:val="left"/>
      <w:pPr>
        <w:ind w:left="0" w:firstLine="0"/>
      </w:pPr>
      <w:rPr>
        <w:rFonts w:ascii="Times New Roman" w:hAnsi="Times New Roman" w:hint="default"/>
        <w:b/>
        <w:i w:val="0"/>
        <w:caps w:val="0"/>
        <w:strike w:val="0"/>
        <w:dstrike w:val="0"/>
        <w:vanish w:val="0"/>
        <w:color w:val="auto"/>
        <w:spacing w:val="10"/>
        <w:kern w:val="0"/>
        <w:sz w:val="26"/>
        <w:szCs w:val="26"/>
        <w:u w:val="none"/>
        <w:vertAlign w:val="baseline"/>
      </w:rPr>
    </w:lvl>
    <w:lvl w:ilvl="7">
      <w:start w:val="1"/>
      <w:numFmt w:val="none"/>
      <w:lvlRestart w:val="2"/>
      <w:pStyle w:val="22"/>
      <w:suff w:val="space"/>
      <w:lvlText w:val="Таблица "/>
      <w:lvlJc w:val="left"/>
      <w:pPr>
        <w:ind w:left="0" w:firstLine="0"/>
      </w:pPr>
      <w:rPr>
        <w:rFonts w:ascii="Times New Roman" w:hAnsi="Times New Roman" w:hint="default"/>
        <w:b/>
        <w:i w:val="0"/>
        <w:caps w:val="0"/>
        <w:strike w:val="0"/>
        <w:dstrike w:val="0"/>
        <w:vanish w:val="0"/>
        <w:color w:val="auto"/>
        <w:spacing w:val="10"/>
        <w:kern w:val="0"/>
        <w:sz w:val="24"/>
        <w:szCs w:val="26"/>
        <w:u w:val="none"/>
        <w:vertAlign w:val="baseline"/>
      </w:rPr>
    </w:lvl>
    <w:lvl w:ilvl="8">
      <w:start w:val="1"/>
      <w:numFmt w:val="none"/>
      <w:lvlRestart w:val="4"/>
      <w:pStyle w:val="60-"/>
      <w:lvlText w:val=""/>
      <w:lvlJc w:val="left"/>
      <w:pPr>
        <w:tabs>
          <w:tab w:val="num" w:pos="709"/>
        </w:tabs>
        <w:ind w:left="1134" w:hanging="425"/>
      </w:pPr>
      <w:rPr>
        <w:rFonts w:ascii="Times New Roman" w:hAnsi="Times New Roman" w:hint="default"/>
        <w:b w:val="0"/>
        <w:i w:val="0"/>
        <w:caps w:val="0"/>
        <w:strike w:val="0"/>
        <w:dstrike w:val="0"/>
        <w:vanish w:val="0"/>
        <w:kern w:val="0"/>
        <w:sz w:val="28"/>
        <w:u w:val="none"/>
        <w:vertAlign w:val="baseline"/>
      </w:rPr>
    </w:lvl>
  </w:abstractNum>
  <w:abstractNum w:abstractNumId="33" w15:restartNumberingAfterBreak="0">
    <w:nsid w:val="345D1796"/>
    <w:multiLevelType w:val="hybridMultilevel"/>
    <w:tmpl w:val="2666A130"/>
    <w:styleLink w:val="131"/>
    <w:lvl w:ilvl="0" w:tplc="F4F28D94">
      <w:start w:val="1"/>
      <w:numFmt w:val="bullet"/>
      <w:pStyle w:val="2"/>
      <w:lvlText w:val=""/>
      <w:lvlPicBulletId w:val="0"/>
      <w:lvlJc w:val="left"/>
      <w:pPr>
        <w:tabs>
          <w:tab w:val="num" w:pos="1287"/>
        </w:tabs>
        <w:ind w:left="1287" w:hanging="360"/>
      </w:pPr>
      <w:rPr>
        <w:rFonts w:ascii="Symbol" w:hAnsi="Symbol" w:hint="default"/>
        <w:color w:val="auto"/>
        <w:sz w:val="16"/>
      </w:rPr>
    </w:lvl>
    <w:lvl w:ilvl="1" w:tplc="11C4FD64" w:tentative="1">
      <w:start w:val="1"/>
      <w:numFmt w:val="bullet"/>
      <w:lvlText w:val="o"/>
      <w:lvlJc w:val="left"/>
      <w:pPr>
        <w:tabs>
          <w:tab w:val="num" w:pos="1440"/>
        </w:tabs>
        <w:ind w:left="1440" w:hanging="360"/>
      </w:pPr>
      <w:rPr>
        <w:rFonts w:ascii="Courier New" w:hAnsi="Courier New" w:cs="Courier New" w:hint="default"/>
      </w:rPr>
    </w:lvl>
    <w:lvl w:ilvl="2" w:tplc="9F0C17E4" w:tentative="1">
      <w:start w:val="1"/>
      <w:numFmt w:val="bullet"/>
      <w:lvlText w:val=""/>
      <w:lvlJc w:val="left"/>
      <w:pPr>
        <w:tabs>
          <w:tab w:val="num" w:pos="2160"/>
        </w:tabs>
        <w:ind w:left="2160" w:hanging="360"/>
      </w:pPr>
      <w:rPr>
        <w:rFonts w:ascii="Wingdings" w:hAnsi="Wingdings" w:hint="default"/>
      </w:rPr>
    </w:lvl>
    <w:lvl w:ilvl="3" w:tplc="C8A4C616" w:tentative="1">
      <w:start w:val="1"/>
      <w:numFmt w:val="bullet"/>
      <w:lvlText w:val=""/>
      <w:lvlJc w:val="left"/>
      <w:pPr>
        <w:tabs>
          <w:tab w:val="num" w:pos="2880"/>
        </w:tabs>
        <w:ind w:left="2880" w:hanging="360"/>
      </w:pPr>
      <w:rPr>
        <w:rFonts w:ascii="Symbol" w:hAnsi="Symbol" w:hint="default"/>
      </w:rPr>
    </w:lvl>
    <w:lvl w:ilvl="4" w:tplc="B4BABFE6" w:tentative="1">
      <w:start w:val="1"/>
      <w:numFmt w:val="bullet"/>
      <w:lvlText w:val="o"/>
      <w:lvlJc w:val="left"/>
      <w:pPr>
        <w:tabs>
          <w:tab w:val="num" w:pos="3600"/>
        </w:tabs>
        <w:ind w:left="3600" w:hanging="360"/>
      </w:pPr>
      <w:rPr>
        <w:rFonts w:ascii="Courier New" w:hAnsi="Courier New" w:cs="Courier New" w:hint="default"/>
      </w:rPr>
    </w:lvl>
    <w:lvl w:ilvl="5" w:tplc="738E77CA" w:tentative="1">
      <w:start w:val="1"/>
      <w:numFmt w:val="bullet"/>
      <w:lvlText w:val=""/>
      <w:lvlJc w:val="left"/>
      <w:pPr>
        <w:tabs>
          <w:tab w:val="num" w:pos="4320"/>
        </w:tabs>
        <w:ind w:left="4320" w:hanging="360"/>
      </w:pPr>
      <w:rPr>
        <w:rFonts w:ascii="Wingdings" w:hAnsi="Wingdings" w:hint="default"/>
      </w:rPr>
    </w:lvl>
    <w:lvl w:ilvl="6" w:tplc="0068DC56" w:tentative="1">
      <w:start w:val="1"/>
      <w:numFmt w:val="bullet"/>
      <w:lvlText w:val=""/>
      <w:lvlJc w:val="left"/>
      <w:pPr>
        <w:tabs>
          <w:tab w:val="num" w:pos="5040"/>
        </w:tabs>
        <w:ind w:left="5040" w:hanging="360"/>
      </w:pPr>
      <w:rPr>
        <w:rFonts w:ascii="Symbol" w:hAnsi="Symbol" w:hint="default"/>
      </w:rPr>
    </w:lvl>
    <w:lvl w:ilvl="7" w:tplc="786AF022" w:tentative="1">
      <w:start w:val="1"/>
      <w:numFmt w:val="bullet"/>
      <w:lvlText w:val="o"/>
      <w:lvlJc w:val="left"/>
      <w:pPr>
        <w:tabs>
          <w:tab w:val="num" w:pos="5760"/>
        </w:tabs>
        <w:ind w:left="5760" w:hanging="360"/>
      </w:pPr>
      <w:rPr>
        <w:rFonts w:ascii="Courier New" w:hAnsi="Courier New" w:cs="Courier New" w:hint="default"/>
      </w:rPr>
    </w:lvl>
    <w:lvl w:ilvl="8" w:tplc="EC261CE8"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68E26F7"/>
    <w:multiLevelType w:val="hybridMultilevel"/>
    <w:tmpl w:val="92A2F70A"/>
    <w:lvl w:ilvl="0" w:tplc="797AAABC">
      <w:start w:val="1"/>
      <w:numFmt w:val="decimal"/>
      <w:lvlText w:val="%1."/>
      <w:lvlJc w:val="left"/>
      <w:pPr>
        <w:ind w:left="899" w:hanging="360"/>
      </w:pPr>
      <w:rPr>
        <w:rFonts w:hint="default"/>
      </w:rPr>
    </w:lvl>
    <w:lvl w:ilvl="1" w:tplc="04190019">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35" w15:restartNumberingAfterBreak="0">
    <w:nsid w:val="36D5576D"/>
    <w:multiLevelType w:val="hybridMultilevel"/>
    <w:tmpl w:val="51C2E7C4"/>
    <w:lvl w:ilvl="0" w:tplc="7FD0C61E">
      <w:start w:val="1"/>
      <w:numFmt w:val="decimal"/>
      <w:pStyle w:val="a4"/>
      <w:lvlText w:val="Приложение %1"/>
      <w:lvlJc w:val="left"/>
      <w:pPr>
        <w:ind w:left="242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397F6ADB"/>
    <w:multiLevelType w:val="hybridMultilevel"/>
    <w:tmpl w:val="8662CC98"/>
    <w:lvl w:ilvl="0" w:tplc="96B06804">
      <w:numFmt w:val="bullet"/>
      <w:pStyle w:val="115"/>
      <w:lvlText w:val=""/>
      <w:lvlJc w:val="left"/>
      <w:pPr>
        <w:ind w:left="1522" w:hanging="360"/>
      </w:pPr>
      <w:rPr>
        <w:rFonts w:ascii="Symbol" w:eastAsia="Times New Roman" w:hAnsi="Symbol" w:hint="default"/>
      </w:rPr>
    </w:lvl>
    <w:lvl w:ilvl="1" w:tplc="04190003">
      <w:start w:val="1"/>
      <w:numFmt w:val="bullet"/>
      <w:lvlText w:val="o"/>
      <w:lvlJc w:val="left"/>
      <w:pPr>
        <w:ind w:left="2242" w:hanging="360"/>
      </w:pPr>
      <w:rPr>
        <w:rFonts w:ascii="Courier New" w:hAnsi="Courier New" w:cs="Courier New" w:hint="default"/>
      </w:rPr>
    </w:lvl>
    <w:lvl w:ilvl="2" w:tplc="04190005">
      <w:start w:val="1"/>
      <w:numFmt w:val="bullet"/>
      <w:lvlText w:val=""/>
      <w:lvlJc w:val="left"/>
      <w:pPr>
        <w:ind w:left="2962" w:hanging="360"/>
      </w:pPr>
      <w:rPr>
        <w:rFonts w:ascii="Wingdings" w:hAnsi="Wingdings" w:cs="Wingdings" w:hint="default"/>
      </w:rPr>
    </w:lvl>
    <w:lvl w:ilvl="3" w:tplc="04190001">
      <w:start w:val="1"/>
      <w:numFmt w:val="bullet"/>
      <w:lvlText w:val=""/>
      <w:lvlJc w:val="left"/>
      <w:pPr>
        <w:ind w:left="3682" w:hanging="360"/>
      </w:pPr>
      <w:rPr>
        <w:rFonts w:ascii="Symbol" w:hAnsi="Symbol" w:cs="Symbol" w:hint="default"/>
      </w:rPr>
    </w:lvl>
    <w:lvl w:ilvl="4" w:tplc="04190003">
      <w:start w:val="1"/>
      <w:numFmt w:val="bullet"/>
      <w:lvlText w:val="o"/>
      <w:lvlJc w:val="left"/>
      <w:pPr>
        <w:ind w:left="4402" w:hanging="360"/>
      </w:pPr>
      <w:rPr>
        <w:rFonts w:ascii="Courier New" w:hAnsi="Courier New" w:cs="Courier New" w:hint="default"/>
      </w:rPr>
    </w:lvl>
    <w:lvl w:ilvl="5" w:tplc="04190005">
      <w:start w:val="1"/>
      <w:numFmt w:val="bullet"/>
      <w:lvlText w:val=""/>
      <w:lvlJc w:val="left"/>
      <w:pPr>
        <w:ind w:left="5122" w:hanging="360"/>
      </w:pPr>
      <w:rPr>
        <w:rFonts w:ascii="Wingdings" w:hAnsi="Wingdings" w:cs="Wingdings" w:hint="default"/>
      </w:rPr>
    </w:lvl>
    <w:lvl w:ilvl="6" w:tplc="04190001">
      <w:start w:val="1"/>
      <w:numFmt w:val="bullet"/>
      <w:lvlText w:val=""/>
      <w:lvlJc w:val="left"/>
      <w:pPr>
        <w:ind w:left="5842" w:hanging="360"/>
      </w:pPr>
      <w:rPr>
        <w:rFonts w:ascii="Symbol" w:hAnsi="Symbol" w:cs="Symbol" w:hint="default"/>
      </w:rPr>
    </w:lvl>
    <w:lvl w:ilvl="7" w:tplc="04190003">
      <w:start w:val="1"/>
      <w:numFmt w:val="bullet"/>
      <w:lvlText w:val="o"/>
      <w:lvlJc w:val="left"/>
      <w:pPr>
        <w:ind w:left="6562" w:hanging="360"/>
      </w:pPr>
      <w:rPr>
        <w:rFonts w:ascii="Courier New" w:hAnsi="Courier New" w:cs="Courier New" w:hint="default"/>
      </w:rPr>
    </w:lvl>
    <w:lvl w:ilvl="8" w:tplc="04190005">
      <w:start w:val="1"/>
      <w:numFmt w:val="bullet"/>
      <w:lvlText w:val=""/>
      <w:lvlJc w:val="left"/>
      <w:pPr>
        <w:ind w:left="7282" w:hanging="360"/>
      </w:pPr>
      <w:rPr>
        <w:rFonts w:ascii="Wingdings" w:hAnsi="Wingdings" w:cs="Wingdings" w:hint="default"/>
      </w:rPr>
    </w:lvl>
  </w:abstractNum>
  <w:abstractNum w:abstractNumId="37" w15:restartNumberingAfterBreak="0">
    <w:nsid w:val="39856AA7"/>
    <w:multiLevelType w:val="multilevel"/>
    <w:tmpl w:val="08226CBE"/>
    <w:styleLink w:val="315"/>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3C6B1D6C"/>
    <w:multiLevelType w:val="multilevel"/>
    <w:tmpl w:val="0EE851B6"/>
    <w:lvl w:ilvl="0">
      <w:start w:val="1"/>
      <w:numFmt w:val="decimal"/>
      <w:lvlText w:val="%1."/>
      <w:lvlJc w:val="left"/>
      <w:pPr>
        <w:ind w:left="720" w:hanging="360"/>
      </w:pPr>
      <w:rPr>
        <w:rFonts w:hint="default"/>
      </w:rPr>
    </w:lvl>
    <w:lvl w:ilvl="1">
      <w:start w:val="1"/>
      <w:numFmt w:val="decimal"/>
      <w:isLgl/>
      <w:lvlText w:val="%1.%2."/>
      <w:lvlJc w:val="left"/>
      <w:pPr>
        <w:ind w:left="1400" w:hanging="720"/>
      </w:pPr>
      <w:rPr>
        <w:rFonts w:hint="default"/>
      </w:rPr>
    </w:lvl>
    <w:lvl w:ilvl="2">
      <w:start w:val="1"/>
      <w:numFmt w:val="decimal"/>
      <w:isLgl/>
      <w:lvlText w:val="%1.%2.%3."/>
      <w:lvlJc w:val="left"/>
      <w:pPr>
        <w:ind w:left="1720" w:hanging="720"/>
      </w:pPr>
      <w:rPr>
        <w:rFonts w:hint="default"/>
      </w:rPr>
    </w:lvl>
    <w:lvl w:ilvl="3">
      <w:start w:val="1"/>
      <w:numFmt w:val="decimal"/>
      <w:isLgl/>
      <w:lvlText w:val="%1.%2.%3.%4."/>
      <w:lvlJc w:val="left"/>
      <w:pPr>
        <w:ind w:left="2400" w:hanging="1080"/>
      </w:pPr>
      <w:rPr>
        <w:rFonts w:hint="default"/>
      </w:rPr>
    </w:lvl>
    <w:lvl w:ilvl="4">
      <w:start w:val="1"/>
      <w:numFmt w:val="decimal"/>
      <w:isLgl/>
      <w:lvlText w:val="%1.%2.%3.%4.%5."/>
      <w:lvlJc w:val="left"/>
      <w:pPr>
        <w:ind w:left="3080" w:hanging="1440"/>
      </w:pPr>
      <w:rPr>
        <w:rFonts w:hint="default"/>
      </w:rPr>
    </w:lvl>
    <w:lvl w:ilvl="5">
      <w:start w:val="1"/>
      <w:numFmt w:val="decimal"/>
      <w:isLgl/>
      <w:lvlText w:val="%1.%2.%3.%4.%5.%6."/>
      <w:lvlJc w:val="left"/>
      <w:pPr>
        <w:ind w:left="3400" w:hanging="1440"/>
      </w:pPr>
      <w:rPr>
        <w:rFonts w:hint="default"/>
      </w:rPr>
    </w:lvl>
    <w:lvl w:ilvl="6">
      <w:start w:val="1"/>
      <w:numFmt w:val="decimal"/>
      <w:isLgl/>
      <w:lvlText w:val="%1.%2.%3.%4.%5.%6.%7."/>
      <w:lvlJc w:val="left"/>
      <w:pPr>
        <w:ind w:left="4080" w:hanging="1800"/>
      </w:pPr>
      <w:rPr>
        <w:rFonts w:hint="default"/>
      </w:rPr>
    </w:lvl>
    <w:lvl w:ilvl="7">
      <w:start w:val="1"/>
      <w:numFmt w:val="decimal"/>
      <w:isLgl/>
      <w:lvlText w:val="%1.%2.%3.%4.%5.%6.%7.%8."/>
      <w:lvlJc w:val="left"/>
      <w:pPr>
        <w:ind w:left="4760" w:hanging="2160"/>
      </w:pPr>
      <w:rPr>
        <w:rFonts w:hint="default"/>
      </w:rPr>
    </w:lvl>
    <w:lvl w:ilvl="8">
      <w:start w:val="1"/>
      <w:numFmt w:val="decimal"/>
      <w:isLgl/>
      <w:lvlText w:val="%1.%2.%3.%4.%5.%6.%7.%8.%9."/>
      <w:lvlJc w:val="left"/>
      <w:pPr>
        <w:ind w:left="5080" w:hanging="2160"/>
      </w:pPr>
      <w:rPr>
        <w:rFonts w:hint="default"/>
      </w:rPr>
    </w:lvl>
  </w:abstractNum>
  <w:abstractNum w:abstractNumId="39" w15:restartNumberingAfterBreak="0">
    <w:nsid w:val="3CB770DF"/>
    <w:multiLevelType w:val="hybridMultilevel"/>
    <w:tmpl w:val="67825688"/>
    <w:lvl w:ilvl="0" w:tplc="A6DCED2C">
      <w:start w:val="1"/>
      <w:numFmt w:val="bullet"/>
      <w:lvlText w:val=""/>
      <w:lvlJc w:val="left"/>
      <w:pPr>
        <w:ind w:left="1778" w:hanging="360"/>
      </w:pPr>
      <w:rPr>
        <w:rFonts w:ascii="Wingdings" w:hAnsi="Wingdings" w:hint="default"/>
      </w:rPr>
    </w:lvl>
    <w:lvl w:ilvl="1" w:tplc="04190003">
      <w:start w:val="1"/>
      <w:numFmt w:val="bullet"/>
      <w:lvlText w:val="o"/>
      <w:lvlJc w:val="left"/>
      <w:pPr>
        <w:ind w:left="2858" w:hanging="360"/>
      </w:pPr>
      <w:rPr>
        <w:rFonts w:ascii="Courier New" w:hAnsi="Courier New" w:cs="Courier New" w:hint="default"/>
      </w:rPr>
    </w:lvl>
    <w:lvl w:ilvl="2" w:tplc="04190005" w:tentative="1">
      <w:start w:val="1"/>
      <w:numFmt w:val="bullet"/>
      <w:lvlText w:val=""/>
      <w:lvlJc w:val="left"/>
      <w:pPr>
        <w:ind w:left="3578" w:hanging="360"/>
      </w:pPr>
      <w:rPr>
        <w:rFonts w:ascii="Wingdings" w:hAnsi="Wingdings" w:hint="default"/>
      </w:rPr>
    </w:lvl>
    <w:lvl w:ilvl="3" w:tplc="04190001" w:tentative="1">
      <w:start w:val="1"/>
      <w:numFmt w:val="bullet"/>
      <w:lvlText w:val=""/>
      <w:lvlJc w:val="left"/>
      <w:pPr>
        <w:ind w:left="4298" w:hanging="360"/>
      </w:pPr>
      <w:rPr>
        <w:rFonts w:ascii="Symbol" w:hAnsi="Symbol" w:hint="default"/>
      </w:rPr>
    </w:lvl>
    <w:lvl w:ilvl="4" w:tplc="04190003" w:tentative="1">
      <w:start w:val="1"/>
      <w:numFmt w:val="bullet"/>
      <w:lvlText w:val="o"/>
      <w:lvlJc w:val="left"/>
      <w:pPr>
        <w:ind w:left="5018" w:hanging="360"/>
      </w:pPr>
      <w:rPr>
        <w:rFonts w:ascii="Courier New" w:hAnsi="Courier New" w:cs="Courier New" w:hint="default"/>
      </w:rPr>
    </w:lvl>
    <w:lvl w:ilvl="5" w:tplc="04190005" w:tentative="1">
      <w:start w:val="1"/>
      <w:numFmt w:val="bullet"/>
      <w:lvlText w:val=""/>
      <w:lvlJc w:val="left"/>
      <w:pPr>
        <w:ind w:left="5738" w:hanging="360"/>
      </w:pPr>
      <w:rPr>
        <w:rFonts w:ascii="Wingdings" w:hAnsi="Wingdings" w:hint="default"/>
      </w:rPr>
    </w:lvl>
    <w:lvl w:ilvl="6" w:tplc="04190001" w:tentative="1">
      <w:start w:val="1"/>
      <w:numFmt w:val="bullet"/>
      <w:lvlText w:val=""/>
      <w:lvlJc w:val="left"/>
      <w:pPr>
        <w:ind w:left="6458" w:hanging="360"/>
      </w:pPr>
      <w:rPr>
        <w:rFonts w:ascii="Symbol" w:hAnsi="Symbol" w:hint="default"/>
      </w:rPr>
    </w:lvl>
    <w:lvl w:ilvl="7" w:tplc="04190003" w:tentative="1">
      <w:start w:val="1"/>
      <w:numFmt w:val="bullet"/>
      <w:lvlText w:val="o"/>
      <w:lvlJc w:val="left"/>
      <w:pPr>
        <w:ind w:left="7178" w:hanging="360"/>
      </w:pPr>
      <w:rPr>
        <w:rFonts w:ascii="Courier New" w:hAnsi="Courier New" w:cs="Courier New" w:hint="default"/>
      </w:rPr>
    </w:lvl>
    <w:lvl w:ilvl="8" w:tplc="04190005" w:tentative="1">
      <w:start w:val="1"/>
      <w:numFmt w:val="bullet"/>
      <w:lvlText w:val=""/>
      <w:lvlJc w:val="left"/>
      <w:pPr>
        <w:ind w:left="7898" w:hanging="360"/>
      </w:pPr>
      <w:rPr>
        <w:rFonts w:ascii="Wingdings" w:hAnsi="Wingdings" w:hint="default"/>
      </w:rPr>
    </w:lvl>
  </w:abstractNum>
  <w:abstractNum w:abstractNumId="40" w15:restartNumberingAfterBreak="0">
    <w:nsid w:val="3D0B7FE9"/>
    <w:multiLevelType w:val="hybridMultilevel"/>
    <w:tmpl w:val="089A3F60"/>
    <w:lvl w:ilvl="0" w:tplc="C38AFFB2">
      <w:start w:val="1"/>
      <w:numFmt w:val="decimal"/>
      <w:pStyle w:val="a5"/>
      <w:lvlText w:val="Таблица %1."/>
      <w:lvlJc w:val="left"/>
      <w:pPr>
        <w:ind w:left="5039"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41" w15:restartNumberingAfterBreak="0">
    <w:nsid w:val="3EFC07BF"/>
    <w:multiLevelType w:val="hybridMultilevel"/>
    <w:tmpl w:val="A0208B82"/>
    <w:styleLink w:val="111117"/>
    <w:lvl w:ilvl="0" w:tplc="3416B57C">
      <w:start w:val="1"/>
      <w:numFmt w:val="bullet"/>
      <w:lvlText w:val=""/>
      <w:lvlJc w:val="left"/>
      <w:pPr>
        <w:ind w:left="1287" w:hanging="360"/>
      </w:pPr>
      <w:rPr>
        <w:rFonts w:ascii="Symbol" w:hAnsi="Symbol" w:hint="default"/>
      </w:rPr>
    </w:lvl>
    <w:lvl w:ilvl="1" w:tplc="F7EE04F4" w:tentative="1">
      <w:start w:val="1"/>
      <w:numFmt w:val="bullet"/>
      <w:lvlText w:val="o"/>
      <w:lvlJc w:val="left"/>
      <w:pPr>
        <w:ind w:left="2007" w:hanging="360"/>
      </w:pPr>
      <w:rPr>
        <w:rFonts w:ascii="Courier New" w:hAnsi="Courier New" w:cs="Courier New" w:hint="default"/>
      </w:rPr>
    </w:lvl>
    <w:lvl w:ilvl="2" w:tplc="770210BA" w:tentative="1">
      <w:start w:val="1"/>
      <w:numFmt w:val="bullet"/>
      <w:lvlText w:val=""/>
      <w:lvlJc w:val="left"/>
      <w:pPr>
        <w:ind w:left="2727" w:hanging="360"/>
      </w:pPr>
      <w:rPr>
        <w:rFonts w:ascii="Wingdings" w:hAnsi="Wingdings" w:hint="default"/>
      </w:rPr>
    </w:lvl>
    <w:lvl w:ilvl="3" w:tplc="05E8D076" w:tentative="1">
      <w:start w:val="1"/>
      <w:numFmt w:val="bullet"/>
      <w:lvlText w:val=""/>
      <w:lvlJc w:val="left"/>
      <w:pPr>
        <w:ind w:left="3447" w:hanging="360"/>
      </w:pPr>
      <w:rPr>
        <w:rFonts w:ascii="Symbol" w:hAnsi="Symbol" w:hint="default"/>
      </w:rPr>
    </w:lvl>
    <w:lvl w:ilvl="4" w:tplc="E1A8A7FC" w:tentative="1">
      <w:start w:val="1"/>
      <w:numFmt w:val="bullet"/>
      <w:lvlText w:val="o"/>
      <w:lvlJc w:val="left"/>
      <w:pPr>
        <w:ind w:left="4167" w:hanging="360"/>
      </w:pPr>
      <w:rPr>
        <w:rFonts w:ascii="Courier New" w:hAnsi="Courier New" w:cs="Courier New" w:hint="default"/>
      </w:rPr>
    </w:lvl>
    <w:lvl w:ilvl="5" w:tplc="DC40FEBC" w:tentative="1">
      <w:start w:val="1"/>
      <w:numFmt w:val="bullet"/>
      <w:lvlText w:val=""/>
      <w:lvlJc w:val="left"/>
      <w:pPr>
        <w:ind w:left="4887" w:hanging="360"/>
      </w:pPr>
      <w:rPr>
        <w:rFonts w:ascii="Wingdings" w:hAnsi="Wingdings" w:hint="default"/>
      </w:rPr>
    </w:lvl>
    <w:lvl w:ilvl="6" w:tplc="001C9E0A" w:tentative="1">
      <w:start w:val="1"/>
      <w:numFmt w:val="bullet"/>
      <w:lvlText w:val=""/>
      <w:lvlJc w:val="left"/>
      <w:pPr>
        <w:ind w:left="5607" w:hanging="360"/>
      </w:pPr>
      <w:rPr>
        <w:rFonts w:ascii="Symbol" w:hAnsi="Symbol" w:hint="default"/>
      </w:rPr>
    </w:lvl>
    <w:lvl w:ilvl="7" w:tplc="74463CE6" w:tentative="1">
      <w:start w:val="1"/>
      <w:numFmt w:val="bullet"/>
      <w:lvlText w:val="o"/>
      <w:lvlJc w:val="left"/>
      <w:pPr>
        <w:ind w:left="6327" w:hanging="360"/>
      </w:pPr>
      <w:rPr>
        <w:rFonts w:ascii="Courier New" w:hAnsi="Courier New" w:cs="Courier New" w:hint="default"/>
      </w:rPr>
    </w:lvl>
    <w:lvl w:ilvl="8" w:tplc="911EC568" w:tentative="1">
      <w:start w:val="1"/>
      <w:numFmt w:val="bullet"/>
      <w:lvlText w:val=""/>
      <w:lvlJc w:val="left"/>
      <w:pPr>
        <w:ind w:left="7047" w:hanging="360"/>
      </w:pPr>
      <w:rPr>
        <w:rFonts w:ascii="Wingdings" w:hAnsi="Wingdings" w:hint="default"/>
      </w:rPr>
    </w:lvl>
  </w:abstractNum>
  <w:abstractNum w:abstractNumId="42" w15:restartNumberingAfterBreak="0">
    <w:nsid w:val="403322A9"/>
    <w:multiLevelType w:val="hybridMultilevel"/>
    <w:tmpl w:val="CB6C68DA"/>
    <w:lvl w:ilvl="0" w:tplc="BE86B636">
      <w:start w:val="1"/>
      <w:numFmt w:val="decimal"/>
      <w:pStyle w:val="17"/>
      <w:lvlText w:val="%1."/>
      <w:lvlJc w:val="left"/>
      <w:pPr>
        <w:tabs>
          <w:tab w:val="num" w:pos="1440"/>
        </w:tabs>
        <w:ind w:left="1440" w:hanging="360"/>
      </w:pPr>
      <w:rPr>
        <w:rFonts w:ascii="Times New Roman" w:hAnsi="Times New Roman" w:hint="default"/>
        <w:b/>
        <w:i w:val="0"/>
        <w:sz w:val="24"/>
        <w:szCs w:val="24"/>
      </w:rPr>
    </w:lvl>
    <w:lvl w:ilvl="1" w:tplc="AF7E0A14">
      <w:numFmt w:val="none"/>
      <w:lvlText w:val=""/>
      <w:lvlJc w:val="left"/>
      <w:pPr>
        <w:tabs>
          <w:tab w:val="num" w:pos="360"/>
        </w:tabs>
      </w:pPr>
    </w:lvl>
    <w:lvl w:ilvl="2" w:tplc="17905A54">
      <w:numFmt w:val="none"/>
      <w:lvlText w:val=""/>
      <w:lvlJc w:val="left"/>
      <w:pPr>
        <w:tabs>
          <w:tab w:val="num" w:pos="360"/>
        </w:tabs>
      </w:pPr>
    </w:lvl>
    <w:lvl w:ilvl="3" w:tplc="CEB44A26">
      <w:numFmt w:val="none"/>
      <w:lvlText w:val=""/>
      <w:lvlJc w:val="left"/>
      <w:pPr>
        <w:tabs>
          <w:tab w:val="num" w:pos="360"/>
        </w:tabs>
      </w:pPr>
    </w:lvl>
    <w:lvl w:ilvl="4" w:tplc="04A0B706">
      <w:numFmt w:val="none"/>
      <w:lvlText w:val=""/>
      <w:lvlJc w:val="left"/>
      <w:pPr>
        <w:tabs>
          <w:tab w:val="num" w:pos="360"/>
        </w:tabs>
      </w:pPr>
    </w:lvl>
    <w:lvl w:ilvl="5" w:tplc="F5F439EC">
      <w:numFmt w:val="none"/>
      <w:lvlText w:val=""/>
      <w:lvlJc w:val="left"/>
      <w:pPr>
        <w:tabs>
          <w:tab w:val="num" w:pos="360"/>
        </w:tabs>
      </w:pPr>
    </w:lvl>
    <w:lvl w:ilvl="6" w:tplc="8DB83CCE">
      <w:numFmt w:val="none"/>
      <w:lvlText w:val=""/>
      <w:lvlJc w:val="left"/>
      <w:pPr>
        <w:tabs>
          <w:tab w:val="num" w:pos="360"/>
        </w:tabs>
      </w:pPr>
    </w:lvl>
    <w:lvl w:ilvl="7" w:tplc="3C142AB4">
      <w:numFmt w:val="none"/>
      <w:lvlText w:val=""/>
      <w:lvlJc w:val="left"/>
      <w:pPr>
        <w:tabs>
          <w:tab w:val="num" w:pos="360"/>
        </w:tabs>
      </w:pPr>
    </w:lvl>
    <w:lvl w:ilvl="8" w:tplc="BC06BA5C">
      <w:numFmt w:val="none"/>
      <w:lvlText w:val=""/>
      <w:lvlJc w:val="left"/>
      <w:pPr>
        <w:tabs>
          <w:tab w:val="num" w:pos="360"/>
        </w:tabs>
      </w:pPr>
    </w:lvl>
  </w:abstractNum>
  <w:abstractNum w:abstractNumId="43" w15:restartNumberingAfterBreak="0">
    <w:nsid w:val="41E53E29"/>
    <w:multiLevelType w:val="hybridMultilevel"/>
    <w:tmpl w:val="707A9384"/>
    <w:lvl w:ilvl="0" w:tplc="CF126654">
      <w:start w:val="1"/>
      <w:numFmt w:val="decimal"/>
      <w:pStyle w:val="18"/>
      <w:lvlText w:val="Таблица %1. "/>
      <w:lvlJc w:val="left"/>
      <w:pPr>
        <w:tabs>
          <w:tab w:val="num" w:pos="2291"/>
        </w:tabs>
        <w:ind w:left="57" w:firstLine="794"/>
      </w:pPr>
      <w:rPr>
        <w:rFonts w:ascii="Times New Roman" w:hAnsi="Times New Roman" w:cs="Times New Roman" w:hint="default"/>
        <w:b/>
        <w:i w:val="0"/>
        <w:caps w:val="0"/>
        <w:strike w:val="0"/>
        <w:dstrike w:val="0"/>
        <w:vanish w:val="0"/>
        <w:color w:val="000000"/>
        <w:sz w:val="24"/>
        <w:szCs w:val="24"/>
        <w:vertAlign w:val="baseline"/>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4" w15:restartNumberingAfterBreak="0">
    <w:nsid w:val="46003CC7"/>
    <w:multiLevelType w:val="multilevel"/>
    <w:tmpl w:val="02A4B2B2"/>
    <w:styleLink w:val="a6"/>
    <w:lvl w:ilvl="0">
      <w:start w:val="1"/>
      <w:numFmt w:val="decimal"/>
      <w:lvlText w:val="Таблица %1."/>
      <w:lvlJc w:val="center"/>
      <w:pPr>
        <w:tabs>
          <w:tab w:val="num" w:pos="1440"/>
        </w:tabs>
        <w:ind w:left="0" w:firstLine="288"/>
      </w:pPr>
      <w:rPr>
        <w:rFonts w:ascii="Times New Roman" w:hAnsi="Times New Roman" w:hint="default"/>
        <w:b/>
        <w:i w:val="0"/>
        <w:sz w:val="24"/>
        <w:szCs w:val="24"/>
      </w:rPr>
    </w:lvl>
    <w:lvl w:ilvl="1">
      <w:start w:val="1"/>
      <w:numFmt w:val="decimalZero"/>
      <w:isLgl/>
      <w:lvlText w:val="Раздел %1.%2"/>
      <w:lvlJc w:val="left"/>
      <w:pPr>
        <w:tabs>
          <w:tab w:val="num" w:pos="1440"/>
        </w:tabs>
        <w:ind w:left="0" w:firstLine="0"/>
      </w:pPr>
      <w:rPr>
        <w:rFonts w:hint="default"/>
      </w:rPr>
    </w:lvl>
    <w:lvl w:ilvl="2">
      <w:start w:val="1"/>
      <w:numFmt w:val="lowerLetter"/>
      <w:lvlText w:val="(%3)"/>
      <w:lvlJc w:val="left"/>
      <w:pPr>
        <w:tabs>
          <w:tab w:val="num" w:pos="720"/>
        </w:tabs>
        <w:ind w:left="720" w:hanging="432"/>
      </w:pPr>
      <w:rPr>
        <w:rFonts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5" w15:restartNumberingAfterBreak="0">
    <w:nsid w:val="47287F5A"/>
    <w:multiLevelType w:val="multilevel"/>
    <w:tmpl w:val="0419001F"/>
    <w:styleLink w:val="111111"/>
    <w:lvl w:ilvl="0">
      <w:start w:val="1"/>
      <w:numFmt w:val="decimal"/>
      <w:lvlText w:val="%1."/>
      <w:lvlJc w:val="left"/>
      <w:pPr>
        <w:tabs>
          <w:tab w:val="num" w:pos="360"/>
        </w:tabs>
        <w:ind w:left="360" w:hanging="360"/>
      </w:pPr>
      <w:rPr>
        <w:rFonts w:ascii="Arial" w:hAnsi="Arial"/>
        <w:b/>
        <w:sz w:val="22"/>
      </w:rPr>
    </w:lvl>
    <w:lvl w:ilvl="1">
      <w:start w:val="1"/>
      <w:numFmt w:val="decimal"/>
      <w:lvlText w:val="%1.%2."/>
      <w:lvlJc w:val="left"/>
      <w:pPr>
        <w:tabs>
          <w:tab w:val="num" w:pos="792"/>
        </w:tabs>
        <w:ind w:left="792" w:hanging="432"/>
      </w:pPr>
      <w:rPr>
        <w:rFonts w:ascii="Arial" w:hAnsi="Arial"/>
        <w:b/>
        <w:sz w:val="22"/>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6" w15:restartNumberingAfterBreak="0">
    <w:nsid w:val="47525CAA"/>
    <w:multiLevelType w:val="hybridMultilevel"/>
    <w:tmpl w:val="8EF4882C"/>
    <w:lvl w:ilvl="0" w:tplc="99304F0C">
      <w:start w:val="1"/>
      <w:numFmt w:val="bullet"/>
      <w:pStyle w:val="a7"/>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7" w15:restartNumberingAfterBreak="0">
    <w:nsid w:val="485829D4"/>
    <w:multiLevelType w:val="hybridMultilevel"/>
    <w:tmpl w:val="B98E2448"/>
    <w:lvl w:ilvl="0" w:tplc="C978B706">
      <w:start w:val="1"/>
      <w:numFmt w:val="decimal"/>
      <w:pStyle w:val="a8"/>
      <w:lvlText w:val="Таблица %1."/>
      <w:lvlJc w:val="left"/>
      <w:pPr>
        <w:tabs>
          <w:tab w:val="num" w:pos="1080"/>
        </w:tabs>
        <w:ind w:left="1080" w:hanging="360"/>
      </w:pPr>
      <w:rPr>
        <w:rFonts w:ascii="Times New Roman" w:hAnsi="Times New Roman" w:hint="default"/>
        <w:b/>
        <w:i w:val="0"/>
        <w:sz w:val="24"/>
        <w:szCs w:val="24"/>
      </w:rPr>
    </w:lvl>
    <w:lvl w:ilvl="1" w:tplc="001EC2D6" w:tentative="1">
      <w:start w:val="1"/>
      <w:numFmt w:val="lowerLetter"/>
      <w:lvlText w:val="%2."/>
      <w:lvlJc w:val="left"/>
      <w:pPr>
        <w:tabs>
          <w:tab w:val="num" w:pos="1800"/>
        </w:tabs>
        <w:ind w:left="1800" w:hanging="360"/>
      </w:pPr>
    </w:lvl>
    <w:lvl w:ilvl="2" w:tplc="2ED02E96" w:tentative="1">
      <w:start w:val="1"/>
      <w:numFmt w:val="lowerRoman"/>
      <w:lvlText w:val="%3."/>
      <w:lvlJc w:val="right"/>
      <w:pPr>
        <w:tabs>
          <w:tab w:val="num" w:pos="2520"/>
        </w:tabs>
        <w:ind w:left="2520" w:hanging="180"/>
      </w:pPr>
    </w:lvl>
    <w:lvl w:ilvl="3" w:tplc="B0D6712E" w:tentative="1">
      <w:start w:val="1"/>
      <w:numFmt w:val="decimal"/>
      <w:lvlText w:val="%4."/>
      <w:lvlJc w:val="left"/>
      <w:pPr>
        <w:tabs>
          <w:tab w:val="num" w:pos="3240"/>
        </w:tabs>
        <w:ind w:left="3240" w:hanging="360"/>
      </w:pPr>
    </w:lvl>
    <w:lvl w:ilvl="4" w:tplc="831087B8" w:tentative="1">
      <w:start w:val="1"/>
      <w:numFmt w:val="lowerLetter"/>
      <w:lvlText w:val="%5."/>
      <w:lvlJc w:val="left"/>
      <w:pPr>
        <w:tabs>
          <w:tab w:val="num" w:pos="3960"/>
        </w:tabs>
        <w:ind w:left="3960" w:hanging="360"/>
      </w:pPr>
    </w:lvl>
    <w:lvl w:ilvl="5" w:tplc="139A744C" w:tentative="1">
      <w:start w:val="1"/>
      <w:numFmt w:val="lowerRoman"/>
      <w:lvlText w:val="%6."/>
      <w:lvlJc w:val="right"/>
      <w:pPr>
        <w:tabs>
          <w:tab w:val="num" w:pos="4680"/>
        </w:tabs>
        <w:ind w:left="4680" w:hanging="180"/>
      </w:pPr>
    </w:lvl>
    <w:lvl w:ilvl="6" w:tplc="1904FCCE" w:tentative="1">
      <w:start w:val="1"/>
      <w:numFmt w:val="decimal"/>
      <w:lvlText w:val="%7."/>
      <w:lvlJc w:val="left"/>
      <w:pPr>
        <w:tabs>
          <w:tab w:val="num" w:pos="5400"/>
        </w:tabs>
        <w:ind w:left="5400" w:hanging="360"/>
      </w:pPr>
    </w:lvl>
    <w:lvl w:ilvl="7" w:tplc="1C74D51A" w:tentative="1">
      <w:start w:val="1"/>
      <w:numFmt w:val="lowerLetter"/>
      <w:lvlText w:val="%8."/>
      <w:lvlJc w:val="left"/>
      <w:pPr>
        <w:tabs>
          <w:tab w:val="num" w:pos="6120"/>
        </w:tabs>
        <w:ind w:left="6120" w:hanging="360"/>
      </w:pPr>
    </w:lvl>
    <w:lvl w:ilvl="8" w:tplc="DC46004E" w:tentative="1">
      <w:start w:val="1"/>
      <w:numFmt w:val="lowerRoman"/>
      <w:lvlText w:val="%9."/>
      <w:lvlJc w:val="right"/>
      <w:pPr>
        <w:tabs>
          <w:tab w:val="num" w:pos="6840"/>
        </w:tabs>
        <w:ind w:left="6840" w:hanging="180"/>
      </w:pPr>
    </w:lvl>
  </w:abstractNum>
  <w:abstractNum w:abstractNumId="48" w15:restartNumberingAfterBreak="0">
    <w:nsid w:val="48DA2837"/>
    <w:multiLevelType w:val="hybridMultilevel"/>
    <w:tmpl w:val="2F3C6420"/>
    <w:lvl w:ilvl="0" w:tplc="3680596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9" w15:restartNumberingAfterBreak="0">
    <w:nsid w:val="49382695"/>
    <w:multiLevelType w:val="hybridMultilevel"/>
    <w:tmpl w:val="18A497D4"/>
    <w:lvl w:ilvl="0" w:tplc="24AEA242">
      <w:start w:val="1"/>
      <w:numFmt w:val="bullet"/>
      <w:pStyle w:val="a9"/>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0" w15:restartNumberingAfterBreak="0">
    <w:nsid w:val="4A2F2D3E"/>
    <w:multiLevelType w:val="multilevel"/>
    <w:tmpl w:val="0EE851B6"/>
    <w:lvl w:ilvl="0">
      <w:start w:val="1"/>
      <w:numFmt w:val="decimal"/>
      <w:lvlText w:val="%1."/>
      <w:lvlJc w:val="left"/>
      <w:pPr>
        <w:ind w:left="720" w:hanging="360"/>
      </w:pPr>
      <w:rPr>
        <w:rFonts w:hint="default"/>
      </w:rPr>
    </w:lvl>
    <w:lvl w:ilvl="1">
      <w:start w:val="1"/>
      <w:numFmt w:val="decimal"/>
      <w:isLgl/>
      <w:lvlText w:val="%1.%2."/>
      <w:lvlJc w:val="left"/>
      <w:pPr>
        <w:ind w:left="1400" w:hanging="720"/>
      </w:pPr>
      <w:rPr>
        <w:rFonts w:hint="default"/>
      </w:rPr>
    </w:lvl>
    <w:lvl w:ilvl="2">
      <w:start w:val="1"/>
      <w:numFmt w:val="decimal"/>
      <w:isLgl/>
      <w:lvlText w:val="%1.%2.%3."/>
      <w:lvlJc w:val="left"/>
      <w:pPr>
        <w:ind w:left="1720" w:hanging="720"/>
      </w:pPr>
      <w:rPr>
        <w:rFonts w:hint="default"/>
      </w:rPr>
    </w:lvl>
    <w:lvl w:ilvl="3">
      <w:start w:val="1"/>
      <w:numFmt w:val="decimal"/>
      <w:isLgl/>
      <w:lvlText w:val="%1.%2.%3.%4."/>
      <w:lvlJc w:val="left"/>
      <w:pPr>
        <w:ind w:left="2400" w:hanging="1080"/>
      </w:pPr>
      <w:rPr>
        <w:rFonts w:hint="default"/>
      </w:rPr>
    </w:lvl>
    <w:lvl w:ilvl="4">
      <w:start w:val="1"/>
      <w:numFmt w:val="decimal"/>
      <w:isLgl/>
      <w:lvlText w:val="%1.%2.%3.%4.%5."/>
      <w:lvlJc w:val="left"/>
      <w:pPr>
        <w:ind w:left="3080" w:hanging="1440"/>
      </w:pPr>
      <w:rPr>
        <w:rFonts w:hint="default"/>
      </w:rPr>
    </w:lvl>
    <w:lvl w:ilvl="5">
      <w:start w:val="1"/>
      <w:numFmt w:val="decimal"/>
      <w:isLgl/>
      <w:lvlText w:val="%1.%2.%3.%4.%5.%6."/>
      <w:lvlJc w:val="left"/>
      <w:pPr>
        <w:ind w:left="3400" w:hanging="1440"/>
      </w:pPr>
      <w:rPr>
        <w:rFonts w:hint="default"/>
      </w:rPr>
    </w:lvl>
    <w:lvl w:ilvl="6">
      <w:start w:val="1"/>
      <w:numFmt w:val="decimal"/>
      <w:isLgl/>
      <w:lvlText w:val="%1.%2.%3.%4.%5.%6.%7."/>
      <w:lvlJc w:val="left"/>
      <w:pPr>
        <w:ind w:left="4080" w:hanging="1800"/>
      </w:pPr>
      <w:rPr>
        <w:rFonts w:hint="default"/>
      </w:rPr>
    </w:lvl>
    <w:lvl w:ilvl="7">
      <w:start w:val="1"/>
      <w:numFmt w:val="decimal"/>
      <w:isLgl/>
      <w:lvlText w:val="%1.%2.%3.%4.%5.%6.%7.%8."/>
      <w:lvlJc w:val="left"/>
      <w:pPr>
        <w:ind w:left="4760" w:hanging="2160"/>
      </w:pPr>
      <w:rPr>
        <w:rFonts w:hint="default"/>
      </w:rPr>
    </w:lvl>
    <w:lvl w:ilvl="8">
      <w:start w:val="1"/>
      <w:numFmt w:val="decimal"/>
      <w:isLgl/>
      <w:lvlText w:val="%1.%2.%3.%4.%5.%6.%7.%8.%9."/>
      <w:lvlJc w:val="left"/>
      <w:pPr>
        <w:ind w:left="5080" w:hanging="2160"/>
      </w:pPr>
      <w:rPr>
        <w:rFonts w:hint="default"/>
      </w:rPr>
    </w:lvl>
  </w:abstractNum>
  <w:abstractNum w:abstractNumId="51" w15:restartNumberingAfterBreak="0">
    <w:nsid w:val="4B170563"/>
    <w:multiLevelType w:val="singleLevel"/>
    <w:tmpl w:val="8A0C6168"/>
    <w:lvl w:ilvl="0">
      <w:start w:val="1"/>
      <w:numFmt w:val="bullet"/>
      <w:pStyle w:val="aa"/>
      <w:lvlText w:val=""/>
      <w:lvlJc w:val="left"/>
      <w:pPr>
        <w:tabs>
          <w:tab w:val="num" w:pos="786"/>
        </w:tabs>
        <w:ind w:left="786" w:hanging="360"/>
      </w:pPr>
      <w:rPr>
        <w:rFonts w:ascii="Wingdings" w:hAnsi="Wingdings" w:hint="default"/>
        <w:sz w:val="16"/>
      </w:rPr>
    </w:lvl>
  </w:abstractNum>
  <w:abstractNum w:abstractNumId="52" w15:restartNumberingAfterBreak="0">
    <w:nsid w:val="4CC2053D"/>
    <w:multiLevelType w:val="hybridMultilevel"/>
    <w:tmpl w:val="6D826C08"/>
    <w:styleLink w:val="0511"/>
    <w:lvl w:ilvl="0" w:tplc="C70221F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15:restartNumberingAfterBreak="0">
    <w:nsid w:val="4DD82F4C"/>
    <w:multiLevelType w:val="multilevel"/>
    <w:tmpl w:val="1BB66F06"/>
    <w:lvl w:ilvl="0">
      <w:start w:val="1"/>
      <w:numFmt w:val="decimal"/>
      <w:lvlText w:val="%1.1."/>
      <w:lvlJc w:val="left"/>
      <w:pPr>
        <w:tabs>
          <w:tab w:val="num" w:pos="720"/>
        </w:tabs>
        <w:ind w:left="360" w:hanging="360"/>
      </w:pPr>
      <w:rPr>
        <w:rFonts w:hint="default"/>
      </w:rPr>
    </w:lvl>
    <w:lvl w:ilvl="1">
      <w:start w:val="1"/>
      <w:numFmt w:val="decimal"/>
      <w:pStyle w:val="1130"/>
      <w:lvlText w:val="%2.2.1"/>
      <w:lvlJc w:val="left"/>
      <w:pPr>
        <w:tabs>
          <w:tab w:val="num" w:pos="1080"/>
        </w:tabs>
        <w:ind w:left="792" w:hanging="432"/>
      </w:pPr>
      <w:rPr>
        <w:rFonts w:hint="default"/>
      </w:rPr>
    </w:lvl>
    <w:lvl w:ilvl="2">
      <w:start w:val="1"/>
      <w:numFmt w:val="decimal"/>
      <w:lvlRestart w:val="0"/>
      <w:lvlText w:val="%31.3.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4" w15:restartNumberingAfterBreak="0">
    <w:nsid w:val="4FDB5851"/>
    <w:multiLevelType w:val="hybridMultilevel"/>
    <w:tmpl w:val="6402FCA6"/>
    <w:lvl w:ilvl="0" w:tplc="18E46A1A">
      <w:start w:val="1"/>
      <w:numFmt w:val="bullet"/>
      <w:pStyle w:val="ab"/>
      <w:lvlText w:val="-"/>
      <w:lvlJc w:val="left"/>
      <w:pPr>
        <w:ind w:left="0" w:firstLine="709"/>
      </w:pPr>
      <w:rPr>
        <w:rFonts w:ascii="Times New Roman" w:hAnsi="Times New Roman" w:cs="Times New Roman" w:hint="default"/>
        <w:b w:val="0"/>
        <w:i w:val="0"/>
        <w:caps w:val="0"/>
        <w:strike w:val="0"/>
        <w:dstrike w:val="0"/>
        <w:snapToGrid w:val="0"/>
        <w:vanish w:val="0"/>
        <w:color w:val="auto"/>
        <w:kern w:val="0"/>
        <w:sz w:val="28"/>
        <w:u w:val="none"/>
        <w:vertAlign w:val="baseline"/>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52722815"/>
    <w:multiLevelType w:val="hybridMultilevel"/>
    <w:tmpl w:val="CC509714"/>
    <w:lvl w:ilvl="0" w:tplc="6232B2EA">
      <w:start w:val="1"/>
      <w:numFmt w:val="decimal"/>
      <w:pStyle w:val="ac"/>
      <w:lvlText w:val="Таблица %1. "/>
      <w:lvlJc w:val="left"/>
      <w:pPr>
        <w:ind w:left="2628" w:hanging="360"/>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6" w15:restartNumberingAfterBreak="0">
    <w:nsid w:val="534C4B12"/>
    <w:multiLevelType w:val="hybridMultilevel"/>
    <w:tmpl w:val="78827838"/>
    <w:styleLink w:val="212"/>
    <w:lvl w:ilvl="0" w:tplc="D3E20D58">
      <w:start w:val="1"/>
      <w:numFmt w:val="bullet"/>
      <w:pStyle w:val="ad"/>
      <w:lvlText w:val=""/>
      <w:lvlJc w:val="left"/>
      <w:pPr>
        <w:ind w:left="1287" w:hanging="360"/>
      </w:pPr>
      <w:rPr>
        <w:rFonts w:ascii="Symbol" w:hAnsi="Symbol" w:hint="default"/>
      </w:rPr>
    </w:lvl>
    <w:lvl w:ilvl="1" w:tplc="EEEA30C2" w:tentative="1">
      <w:start w:val="1"/>
      <w:numFmt w:val="bullet"/>
      <w:pStyle w:val="ad"/>
      <w:lvlText w:val="o"/>
      <w:lvlJc w:val="left"/>
      <w:pPr>
        <w:ind w:left="2007" w:hanging="360"/>
      </w:pPr>
      <w:rPr>
        <w:rFonts w:ascii="Courier New" w:hAnsi="Courier New" w:cs="Courier New" w:hint="default"/>
      </w:rPr>
    </w:lvl>
    <w:lvl w:ilvl="2" w:tplc="FBA6CC4A" w:tentative="1">
      <w:start w:val="1"/>
      <w:numFmt w:val="bullet"/>
      <w:lvlText w:val=""/>
      <w:lvlJc w:val="left"/>
      <w:pPr>
        <w:ind w:left="2727" w:hanging="360"/>
      </w:pPr>
      <w:rPr>
        <w:rFonts w:ascii="Wingdings" w:hAnsi="Wingdings" w:hint="default"/>
      </w:rPr>
    </w:lvl>
    <w:lvl w:ilvl="3" w:tplc="C1E03EEC" w:tentative="1">
      <w:start w:val="1"/>
      <w:numFmt w:val="bullet"/>
      <w:lvlText w:val=""/>
      <w:lvlJc w:val="left"/>
      <w:pPr>
        <w:ind w:left="3447" w:hanging="360"/>
      </w:pPr>
      <w:rPr>
        <w:rFonts w:ascii="Symbol" w:hAnsi="Symbol" w:hint="default"/>
      </w:rPr>
    </w:lvl>
    <w:lvl w:ilvl="4" w:tplc="76287760" w:tentative="1">
      <w:start w:val="1"/>
      <w:numFmt w:val="bullet"/>
      <w:lvlText w:val="o"/>
      <w:lvlJc w:val="left"/>
      <w:pPr>
        <w:ind w:left="4167" w:hanging="360"/>
      </w:pPr>
      <w:rPr>
        <w:rFonts w:ascii="Courier New" w:hAnsi="Courier New" w:cs="Courier New" w:hint="default"/>
      </w:rPr>
    </w:lvl>
    <w:lvl w:ilvl="5" w:tplc="2174BE4E" w:tentative="1">
      <w:start w:val="1"/>
      <w:numFmt w:val="bullet"/>
      <w:lvlText w:val=""/>
      <w:lvlJc w:val="left"/>
      <w:pPr>
        <w:ind w:left="4887" w:hanging="360"/>
      </w:pPr>
      <w:rPr>
        <w:rFonts w:ascii="Wingdings" w:hAnsi="Wingdings" w:hint="default"/>
      </w:rPr>
    </w:lvl>
    <w:lvl w:ilvl="6" w:tplc="5F026BCA" w:tentative="1">
      <w:start w:val="1"/>
      <w:numFmt w:val="bullet"/>
      <w:lvlText w:val=""/>
      <w:lvlJc w:val="left"/>
      <w:pPr>
        <w:ind w:left="5607" w:hanging="360"/>
      </w:pPr>
      <w:rPr>
        <w:rFonts w:ascii="Symbol" w:hAnsi="Symbol" w:hint="default"/>
      </w:rPr>
    </w:lvl>
    <w:lvl w:ilvl="7" w:tplc="9B86EB14" w:tentative="1">
      <w:start w:val="1"/>
      <w:numFmt w:val="bullet"/>
      <w:lvlText w:val="o"/>
      <w:lvlJc w:val="left"/>
      <w:pPr>
        <w:ind w:left="6327" w:hanging="360"/>
      </w:pPr>
      <w:rPr>
        <w:rFonts w:ascii="Courier New" w:hAnsi="Courier New" w:cs="Courier New" w:hint="default"/>
      </w:rPr>
    </w:lvl>
    <w:lvl w:ilvl="8" w:tplc="240E7A10" w:tentative="1">
      <w:start w:val="1"/>
      <w:numFmt w:val="bullet"/>
      <w:lvlText w:val=""/>
      <w:lvlJc w:val="left"/>
      <w:pPr>
        <w:ind w:left="7047" w:hanging="360"/>
      </w:pPr>
      <w:rPr>
        <w:rFonts w:ascii="Wingdings" w:hAnsi="Wingdings" w:hint="default"/>
      </w:rPr>
    </w:lvl>
  </w:abstractNum>
  <w:abstractNum w:abstractNumId="57" w15:restartNumberingAfterBreak="0">
    <w:nsid w:val="54A32B65"/>
    <w:multiLevelType w:val="hybridMultilevel"/>
    <w:tmpl w:val="3A7ACEB0"/>
    <w:lvl w:ilvl="0" w:tplc="AC42CE80">
      <w:start w:val="1"/>
      <w:numFmt w:val="bullet"/>
      <w:pStyle w:val="50"/>
      <w:lvlText w:val=""/>
      <w:lvlJc w:val="left"/>
      <w:pPr>
        <w:ind w:left="827" w:hanging="360"/>
      </w:pPr>
      <w:rPr>
        <w:rFonts w:ascii="Symbol" w:hAnsi="Symbol" w:hint="default"/>
      </w:rPr>
    </w:lvl>
    <w:lvl w:ilvl="1" w:tplc="04190003">
      <w:start w:val="1"/>
      <w:numFmt w:val="bullet"/>
      <w:lvlText w:val="o"/>
      <w:lvlJc w:val="left"/>
      <w:pPr>
        <w:ind w:left="1547" w:hanging="360"/>
      </w:pPr>
      <w:rPr>
        <w:rFonts w:ascii="Courier New" w:hAnsi="Courier New" w:cs="Courier New" w:hint="default"/>
      </w:rPr>
    </w:lvl>
    <w:lvl w:ilvl="2" w:tplc="04190005" w:tentative="1">
      <w:start w:val="1"/>
      <w:numFmt w:val="bullet"/>
      <w:lvlText w:val=""/>
      <w:lvlJc w:val="left"/>
      <w:pPr>
        <w:ind w:left="2267" w:hanging="360"/>
      </w:pPr>
      <w:rPr>
        <w:rFonts w:ascii="Wingdings" w:hAnsi="Wingdings" w:hint="default"/>
      </w:rPr>
    </w:lvl>
    <w:lvl w:ilvl="3" w:tplc="04190001" w:tentative="1">
      <w:start w:val="1"/>
      <w:numFmt w:val="bullet"/>
      <w:lvlText w:val=""/>
      <w:lvlJc w:val="left"/>
      <w:pPr>
        <w:ind w:left="2987" w:hanging="360"/>
      </w:pPr>
      <w:rPr>
        <w:rFonts w:ascii="Symbol" w:hAnsi="Symbol" w:hint="default"/>
      </w:rPr>
    </w:lvl>
    <w:lvl w:ilvl="4" w:tplc="04190003" w:tentative="1">
      <w:start w:val="1"/>
      <w:numFmt w:val="bullet"/>
      <w:lvlText w:val="o"/>
      <w:lvlJc w:val="left"/>
      <w:pPr>
        <w:ind w:left="3707" w:hanging="360"/>
      </w:pPr>
      <w:rPr>
        <w:rFonts w:ascii="Courier New" w:hAnsi="Courier New" w:cs="Courier New" w:hint="default"/>
      </w:rPr>
    </w:lvl>
    <w:lvl w:ilvl="5" w:tplc="04190005" w:tentative="1">
      <w:start w:val="1"/>
      <w:numFmt w:val="bullet"/>
      <w:lvlText w:val=""/>
      <w:lvlJc w:val="left"/>
      <w:pPr>
        <w:ind w:left="4427" w:hanging="360"/>
      </w:pPr>
      <w:rPr>
        <w:rFonts w:ascii="Wingdings" w:hAnsi="Wingdings" w:hint="default"/>
      </w:rPr>
    </w:lvl>
    <w:lvl w:ilvl="6" w:tplc="04190001" w:tentative="1">
      <w:start w:val="1"/>
      <w:numFmt w:val="bullet"/>
      <w:lvlText w:val=""/>
      <w:lvlJc w:val="left"/>
      <w:pPr>
        <w:ind w:left="5147" w:hanging="360"/>
      </w:pPr>
      <w:rPr>
        <w:rFonts w:ascii="Symbol" w:hAnsi="Symbol" w:hint="default"/>
      </w:rPr>
    </w:lvl>
    <w:lvl w:ilvl="7" w:tplc="04190003" w:tentative="1">
      <w:start w:val="1"/>
      <w:numFmt w:val="bullet"/>
      <w:lvlText w:val="o"/>
      <w:lvlJc w:val="left"/>
      <w:pPr>
        <w:ind w:left="5867" w:hanging="360"/>
      </w:pPr>
      <w:rPr>
        <w:rFonts w:ascii="Courier New" w:hAnsi="Courier New" w:cs="Courier New" w:hint="default"/>
      </w:rPr>
    </w:lvl>
    <w:lvl w:ilvl="8" w:tplc="04190005" w:tentative="1">
      <w:start w:val="1"/>
      <w:numFmt w:val="bullet"/>
      <w:lvlText w:val=""/>
      <w:lvlJc w:val="left"/>
      <w:pPr>
        <w:ind w:left="6587" w:hanging="360"/>
      </w:pPr>
      <w:rPr>
        <w:rFonts w:ascii="Wingdings" w:hAnsi="Wingdings" w:hint="default"/>
      </w:rPr>
    </w:lvl>
  </w:abstractNum>
  <w:abstractNum w:abstractNumId="58" w15:restartNumberingAfterBreak="0">
    <w:nsid w:val="55641850"/>
    <w:multiLevelType w:val="multilevel"/>
    <w:tmpl w:val="27565780"/>
    <w:lvl w:ilvl="0">
      <w:start w:val="1"/>
      <w:numFmt w:val="decimal"/>
      <w:lvlText w:val="%1."/>
      <w:lvlJc w:val="left"/>
      <w:pPr>
        <w:ind w:left="1069" w:hanging="360"/>
      </w:pPr>
      <w:rPr>
        <w:rFonts w:hint="default"/>
      </w:rPr>
    </w:lvl>
    <w:lvl w:ilvl="1">
      <w:start w:val="2"/>
      <w:numFmt w:val="decimal"/>
      <w:isLgl/>
      <w:lvlText w:val="%1.%2."/>
      <w:lvlJc w:val="left"/>
      <w:pPr>
        <w:ind w:left="1429" w:hanging="720"/>
      </w:pPr>
      <w:rPr>
        <w:rFonts w:hint="default"/>
      </w:rPr>
    </w:lvl>
    <w:lvl w:ilvl="2">
      <w:start w:val="2"/>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59" w15:restartNumberingAfterBreak="0">
    <w:nsid w:val="55992555"/>
    <w:multiLevelType w:val="hybridMultilevel"/>
    <w:tmpl w:val="F03A756A"/>
    <w:lvl w:ilvl="0" w:tplc="04190001">
      <w:start w:val="1"/>
      <w:numFmt w:val="bullet"/>
      <w:lvlText w:val=""/>
      <w:lvlJc w:val="left"/>
      <w:pPr>
        <w:ind w:left="1637" w:hanging="360"/>
      </w:pPr>
      <w:rPr>
        <w:rFonts w:ascii="Symbol" w:hAnsi="Symbol" w:hint="default"/>
      </w:rPr>
    </w:lvl>
    <w:lvl w:ilvl="1" w:tplc="0419000B">
      <w:start w:val="1"/>
      <w:numFmt w:val="bullet"/>
      <w:lvlText w:val=""/>
      <w:lvlJc w:val="left"/>
      <w:pPr>
        <w:ind w:left="1495" w:hanging="360"/>
      </w:pPr>
      <w:rPr>
        <w:rFonts w:ascii="Wingdings" w:hAnsi="Wingdings" w:hint="default"/>
      </w:rPr>
    </w:lvl>
    <w:lvl w:ilvl="2" w:tplc="04190005">
      <w:start w:val="1"/>
      <w:numFmt w:val="bullet"/>
      <w:lvlText w:val=""/>
      <w:lvlJc w:val="left"/>
      <w:pPr>
        <w:ind w:left="3077" w:hanging="360"/>
      </w:pPr>
      <w:rPr>
        <w:rFonts w:ascii="Wingdings" w:hAnsi="Wingdings" w:hint="default"/>
      </w:rPr>
    </w:lvl>
    <w:lvl w:ilvl="3" w:tplc="0419000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60" w15:restartNumberingAfterBreak="0">
    <w:nsid w:val="58DF3BA8"/>
    <w:multiLevelType w:val="hybridMultilevel"/>
    <w:tmpl w:val="E3F0F3D6"/>
    <w:lvl w:ilvl="0" w:tplc="BC4646B8">
      <w:start w:val="1"/>
      <w:numFmt w:val="decimal"/>
      <w:pStyle w:val="19"/>
      <w:lvlText w:val="Рис.%1."/>
      <w:lvlJc w:val="left"/>
      <w:pPr>
        <w:tabs>
          <w:tab w:val="num" w:pos="1080"/>
        </w:tabs>
        <w:ind w:left="360" w:hanging="360"/>
      </w:pPr>
      <w:rPr>
        <w:rFonts w:ascii="Times New Roman" w:hAnsi="Times New Roman" w:hint="default"/>
        <w:b/>
        <w:i w:val="0"/>
        <w:sz w:val="24"/>
        <w:szCs w:val="24"/>
      </w:rPr>
    </w:lvl>
    <w:lvl w:ilvl="1" w:tplc="515A7FA6">
      <w:start w:val="1"/>
      <w:numFmt w:val="bullet"/>
      <w:lvlText w:val=""/>
      <w:lvlJc w:val="left"/>
      <w:pPr>
        <w:tabs>
          <w:tab w:val="num" w:pos="1440"/>
        </w:tabs>
        <w:ind w:left="1440" w:hanging="360"/>
      </w:pPr>
      <w:rPr>
        <w:rFonts w:ascii="Wingdings" w:hAnsi="Wingdings" w:hint="default"/>
        <w:b/>
        <w:i w:val="0"/>
        <w:sz w:val="24"/>
        <w:szCs w:val="24"/>
      </w:rPr>
    </w:lvl>
    <w:lvl w:ilvl="2" w:tplc="7070194C" w:tentative="1">
      <w:start w:val="1"/>
      <w:numFmt w:val="lowerRoman"/>
      <w:lvlText w:val="%3."/>
      <w:lvlJc w:val="right"/>
      <w:pPr>
        <w:tabs>
          <w:tab w:val="num" w:pos="2160"/>
        </w:tabs>
        <w:ind w:left="2160" w:hanging="180"/>
      </w:pPr>
    </w:lvl>
    <w:lvl w:ilvl="3" w:tplc="BC963A78" w:tentative="1">
      <w:start w:val="1"/>
      <w:numFmt w:val="decimal"/>
      <w:lvlText w:val="%4."/>
      <w:lvlJc w:val="left"/>
      <w:pPr>
        <w:tabs>
          <w:tab w:val="num" w:pos="2880"/>
        </w:tabs>
        <w:ind w:left="2880" w:hanging="360"/>
      </w:pPr>
    </w:lvl>
    <w:lvl w:ilvl="4" w:tplc="6862DFEA" w:tentative="1">
      <w:start w:val="1"/>
      <w:numFmt w:val="lowerLetter"/>
      <w:lvlText w:val="%5."/>
      <w:lvlJc w:val="left"/>
      <w:pPr>
        <w:tabs>
          <w:tab w:val="num" w:pos="3600"/>
        </w:tabs>
        <w:ind w:left="3600" w:hanging="360"/>
      </w:pPr>
    </w:lvl>
    <w:lvl w:ilvl="5" w:tplc="C3A40C9E" w:tentative="1">
      <w:start w:val="1"/>
      <w:numFmt w:val="lowerRoman"/>
      <w:lvlText w:val="%6."/>
      <w:lvlJc w:val="right"/>
      <w:pPr>
        <w:tabs>
          <w:tab w:val="num" w:pos="4320"/>
        </w:tabs>
        <w:ind w:left="4320" w:hanging="180"/>
      </w:pPr>
    </w:lvl>
    <w:lvl w:ilvl="6" w:tplc="7748887C" w:tentative="1">
      <w:start w:val="1"/>
      <w:numFmt w:val="decimal"/>
      <w:lvlText w:val="%7."/>
      <w:lvlJc w:val="left"/>
      <w:pPr>
        <w:tabs>
          <w:tab w:val="num" w:pos="5040"/>
        </w:tabs>
        <w:ind w:left="5040" w:hanging="360"/>
      </w:pPr>
    </w:lvl>
    <w:lvl w:ilvl="7" w:tplc="77BAB8BA" w:tentative="1">
      <w:start w:val="1"/>
      <w:numFmt w:val="lowerLetter"/>
      <w:lvlText w:val="%8."/>
      <w:lvlJc w:val="left"/>
      <w:pPr>
        <w:tabs>
          <w:tab w:val="num" w:pos="5760"/>
        </w:tabs>
        <w:ind w:left="5760" w:hanging="360"/>
      </w:pPr>
    </w:lvl>
    <w:lvl w:ilvl="8" w:tplc="2FA8CA46" w:tentative="1">
      <w:start w:val="1"/>
      <w:numFmt w:val="lowerRoman"/>
      <w:lvlText w:val="%9."/>
      <w:lvlJc w:val="right"/>
      <w:pPr>
        <w:tabs>
          <w:tab w:val="num" w:pos="6480"/>
        </w:tabs>
        <w:ind w:left="6480" w:hanging="180"/>
      </w:pPr>
    </w:lvl>
  </w:abstractNum>
  <w:abstractNum w:abstractNumId="61" w15:restartNumberingAfterBreak="0">
    <w:nsid w:val="59500DA2"/>
    <w:multiLevelType w:val="multilevel"/>
    <w:tmpl w:val="45564EF8"/>
    <w:styleLink w:val="1a"/>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rPr>
        <w:rFonts w:hint="default"/>
      </w:rPr>
    </w:lvl>
    <w:lvl w:ilvl="2">
      <w:start w:val="1"/>
      <w:numFmt w:val="decimal"/>
      <w:lvlText w:val="3.4.%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2" w15:restartNumberingAfterBreak="0">
    <w:nsid w:val="59E60585"/>
    <w:multiLevelType w:val="hybridMultilevel"/>
    <w:tmpl w:val="9006BE28"/>
    <w:lvl w:ilvl="0" w:tplc="2BA81C06">
      <w:start w:val="1"/>
      <w:numFmt w:val="bullet"/>
      <w:lvlText w:val=""/>
      <w:lvlJc w:val="left"/>
      <w:pPr>
        <w:tabs>
          <w:tab w:val="num" w:pos="3346"/>
        </w:tabs>
        <w:ind w:left="3346" w:hanging="360"/>
      </w:pPr>
      <w:rPr>
        <w:rFonts w:ascii="Symbol" w:hAnsi="Symbol" w:hint="default"/>
        <w:color w:val="auto"/>
      </w:rPr>
    </w:lvl>
    <w:lvl w:ilvl="1" w:tplc="7930A496">
      <w:start w:val="1"/>
      <w:numFmt w:val="bullet"/>
      <w:pStyle w:val="1b"/>
      <w:lvlText w:val=""/>
      <w:lvlJc w:val="left"/>
      <w:pPr>
        <w:tabs>
          <w:tab w:val="num" w:pos="1352"/>
        </w:tabs>
        <w:ind w:left="1352" w:hanging="360"/>
      </w:pPr>
      <w:rPr>
        <w:rFonts w:ascii="Symbol" w:hAnsi="Symbol" w:hint="default"/>
        <w:color w:val="auto"/>
      </w:rPr>
    </w:lvl>
    <w:lvl w:ilvl="2" w:tplc="7F00BC74">
      <w:start w:val="1"/>
      <w:numFmt w:val="bullet"/>
      <w:lvlText w:val=""/>
      <w:lvlJc w:val="left"/>
      <w:pPr>
        <w:tabs>
          <w:tab w:val="num" w:pos="2869"/>
        </w:tabs>
        <w:ind w:left="2869" w:hanging="360"/>
      </w:pPr>
      <w:rPr>
        <w:rFonts w:ascii="Wingdings" w:hAnsi="Wingdings" w:hint="default"/>
      </w:rPr>
    </w:lvl>
    <w:lvl w:ilvl="3" w:tplc="379E352C" w:tentative="1">
      <w:start w:val="1"/>
      <w:numFmt w:val="bullet"/>
      <w:lvlText w:val=""/>
      <w:lvlJc w:val="left"/>
      <w:pPr>
        <w:tabs>
          <w:tab w:val="num" w:pos="3589"/>
        </w:tabs>
        <w:ind w:left="3589" w:hanging="360"/>
      </w:pPr>
      <w:rPr>
        <w:rFonts w:ascii="Symbol" w:hAnsi="Symbol" w:hint="default"/>
      </w:rPr>
    </w:lvl>
    <w:lvl w:ilvl="4" w:tplc="4F9C775C" w:tentative="1">
      <w:start w:val="1"/>
      <w:numFmt w:val="bullet"/>
      <w:lvlText w:val="o"/>
      <w:lvlJc w:val="left"/>
      <w:pPr>
        <w:tabs>
          <w:tab w:val="num" w:pos="4309"/>
        </w:tabs>
        <w:ind w:left="4309" w:hanging="360"/>
      </w:pPr>
      <w:rPr>
        <w:rFonts w:ascii="Courier New" w:hAnsi="Courier New" w:cs="Courier New" w:hint="default"/>
      </w:rPr>
    </w:lvl>
    <w:lvl w:ilvl="5" w:tplc="A17820F2" w:tentative="1">
      <w:start w:val="1"/>
      <w:numFmt w:val="bullet"/>
      <w:lvlText w:val=""/>
      <w:lvlJc w:val="left"/>
      <w:pPr>
        <w:tabs>
          <w:tab w:val="num" w:pos="5029"/>
        </w:tabs>
        <w:ind w:left="5029" w:hanging="360"/>
      </w:pPr>
      <w:rPr>
        <w:rFonts w:ascii="Wingdings" w:hAnsi="Wingdings" w:hint="default"/>
      </w:rPr>
    </w:lvl>
    <w:lvl w:ilvl="6" w:tplc="6E96EA16" w:tentative="1">
      <w:start w:val="1"/>
      <w:numFmt w:val="bullet"/>
      <w:lvlText w:val=""/>
      <w:lvlJc w:val="left"/>
      <w:pPr>
        <w:tabs>
          <w:tab w:val="num" w:pos="5749"/>
        </w:tabs>
        <w:ind w:left="5749" w:hanging="360"/>
      </w:pPr>
      <w:rPr>
        <w:rFonts w:ascii="Symbol" w:hAnsi="Symbol" w:hint="default"/>
      </w:rPr>
    </w:lvl>
    <w:lvl w:ilvl="7" w:tplc="F2F65368" w:tentative="1">
      <w:start w:val="1"/>
      <w:numFmt w:val="bullet"/>
      <w:lvlText w:val="o"/>
      <w:lvlJc w:val="left"/>
      <w:pPr>
        <w:tabs>
          <w:tab w:val="num" w:pos="6469"/>
        </w:tabs>
        <w:ind w:left="6469" w:hanging="360"/>
      </w:pPr>
      <w:rPr>
        <w:rFonts w:ascii="Courier New" w:hAnsi="Courier New" w:cs="Courier New" w:hint="default"/>
      </w:rPr>
    </w:lvl>
    <w:lvl w:ilvl="8" w:tplc="45C4BD54" w:tentative="1">
      <w:start w:val="1"/>
      <w:numFmt w:val="bullet"/>
      <w:lvlText w:val=""/>
      <w:lvlJc w:val="left"/>
      <w:pPr>
        <w:tabs>
          <w:tab w:val="num" w:pos="7189"/>
        </w:tabs>
        <w:ind w:left="7189" w:hanging="360"/>
      </w:pPr>
      <w:rPr>
        <w:rFonts w:ascii="Wingdings" w:hAnsi="Wingdings" w:hint="default"/>
      </w:rPr>
    </w:lvl>
  </w:abstractNum>
  <w:abstractNum w:abstractNumId="63" w15:restartNumberingAfterBreak="0">
    <w:nsid w:val="5A5A7841"/>
    <w:multiLevelType w:val="multilevel"/>
    <w:tmpl w:val="60D8CAA0"/>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sz w:val="28"/>
        <w:szCs w:val="28"/>
      </w:rPr>
    </w:lvl>
    <w:lvl w:ilvl="2">
      <w:start w:val="1"/>
      <w:numFmt w:val="decimal"/>
      <w:lvlText w:val="%1.%2.%3."/>
      <w:lvlJc w:val="left"/>
      <w:pPr>
        <w:ind w:left="1974" w:hanging="720"/>
      </w:pPr>
      <w:rPr>
        <w:rFonts w:hint="default"/>
      </w:rPr>
    </w:lvl>
    <w:lvl w:ilvl="3">
      <w:start w:val="1"/>
      <w:numFmt w:val="decimal"/>
      <w:lvlText w:val="%1.%2.%3.%4."/>
      <w:lvlJc w:val="left"/>
      <w:pPr>
        <w:ind w:left="2601" w:hanging="720"/>
      </w:pPr>
      <w:rPr>
        <w:rFonts w:hint="default"/>
      </w:rPr>
    </w:lvl>
    <w:lvl w:ilvl="4">
      <w:start w:val="1"/>
      <w:numFmt w:val="decimal"/>
      <w:lvlText w:val="%1.%2.%3.%4.%5."/>
      <w:lvlJc w:val="left"/>
      <w:pPr>
        <w:ind w:left="3588" w:hanging="1080"/>
      </w:pPr>
      <w:rPr>
        <w:rFonts w:hint="default"/>
      </w:rPr>
    </w:lvl>
    <w:lvl w:ilvl="5">
      <w:start w:val="1"/>
      <w:numFmt w:val="decimal"/>
      <w:lvlText w:val="%1.%2.%3.%4.%5.%6."/>
      <w:lvlJc w:val="left"/>
      <w:pPr>
        <w:ind w:left="4215" w:hanging="1080"/>
      </w:pPr>
      <w:rPr>
        <w:rFonts w:hint="default"/>
      </w:rPr>
    </w:lvl>
    <w:lvl w:ilvl="6">
      <w:start w:val="1"/>
      <w:numFmt w:val="decimal"/>
      <w:lvlText w:val="%1.%2.%3.%4.%5.%6.%7."/>
      <w:lvlJc w:val="left"/>
      <w:pPr>
        <w:ind w:left="5202" w:hanging="1440"/>
      </w:pPr>
      <w:rPr>
        <w:rFonts w:hint="default"/>
      </w:rPr>
    </w:lvl>
    <w:lvl w:ilvl="7">
      <w:start w:val="1"/>
      <w:numFmt w:val="decimal"/>
      <w:lvlText w:val="%1.%2.%3.%4.%5.%6.%7.%8."/>
      <w:lvlJc w:val="left"/>
      <w:pPr>
        <w:ind w:left="5829" w:hanging="1440"/>
      </w:pPr>
      <w:rPr>
        <w:rFonts w:hint="default"/>
      </w:rPr>
    </w:lvl>
    <w:lvl w:ilvl="8">
      <w:start w:val="1"/>
      <w:numFmt w:val="decimal"/>
      <w:lvlText w:val="%1.%2.%3.%4.%5.%6.%7.%8.%9."/>
      <w:lvlJc w:val="left"/>
      <w:pPr>
        <w:ind w:left="6816" w:hanging="1800"/>
      </w:pPr>
      <w:rPr>
        <w:rFonts w:hint="default"/>
      </w:rPr>
    </w:lvl>
  </w:abstractNum>
  <w:abstractNum w:abstractNumId="64" w15:restartNumberingAfterBreak="0">
    <w:nsid w:val="5C014A41"/>
    <w:multiLevelType w:val="hybridMultilevel"/>
    <w:tmpl w:val="F69A0DC0"/>
    <w:lvl w:ilvl="0" w:tplc="BD68D8B2">
      <w:start w:val="1"/>
      <w:numFmt w:val="decimal"/>
      <w:pStyle w:val="100"/>
      <w:lvlText w:val="%1)"/>
      <w:lvlJc w:val="left"/>
      <w:pPr>
        <w:ind w:left="1890" w:hanging="117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5" w15:restartNumberingAfterBreak="0">
    <w:nsid w:val="5C32226F"/>
    <w:multiLevelType w:val="multilevel"/>
    <w:tmpl w:val="6CFEE39E"/>
    <w:styleLink w:val="1111123"/>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6" w15:restartNumberingAfterBreak="0">
    <w:nsid w:val="5CE32A3D"/>
    <w:multiLevelType w:val="multilevel"/>
    <w:tmpl w:val="EB524AD4"/>
    <w:styleLink w:val="33"/>
    <w:lvl w:ilvl="0">
      <w:start w:val="1"/>
      <w:numFmt w:val="decimal"/>
      <w:lvlText w:val="%1."/>
      <w:lvlJc w:val="left"/>
      <w:pPr>
        <w:ind w:left="2629" w:hanging="360"/>
      </w:pPr>
      <w:rPr>
        <w:rFonts w:ascii="Times New Roman" w:hAnsi="Times New Roman"/>
        <w:sz w:val="24"/>
      </w:rPr>
    </w:lvl>
    <w:lvl w:ilvl="1">
      <w:start w:val="1"/>
      <w:numFmt w:val="decimal"/>
      <w:lvlText w:val="%1.%2."/>
      <w:lvlJc w:val="left"/>
      <w:pPr>
        <w:ind w:left="792" w:hanging="432"/>
      </w:p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7" w15:restartNumberingAfterBreak="0">
    <w:nsid w:val="60584B7E"/>
    <w:multiLevelType w:val="hybridMultilevel"/>
    <w:tmpl w:val="D062CB34"/>
    <w:lvl w:ilvl="0" w:tplc="7F2A0D3A">
      <w:start w:val="1"/>
      <w:numFmt w:val="decimal"/>
      <w:pStyle w:val="ae"/>
      <w:lvlText w:val="Рис. %1. "/>
      <w:lvlJc w:val="left"/>
      <w:pPr>
        <w:ind w:left="5039" w:hanging="360"/>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8" w15:restartNumberingAfterBreak="0">
    <w:nsid w:val="609F7ACC"/>
    <w:multiLevelType w:val="hybridMultilevel"/>
    <w:tmpl w:val="FEBCF854"/>
    <w:styleLink w:val="1111152"/>
    <w:lvl w:ilvl="0" w:tplc="BDD87824">
      <w:start w:val="1"/>
      <w:numFmt w:val="bullet"/>
      <w:lvlText w:val=""/>
      <w:lvlJc w:val="left"/>
      <w:pPr>
        <w:tabs>
          <w:tab w:val="num" w:pos="651"/>
        </w:tabs>
        <w:ind w:left="651" w:hanging="360"/>
      </w:pPr>
      <w:rPr>
        <w:rFonts w:ascii="Symbol" w:hAnsi="Symbol" w:hint="default"/>
      </w:rPr>
    </w:lvl>
    <w:lvl w:ilvl="1" w:tplc="04190019">
      <w:start w:val="1"/>
      <w:numFmt w:val="bullet"/>
      <w:pStyle w:val="A2list2"/>
      <w:lvlText w:val="o"/>
      <w:lvlJc w:val="left"/>
      <w:pPr>
        <w:tabs>
          <w:tab w:val="num" w:pos="1440"/>
        </w:tabs>
        <w:ind w:left="1440" w:hanging="360"/>
      </w:pPr>
      <w:rPr>
        <w:rFonts w:ascii="Courier New" w:hAnsi="Courier New" w:hint="default"/>
      </w:rPr>
    </w:lvl>
    <w:lvl w:ilvl="2" w:tplc="0419001B">
      <w:start w:val="1"/>
      <w:numFmt w:val="bullet"/>
      <w:lvlText w:val=""/>
      <w:lvlJc w:val="left"/>
      <w:pPr>
        <w:tabs>
          <w:tab w:val="num" w:pos="2091"/>
        </w:tabs>
        <w:ind w:left="2091" w:hanging="360"/>
      </w:pPr>
      <w:rPr>
        <w:rFonts w:ascii="Wingdings" w:hAnsi="Wingdings" w:hint="default"/>
      </w:rPr>
    </w:lvl>
    <w:lvl w:ilvl="3" w:tplc="0419000F" w:tentative="1">
      <w:start w:val="1"/>
      <w:numFmt w:val="bullet"/>
      <w:lvlText w:val=""/>
      <w:lvlJc w:val="left"/>
      <w:pPr>
        <w:tabs>
          <w:tab w:val="num" w:pos="2811"/>
        </w:tabs>
        <w:ind w:left="2811" w:hanging="360"/>
      </w:pPr>
      <w:rPr>
        <w:rFonts w:ascii="Symbol" w:hAnsi="Symbol" w:hint="default"/>
      </w:rPr>
    </w:lvl>
    <w:lvl w:ilvl="4" w:tplc="04190019" w:tentative="1">
      <w:start w:val="1"/>
      <w:numFmt w:val="bullet"/>
      <w:lvlText w:val="o"/>
      <w:lvlJc w:val="left"/>
      <w:pPr>
        <w:tabs>
          <w:tab w:val="num" w:pos="3531"/>
        </w:tabs>
        <w:ind w:left="3531" w:hanging="360"/>
      </w:pPr>
      <w:rPr>
        <w:rFonts w:ascii="Courier New" w:hAnsi="Courier New" w:hint="default"/>
      </w:rPr>
    </w:lvl>
    <w:lvl w:ilvl="5" w:tplc="0419001B" w:tentative="1">
      <w:start w:val="1"/>
      <w:numFmt w:val="bullet"/>
      <w:lvlText w:val=""/>
      <w:lvlJc w:val="left"/>
      <w:pPr>
        <w:tabs>
          <w:tab w:val="num" w:pos="4251"/>
        </w:tabs>
        <w:ind w:left="4251" w:hanging="360"/>
      </w:pPr>
      <w:rPr>
        <w:rFonts w:ascii="Wingdings" w:hAnsi="Wingdings" w:hint="default"/>
      </w:rPr>
    </w:lvl>
    <w:lvl w:ilvl="6" w:tplc="0419000F" w:tentative="1">
      <w:start w:val="1"/>
      <w:numFmt w:val="bullet"/>
      <w:lvlText w:val=""/>
      <w:lvlJc w:val="left"/>
      <w:pPr>
        <w:tabs>
          <w:tab w:val="num" w:pos="4971"/>
        </w:tabs>
        <w:ind w:left="4971" w:hanging="360"/>
      </w:pPr>
      <w:rPr>
        <w:rFonts w:ascii="Symbol" w:hAnsi="Symbol" w:hint="default"/>
      </w:rPr>
    </w:lvl>
    <w:lvl w:ilvl="7" w:tplc="04190019" w:tentative="1">
      <w:start w:val="1"/>
      <w:numFmt w:val="bullet"/>
      <w:lvlText w:val="o"/>
      <w:lvlJc w:val="left"/>
      <w:pPr>
        <w:tabs>
          <w:tab w:val="num" w:pos="5691"/>
        </w:tabs>
        <w:ind w:left="5691" w:hanging="360"/>
      </w:pPr>
      <w:rPr>
        <w:rFonts w:ascii="Courier New" w:hAnsi="Courier New" w:hint="default"/>
      </w:rPr>
    </w:lvl>
    <w:lvl w:ilvl="8" w:tplc="0419001B" w:tentative="1">
      <w:start w:val="1"/>
      <w:numFmt w:val="bullet"/>
      <w:lvlText w:val=""/>
      <w:lvlJc w:val="left"/>
      <w:pPr>
        <w:tabs>
          <w:tab w:val="num" w:pos="6411"/>
        </w:tabs>
        <w:ind w:left="6411" w:hanging="360"/>
      </w:pPr>
      <w:rPr>
        <w:rFonts w:ascii="Wingdings" w:hAnsi="Wingdings" w:hint="default"/>
      </w:rPr>
    </w:lvl>
  </w:abstractNum>
  <w:abstractNum w:abstractNumId="69" w15:restartNumberingAfterBreak="0">
    <w:nsid w:val="60C93F2B"/>
    <w:multiLevelType w:val="hybridMultilevel"/>
    <w:tmpl w:val="16D2C904"/>
    <w:lvl w:ilvl="0" w:tplc="6D048A0C">
      <w:start w:val="1"/>
      <w:numFmt w:val="decimal"/>
      <w:pStyle w:val="af"/>
      <w:lvlText w:val="Рис.%1."/>
      <w:lvlJc w:val="left"/>
      <w:pPr>
        <w:tabs>
          <w:tab w:val="num" w:pos="3154"/>
        </w:tabs>
        <w:ind w:left="2434" w:hanging="2434"/>
      </w:pPr>
      <w:rPr>
        <w:rFonts w:ascii="Times New Roman" w:hAnsi="Times New Roman" w:hint="default"/>
        <w:b/>
        <w:i w:val="0"/>
        <w:sz w:val="24"/>
        <w:szCs w:val="24"/>
      </w:rPr>
    </w:lvl>
    <w:lvl w:ilvl="1" w:tplc="7B96A764" w:tentative="1">
      <w:start w:val="1"/>
      <w:numFmt w:val="lowerLetter"/>
      <w:lvlText w:val="%2."/>
      <w:lvlJc w:val="left"/>
      <w:pPr>
        <w:tabs>
          <w:tab w:val="num" w:pos="1440"/>
        </w:tabs>
        <w:ind w:left="1440" w:hanging="360"/>
      </w:pPr>
    </w:lvl>
    <w:lvl w:ilvl="2" w:tplc="4C827AC0" w:tentative="1">
      <w:start w:val="1"/>
      <w:numFmt w:val="lowerRoman"/>
      <w:lvlText w:val="%3."/>
      <w:lvlJc w:val="right"/>
      <w:pPr>
        <w:tabs>
          <w:tab w:val="num" w:pos="2160"/>
        </w:tabs>
        <w:ind w:left="2160" w:hanging="180"/>
      </w:pPr>
    </w:lvl>
    <w:lvl w:ilvl="3" w:tplc="921839EE" w:tentative="1">
      <w:start w:val="1"/>
      <w:numFmt w:val="decimal"/>
      <w:lvlText w:val="%4."/>
      <w:lvlJc w:val="left"/>
      <w:pPr>
        <w:tabs>
          <w:tab w:val="num" w:pos="2880"/>
        </w:tabs>
        <w:ind w:left="2880" w:hanging="360"/>
      </w:pPr>
    </w:lvl>
    <w:lvl w:ilvl="4" w:tplc="EAA687CA" w:tentative="1">
      <w:start w:val="1"/>
      <w:numFmt w:val="lowerLetter"/>
      <w:lvlText w:val="%5."/>
      <w:lvlJc w:val="left"/>
      <w:pPr>
        <w:tabs>
          <w:tab w:val="num" w:pos="3600"/>
        </w:tabs>
        <w:ind w:left="3600" w:hanging="360"/>
      </w:pPr>
    </w:lvl>
    <w:lvl w:ilvl="5" w:tplc="E99CAE54" w:tentative="1">
      <w:start w:val="1"/>
      <w:numFmt w:val="lowerRoman"/>
      <w:lvlText w:val="%6."/>
      <w:lvlJc w:val="right"/>
      <w:pPr>
        <w:tabs>
          <w:tab w:val="num" w:pos="4320"/>
        </w:tabs>
        <w:ind w:left="4320" w:hanging="180"/>
      </w:pPr>
    </w:lvl>
    <w:lvl w:ilvl="6" w:tplc="5790903C" w:tentative="1">
      <w:start w:val="1"/>
      <w:numFmt w:val="decimal"/>
      <w:lvlText w:val="%7."/>
      <w:lvlJc w:val="left"/>
      <w:pPr>
        <w:tabs>
          <w:tab w:val="num" w:pos="5040"/>
        </w:tabs>
        <w:ind w:left="5040" w:hanging="360"/>
      </w:pPr>
    </w:lvl>
    <w:lvl w:ilvl="7" w:tplc="C92079D0" w:tentative="1">
      <w:start w:val="1"/>
      <w:numFmt w:val="lowerLetter"/>
      <w:lvlText w:val="%8."/>
      <w:lvlJc w:val="left"/>
      <w:pPr>
        <w:tabs>
          <w:tab w:val="num" w:pos="5760"/>
        </w:tabs>
        <w:ind w:left="5760" w:hanging="360"/>
      </w:pPr>
    </w:lvl>
    <w:lvl w:ilvl="8" w:tplc="8E9ECD46" w:tentative="1">
      <w:start w:val="1"/>
      <w:numFmt w:val="lowerRoman"/>
      <w:lvlText w:val="%9."/>
      <w:lvlJc w:val="right"/>
      <w:pPr>
        <w:tabs>
          <w:tab w:val="num" w:pos="6480"/>
        </w:tabs>
        <w:ind w:left="6480" w:hanging="180"/>
      </w:pPr>
    </w:lvl>
  </w:abstractNum>
  <w:abstractNum w:abstractNumId="70" w15:restartNumberingAfterBreak="0">
    <w:nsid w:val="62226F37"/>
    <w:multiLevelType w:val="hybridMultilevel"/>
    <w:tmpl w:val="A73E8E9A"/>
    <w:lvl w:ilvl="0" w:tplc="1ABAB1EA">
      <w:start w:val="1"/>
      <w:numFmt w:val="decimal"/>
      <w:pStyle w:val="af0"/>
      <w:lvlText w:val="Таблица 7.%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15:restartNumberingAfterBreak="0">
    <w:nsid w:val="63446253"/>
    <w:multiLevelType w:val="hybridMultilevel"/>
    <w:tmpl w:val="71BE1C96"/>
    <w:lvl w:ilvl="0" w:tplc="FFC61198">
      <w:start w:val="1"/>
      <w:numFmt w:val="decimal"/>
      <w:pStyle w:val="6"/>
      <w:lvlText w:val="Рисунок %1."/>
      <w:lvlJc w:val="left"/>
      <w:pPr>
        <w:ind w:left="1287" w:hanging="360"/>
      </w:pPr>
      <w:rPr>
        <w:rFonts w:hint="default"/>
        <w:color w:val="auto"/>
        <w:sz w:val="22"/>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2" w15:restartNumberingAfterBreak="0">
    <w:nsid w:val="63686982"/>
    <w:multiLevelType w:val="hybridMultilevel"/>
    <w:tmpl w:val="84DC6940"/>
    <w:lvl w:ilvl="0" w:tplc="1758CB24">
      <w:start w:val="1"/>
      <w:numFmt w:val="decimal"/>
      <w:pStyle w:val="af1"/>
      <w:lvlText w:val="Таблица %1."/>
      <w:lvlJc w:val="left"/>
      <w:pPr>
        <w:ind w:left="1353" w:hanging="360"/>
      </w:pPr>
      <w:rPr>
        <w:rFonts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15:restartNumberingAfterBreak="0">
    <w:nsid w:val="64C34787"/>
    <w:multiLevelType w:val="hybridMultilevel"/>
    <w:tmpl w:val="1450975E"/>
    <w:lvl w:ilvl="0" w:tplc="344E07F4">
      <w:start w:val="1"/>
      <w:numFmt w:val="decimal"/>
      <w:pStyle w:val="af2"/>
      <w:lvlText w:val="Таблица %1."/>
      <w:lvlJc w:val="righ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15:restartNumberingAfterBreak="0">
    <w:nsid w:val="66E76DA0"/>
    <w:multiLevelType w:val="hybridMultilevel"/>
    <w:tmpl w:val="FBB6062E"/>
    <w:lvl w:ilvl="0" w:tplc="6C242006">
      <w:start w:val="1"/>
      <w:numFmt w:val="decimal"/>
      <w:pStyle w:val="1c"/>
      <w:lvlText w:val="Рис.%1."/>
      <w:lvlJc w:val="left"/>
      <w:pPr>
        <w:tabs>
          <w:tab w:val="num" w:pos="1080"/>
        </w:tabs>
        <w:ind w:left="360" w:hanging="360"/>
      </w:pPr>
      <w:rPr>
        <w:rFonts w:ascii="Times New Roman" w:hAnsi="Times New Roman" w:hint="default"/>
        <w:b/>
        <w:i w:val="0"/>
        <w:sz w:val="24"/>
        <w:szCs w:val="24"/>
      </w:rPr>
    </w:lvl>
    <w:lvl w:ilvl="1" w:tplc="0ACA33D8" w:tentative="1">
      <w:start w:val="1"/>
      <w:numFmt w:val="lowerLetter"/>
      <w:lvlText w:val="%2."/>
      <w:lvlJc w:val="left"/>
      <w:pPr>
        <w:tabs>
          <w:tab w:val="num" w:pos="1440"/>
        </w:tabs>
        <w:ind w:left="1440" w:hanging="360"/>
      </w:pPr>
    </w:lvl>
    <w:lvl w:ilvl="2" w:tplc="351CD86C" w:tentative="1">
      <w:start w:val="1"/>
      <w:numFmt w:val="lowerRoman"/>
      <w:lvlText w:val="%3."/>
      <w:lvlJc w:val="right"/>
      <w:pPr>
        <w:tabs>
          <w:tab w:val="num" w:pos="2160"/>
        </w:tabs>
        <w:ind w:left="2160" w:hanging="180"/>
      </w:pPr>
    </w:lvl>
    <w:lvl w:ilvl="3" w:tplc="6562FA18" w:tentative="1">
      <w:start w:val="1"/>
      <w:numFmt w:val="decimal"/>
      <w:lvlText w:val="%4."/>
      <w:lvlJc w:val="left"/>
      <w:pPr>
        <w:tabs>
          <w:tab w:val="num" w:pos="2880"/>
        </w:tabs>
        <w:ind w:left="2880" w:hanging="360"/>
      </w:pPr>
    </w:lvl>
    <w:lvl w:ilvl="4" w:tplc="F8A4437A" w:tentative="1">
      <w:start w:val="1"/>
      <w:numFmt w:val="lowerLetter"/>
      <w:lvlText w:val="%5."/>
      <w:lvlJc w:val="left"/>
      <w:pPr>
        <w:tabs>
          <w:tab w:val="num" w:pos="3600"/>
        </w:tabs>
        <w:ind w:left="3600" w:hanging="360"/>
      </w:pPr>
    </w:lvl>
    <w:lvl w:ilvl="5" w:tplc="188296F0" w:tentative="1">
      <w:start w:val="1"/>
      <w:numFmt w:val="lowerRoman"/>
      <w:lvlText w:val="%6."/>
      <w:lvlJc w:val="right"/>
      <w:pPr>
        <w:tabs>
          <w:tab w:val="num" w:pos="4320"/>
        </w:tabs>
        <w:ind w:left="4320" w:hanging="180"/>
      </w:pPr>
    </w:lvl>
    <w:lvl w:ilvl="6" w:tplc="1BAE3314" w:tentative="1">
      <w:start w:val="1"/>
      <w:numFmt w:val="decimal"/>
      <w:lvlText w:val="%7."/>
      <w:lvlJc w:val="left"/>
      <w:pPr>
        <w:tabs>
          <w:tab w:val="num" w:pos="5040"/>
        </w:tabs>
        <w:ind w:left="5040" w:hanging="360"/>
      </w:pPr>
    </w:lvl>
    <w:lvl w:ilvl="7" w:tplc="E9C856A6" w:tentative="1">
      <w:start w:val="1"/>
      <w:numFmt w:val="lowerLetter"/>
      <w:lvlText w:val="%8."/>
      <w:lvlJc w:val="left"/>
      <w:pPr>
        <w:tabs>
          <w:tab w:val="num" w:pos="5760"/>
        </w:tabs>
        <w:ind w:left="5760" w:hanging="360"/>
      </w:pPr>
    </w:lvl>
    <w:lvl w:ilvl="8" w:tplc="9DDEBE14" w:tentative="1">
      <w:start w:val="1"/>
      <w:numFmt w:val="lowerRoman"/>
      <w:lvlText w:val="%9."/>
      <w:lvlJc w:val="right"/>
      <w:pPr>
        <w:tabs>
          <w:tab w:val="num" w:pos="6480"/>
        </w:tabs>
        <w:ind w:left="6480" w:hanging="180"/>
      </w:pPr>
    </w:lvl>
  </w:abstractNum>
  <w:abstractNum w:abstractNumId="75" w15:restartNumberingAfterBreak="0">
    <w:nsid w:val="68612CD2"/>
    <w:multiLevelType w:val="multilevel"/>
    <w:tmpl w:val="E35AA76E"/>
    <w:lvl w:ilvl="0">
      <w:start w:val="1"/>
      <w:numFmt w:val="none"/>
      <w:lvlText w:val=""/>
      <w:lvlJc w:val="left"/>
      <w:pPr>
        <w:ind w:left="1429" w:hanging="360"/>
      </w:pPr>
      <w:rPr>
        <w:rFonts w:hint="default"/>
      </w:rPr>
    </w:lvl>
    <w:lvl w:ilvl="1">
      <w:start w:val="1"/>
      <w:numFmt w:val="decimal"/>
      <w:pStyle w:val="121"/>
      <w:lvlText w:val="%2)"/>
      <w:lvlJc w:val="left"/>
      <w:pPr>
        <w:ind w:left="2149" w:hanging="360"/>
      </w:pPr>
      <w:rPr>
        <w:rFonts w:hint="default"/>
      </w:rPr>
    </w:lvl>
    <w:lvl w:ilvl="2">
      <w:start w:val="1"/>
      <w:numFmt w:val="lowerRoman"/>
      <w:lvlText w:val="%3."/>
      <w:lvlJc w:val="right"/>
      <w:pPr>
        <w:ind w:left="2869" w:hanging="180"/>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76" w15:restartNumberingAfterBreak="0">
    <w:nsid w:val="6B1F6287"/>
    <w:multiLevelType w:val="multilevel"/>
    <w:tmpl w:val="08089A28"/>
    <w:lvl w:ilvl="0">
      <w:start w:val="1"/>
      <w:numFmt w:val="decimal"/>
      <w:pStyle w:val="-1"/>
      <w:lvlText w:val="%1."/>
      <w:lvlJc w:val="left"/>
      <w:pPr>
        <w:ind w:left="360" w:hanging="360"/>
      </w:pPr>
      <w:rPr>
        <w:rFonts w:hint="default"/>
      </w:rPr>
    </w:lvl>
    <w:lvl w:ilvl="1">
      <w:start w:val="1"/>
      <w:numFmt w:val="decimal"/>
      <w:lvlText w:val="6.%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7" w15:restartNumberingAfterBreak="0">
    <w:nsid w:val="6B487A56"/>
    <w:multiLevelType w:val="hybridMultilevel"/>
    <w:tmpl w:val="E2D6C0AA"/>
    <w:lvl w:ilvl="0" w:tplc="1C32F0D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8" w15:restartNumberingAfterBreak="0">
    <w:nsid w:val="6B9E597F"/>
    <w:multiLevelType w:val="multilevel"/>
    <w:tmpl w:val="0419001F"/>
    <w:lvl w:ilvl="0">
      <w:start w:val="1"/>
      <w:numFmt w:val="decimal"/>
      <w:lvlText w:val="%1."/>
      <w:lvlJc w:val="left"/>
      <w:pPr>
        <w:ind w:left="360" w:hanging="360"/>
      </w:pPr>
    </w:lvl>
    <w:lvl w:ilvl="1">
      <w:start w:val="1"/>
      <w:numFmt w:val="decimal"/>
      <w:pStyle w:val="05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9" w15:restartNumberingAfterBreak="0">
    <w:nsid w:val="6E7F3C98"/>
    <w:multiLevelType w:val="hybridMultilevel"/>
    <w:tmpl w:val="952072CE"/>
    <w:lvl w:ilvl="0" w:tplc="F7366A6A">
      <w:start w:val="1"/>
      <w:numFmt w:val="russianLower"/>
      <w:pStyle w:val="06"/>
      <w:lvlText w:val="%1)"/>
      <w:lvlJc w:val="left"/>
      <w:pPr>
        <w:ind w:left="2138" w:hanging="360"/>
      </w:pPr>
      <w:rPr>
        <w:rFonts w:hint="default"/>
      </w:rPr>
    </w:lvl>
    <w:lvl w:ilvl="1" w:tplc="04190019" w:tentative="1">
      <w:start w:val="1"/>
      <w:numFmt w:val="lowerLetter"/>
      <w:lvlText w:val="%2."/>
      <w:lvlJc w:val="left"/>
      <w:pPr>
        <w:ind w:left="2858" w:hanging="360"/>
      </w:pPr>
    </w:lvl>
    <w:lvl w:ilvl="2" w:tplc="0419001B" w:tentative="1">
      <w:start w:val="1"/>
      <w:numFmt w:val="lowerRoman"/>
      <w:lvlText w:val="%3."/>
      <w:lvlJc w:val="right"/>
      <w:pPr>
        <w:ind w:left="3578" w:hanging="180"/>
      </w:pPr>
    </w:lvl>
    <w:lvl w:ilvl="3" w:tplc="0419000F" w:tentative="1">
      <w:start w:val="1"/>
      <w:numFmt w:val="decimal"/>
      <w:lvlText w:val="%4."/>
      <w:lvlJc w:val="left"/>
      <w:pPr>
        <w:ind w:left="4298" w:hanging="360"/>
      </w:pPr>
    </w:lvl>
    <w:lvl w:ilvl="4" w:tplc="04190019" w:tentative="1">
      <w:start w:val="1"/>
      <w:numFmt w:val="lowerLetter"/>
      <w:lvlText w:val="%5."/>
      <w:lvlJc w:val="left"/>
      <w:pPr>
        <w:ind w:left="5018" w:hanging="360"/>
      </w:pPr>
    </w:lvl>
    <w:lvl w:ilvl="5" w:tplc="0419001B" w:tentative="1">
      <w:start w:val="1"/>
      <w:numFmt w:val="lowerRoman"/>
      <w:lvlText w:val="%6."/>
      <w:lvlJc w:val="right"/>
      <w:pPr>
        <w:ind w:left="5738" w:hanging="180"/>
      </w:pPr>
    </w:lvl>
    <w:lvl w:ilvl="6" w:tplc="0419000F" w:tentative="1">
      <w:start w:val="1"/>
      <w:numFmt w:val="decimal"/>
      <w:lvlText w:val="%7."/>
      <w:lvlJc w:val="left"/>
      <w:pPr>
        <w:ind w:left="6458" w:hanging="360"/>
      </w:pPr>
    </w:lvl>
    <w:lvl w:ilvl="7" w:tplc="04190019" w:tentative="1">
      <w:start w:val="1"/>
      <w:numFmt w:val="lowerLetter"/>
      <w:lvlText w:val="%8."/>
      <w:lvlJc w:val="left"/>
      <w:pPr>
        <w:ind w:left="7178" w:hanging="360"/>
      </w:pPr>
    </w:lvl>
    <w:lvl w:ilvl="8" w:tplc="0419001B" w:tentative="1">
      <w:start w:val="1"/>
      <w:numFmt w:val="lowerRoman"/>
      <w:lvlText w:val="%9."/>
      <w:lvlJc w:val="right"/>
      <w:pPr>
        <w:ind w:left="7898" w:hanging="180"/>
      </w:pPr>
    </w:lvl>
  </w:abstractNum>
  <w:abstractNum w:abstractNumId="80" w15:restartNumberingAfterBreak="0">
    <w:nsid w:val="714701E0"/>
    <w:multiLevelType w:val="hybridMultilevel"/>
    <w:tmpl w:val="F802301A"/>
    <w:lvl w:ilvl="0" w:tplc="BEAC3BC2">
      <w:start w:val="1"/>
      <w:numFmt w:val="decimal"/>
      <w:pStyle w:val="af3"/>
      <w:lvlText w:val="Рисунок %1."/>
      <w:lvlJc w:val="left"/>
      <w:pPr>
        <w:ind w:left="72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1" w15:restartNumberingAfterBreak="0">
    <w:nsid w:val="71650B4C"/>
    <w:multiLevelType w:val="singleLevel"/>
    <w:tmpl w:val="70DE7A12"/>
    <w:styleLink w:val="116"/>
    <w:lvl w:ilvl="0">
      <w:start w:val="1"/>
      <w:numFmt w:val="bullet"/>
      <w:pStyle w:val="af4"/>
      <w:lvlText w:val=""/>
      <w:lvlJc w:val="left"/>
      <w:pPr>
        <w:tabs>
          <w:tab w:val="num" w:pos="360"/>
        </w:tabs>
        <w:ind w:left="360" w:hanging="360"/>
      </w:pPr>
      <w:rPr>
        <w:rFonts w:ascii="Symbol" w:hAnsi="Symbol" w:cs="Symbol" w:hint="default"/>
        <w:color w:val="auto"/>
      </w:rPr>
    </w:lvl>
  </w:abstractNum>
  <w:abstractNum w:abstractNumId="82" w15:restartNumberingAfterBreak="0">
    <w:nsid w:val="71774058"/>
    <w:multiLevelType w:val="multilevel"/>
    <w:tmpl w:val="244CDD22"/>
    <w:styleLink w:val="1120"/>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3" w15:restartNumberingAfterBreak="0">
    <w:nsid w:val="7469435E"/>
    <w:multiLevelType w:val="hybridMultilevel"/>
    <w:tmpl w:val="07E2A1AC"/>
    <w:lvl w:ilvl="0" w:tplc="F4B6AE44">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84" w15:restartNumberingAfterBreak="0">
    <w:nsid w:val="75091FBA"/>
    <w:multiLevelType w:val="hybridMultilevel"/>
    <w:tmpl w:val="F0220C5A"/>
    <w:lvl w:ilvl="0" w:tplc="6BE811F2">
      <w:start w:val="1"/>
      <w:numFmt w:val="decimal"/>
      <w:pStyle w:val="af5"/>
      <w:lvlText w:val="Рис. 2.%1."/>
      <w:lvlJc w:val="left"/>
      <w:pPr>
        <w:ind w:left="2160" w:hanging="360"/>
      </w:pPr>
      <w:rPr>
        <w:rFonts w:hint="default"/>
      </w:rPr>
    </w:lvl>
    <w:lvl w:ilvl="1" w:tplc="F39C422C" w:tentative="1">
      <w:start w:val="1"/>
      <w:numFmt w:val="lowerLetter"/>
      <w:lvlText w:val="%2."/>
      <w:lvlJc w:val="left"/>
      <w:pPr>
        <w:ind w:left="2880" w:hanging="360"/>
      </w:pPr>
    </w:lvl>
    <w:lvl w:ilvl="2" w:tplc="EA50A48E" w:tentative="1">
      <w:start w:val="1"/>
      <w:numFmt w:val="lowerRoman"/>
      <w:lvlText w:val="%3."/>
      <w:lvlJc w:val="right"/>
      <w:pPr>
        <w:ind w:left="3600" w:hanging="180"/>
      </w:pPr>
    </w:lvl>
    <w:lvl w:ilvl="3" w:tplc="600E6784" w:tentative="1">
      <w:start w:val="1"/>
      <w:numFmt w:val="decimal"/>
      <w:lvlText w:val="%4."/>
      <w:lvlJc w:val="left"/>
      <w:pPr>
        <w:ind w:left="4320" w:hanging="360"/>
      </w:pPr>
    </w:lvl>
    <w:lvl w:ilvl="4" w:tplc="AD1223F4" w:tentative="1">
      <w:start w:val="1"/>
      <w:numFmt w:val="lowerLetter"/>
      <w:lvlText w:val="%5."/>
      <w:lvlJc w:val="left"/>
      <w:pPr>
        <w:ind w:left="5040" w:hanging="360"/>
      </w:pPr>
    </w:lvl>
    <w:lvl w:ilvl="5" w:tplc="AE88178E" w:tentative="1">
      <w:start w:val="1"/>
      <w:numFmt w:val="lowerRoman"/>
      <w:lvlText w:val="%6."/>
      <w:lvlJc w:val="right"/>
      <w:pPr>
        <w:ind w:left="5760" w:hanging="180"/>
      </w:pPr>
    </w:lvl>
    <w:lvl w:ilvl="6" w:tplc="0734C24A" w:tentative="1">
      <w:start w:val="1"/>
      <w:numFmt w:val="decimal"/>
      <w:lvlText w:val="%7."/>
      <w:lvlJc w:val="left"/>
      <w:pPr>
        <w:ind w:left="6480" w:hanging="360"/>
      </w:pPr>
    </w:lvl>
    <w:lvl w:ilvl="7" w:tplc="18B432D4" w:tentative="1">
      <w:start w:val="1"/>
      <w:numFmt w:val="lowerLetter"/>
      <w:lvlText w:val="%8."/>
      <w:lvlJc w:val="left"/>
      <w:pPr>
        <w:ind w:left="7200" w:hanging="360"/>
      </w:pPr>
    </w:lvl>
    <w:lvl w:ilvl="8" w:tplc="72603AC0" w:tentative="1">
      <w:start w:val="1"/>
      <w:numFmt w:val="lowerRoman"/>
      <w:lvlText w:val="%9."/>
      <w:lvlJc w:val="right"/>
      <w:pPr>
        <w:ind w:left="7920" w:hanging="180"/>
      </w:pPr>
    </w:lvl>
  </w:abstractNum>
  <w:abstractNum w:abstractNumId="85" w15:restartNumberingAfterBreak="0">
    <w:nsid w:val="75AC15BD"/>
    <w:multiLevelType w:val="multilevel"/>
    <w:tmpl w:val="91B089FA"/>
    <w:styleLink w:val="4"/>
    <w:lvl w:ilvl="0">
      <w:start w:val="1"/>
      <w:numFmt w:val="decimal"/>
      <w:lvlText w:val="%1."/>
      <w:lvlJc w:val="left"/>
      <w:pPr>
        <w:tabs>
          <w:tab w:val="num" w:pos="1350"/>
        </w:tabs>
        <w:ind w:left="1350" w:hanging="1350"/>
      </w:pPr>
      <w:rPr>
        <w:rFonts w:hint="default"/>
      </w:rPr>
    </w:lvl>
    <w:lvl w:ilvl="1">
      <w:start w:val="1"/>
      <w:numFmt w:val="decimal"/>
      <w:lvlText w:val="%1.%2."/>
      <w:lvlJc w:val="left"/>
      <w:pPr>
        <w:tabs>
          <w:tab w:val="num" w:pos="1633"/>
        </w:tabs>
        <w:ind w:left="1633" w:hanging="1350"/>
      </w:pPr>
      <w:rPr>
        <w:rFonts w:hint="default"/>
      </w:rPr>
    </w:lvl>
    <w:lvl w:ilvl="2">
      <w:start w:val="1"/>
      <w:numFmt w:val="decimal"/>
      <w:pStyle w:val="1114"/>
      <w:lvlText w:val="%1.%2.%3."/>
      <w:lvlJc w:val="left"/>
      <w:pPr>
        <w:tabs>
          <w:tab w:val="num" w:pos="1916"/>
        </w:tabs>
        <w:ind w:left="1916" w:hanging="1350"/>
      </w:pPr>
      <w:rPr>
        <w:rFonts w:hint="default"/>
      </w:rPr>
    </w:lvl>
    <w:lvl w:ilvl="3">
      <w:start w:val="1"/>
      <w:numFmt w:val="decimal"/>
      <w:lvlText w:val="%1.%2.%3.%4."/>
      <w:lvlJc w:val="left"/>
      <w:pPr>
        <w:tabs>
          <w:tab w:val="num" w:pos="2199"/>
        </w:tabs>
        <w:ind w:left="2199" w:hanging="1350"/>
      </w:pPr>
      <w:rPr>
        <w:rFonts w:hint="default"/>
      </w:rPr>
    </w:lvl>
    <w:lvl w:ilvl="4">
      <w:start w:val="1"/>
      <w:numFmt w:val="decimal"/>
      <w:lvlText w:val="%1.%2.%3.%4.%5."/>
      <w:lvlJc w:val="left"/>
      <w:pPr>
        <w:tabs>
          <w:tab w:val="num" w:pos="2482"/>
        </w:tabs>
        <w:ind w:left="2482" w:hanging="1350"/>
      </w:pPr>
      <w:rPr>
        <w:rFonts w:hint="default"/>
      </w:rPr>
    </w:lvl>
    <w:lvl w:ilvl="5">
      <w:start w:val="1"/>
      <w:numFmt w:val="decimal"/>
      <w:lvlText w:val="%1.%2.%3.%4.%5.%6."/>
      <w:lvlJc w:val="left"/>
      <w:pPr>
        <w:tabs>
          <w:tab w:val="num" w:pos="2855"/>
        </w:tabs>
        <w:ind w:left="2855" w:hanging="1440"/>
      </w:pPr>
      <w:rPr>
        <w:rFonts w:hint="default"/>
      </w:rPr>
    </w:lvl>
    <w:lvl w:ilvl="6">
      <w:start w:val="1"/>
      <w:numFmt w:val="decimal"/>
      <w:lvlText w:val="%1.%2.%3.%4.%5.%6.%7."/>
      <w:lvlJc w:val="left"/>
      <w:pPr>
        <w:tabs>
          <w:tab w:val="num" w:pos="3138"/>
        </w:tabs>
        <w:ind w:left="3138" w:hanging="1440"/>
      </w:pPr>
      <w:rPr>
        <w:rFonts w:hint="default"/>
      </w:rPr>
    </w:lvl>
    <w:lvl w:ilvl="7">
      <w:start w:val="1"/>
      <w:numFmt w:val="decimal"/>
      <w:lvlText w:val="%1.%2.%3.%4.%5.%6.%7.%8."/>
      <w:lvlJc w:val="left"/>
      <w:pPr>
        <w:tabs>
          <w:tab w:val="num" w:pos="3781"/>
        </w:tabs>
        <w:ind w:left="3781" w:hanging="1800"/>
      </w:pPr>
      <w:rPr>
        <w:rFonts w:hint="default"/>
      </w:rPr>
    </w:lvl>
    <w:lvl w:ilvl="8">
      <w:start w:val="1"/>
      <w:numFmt w:val="decimal"/>
      <w:lvlText w:val="%1.%2.%3.%4.%5.%6.%7.%8.%9."/>
      <w:lvlJc w:val="left"/>
      <w:pPr>
        <w:tabs>
          <w:tab w:val="num" w:pos="4064"/>
        </w:tabs>
        <w:ind w:left="4064" w:hanging="1800"/>
      </w:pPr>
      <w:rPr>
        <w:rFonts w:hint="default"/>
      </w:rPr>
    </w:lvl>
  </w:abstractNum>
  <w:abstractNum w:abstractNumId="86" w15:restartNumberingAfterBreak="0">
    <w:nsid w:val="75B5794F"/>
    <w:multiLevelType w:val="hybridMultilevel"/>
    <w:tmpl w:val="51CE9F54"/>
    <w:styleLink w:val="22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7" w15:restartNumberingAfterBreak="0">
    <w:nsid w:val="779A31A7"/>
    <w:multiLevelType w:val="hybridMultilevel"/>
    <w:tmpl w:val="5CB62550"/>
    <w:lvl w:ilvl="0" w:tplc="BB820464">
      <w:start w:val="1"/>
      <w:numFmt w:val="bullet"/>
      <w:pStyle w:val="af6"/>
      <w:lvlText w:val=""/>
      <w:lvlJc w:val="left"/>
      <w:pPr>
        <w:ind w:left="1778" w:hanging="360"/>
      </w:pPr>
      <w:rPr>
        <w:rFonts w:ascii="Wingdings" w:hAnsi="Wingdings" w:hint="default"/>
      </w:rPr>
    </w:lvl>
    <w:lvl w:ilvl="1" w:tplc="04190003">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88" w15:restartNumberingAfterBreak="0">
    <w:nsid w:val="77AF4177"/>
    <w:multiLevelType w:val="multilevel"/>
    <w:tmpl w:val="AEF0E0AE"/>
    <w:lvl w:ilvl="0">
      <w:start w:val="1"/>
      <w:numFmt w:val="decimal"/>
      <w:pStyle w:val="1d"/>
      <w:lvlText w:val="Глава %1."/>
      <w:lvlJc w:val="left"/>
      <w:pPr>
        <w:ind w:left="360" w:hanging="360"/>
      </w:pPr>
      <w:rPr>
        <w:rFonts w:hint="default"/>
      </w:rPr>
    </w:lvl>
    <w:lvl w:ilvl="1">
      <w:start w:val="1"/>
      <w:numFmt w:val="decimal"/>
      <w:lvlText w:val="Часть %2."/>
      <w:lvlJc w:val="left"/>
      <w:pPr>
        <w:ind w:left="792" w:hanging="432"/>
      </w:pPr>
      <w:rPr>
        <w:rFonts w:hint="default"/>
        <w:lang w:val="ru-RU"/>
      </w:rPr>
    </w:lvl>
    <w:lvl w:ilvl="2">
      <w:start w:val="1"/>
      <w:numFmt w:val="decimal"/>
      <w:lvlText w:val="%1.%3."/>
      <w:lvlJc w:val="left"/>
      <w:pPr>
        <w:ind w:left="1224" w:hanging="504"/>
      </w:pPr>
      <w:rPr>
        <w:rFonts w:hint="default"/>
      </w:rPr>
    </w:lvl>
    <w:lvl w:ilvl="3">
      <w:start w:val="1"/>
      <w:numFmt w:val="decimal"/>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9" w15:restartNumberingAfterBreak="0">
    <w:nsid w:val="7C6C7F8C"/>
    <w:multiLevelType w:val="hybridMultilevel"/>
    <w:tmpl w:val="33EE90B8"/>
    <w:lvl w:ilvl="0" w:tplc="808AAC10">
      <w:start w:val="1"/>
      <w:numFmt w:val="decimal"/>
      <w:pStyle w:val="af7"/>
      <w:lvlText w:val="Таблица %1."/>
      <w:lvlJc w:val="left"/>
      <w:pPr>
        <w:tabs>
          <w:tab w:val="num" w:pos="2160"/>
        </w:tabs>
        <w:ind w:left="2160" w:hanging="360"/>
      </w:pPr>
      <w:rPr>
        <w:rFonts w:ascii="Times New Roman" w:hAnsi="Times New Roman" w:hint="default"/>
        <w:b/>
        <w:i w:val="0"/>
        <w:sz w:val="24"/>
        <w:szCs w:val="24"/>
      </w:rPr>
    </w:lvl>
    <w:lvl w:ilvl="1" w:tplc="76D07D32" w:tentative="1">
      <w:start w:val="1"/>
      <w:numFmt w:val="lowerLetter"/>
      <w:lvlText w:val="%2."/>
      <w:lvlJc w:val="left"/>
      <w:pPr>
        <w:tabs>
          <w:tab w:val="num" w:pos="2160"/>
        </w:tabs>
        <w:ind w:left="2160" w:hanging="360"/>
      </w:pPr>
    </w:lvl>
    <w:lvl w:ilvl="2" w:tplc="5BAC6368" w:tentative="1">
      <w:start w:val="1"/>
      <w:numFmt w:val="lowerRoman"/>
      <w:lvlText w:val="%3."/>
      <w:lvlJc w:val="right"/>
      <w:pPr>
        <w:tabs>
          <w:tab w:val="num" w:pos="2880"/>
        </w:tabs>
        <w:ind w:left="2880" w:hanging="180"/>
      </w:pPr>
    </w:lvl>
    <w:lvl w:ilvl="3" w:tplc="2D42BA88" w:tentative="1">
      <w:start w:val="1"/>
      <w:numFmt w:val="decimal"/>
      <w:lvlText w:val="%4."/>
      <w:lvlJc w:val="left"/>
      <w:pPr>
        <w:tabs>
          <w:tab w:val="num" w:pos="3600"/>
        </w:tabs>
        <w:ind w:left="3600" w:hanging="360"/>
      </w:pPr>
    </w:lvl>
    <w:lvl w:ilvl="4" w:tplc="A47E0D28" w:tentative="1">
      <w:start w:val="1"/>
      <w:numFmt w:val="lowerLetter"/>
      <w:lvlText w:val="%5."/>
      <w:lvlJc w:val="left"/>
      <w:pPr>
        <w:tabs>
          <w:tab w:val="num" w:pos="4320"/>
        </w:tabs>
        <w:ind w:left="4320" w:hanging="360"/>
      </w:pPr>
    </w:lvl>
    <w:lvl w:ilvl="5" w:tplc="0520DB98" w:tentative="1">
      <w:start w:val="1"/>
      <w:numFmt w:val="lowerRoman"/>
      <w:lvlText w:val="%6."/>
      <w:lvlJc w:val="right"/>
      <w:pPr>
        <w:tabs>
          <w:tab w:val="num" w:pos="5040"/>
        </w:tabs>
        <w:ind w:left="5040" w:hanging="180"/>
      </w:pPr>
    </w:lvl>
    <w:lvl w:ilvl="6" w:tplc="06B6E236" w:tentative="1">
      <w:start w:val="1"/>
      <w:numFmt w:val="decimal"/>
      <w:lvlText w:val="%7."/>
      <w:lvlJc w:val="left"/>
      <w:pPr>
        <w:tabs>
          <w:tab w:val="num" w:pos="5760"/>
        </w:tabs>
        <w:ind w:left="5760" w:hanging="360"/>
      </w:pPr>
    </w:lvl>
    <w:lvl w:ilvl="7" w:tplc="B478DCDE" w:tentative="1">
      <w:start w:val="1"/>
      <w:numFmt w:val="lowerLetter"/>
      <w:lvlText w:val="%8."/>
      <w:lvlJc w:val="left"/>
      <w:pPr>
        <w:tabs>
          <w:tab w:val="num" w:pos="6480"/>
        </w:tabs>
        <w:ind w:left="6480" w:hanging="360"/>
      </w:pPr>
    </w:lvl>
    <w:lvl w:ilvl="8" w:tplc="E9D42DCC" w:tentative="1">
      <w:start w:val="1"/>
      <w:numFmt w:val="lowerRoman"/>
      <w:lvlText w:val="%9."/>
      <w:lvlJc w:val="right"/>
      <w:pPr>
        <w:tabs>
          <w:tab w:val="num" w:pos="7200"/>
        </w:tabs>
        <w:ind w:left="7200" w:hanging="180"/>
      </w:pPr>
    </w:lvl>
  </w:abstractNum>
  <w:abstractNum w:abstractNumId="90" w15:restartNumberingAfterBreak="0">
    <w:nsid w:val="7C732E38"/>
    <w:multiLevelType w:val="hybridMultilevel"/>
    <w:tmpl w:val="B6A43058"/>
    <w:lvl w:ilvl="0" w:tplc="35D6AADC">
      <w:start w:val="1"/>
      <w:numFmt w:val="bullet"/>
      <w:pStyle w:val="30"/>
      <w:lvlText w:val=""/>
      <w:lvlJc w:val="left"/>
      <w:pPr>
        <w:ind w:left="720" w:hanging="360"/>
      </w:pPr>
      <w:rPr>
        <w:rFonts w:ascii="Wingdings" w:hAnsi="Wingdings" w:hint="default"/>
      </w:rPr>
    </w:lvl>
    <w:lvl w:ilvl="1" w:tplc="2C88E19A" w:tentative="1">
      <w:start w:val="1"/>
      <w:numFmt w:val="bullet"/>
      <w:lvlText w:val="o"/>
      <w:lvlJc w:val="left"/>
      <w:pPr>
        <w:ind w:left="1440" w:hanging="360"/>
      </w:pPr>
      <w:rPr>
        <w:rFonts w:ascii="Courier New" w:hAnsi="Courier New" w:cs="Courier New" w:hint="default"/>
      </w:rPr>
    </w:lvl>
    <w:lvl w:ilvl="2" w:tplc="723E1CAA" w:tentative="1">
      <w:start w:val="1"/>
      <w:numFmt w:val="bullet"/>
      <w:lvlText w:val=""/>
      <w:lvlJc w:val="left"/>
      <w:pPr>
        <w:ind w:left="2160" w:hanging="360"/>
      </w:pPr>
      <w:rPr>
        <w:rFonts w:ascii="Wingdings" w:hAnsi="Wingdings" w:hint="default"/>
      </w:rPr>
    </w:lvl>
    <w:lvl w:ilvl="3" w:tplc="ED94DA02" w:tentative="1">
      <w:start w:val="1"/>
      <w:numFmt w:val="bullet"/>
      <w:lvlText w:val=""/>
      <w:lvlJc w:val="left"/>
      <w:pPr>
        <w:ind w:left="2880" w:hanging="360"/>
      </w:pPr>
      <w:rPr>
        <w:rFonts w:ascii="Symbol" w:hAnsi="Symbol" w:hint="default"/>
      </w:rPr>
    </w:lvl>
    <w:lvl w:ilvl="4" w:tplc="2E70CCAA" w:tentative="1">
      <w:start w:val="1"/>
      <w:numFmt w:val="bullet"/>
      <w:lvlText w:val="o"/>
      <w:lvlJc w:val="left"/>
      <w:pPr>
        <w:ind w:left="3600" w:hanging="360"/>
      </w:pPr>
      <w:rPr>
        <w:rFonts w:ascii="Courier New" w:hAnsi="Courier New" w:cs="Courier New" w:hint="default"/>
      </w:rPr>
    </w:lvl>
    <w:lvl w:ilvl="5" w:tplc="3D9E65A6" w:tentative="1">
      <w:start w:val="1"/>
      <w:numFmt w:val="bullet"/>
      <w:lvlText w:val=""/>
      <w:lvlJc w:val="left"/>
      <w:pPr>
        <w:ind w:left="4320" w:hanging="360"/>
      </w:pPr>
      <w:rPr>
        <w:rFonts w:ascii="Wingdings" w:hAnsi="Wingdings" w:hint="default"/>
      </w:rPr>
    </w:lvl>
    <w:lvl w:ilvl="6" w:tplc="02107942" w:tentative="1">
      <w:start w:val="1"/>
      <w:numFmt w:val="bullet"/>
      <w:lvlText w:val=""/>
      <w:lvlJc w:val="left"/>
      <w:pPr>
        <w:ind w:left="5040" w:hanging="360"/>
      </w:pPr>
      <w:rPr>
        <w:rFonts w:ascii="Symbol" w:hAnsi="Symbol" w:hint="default"/>
      </w:rPr>
    </w:lvl>
    <w:lvl w:ilvl="7" w:tplc="68D4E4F2" w:tentative="1">
      <w:start w:val="1"/>
      <w:numFmt w:val="bullet"/>
      <w:lvlText w:val="o"/>
      <w:lvlJc w:val="left"/>
      <w:pPr>
        <w:ind w:left="5760" w:hanging="360"/>
      </w:pPr>
      <w:rPr>
        <w:rFonts w:ascii="Courier New" w:hAnsi="Courier New" w:cs="Courier New" w:hint="default"/>
      </w:rPr>
    </w:lvl>
    <w:lvl w:ilvl="8" w:tplc="C3F4FF8C" w:tentative="1">
      <w:start w:val="1"/>
      <w:numFmt w:val="bullet"/>
      <w:lvlText w:val=""/>
      <w:lvlJc w:val="left"/>
      <w:pPr>
        <w:ind w:left="6480" w:hanging="360"/>
      </w:pPr>
      <w:rPr>
        <w:rFonts w:ascii="Wingdings" w:hAnsi="Wingdings" w:hint="default"/>
      </w:rPr>
    </w:lvl>
  </w:abstractNum>
  <w:abstractNum w:abstractNumId="91" w15:restartNumberingAfterBreak="0">
    <w:nsid w:val="7F1630ED"/>
    <w:multiLevelType w:val="hybridMultilevel"/>
    <w:tmpl w:val="7BFC1738"/>
    <w:lvl w:ilvl="0" w:tplc="774AB480">
      <w:start w:val="1"/>
      <w:numFmt w:val="decimal"/>
      <w:lvlText w:val="%1)"/>
      <w:lvlJc w:val="left"/>
      <w:pPr>
        <w:tabs>
          <w:tab w:val="num" w:pos="1276"/>
        </w:tabs>
        <w:ind w:left="567" w:firstLine="710"/>
      </w:pPr>
      <w:rPr>
        <w:rFonts w:hint="default"/>
      </w:rPr>
    </w:lvl>
    <w:lvl w:ilvl="1" w:tplc="04190019">
      <w:start w:val="1"/>
      <w:numFmt w:val="decimal"/>
      <w:pStyle w:val="1210"/>
      <w:lvlText w:val="%2)"/>
      <w:lvlJc w:val="left"/>
      <w:pPr>
        <w:tabs>
          <w:tab w:val="num" w:pos="1260"/>
        </w:tabs>
        <w:ind w:left="1260" w:hanging="360"/>
      </w:pPr>
      <w:rPr>
        <w:rFonts w:hint="default"/>
      </w:rPr>
    </w:lvl>
    <w:lvl w:ilvl="2" w:tplc="622CC0A8">
      <w:start w:val="1"/>
      <w:numFmt w:val="decimal"/>
      <w:lvlText w:val="%3)"/>
      <w:lvlJc w:val="left"/>
      <w:pPr>
        <w:tabs>
          <w:tab w:val="num" w:pos="2907"/>
        </w:tabs>
        <w:ind w:left="2907" w:hanging="360"/>
      </w:pPr>
      <w:rPr>
        <w:rFonts w:hint="default"/>
      </w:r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num w:numId="1">
    <w:abstractNumId w:val="45"/>
  </w:num>
  <w:num w:numId="2">
    <w:abstractNumId w:val="0"/>
  </w:num>
  <w:num w:numId="3">
    <w:abstractNumId w:val="90"/>
  </w:num>
  <w:num w:numId="4">
    <w:abstractNumId w:val="51"/>
  </w:num>
  <w:num w:numId="5">
    <w:abstractNumId w:val="33"/>
  </w:num>
  <w:num w:numId="6">
    <w:abstractNumId w:val="62"/>
  </w:num>
  <w:num w:numId="7">
    <w:abstractNumId w:val="41"/>
  </w:num>
  <w:num w:numId="8">
    <w:abstractNumId w:val="24"/>
  </w:num>
  <w:num w:numId="9">
    <w:abstractNumId w:val="20"/>
  </w:num>
  <w:num w:numId="10">
    <w:abstractNumId w:val="81"/>
  </w:num>
  <w:num w:numId="11">
    <w:abstractNumId w:val="82"/>
  </w:num>
  <w:num w:numId="12">
    <w:abstractNumId w:val="37"/>
  </w:num>
  <w:num w:numId="13">
    <w:abstractNumId w:val="68"/>
  </w:num>
  <w:num w:numId="14">
    <w:abstractNumId w:val="15"/>
  </w:num>
  <w:num w:numId="15">
    <w:abstractNumId w:val="56"/>
  </w:num>
  <w:num w:numId="16">
    <w:abstractNumId w:val="66"/>
  </w:num>
  <w:num w:numId="17">
    <w:abstractNumId w:val="86"/>
  </w:num>
  <w:num w:numId="18">
    <w:abstractNumId w:val="27"/>
  </w:num>
  <w:num w:numId="19">
    <w:abstractNumId w:val="84"/>
  </w:num>
  <w:num w:numId="20">
    <w:abstractNumId w:val="70"/>
  </w:num>
  <w:num w:numId="21">
    <w:abstractNumId w:val="87"/>
  </w:num>
  <w:num w:numId="22">
    <w:abstractNumId w:val="28"/>
  </w:num>
  <w:num w:numId="23">
    <w:abstractNumId w:val="61"/>
  </w:num>
  <w:num w:numId="24">
    <w:abstractNumId w:val="53"/>
    <w:lvlOverride w:ilvl="0">
      <w:lvl w:ilvl="0">
        <w:start w:val="1"/>
        <w:numFmt w:val="decimal"/>
        <w:lvlText w:val="%1.1."/>
        <w:lvlJc w:val="left"/>
        <w:pPr>
          <w:tabs>
            <w:tab w:val="num" w:pos="720"/>
          </w:tabs>
          <w:ind w:left="360" w:hanging="360"/>
        </w:pPr>
        <w:rPr>
          <w:rFonts w:hint="default"/>
        </w:rPr>
      </w:lvl>
    </w:lvlOverride>
    <w:lvlOverride w:ilvl="1">
      <w:lvl w:ilvl="1">
        <w:start w:val="1"/>
        <w:numFmt w:val="decimal"/>
        <w:pStyle w:val="1130"/>
        <w:lvlText w:val="%2.1."/>
        <w:lvlJc w:val="left"/>
        <w:pPr>
          <w:tabs>
            <w:tab w:val="num" w:pos="792"/>
          </w:tabs>
          <w:ind w:left="792" w:hanging="432"/>
        </w:pPr>
        <w:rPr>
          <w:rFonts w:hint="default"/>
        </w:rPr>
      </w:lvl>
    </w:lvlOverride>
    <w:lvlOverride w:ilvl="2">
      <w:lvl w:ilvl="2">
        <w:start w:val="1"/>
        <w:numFmt w:val="decimal"/>
        <w:lvlRestart w:val="0"/>
        <w:lvlText w:val="%31.3.3."/>
        <w:lvlJc w:val="left"/>
        <w:pPr>
          <w:tabs>
            <w:tab w:val="num" w:pos="1440"/>
          </w:tabs>
          <w:ind w:left="1224" w:hanging="504"/>
        </w:pPr>
        <w:rPr>
          <w:rFonts w:hint="default"/>
        </w:rPr>
      </w:lvl>
    </w:lvlOverride>
    <w:lvlOverride w:ilvl="3">
      <w:lvl w:ilvl="3">
        <w:start w:val="1"/>
        <w:numFmt w:val="decimal"/>
        <w:lvlText w:val="%1.%2.%3.%4."/>
        <w:lvlJc w:val="left"/>
        <w:pPr>
          <w:tabs>
            <w:tab w:val="num" w:pos="2160"/>
          </w:tabs>
          <w:ind w:left="1728" w:hanging="648"/>
        </w:pPr>
        <w:rPr>
          <w:rFonts w:hint="default"/>
        </w:rPr>
      </w:lvl>
    </w:lvlOverride>
    <w:lvlOverride w:ilvl="4">
      <w:lvl w:ilvl="4">
        <w:start w:val="1"/>
        <w:numFmt w:val="decimal"/>
        <w:lvlText w:val="%1.%2.%3.%4.%5."/>
        <w:lvlJc w:val="left"/>
        <w:pPr>
          <w:tabs>
            <w:tab w:val="num" w:pos="2520"/>
          </w:tabs>
          <w:ind w:left="2232" w:hanging="792"/>
        </w:pPr>
        <w:rPr>
          <w:rFonts w:hint="default"/>
        </w:rPr>
      </w:lvl>
    </w:lvlOverride>
    <w:lvlOverride w:ilvl="5">
      <w:lvl w:ilvl="5">
        <w:start w:val="1"/>
        <w:numFmt w:val="decimal"/>
        <w:lvlText w:val="%1.%2.%3.%4.%5.%6."/>
        <w:lvlJc w:val="left"/>
        <w:pPr>
          <w:tabs>
            <w:tab w:val="num" w:pos="3240"/>
          </w:tabs>
          <w:ind w:left="2736" w:hanging="936"/>
        </w:pPr>
        <w:rPr>
          <w:rFonts w:hint="default"/>
        </w:rPr>
      </w:lvl>
    </w:lvlOverride>
    <w:lvlOverride w:ilvl="6">
      <w:lvl w:ilvl="6">
        <w:start w:val="1"/>
        <w:numFmt w:val="decimal"/>
        <w:lvlText w:val="%1.%2.%3.%4.%5.%6.%7."/>
        <w:lvlJc w:val="left"/>
        <w:pPr>
          <w:tabs>
            <w:tab w:val="num" w:pos="3600"/>
          </w:tabs>
          <w:ind w:left="3240" w:hanging="1080"/>
        </w:pPr>
        <w:rPr>
          <w:rFonts w:hint="default"/>
        </w:rPr>
      </w:lvl>
    </w:lvlOverride>
    <w:lvlOverride w:ilvl="7">
      <w:lvl w:ilvl="7">
        <w:start w:val="1"/>
        <w:numFmt w:val="decimal"/>
        <w:lvlText w:val="%1.%2.%3.%4.%5.%6.%7.%8."/>
        <w:lvlJc w:val="left"/>
        <w:pPr>
          <w:tabs>
            <w:tab w:val="num" w:pos="4320"/>
          </w:tabs>
          <w:ind w:left="3744" w:hanging="1224"/>
        </w:pPr>
        <w:rPr>
          <w:rFonts w:hint="default"/>
        </w:rPr>
      </w:lvl>
    </w:lvlOverride>
    <w:lvlOverride w:ilvl="8">
      <w:lvl w:ilvl="8">
        <w:start w:val="1"/>
        <w:numFmt w:val="decimal"/>
        <w:lvlText w:val="%1.%2.%3.%4.%5.%6.%7.%8.%9."/>
        <w:lvlJc w:val="left"/>
        <w:pPr>
          <w:tabs>
            <w:tab w:val="num" w:pos="4680"/>
          </w:tabs>
          <w:ind w:left="4320" w:hanging="1440"/>
        </w:pPr>
        <w:rPr>
          <w:rFonts w:hint="default"/>
        </w:rPr>
      </w:lvl>
    </w:lvlOverride>
  </w:num>
  <w:num w:numId="25">
    <w:abstractNumId w:val="85"/>
  </w:num>
  <w:num w:numId="26">
    <w:abstractNumId w:val="69"/>
  </w:num>
  <w:num w:numId="27">
    <w:abstractNumId w:val="89"/>
  </w:num>
  <w:num w:numId="28">
    <w:abstractNumId w:val="60"/>
  </w:num>
  <w:num w:numId="29">
    <w:abstractNumId w:val="10"/>
  </w:num>
  <w:num w:numId="30">
    <w:abstractNumId w:val="47"/>
  </w:num>
  <w:num w:numId="31">
    <w:abstractNumId w:val="44"/>
  </w:num>
  <w:num w:numId="32">
    <w:abstractNumId w:val="14"/>
  </w:num>
  <w:num w:numId="33">
    <w:abstractNumId w:val="9"/>
  </w:num>
  <w:num w:numId="34">
    <w:abstractNumId w:val="74"/>
  </w:num>
  <w:num w:numId="35">
    <w:abstractNumId w:val="8"/>
  </w:num>
  <w:num w:numId="36">
    <w:abstractNumId w:val="3"/>
  </w:num>
  <w:num w:numId="37">
    <w:abstractNumId w:val="42"/>
  </w:num>
  <w:num w:numId="38">
    <w:abstractNumId w:val="55"/>
  </w:num>
  <w:num w:numId="39">
    <w:abstractNumId w:val="67"/>
  </w:num>
  <w:num w:numId="40">
    <w:abstractNumId w:val="36"/>
  </w:num>
  <w:num w:numId="41">
    <w:abstractNumId w:val="21"/>
  </w:num>
  <w:num w:numId="42">
    <w:abstractNumId w:val="72"/>
  </w:num>
  <w:num w:numId="43">
    <w:abstractNumId w:val="71"/>
  </w:num>
  <w:num w:numId="44">
    <w:abstractNumId w:val="16"/>
  </w:num>
  <w:num w:numId="45">
    <w:abstractNumId w:val="11"/>
  </w:num>
  <w:num w:numId="46">
    <w:abstractNumId w:val="76"/>
  </w:num>
  <w:num w:numId="47">
    <w:abstractNumId w:val="40"/>
  </w:num>
  <w:num w:numId="48">
    <w:abstractNumId w:val="17"/>
  </w:num>
  <w:num w:numId="49">
    <w:abstractNumId w:val="29"/>
  </w:num>
  <w:num w:numId="50">
    <w:abstractNumId w:val="64"/>
  </w:num>
  <w:num w:numId="51">
    <w:abstractNumId w:val="57"/>
  </w:num>
  <w:num w:numId="52">
    <w:abstractNumId w:val="43"/>
  </w:num>
  <w:num w:numId="53">
    <w:abstractNumId w:val="80"/>
  </w:num>
  <w:num w:numId="54">
    <w:abstractNumId w:val="7"/>
  </w:num>
  <w:num w:numId="55">
    <w:abstractNumId w:val="91"/>
  </w:num>
  <w:num w:numId="56">
    <w:abstractNumId w:val="22"/>
  </w:num>
  <w:num w:numId="57">
    <w:abstractNumId w:val="50"/>
  </w:num>
  <w:num w:numId="58">
    <w:abstractNumId w:val="32"/>
  </w:num>
  <w:num w:numId="59">
    <w:abstractNumId w:val="4"/>
  </w:num>
  <w:num w:numId="60">
    <w:abstractNumId w:val="73"/>
  </w:num>
  <w:num w:numId="6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35"/>
  </w:num>
  <w:num w:numId="63">
    <w:abstractNumId w:val="26"/>
  </w:num>
  <w:num w:numId="64">
    <w:abstractNumId w:val="46"/>
  </w:num>
  <w:num w:numId="65">
    <w:abstractNumId w:val="1"/>
  </w:num>
  <w:num w:numId="66">
    <w:abstractNumId w:val="88"/>
  </w:num>
  <w:num w:numId="67">
    <w:abstractNumId w:val="49"/>
  </w:num>
  <w:num w:numId="68">
    <w:abstractNumId w:val="30"/>
  </w:num>
  <w:num w:numId="69">
    <w:abstractNumId w:val="6"/>
  </w:num>
  <w:num w:numId="70">
    <w:abstractNumId w:val="54"/>
  </w:num>
  <w:num w:numId="71">
    <w:abstractNumId w:val="78"/>
  </w:num>
  <w:num w:numId="72">
    <w:abstractNumId w:val="75"/>
  </w:num>
  <w:num w:numId="73">
    <w:abstractNumId w:val="18"/>
  </w:num>
  <w:num w:numId="74">
    <w:abstractNumId w:val="19"/>
  </w:num>
  <w:num w:numId="75">
    <w:abstractNumId w:val="79"/>
  </w:num>
  <w:num w:numId="76">
    <w:abstractNumId w:val="52"/>
  </w:num>
  <w:num w:numId="77">
    <w:abstractNumId w:val="65"/>
  </w:num>
  <w:num w:numId="78">
    <w:abstractNumId w:val="39"/>
  </w:num>
  <w:num w:numId="79">
    <w:abstractNumId w:val="59"/>
  </w:num>
  <w:num w:numId="80">
    <w:abstractNumId w:val="31"/>
  </w:num>
  <w:num w:numId="81">
    <w:abstractNumId w:val="34"/>
  </w:num>
  <w:num w:numId="82">
    <w:abstractNumId w:val="13"/>
  </w:num>
  <w:num w:numId="83">
    <w:abstractNumId w:val="63"/>
  </w:num>
  <w:num w:numId="84">
    <w:abstractNumId w:val="83"/>
  </w:num>
  <w:num w:numId="85">
    <w:abstractNumId w:val="25"/>
  </w:num>
  <w:num w:numId="86">
    <w:abstractNumId w:val="58"/>
  </w:num>
  <w:num w:numId="87">
    <w:abstractNumId w:val="77"/>
  </w:num>
  <w:num w:numId="88">
    <w:abstractNumId w:val="48"/>
  </w:num>
  <w:num w:numId="89">
    <w:abstractNumId w:val="2"/>
  </w:num>
  <w:num w:numId="90">
    <w:abstractNumId w:val="23"/>
  </w:num>
  <w:num w:numId="91">
    <w:abstractNumId w:val="5"/>
  </w:num>
  <w:num w:numId="92">
    <w:abstractNumId w:val="38"/>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3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F65025"/>
    <w:rsid w:val="0007478E"/>
    <w:rsid w:val="00075599"/>
    <w:rsid w:val="00096BBB"/>
    <w:rsid w:val="000A1AD5"/>
    <w:rsid w:val="000B7A59"/>
    <w:rsid w:val="000D5B1D"/>
    <w:rsid w:val="000E2B01"/>
    <w:rsid w:val="000F1C67"/>
    <w:rsid w:val="001030FA"/>
    <w:rsid w:val="00136662"/>
    <w:rsid w:val="001434BB"/>
    <w:rsid w:val="00160F3C"/>
    <w:rsid w:val="00180051"/>
    <w:rsid w:val="001C7EF9"/>
    <w:rsid w:val="0020327E"/>
    <w:rsid w:val="002128C4"/>
    <w:rsid w:val="00212D37"/>
    <w:rsid w:val="002432F0"/>
    <w:rsid w:val="002669B7"/>
    <w:rsid w:val="002A2617"/>
    <w:rsid w:val="002D05BC"/>
    <w:rsid w:val="00314662"/>
    <w:rsid w:val="00356281"/>
    <w:rsid w:val="003677E8"/>
    <w:rsid w:val="003802D0"/>
    <w:rsid w:val="003E18FB"/>
    <w:rsid w:val="003F0C13"/>
    <w:rsid w:val="00477919"/>
    <w:rsid w:val="00486DC3"/>
    <w:rsid w:val="004A1A5D"/>
    <w:rsid w:val="004A64F3"/>
    <w:rsid w:val="0051635A"/>
    <w:rsid w:val="00554634"/>
    <w:rsid w:val="005759D3"/>
    <w:rsid w:val="005E58AA"/>
    <w:rsid w:val="0060168B"/>
    <w:rsid w:val="006651FB"/>
    <w:rsid w:val="006A1B4B"/>
    <w:rsid w:val="006D7F5E"/>
    <w:rsid w:val="00711390"/>
    <w:rsid w:val="00743366"/>
    <w:rsid w:val="00776104"/>
    <w:rsid w:val="00781CB3"/>
    <w:rsid w:val="007B50BD"/>
    <w:rsid w:val="007C10A2"/>
    <w:rsid w:val="007C204A"/>
    <w:rsid w:val="008425DA"/>
    <w:rsid w:val="008854D7"/>
    <w:rsid w:val="008C2BAE"/>
    <w:rsid w:val="008C5D3E"/>
    <w:rsid w:val="00911A93"/>
    <w:rsid w:val="0091553F"/>
    <w:rsid w:val="00950791"/>
    <w:rsid w:val="009A63EB"/>
    <w:rsid w:val="009C33E1"/>
    <w:rsid w:val="00A279A4"/>
    <w:rsid w:val="00A5338F"/>
    <w:rsid w:val="00AF3942"/>
    <w:rsid w:val="00AF431D"/>
    <w:rsid w:val="00AF4B95"/>
    <w:rsid w:val="00B3311E"/>
    <w:rsid w:val="00B34A3A"/>
    <w:rsid w:val="00C16048"/>
    <w:rsid w:val="00C464B2"/>
    <w:rsid w:val="00C82694"/>
    <w:rsid w:val="00CB0087"/>
    <w:rsid w:val="00CB058C"/>
    <w:rsid w:val="00CF7E49"/>
    <w:rsid w:val="00D14BC9"/>
    <w:rsid w:val="00D537F6"/>
    <w:rsid w:val="00D633EA"/>
    <w:rsid w:val="00D84A56"/>
    <w:rsid w:val="00D9394D"/>
    <w:rsid w:val="00E11EB2"/>
    <w:rsid w:val="00F04D44"/>
    <w:rsid w:val="00F10883"/>
    <w:rsid w:val="00F3146F"/>
    <w:rsid w:val="00F36CF1"/>
    <w:rsid w:val="00F64EC3"/>
    <w:rsid w:val="00F65025"/>
    <w:rsid w:val="00FC24F6"/>
    <w:rsid w:val="00FC3E77"/>
    <w:rsid w:val="00FE4D2D"/>
    <w:rsid w:val="00FE633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B485C2"/>
  <w15:docId w15:val="{BECA640E-BC91-4119-AAE5-7ED310B07A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6"/>
        <w:szCs w:val="22"/>
        <w:lang w:val="ru-RU" w:eastAsia="en-US" w:bidi="ar-SA"/>
      </w:rPr>
    </w:rPrDefault>
    <w:pPrDefault/>
  </w:docDefaults>
  <w:latentStyles w:defLockedState="0" w:defUIPriority="0" w:defSemiHidden="0" w:defUnhideWhenUsed="0" w:defQFormat="0" w:count="371">
    <w:lsdException w:name="Normal"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qFormat="1"/>
    <w:lsdException w:name="annotation text" w:semiHidden="1" w:uiPriority="99" w:unhideWhenUsed="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iPriority="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99" w:unhideWhenUsed="1"/>
    <w:lsdException w:name="Subtitle" w:uiPriority="99"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nhideWhenUsed="1" w:qFormat="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iPriority="99" w:unhideWhenUsed="1"/>
    <w:lsdException w:name="Table Classic 4" w:semiHidden="1"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iPriority="99" w:unhideWhenUsed="1"/>
    <w:lsdException w:name="Table Grid 4" w:semiHidden="1" w:uiPriority="99" w:unhideWhenUsed="1"/>
    <w:lsdException w:name="Table Grid 5" w:semiHidden="1" w:unhideWhenUsed="1"/>
    <w:lsdException w:name="Table Grid 6" w:semiHidden="1" w:uiPriority="99" w:unhideWhenUsed="1"/>
    <w:lsdException w:name="Table Grid 7" w:semiHidden="1" w:uiPriority="99" w:unhideWhenUsed="1"/>
    <w:lsdException w:name="Table Grid 8" w:semiHidden="1" w:unhideWhenUsed="1"/>
    <w:lsdException w:name="Table List 1" w:semiHidden="1" w:unhideWhenUsed="1"/>
    <w:lsdException w:name="Table List 2" w:semiHidden="1"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8">
    <w:name w:val="Normal"/>
    <w:qFormat/>
    <w:rsid w:val="00F65025"/>
    <w:pPr>
      <w:ind w:firstLine="539"/>
      <w:jc w:val="both"/>
    </w:pPr>
  </w:style>
  <w:style w:type="paragraph" w:styleId="1e">
    <w:name w:val="heading 1"/>
    <w:aliases w:val="Заголовок 1 (табл),заголовок 1,заголовок 1 Знак,Заголовок 1 Знак2,Заголовок 1 Знак1 Знак,Заголовок 1 Знак Знак Знак,Заголовок 1 (табл) Знак Знак Знак,заголовок 1 Знак Знак1 Знак,Заголовок 1 (табл) Знак1 Знак,Слева:  0...,01_Раздел,111,H1"/>
    <w:basedOn w:val="af8"/>
    <w:next w:val="af8"/>
    <w:link w:val="1f"/>
    <w:uiPriority w:val="1"/>
    <w:qFormat/>
    <w:rsid w:val="00950791"/>
    <w:pPr>
      <w:pageBreakBefore/>
      <w:suppressAutoHyphens/>
      <w:spacing w:before="120" w:after="240" w:line="360" w:lineRule="auto"/>
      <w:ind w:firstLine="0"/>
      <w:contextualSpacing/>
      <w:jc w:val="center"/>
      <w:outlineLvl w:val="0"/>
    </w:pPr>
    <w:rPr>
      <w:rFonts w:ascii="Arial" w:eastAsiaTheme="majorEastAsia" w:hAnsi="Arial" w:cstheme="majorBidi"/>
      <w:b/>
      <w:smallCaps/>
      <w:spacing w:val="5"/>
      <w:sz w:val="28"/>
      <w:szCs w:val="36"/>
      <w:lang w:bidi="en-US"/>
    </w:rPr>
  </w:style>
  <w:style w:type="paragraph" w:styleId="20">
    <w:name w:val="heading 2"/>
    <w:aliases w:val="Заголовок 2 Знак1,Заголовок 2 Знак Знак,Знак1 Знак Знак,Знак1 Знак1,Знак1,Заголовок 2 Знак2 Знак,Знак1 Знак Знак Знак1,Заголовок 2 Знак1 Знак Знак Знак,Заголовок 2 Знак Знак Знак Знак Знак, Знак1 Знак Знак, Знак1 Знак1,Знак1 Знак Зна,h2,h21"/>
    <w:basedOn w:val="af8"/>
    <w:next w:val="af8"/>
    <w:link w:val="23"/>
    <w:uiPriority w:val="9"/>
    <w:unhideWhenUsed/>
    <w:qFormat/>
    <w:rsid w:val="00950791"/>
    <w:pPr>
      <w:keepNext/>
      <w:suppressAutoHyphens/>
      <w:spacing w:before="360" w:after="240" w:line="271" w:lineRule="auto"/>
      <w:ind w:firstLine="0"/>
      <w:jc w:val="center"/>
      <w:outlineLvl w:val="1"/>
    </w:pPr>
    <w:rPr>
      <w:rFonts w:ascii="Arial" w:eastAsiaTheme="majorEastAsia" w:hAnsi="Arial" w:cs="Arial"/>
      <w:b/>
      <w:sz w:val="28"/>
      <w:szCs w:val="28"/>
      <w:lang w:bidi="en-US"/>
    </w:rPr>
  </w:style>
  <w:style w:type="paragraph" w:styleId="32">
    <w:name w:val="heading 3"/>
    <w:aliases w:val="Заголовок 3 Знак Знак Знак Знак Знак Знак Знак Знак Знак Знак Знак Знак Знак Знак Знак Знак Знак,Заголовок 3 Знак Знак Знак Знак Знак Знак Знак Знак Знак Знак Знак Знак Знак Знак Знак Знак Знак Знак Знак Знак Знак,Знак2,не полужирный,влево"/>
    <w:basedOn w:val="af8"/>
    <w:next w:val="af8"/>
    <w:link w:val="34"/>
    <w:uiPriority w:val="9"/>
    <w:unhideWhenUsed/>
    <w:qFormat/>
    <w:rsid w:val="00950791"/>
    <w:pPr>
      <w:keepNext/>
      <w:suppressAutoHyphens/>
      <w:spacing w:before="240" w:after="120" w:line="271" w:lineRule="auto"/>
      <w:ind w:firstLine="0"/>
      <w:jc w:val="left"/>
      <w:outlineLvl w:val="2"/>
    </w:pPr>
    <w:rPr>
      <w:rFonts w:ascii="Arial" w:eastAsiaTheme="majorEastAsia" w:hAnsi="Arial" w:cs="Arial"/>
      <w:b/>
      <w:i/>
      <w:iCs/>
      <w:szCs w:val="26"/>
      <w:lang w:bidi="en-US"/>
    </w:rPr>
  </w:style>
  <w:style w:type="paragraph" w:styleId="40">
    <w:name w:val="heading 4"/>
    <w:basedOn w:val="af8"/>
    <w:next w:val="af8"/>
    <w:link w:val="41"/>
    <w:uiPriority w:val="9"/>
    <w:unhideWhenUsed/>
    <w:qFormat/>
    <w:rsid w:val="00950791"/>
    <w:pPr>
      <w:spacing w:line="271" w:lineRule="auto"/>
      <w:ind w:firstLine="680"/>
      <w:outlineLvl w:val="3"/>
    </w:pPr>
    <w:rPr>
      <w:rFonts w:asciiTheme="majorHAnsi" w:eastAsiaTheme="majorEastAsia" w:hAnsiTheme="majorHAnsi" w:cstheme="majorBidi"/>
      <w:b/>
      <w:bCs/>
      <w:spacing w:val="5"/>
      <w:sz w:val="24"/>
      <w:szCs w:val="24"/>
      <w:lang w:val="en-US" w:bidi="en-US"/>
    </w:rPr>
  </w:style>
  <w:style w:type="paragraph" w:styleId="51">
    <w:name w:val="heading 5"/>
    <w:basedOn w:val="af8"/>
    <w:next w:val="af8"/>
    <w:link w:val="52"/>
    <w:unhideWhenUsed/>
    <w:qFormat/>
    <w:rsid w:val="00950791"/>
    <w:pPr>
      <w:spacing w:line="271" w:lineRule="auto"/>
      <w:ind w:firstLine="680"/>
      <w:outlineLvl w:val="4"/>
    </w:pPr>
    <w:rPr>
      <w:rFonts w:asciiTheme="majorHAnsi" w:eastAsiaTheme="majorEastAsia" w:hAnsiTheme="majorHAnsi" w:cstheme="majorBidi"/>
      <w:i/>
      <w:iCs/>
      <w:sz w:val="24"/>
      <w:szCs w:val="24"/>
      <w:lang w:val="en-US" w:bidi="en-US"/>
    </w:rPr>
  </w:style>
  <w:style w:type="paragraph" w:styleId="60">
    <w:name w:val="heading 6"/>
    <w:basedOn w:val="af8"/>
    <w:next w:val="af8"/>
    <w:link w:val="61"/>
    <w:unhideWhenUsed/>
    <w:qFormat/>
    <w:rsid w:val="00950791"/>
    <w:pPr>
      <w:shd w:val="clear" w:color="auto" w:fill="FFFFFF" w:themeFill="background1"/>
      <w:spacing w:line="271" w:lineRule="auto"/>
      <w:ind w:firstLine="680"/>
      <w:outlineLvl w:val="5"/>
    </w:pPr>
    <w:rPr>
      <w:rFonts w:asciiTheme="majorHAnsi" w:eastAsiaTheme="majorEastAsia" w:hAnsiTheme="majorHAnsi" w:cstheme="majorBidi"/>
      <w:b/>
      <w:bCs/>
      <w:color w:val="595959" w:themeColor="text1" w:themeTint="A6"/>
      <w:spacing w:val="5"/>
      <w:sz w:val="22"/>
      <w:lang w:val="en-US" w:bidi="en-US"/>
    </w:rPr>
  </w:style>
  <w:style w:type="paragraph" w:styleId="70">
    <w:name w:val="heading 7"/>
    <w:basedOn w:val="af8"/>
    <w:next w:val="af8"/>
    <w:link w:val="71"/>
    <w:unhideWhenUsed/>
    <w:qFormat/>
    <w:rsid w:val="00950791"/>
    <w:pPr>
      <w:spacing w:line="360" w:lineRule="auto"/>
      <w:ind w:firstLine="680"/>
      <w:outlineLvl w:val="6"/>
    </w:pPr>
    <w:rPr>
      <w:rFonts w:asciiTheme="majorHAnsi" w:eastAsiaTheme="majorEastAsia" w:hAnsiTheme="majorHAnsi" w:cstheme="majorBidi"/>
      <w:b/>
      <w:bCs/>
      <w:i/>
      <w:iCs/>
      <w:color w:val="5A5A5A" w:themeColor="text1" w:themeTint="A5"/>
      <w:sz w:val="20"/>
      <w:szCs w:val="20"/>
      <w:lang w:val="en-US" w:bidi="en-US"/>
    </w:rPr>
  </w:style>
  <w:style w:type="paragraph" w:styleId="8">
    <w:name w:val="heading 8"/>
    <w:basedOn w:val="af8"/>
    <w:next w:val="af8"/>
    <w:link w:val="80"/>
    <w:unhideWhenUsed/>
    <w:qFormat/>
    <w:rsid w:val="00950791"/>
    <w:pPr>
      <w:spacing w:line="360" w:lineRule="auto"/>
      <w:ind w:firstLine="680"/>
      <w:outlineLvl w:val="7"/>
    </w:pPr>
    <w:rPr>
      <w:rFonts w:asciiTheme="majorHAnsi" w:eastAsiaTheme="majorEastAsia" w:hAnsiTheme="majorHAnsi" w:cstheme="majorBidi"/>
      <w:b/>
      <w:bCs/>
      <w:color w:val="7F7F7F" w:themeColor="text1" w:themeTint="80"/>
      <w:sz w:val="20"/>
      <w:szCs w:val="20"/>
      <w:lang w:val="en-US" w:bidi="en-US"/>
    </w:rPr>
  </w:style>
  <w:style w:type="paragraph" w:styleId="9">
    <w:name w:val="heading 9"/>
    <w:basedOn w:val="af8"/>
    <w:next w:val="af8"/>
    <w:link w:val="90"/>
    <w:unhideWhenUsed/>
    <w:qFormat/>
    <w:rsid w:val="00950791"/>
    <w:pPr>
      <w:spacing w:line="271" w:lineRule="auto"/>
      <w:ind w:firstLine="680"/>
      <w:outlineLvl w:val="8"/>
    </w:pPr>
    <w:rPr>
      <w:rFonts w:asciiTheme="majorHAnsi" w:eastAsiaTheme="majorEastAsia" w:hAnsiTheme="majorHAnsi" w:cstheme="majorBidi"/>
      <w:b/>
      <w:bCs/>
      <w:i/>
      <w:iCs/>
      <w:color w:val="7F7F7F" w:themeColor="text1" w:themeTint="80"/>
      <w:sz w:val="18"/>
      <w:szCs w:val="18"/>
      <w:lang w:val="en-US" w:bidi="en-US"/>
    </w:rPr>
  </w:style>
  <w:style w:type="character" w:default="1" w:styleId="af9">
    <w:name w:val="Default Paragraph Font"/>
    <w:uiPriority w:val="1"/>
    <w:semiHidden/>
    <w:unhideWhenUsed/>
  </w:style>
  <w:style w:type="table" w:default="1" w:styleId="afa">
    <w:name w:val="Normal Table"/>
    <w:uiPriority w:val="99"/>
    <w:semiHidden/>
    <w:unhideWhenUsed/>
    <w:tblPr>
      <w:tblInd w:w="0" w:type="dxa"/>
      <w:tblCellMar>
        <w:top w:w="0" w:type="dxa"/>
        <w:left w:w="108" w:type="dxa"/>
        <w:bottom w:w="0" w:type="dxa"/>
        <w:right w:w="108" w:type="dxa"/>
      </w:tblCellMar>
    </w:tblPr>
  </w:style>
  <w:style w:type="numbering" w:default="1" w:styleId="afb">
    <w:name w:val="No List"/>
    <w:uiPriority w:val="99"/>
    <w:semiHidden/>
    <w:unhideWhenUsed/>
  </w:style>
  <w:style w:type="paragraph" w:styleId="1f0">
    <w:name w:val="toc 1"/>
    <w:aliases w:val="Обычный3"/>
    <w:basedOn w:val="af8"/>
    <w:next w:val="af8"/>
    <w:link w:val="1f1"/>
    <w:autoRedefine/>
    <w:uiPriority w:val="39"/>
    <w:qFormat/>
    <w:rsid w:val="00AF431D"/>
    <w:pPr>
      <w:tabs>
        <w:tab w:val="left" w:pos="440"/>
        <w:tab w:val="right" w:leader="dot" w:pos="9214"/>
      </w:tabs>
      <w:ind w:firstLine="0"/>
      <w:contextualSpacing/>
    </w:pPr>
    <w:rPr>
      <w:rFonts w:eastAsia="Times New Roman" w:cs="Times New Roman"/>
      <w:iCs/>
      <w:caps/>
      <w:noProof/>
      <w:sz w:val="24"/>
      <w:szCs w:val="24"/>
      <w:lang w:bidi="en-US"/>
    </w:rPr>
  </w:style>
  <w:style w:type="paragraph" w:styleId="24">
    <w:name w:val="toc 2"/>
    <w:basedOn w:val="af8"/>
    <w:next w:val="af8"/>
    <w:link w:val="25"/>
    <w:autoRedefine/>
    <w:uiPriority w:val="39"/>
    <w:qFormat/>
    <w:rsid w:val="00AF431D"/>
    <w:pPr>
      <w:tabs>
        <w:tab w:val="left" w:pos="1560"/>
      </w:tabs>
      <w:ind w:left="142" w:firstLine="709"/>
      <w:contextualSpacing/>
    </w:pPr>
    <w:rPr>
      <w:rFonts w:eastAsiaTheme="majorEastAsia" w:cs="Arial"/>
      <w:b/>
      <w:bCs/>
      <w:noProof/>
      <w:sz w:val="24"/>
      <w:lang w:val="en-US" w:bidi="en-US"/>
    </w:rPr>
  </w:style>
  <w:style w:type="character" w:styleId="afc">
    <w:name w:val="Hyperlink"/>
    <w:basedOn w:val="af9"/>
    <w:uiPriority w:val="99"/>
    <w:unhideWhenUsed/>
    <w:rsid w:val="00AF431D"/>
    <w:rPr>
      <w:color w:val="0000FF"/>
      <w:u w:val="single"/>
    </w:rPr>
  </w:style>
  <w:style w:type="character" w:customStyle="1" w:styleId="1f1">
    <w:name w:val="Оглавление 1 Знак"/>
    <w:aliases w:val="Обычный3 Знак"/>
    <w:basedOn w:val="af9"/>
    <w:link w:val="1f0"/>
    <w:uiPriority w:val="39"/>
    <w:rsid w:val="00AF431D"/>
    <w:rPr>
      <w:rFonts w:eastAsia="Times New Roman" w:cs="Times New Roman"/>
      <w:iCs/>
      <w:caps/>
      <w:noProof/>
      <w:sz w:val="24"/>
      <w:szCs w:val="24"/>
      <w:lang w:bidi="en-US"/>
    </w:rPr>
  </w:style>
  <w:style w:type="character" w:customStyle="1" w:styleId="25">
    <w:name w:val="Оглавление 2 Знак"/>
    <w:basedOn w:val="af9"/>
    <w:link w:val="24"/>
    <w:uiPriority w:val="39"/>
    <w:rsid w:val="00AF431D"/>
    <w:rPr>
      <w:rFonts w:eastAsiaTheme="majorEastAsia" w:cs="Arial"/>
      <w:b/>
      <w:bCs/>
      <w:noProof/>
      <w:sz w:val="24"/>
      <w:lang w:val="en-US" w:bidi="en-US"/>
    </w:rPr>
  </w:style>
  <w:style w:type="character" w:customStyle="1" w:styleId="1f">
    <w:name w:val="Заголовок 1 Знак"/>
    <w:aliases w:val="Заголовок 1 (табл) Знак1,заголовок 1 Знак2,заголовок 1 Знак Знак1,Заголовок 1 Знак2 Знак1,Заголовок 1 Знак1 Знак Знак1,Заголовок 1 Знак Знак Знак Знак1,Заголовок 1 (табл) Знак Знак Знак Знак1,заголовок 1 Знак Знак1 Знак Знак,111 Знак"/>
    <w:basedOn w:val="af9"/>
    <w:link w:val="1e"/>
    <w:uiPriority w:val="1"/>
    <w:qFormat/>
    <w:rsid w:val="00950791"/>
    <w:rPr>
      <w:rFonts w:ascii="Arial" w:eastAsiaTheme="majorEastAsia" w:hAnsi="Arial" w:cstheme="majorBidi"/>
      <w:b/>
      <w:smallCaps/>
      <w:spacing w:val="5"/>
      <w:sz w:val="28"/>
      <w:szCs w:val="36"/>
      <w:lang w:bidi="en-US"/>
    </w:rPr>
  </w:style>
  <w:style w:type="character" w:customStyle="1" w:styleId="23">
    <w:name w:val="Заголовок 2 Знак"/>
    <w:aliases w:val="Заголовок 2 Знак1 Знак,Заголовок 2 Знак Знак Знак,Знак1 Знак Знак Знак,Знак1 Знак1 Знак,Знак1 Знак,Заголовок 2 Знак2 Знак Знак,Знак1 Знак Знак Знак1 Знак,Заголовок 2 Знак1 Знак Знак Знак Знак,Заголовок 2 Знак Знак Знак Знак Знак Знак"/>
    <w:basedOn w:val="af9"/>
    <w:link w:val="20"/>
    <w:uiPriority w:val="9"/>
    <w:rsid w:val="00950791"/>
    <w:rPr>
      <w:rFonts w:ascii="Arial" w:eastAsiaTheme="majorEastAsia" w:hAnsi="Arial" w:cs="Arial"/>
      <w:b/>
      <w:sz w:val="28"/>
      <w:szCs w:val="28"/>
      <w:lang w:bidi="en-US"/>
    </w:rPr>
  </w:style>
  <w:style w:type="character" w:customStyle="1" w:styleId="34">
    <w:name w:val="Заголовок 3 Знак"/>
    <w:aliases w:val="Заголовок 3 Знак Знак Знак Знак Знак Знак Знак Знак Знак Знак Знак Знак Знак Знак Знак Знак Знак Знак1,Заголовок 3 Знак Знак Знак Знак Знак Знак Знак Знак Знак Знак Знак Знак Знак Знак Знак Знак Знак Знак Знак Знак Знак Знак,Знак2 Знак"/>
    <w:basedOn w:val="af9"/>
    <w:link w:val="32"/>
    <w:uiPriority w:val="9"/>
    <w:qFormat/>
    <w:rsid w:val="00950791"/>
    <w:rPr>
      <w:rFonts w:ascii="Arial" w:eastAsiaTheme="majorEastAsia" w:hAnsi="Arial" w:cs="Arial"/>
      <w:b/>
      <w:i/>
      <w:iCs/>
      <w:szCs w:val="26"/>
      <w:lang w:bidi="en-US"/>
    </w:rPr>
  </w:style>
  <w:style w:type="character" w:customStyle="1" w:styleId="41">
    <w:name w:val="Заголовок 4 Знак"/>
    <w:basedOn w:val="af9"/>
    <w:link w:val="40"/>
    <w:uiPriority w:val="9"/>
    <w:rsid w:val="00950791"/>
    <w:rPr>
      <w:rFonts w:asciiTheme="majorHAnsi" w:eastAsiaTheme="majorEastAsia" w:hAnsiTheme="majorHAnsi" w:cstheme="majorBidi"/>
      <w:b/>
      <w:bCs/>
      <w:spacing w:val="5"/>
      <w:sz w:val="24"/>
      <w:szCs w:val="24"/>
      <w:lang w:val="en-US" w:bidi="en-US"/>
    </w:rPr>
  </w:style>
  <w:style w:type="character" w:customStyle="1" w:styleId="52">
    <w:name w:val="Заголовок 5 Знак"/>
    <w:basedOn w:val="af9"/>
    <w:link w:val="51"/>
    <w:rsid w:val="00950791"/>
    <w:rPr>
      <w:rFonts w:asciiTheme="majorHAnsi" w:eastAsiaTheme="majorEastAsia" w:hAnsiTheme="majorHAnsi" w:cstheme="majorBidi"/>
      <w:i/>
      <w:iCs/>
      <w:sz w:val="24"/>
      <w:szCs w:val="24"/>
      <w:lang w:val="en-US" w:bidi="en-US"/>
    </w:rPr>
  </w:style>
  <w:style w:type="character" w:customStyle="1" w:styleId="61">
    <w:name w:val="Заголовок 6 Знак"/>
    <w:basedOn w:val="af9"/>
    <w:link w:val="60"/>
    <w:rsid w:val="00950791"/>
    <w:rPr>
      <w:rFonts w:asciiTheme="majorHAnsi" w:eastAsiaTheme="majorEastAsia" w:hAnsiTheme="majorHAnsi" w:cstheme="majorBidi"/>
      <w:b/>
      <w:bCs/>
      <w:color w:val="595959" w:themeColor="text1" w:themeTint="A6"/>
      <w:spacing w:val="5"/>
      <w:sz w:val="22"/>
      <w:shd w:val="clear" w:color="auto" w:fill="FFFFFF" w:themeFill="background1"/>
      <w:lang w:val="en-US" w:bidi="en-US"/>
    </w:rPr>
  </w:style>
  <w:style w:type="character" w:customStyle="1" w:styleId="71">
    <w:name w:val="Заголовок 7 Знак"/>
    <w:basedOn w:val="af9"/>
    <w:link w:val="70"/>
    <w:rsid w:val="00950791"/>
    <w:rPr>
      <w:rFonts w:asciiTheme="majorHAnsi" w:eastAsiaTheme="majorEastAsia" w:hAnsiTheme="majorHAnsi" w:cstheme="majorBidi"/>
      <w:b/>
      <w:bCs/>
      <w:i/>
      <w:iCs/>
      <w:color w:val="5A5A5A" w:themeColor="text1" w:themeTint="A5"/>
      <w:sz w:val="20"/>
      <w:szCs w:val="20"/>
      <w:lang w:val="en-US" w:bidi="en-US"/>
    </w:rPr>
  </w:style>
  <w:style w:type="character" w:customStyle="1" w:styleId="80">
    <w:name w:val="Заголовок 8 Знак"/>
    <w:basedOn w:val="af9"/>
    <w:link w:val="8"/>
    <w:rsid w:val="00950791"/>
    <w:rPr>
      <w:rFonts w:asciiTheme="majorHAnsi" w:eastAsiaTheme="majorEastAsia" w:hAnsiTheme="majorHAnsi" w:cstheme="majorBidi"/>
      <w:b/>
      <w:bCs/>
      <w:color w:val="7F7F7F" w:themeColor="text1" w:themeTint="80"/>
      <w:sz w:val="20"/>
      <w:szCs w:val="20"/>
      <w:lang w:val="en-US" w:bidi="en-US"/>
    </w:rPr>
  </w:style>
  <w:style w:type="character" w:customStyle="1" w:styleId="90">
    <w:name w:val="Заголовок 9 Знак"/>
    <w:basedOn w:val="af9"/>
    <w:link w:val="9"/>
    <w:rsid w:val="00950791"/>
    <w:rPr>
      <w:rFonts w:asciiTheme="majorHAnsi" w:eastAsiaTheme="majorEastAsia" w:hAnsiTheme="majorHAnsi" w:cstheme="majorBidi"/>
      <w:b/>
      <w:bCs/>
      <w:i/>
      <w:iCs/>
      <w:color w:val="7F7F7F" w:themeColor="text1" w:themeTint="80"/>
      <w:sz w:val="18"/>
      <w:szCs w:val="18"/>
      <w:lang w:val="en-US" w:bidi="en-US"/>
    </w:rPr>
  </w:style>
  <w:style w:type="paragraph" w:styleId="afd">
    <w:name w:val="Balloon Text"/>
    <w:basedOn w:val="af8"/>
    <w:link w:val="afe"/>
    <w:uiPriority w:val="99"/>
    <w:rsid w:val="00950791"/>
    <w:pPr>
      <w:spacing w:line="360" w:lineRule="auto"/>
      <w:ind w:firstLine="680"/>
    </w:pPr>
    <w:rPr>
      <w:rFonts w:ascii="Tahoma" w:eastAsiaTheme="majorEastAsia" w:hAnsi="Tahoma" w:cs="Tahoma"/>
      <w:sz w:val="16"/>
      <w:szCs w:val="16"/>
      <w:lang w:val="en-US" w:bidi="en-US"/>
    </w:rPr>
  </w:style>
  <w:style w:type="character" w:customStyle="1" w:styleId="afe">
    <w:name w:val="Текст выноски Знак"/>
    <w:basedOn w:val="af9"/>
    <w:link w:val="afd"/>
    <w:uiPriority w:val="99"/>
    <w:rsid w:val="00950791"/>
    <w:rPr>
      <w:rFonts w:ascii="Tahoma" w:eastAsiaTheme="majorEastAsia" w:hAnsi="Tahoma" w:cs="Tahoma"/>
      <w:sz w:val="16"/>
      <w:szCs w:val="16"/>
      <w:lang w:val="en-US" w:bidi="en-US"/>
    </w:rPr>
  </w:style>
  <w:style w:type="paragraph" w:customStyle="1" w:styleId="1f2">
    <w:name w:val="Для таблицы (приложения 1)"/>
    <w:basedOn w:val="af8"/>
    <w:qFormat/>
    <w:rsid w:val="00950791"/>
    <w:pPr>
      <w:spacing w:line="240" w:lineRule="atLeast"/>
      <w:ind w:firstLine="0"/>
      <w:jc w:val="left"/>
    </w:pPr>
    <w:rPr>
      <w:rFonts w:ascii="Arial" w:eastAsia="Times New Roman" w:hAnsi="Arial" w:cstheme="majorBidi"/>
      <w:bCs/>
      <w:color w:val="000000"/>
      <w:sz w:val="18"/>
      <w:lang w:val="en-US" w:bidi="en-US"/>
    </w:rPr>
  </w:style>
  <w:style w:type="paragraph" w:styleId="26">
    <w:name w:val="List 2"/>
    <w:basedOn w:val="af8"/>
    <w:link w:val="27"/>
    <w:rsid w:val="00950791"/>
    <w:pPr>
      <w:spacing w:line="360" w:lineRule="auto"/>
      <w:ind w:left="566" w:hanging="283"/>
      <w:contextualSpacing/>
    </w:pPr>
    <w:rPr>
      <w:rFonts w:ascii="Arial" w:eastAsiaTheme="majorEastAsia" w:hAnsi="Arial" w:cstheme="majorBidi"/>
      <w:spacing w:val="-5"/>
      <w:sz w:val="24"/>
      <w:lang w:val="en-US" w:bidi="en-US"/>
    </w:rPr>
  </w:style>
  <w:style w:type="character" w:customStyle="1" w:styleId="27">
    <w:name w:val="Список 2 Знак"/>
    <w:basedOn w:val="aff"/>
    <w:link w:val="26"/>
    <w:rsid w:val="00950791"/>
    <w:rPr>
      <w:rFonts w:ascii="Arial" w:eastAsiaTheme="majorEastAsia" w:hAnsi="Arial" w:cstheme="majorBidi"/>
      <w:sz w:val="24"/>
      <w:lang w:val="en-US" w:bidi="en-US"/>
    </w:rPr>
  </w:style>
  <w:style w:type="paragraph" w:styleId="aff0">
    <w:name w:val="Title"/>
    <w:aliases w:val="Заголовок1"/>
    <w:basedOn w:val="af8"/>
    <w:next w:val="af8"/>
    <w:link w:val="aff1"/>
    <w:qFormat/>
    <w:rsid w:val="00950791"/>
    <w:pPr>
      <w:suppressAutoHyphens/>
      <w:spacing w:after="300"/>
      <w:ind w:firstLine="680"/>
      <w:contextualSpacing/>
    </w:pPr>
    <w:rPr>
      <w:rFonts w:ascii="Arial" w:eastAsiaTheme="majorEastAsia" w:hAnsi="Arial" w:cstheme="majorBidi"/>
      <w:b/>
      <w:caps/>
      <w:sz w:val="32"/>
      <w:szCs w:val="52"/>
      <w:lang w:val="en-US" w:bidi="en-US"/>
    </w:rPr>
  </w:style>
  <w:style w:type="character" w:customStyle="1" w:styleId="aff1">
    <w:name w:val="Заголовок Знак"/>
    <w:aliases w:val="Заголовок1 Знак"/>
    <w:basedOn w:val="af9"/>
    <w:link w:val="aff0"/>
    <w:rsid w:val="00950791"/>
    <w:rPr>
      <w:rFonts w:ascii="Arial" w:eastAsiaTheme="majorEastAsia" w:hAnsi="Arial" w:cstheme="majorBidi"/>
      <w:b/>
      <w:caps/>
      <w:sz w:val="32"/>
      <w:szCs w:val="52"/>
      <w:lang w:val="en-US" w:bidi="en-US"/>
    </w:rPr>
  </w:style>
  <w:style w:type="character" w:styleId="aff2">
    <w:name w:val="annotation reference"/>
    <w:uiPriority w:val="99"/>
    <w:rsid w:val="00950791"/>
    <w:rPr>
      <w:rFonts w:ascii="Arial" w:hAnsi="Arial"/>
      <w:sz w:val="16"/>
    </w:rPr>
  </w:style>
  <w:style w:type="paragraph" w:styleId="aff3">
    <w:name w:val="annotation text"/>
    <w:basedOn w:val="af8"/>
    <w:link w:val="aff4"/>
    <w:uiPriority w:val="99"/>
    <w:rsid w:val="00950791"/>
    <w:pPr>
      <w:spacing w:line="360" w:lineRule="auto"/>
      <w:ind w:firstLine="680"/>
    </w:pPr>
    <w:rPr>
      <w:rFonts w:ascii="Arial" w:eastAsiaTheme="majorEastAsia" w:hAnsi="Arial" w:cstheme="majorBidi"/>
      <w:sz w:val="24"/>
      <w:lang w:val="en-US" w:bidi="en-US"/>
    </w:rPr>
  </w:style>
  <w:style w:type="character" w:customStyle="1" w:styleId="aff4">
    <w:name w:val="Текст примечания Знак"/>
    <w:basedOn w:val="af9"/>
    <w:link w:val="aff3"/>
    <w:uiPriority w:val="99"/>
    <w:rsid w:val="00950791"/>
    <w:rPr>
      <w:rFonts w:ascii="Arial" w:eastAsiaTheme="majorEastAsia" w:hAnsi="Arial" w:cstheme="majorBidi"/>
      <w:sz w:val="24"/>
      <w:lang w:val="en-US" w:bidi="en-US"/>
    </w:rPr>
  </w:style>
  <w:style w:type="character" w:styleId="aff5">
    <w:name w:val="endnote reference"/>
    <w:uiPriority w:val="99"/>
    <w:rsid w:val="00950791"/>
    <w:rPr>
      <w:vertAlign w:val="superscript"/>
    </w:rPr>
  </w:style>
  <w:style w:type="paragraph" w:styleId="aff6">
    <w:name w:val="endnote text"/>
    <w:basedOn w:val="af8"/>
    <w:link w:val="aff7"/>
    <w:uiPriority w:val="99"/>
    <w:rsid w:val="00950791"/>
    <w:pPr>
      <w:spacing w:line="360" w:lineRule="auto"/>
      <w:ind w:firstLine="680"/>
    </w:pPr>
    <w:rPr>
      <w:rFonts w:ascii="Arial" w:eastAsiaTheme="majorEastAsia" w:hAnsi="Arial" w:cstheme="majorBidi"/>
      <w:sz w:val="24"/>
      <w:lang w:val="en-US" w:bidi="en-US"/>
    </w:rPr>
  </w:style>
  <w:style w:type="character" w:customStyle="1" w:styleId="aff7">
    <w:name w:val="Текст концевой сноски Знак"/>
    <w:basedOn w:val="af9"/>
    <w:link w:val="aff6"/>
    <w:uiPriority w:val="99"/>
    <w:rsid w:val="00950791"/>
    <w:rPr>
      <w:rFonts w:ascii="Arial" w:eastAsiaTheme="majorEastAsia" w:hAnsi="Arial" w:cstheme="majorBidi"/>
      <w:sz w:val="24"/>
      <w:lang w:val="en-US" w:bidi="en-US"/>
    </w:rPr>
  </w:style>
  <w:style w:type="paragraph" w:styleId="aff8">
    <w:name w:val="footer"/>
    <w:aliases w:val=" Знак1"/>
    <w:basedOn w:val="af8"/>
    <w:link w:val="aff9"/>
    <w:uiPriority w:val="99"/>
    <w:qFormat/>
    <w:rsid w:val="00950791"/>
    <w:pPr>
      <w:keepLines/>
      <w:pBdr>
        <w:top w:val="thinThickSmallGap" w:sz="24" w:space="0" w:color="622423"/>
      </w:pBdr>
      <w:tabs>
        <w:tab w:val="left" w:pos="6379"/>
        <w:tab w:val="right" w:pos="14601"/>
      </w:tabs>
      <w:spacing w:line="190" w:lineRule="atLeast"/>
      <w:ind w:firstLine="0"/>
    </w:pPr>
    <w:rPr>
      <w:rFonts w:ascii="Cambria" w:eastAsiaTheme="majorEastAsia" w:hAnsi="Cambria" w:cstheme="majorBidi"/>
      <w:caps/>
      <w:sz w:val="12"/>
      <w:szCs w:val="12"/>
      <w:lang w:val="en-US" w:bidi="en-US"/>
    </w:rPr>
  </w:style>
  <w:style w:type="character" w:customStyle="1" w:styleId="aff9">
    <w:name w:val="Нижний колонтитул Знак"/>
    <w:aliases w:val=" Знак1 Знак"/>
    <w:basedOn w:val="af9"/>
    <w:link w:val="aff8"/>
    <w:uiPriority w:val="99"/>
    <w:rsid w:val="00950791"/>
    <w:rPr>
      <w:rFonts w:ascii="Cambria" w:eastAsiaTheme="majorEastAsia" w:hAnsi="Cambria" w:cstheme="majorBidi"/>
      <w:caps/>
      <w:sz w:val="12"/>
      <w:szCs w:val="12"/>
      <w:lang w:val="en-US" w:bidi="en-US"/>
    </w:rPr>
  </w:style>
  <w:style w:type="character" w:styleId="affa">
    <w:name w:val="footnote reference"/>
    <w:uiPriority w:val="99"/>
    <w:rsid w:val="00950791"/>
    <w:rPr>
      <w:vertAlign w:val="superscript"/>
    </w:rPr>
  </w:style>
  <w:style w:type="paragraph" w:styleId="affb">
    <w:name w:val="footnote text"/>
    <w:aliases w:val="Знак6,Table_Footnote_last Знак,Table_Footnote_last Знак Знак,Table_Footnote_last"/>
    <w:basedOn w:val="af8"/>
    <w:link w:val="affc"/>
    <w:uiPriority w:val="99"/>
    <w:qFormat/>
    <w:rsid w:val="00950791"/>
    <w:pPr>
      <w:spacing w:line="360" w:lineRule="auto"/>
      <w:ind w:firstLine="680"/>
    </w:pPr>
    <w:rPr>
      <w:rFonts w:ascii="Arial" w:eastAsiaTheme="majorEastAsia" w:hAnsi="Arial" w:cstheme="majorBidi"/>
      <w:sz w:val="24"/>
      <w:lang w:val="en-US" w:bidi="en-US"/>
    </w:rPr>
  </w:style>
  <w:style w:type="character" w:customStyle="1" w:styleId="affc">
    <w:name w:val="Текст сноски Знак"/>
    <w:aliases w:val="Знак6 Знак,Table_Footnote_last Знак Знак1,Table_Footnote_last Знак Знак Знак,Table_Footnote_last Знак1"/>
    <w:basedOn w:val="af9"/>
    <w:link w:val="affb"/>
    <w:uiPriority w:val="99"/>
    <w:rsid w:val="00950791"/>
    <w:rPr>
      <w:rFonts w:ascii="Arial" w:eastAsiaTheme="majorEastAsia" w:hAnsi="Arial" w:cstheme="majorBidi"/>
      <w:sz w:val="24"/>
      <w:lang w:val="en-US" w:bidi="en-US"/>
    </w:rPr>
  </w:style>
  <w:style w:type="paragraph" w:styleId="affd">
    <w:name w:val="header"/>
    <w:aliases w:val=" Знак4,Знак4, Знак8,ВерхКолонтитул,Знак8,Верхний колонтитул Знак1 Знак2 Знак Знак Знак Знак,Верхний колонтитул Знак Знак Знак1 Знак Знак Знак Знак,Верхний колонтитул Знак1 Знак Знак Знак2 Знак Знак Знак Знак,Зна"/>
    <w:basedOn w:val="1b"/>
    <w:link w:val="affe"/>
    <w:uiPriority w:val="99"/>
    <w:qFormat/>
    <w:rsid w:val="00950791"/>
  </w:style>
  <w:style w:type="character" w:customStyle="1" w:styleId="affe">
    <w:name w:val="Верхний колонтитул Знак"/>
    <w:aliases w:val=" Знак4 Знак,Знак4 Знак, Знак8 Знак,ВерхКолонтитул Знак,Знак8 Знак,Верхний колонтитул Знак1 Знак2 Знак Знак Знак Знак Знак,Верхний колонтитул Знак Знак Знак1 Знак Знак Знак Знак Знак,Зна Знак"/>
    <w:basedOn w:val="af9"/>
    <w:link w:val="affd"/>
    <w:uiPriority w:val="99"/>
    <w:rsid w:val="00950791"/>
    <w:rPr>
      <w:rFonts w:eastAsia="Times New Roman" w:cstheme="majorBidi"/>
      <w:sz w:val="24"/>
      <w:szCs w:val="24"/>
      <w:lang w:val="en-US" w:eastAsia="ru-RU" w:bidi="en-US"/>
    </w:rPr>
  </w:style>
  <w:style w:type="paragraph" w:styleId="1f3">
    <w:name w:val="index 1"/>
    <w:basedOn w:val="af8"/>
    <w:autoRedefine/>
    <w:rsid w:val="00950791"/>
    <w:pPr>
      <w:spacing w:line="360" w:lineRule="auto"/>
      <w:ind w:firstLine="680"/>
    </w:pPr>
    <w:rPr>
      <w:rFonts w:ascii="Arial" w:eastAsiaTheme="majorEastAsia" w:hAnsi="Arial" w:cstheme="majorBidi"/>
      <w:sz w:val="24"/>
      <w:lang w:val="en-US" w:bidi="en-US"/>
    </w:rPr>
  </w:style>
  <w:style w:type="paragraph" w:styleId="28">
    <w:name w:val="index 2"/>
    <w:basedOn w:val="af8"/>
    <w:autoRedefine/>
    <w:rsid w:val="00950791"/>
    <w:pPr>
      <w:spacing w:line="360" w:lineRule="auto"/>
      <w:ind w:left="720" w:firstLine="680"/>
    </w:pPr>
    <w:rPr>
      <w:rFonts w:ascii="Arial" w:eastAsiaTheme="majorEastAsia" w:hAnsi="Arial" w:cstheme="majorBidi"/>
      <w:sz w:val="24"/>
      <w:lang w:val="en-US" w:bidi="en-US"/>
    </w:rPr>
  </w:style>
  <w:style w:type="paragraph" w:styleId="35">
    <w:name w:val="index 3"/>
    <w:basedOn w:val="af8"/>
    <w:autoRedefine/>
    <w:rsid w:val="00950791"/>
    <w:pPr>
      <w:spacing w:line="360" w:lineRule="auto"/>
      <w:ind w:firstLine="680"/>
    </w:pPr>
    <w:rPr>
      <w:rFonts w:ascii="Arial" w:eastAsiaTheme="majorEastAsia" w:hAnsi="Arial" w:cstheme="majorBidi"/>
      <w:sz w:val="24"/>
      <w:lang w:val="en-US" w:bidi="en-US"/>
    </w:rPr>
  </w:style>
  <w:style w:type="paragraph" w:styleId="42">
    <w:name w:val="index 4"/>
    <w:basedOn w:val="af8"/>
    <w:autoRedefine/>
    <w:rsid w:val="00950791"/>
    <w:pPr>
      <w:spacing w:line="360" w:lineRule="auto"/>
      <w:ind w:left="1440" w:firstLine="680"/>
    </w:pPr>
    <w:rPr>
      <w:rFonts w:ascii="Arial" w:eastAsiaTheme="majorEastAsia" w:hAnsi="Arial" w:cstheme="majorBidi"/>
      <w:sz w:val="24"/>
      <w:lang w:val="en-US" w:bidi="en-US"/>
    </w:rPr>
  </w:style>
  <w:style w:type="paragraph" w:styleId="53">
    <w:name w:val="index 5"/>
    <w:basedOn w:val="af8"/>
    <w:autoRedefine/>
    <w:rsid w:val="00950791"/>
    <w:pPr>
      <w:spacing w:line="360" w:lineRule="auto"/>
      <w:ind w:left="1800" w:firstLine="680"/>
    </w:pPr>
    <w:rPr>
      <w:rFonts w:ascii="Arial" w:eastAsiaTheme="majorEastAsia" w:hAnsi="Arial" w:cstheme="majorBidi"/>
      <w:sz w:val="24"/>
      <w:lang w:val="en-US" w:bidi="en-US"/>
    </w:rPr>
  </w:style>
  <w:style w:type="paragraph" w:styleId="afff">
    <w:name w:val="index heading"/>
    <w:basedOn w:val="af8"/>
    <w:next w:val="1f3"/>
    <w:rsid w:val="00950791"/>
    <w:pPr>
      <w:spacing w:line="480" w:lineRule="atLeast"/>
      <w:ind w:firstLine="680"/>
    </w:pPr>
    <w:rPr>
      <w:rFonts w:ascii="Arial Black" w:eastAsiaTheme="majorEastAsia" w:hAnsi="Arial Black" w:cstheme="majorBidi"/>
      <w:sz w:val="24"/>
      <w:lang w:val="en-US" w:bidi="en-US"/>
    </w:rPr>
  </w:style>
  <w:style w:type="character" w:styleId="afff0">
    <w:name w:val="line number"/>
    <w:uiPriority w:val="99"/>
    <w:rsid w:val="00950791"/>
    <w:rPr>
      <w:sz w:val="18"/>
    </w:rPr>
  </w:style>
  <w:style w:type="paragraph" w:styleId="afff1">
    <w:name w:val="List"/>
    <w:basedOn w:val="af8"/>
    <w:link w:val="aff"/>
    <w:uiPriority w:val="99"/>
    <w:rsid w:val="00950791"/>
    <w:pPr>
      <w:spacing w:line="360" w:lineRule="auto"/>
      <w:ind w:firstLine="0"/>
    </w:pPr>
    <w:rPr>
      <w:rFonts w:ascii="Arial" w:eastAsiaTheme="majorEastAsia" w:hAnsi="Arial" w:cstheme="majorBidi"/>
      <w:sz w:val="20"/>
      <w:lang w:val="en-US" w:bidi="en-US"/>
    </w:rPr>
  </w:style>
  <w:style w:type="character" w:customStyle="1" w:styleId="aff">
    <w:name w:val="Список Знак"/>
    <w:basedOn w:val="af9"/>
    <w:link w:val="afff1"/>
    <w:uiPriority w:val="99"/>
    <w:rsid w:val="00950791"/>
    <w:rPr>
      <w:rFonts w:ascii="Arial" w:eastAsiaTheme="majorEastAsia" w:hAnsi="Arial" w:cstheme="majorBidi"/>
      <w:sz w:val="20"/>
      <w:lang w:val="en-US" w:bidi="en-US"/>
    </w:rPr>
  </w:style>
  <w:style w:type="character" w:styleId="afff2">
    <w:name w:val="page number"/>
    <w:rsid w:val="00950791"/>
    <w:rPr>
      <w:rFonts w:ascii="Arial Black" w:hAnsi="Arial Black"/>
      <w:spacing w:val="-10"/>
      <w:sz w:val="18"/>
    </w:rPr>
  </w:style>
  <w:style w:type="paragraph" w:styleId="afff3">
    <w:name w:val="table of authorities"/>
    <w:basedOn w:val="af8"/>
    <w:rsid w:val="00950791"/>
    <w:pPr>
      <w:tabs>
        <w:tab w:val="right" w:leader="dot" w:pos="7560"/>
      </w:tabs>
      <w:spacing w:line="360" w:lineRule="auto"/>
      <w:ind w:left="1440" w:hanging="360"/>
    </w:pPr>
    <w:rPr>
      <w:rFonts w:ascii="Arial" w:eastAsiaTheme="majorEastAsia" w:hAnsi="Arial" w:cstheme="majorBidi"/>
      <w:sz w:val="24"/>
      <w:lang w:val="en-US" w:bidi="en-US"/>
    </w:rPr>
  </w:style>
  <w:style w:type="paragraph" w:styleId="afff4">
    <w:name w:val="toa heading"/>
    <w:basedOn w:val="af8"/>
    <w:next w:val="afff3"/>
    <w:rsid w:val="00950791"/>
    <w:pPr>
      <w:keepNext/>
      <w:spacing w:line="480" w:lineRule="atLeast"/>
      <w:ind w:firstLine="680"/>
    </w:pPr>
    <w:rPr>
      <w:rFonts w:ascii="Arial Black" w:eastAsiaTheme="majorEastAsia" w:hAnsi="Arial Black" w:cstheme="majorBidi"/>
      <w:b/>
      <w:spacing w:val="-10"/>
      <w:kern w:val="28"/>
      <w:sz w:val="24"/>
      <w:lang w:val="en-US" w:bidi="en-US"/>
    </w:rPr>
  </w:style>
  <w:style w:type="paragraph" w:styleId="43">
    <w:name w:val="toc 4"/>
    <w:basedOn w:val="af8"/>
    <w:link w:val="44"/>
    <w:autoRedefine/>
    <w:uiPriority w:val="39"/>
    <w:qFormat/>
    <w:rsid w:val="00950791"/>
    <w:pPr>
      <w:spacing w:line="360" w:lineRule="auto"/>
      <w:ind w:left="660" w:firstLine="680"/>
      <w:jc w:val="left"/>
    </w:pPr>
    <w:rPr>
      <w:rFonts w:ascii="Calibri" w:eastAsiaTheme="majorEastAsia" w:hAnsi="Calibri" w:cs="Calibri"/>
      <w:sz w:val="20"/>
      <w:szCs w:val="20"/>
      <w:lang w:val="en-US" w:bidi="en-US"/>
    </w:rPr>
  </w:style>
  <w:style w:type="paragraph" w:styleId="54">
    <w:name w:val="toc 5"/>
    <w:basedOn w:val="af8"/>
    <w:autoRedefine/>
    <w:uiPriority w:val="39"/>
    <w:qFormat/>
    <w:rsid w:val="00950791"/>
    <w:pPr>
      <w:spacing w:line="360" w:lineRule="auto"/>
      <w:ind w:left="880" w:firstLine="680"/>
      <w:jc w:val="left"/>
    </w:pPr>
    <w:rPr>
      <w:rFonts w:ascii="Calibri" w:eastAsiaTheme="majorEastAsia" w:hAnsi="Calibri" w:cs="Calibri"/>
      <w:sz w:val="20"/>
      <w:szCs w:val="20"/>
      <w:lang w:val="en-US" w:bidi="en-US"/>
    </w:rPr>
  </w:style>
  <w:style w:type="paragraph" w:styleId="62">
    <w:name w:val="toc 6"/>
    <w:basedOn w:val="af8"/>
    <w:next w:val="af8"/>
    <w:autoRedefine/>
    <w:uiPriority w:val="39"/>
    <w:rsid w:val="00950791"/>
    <w:pPr>
      <w:spacing w:line="360" w:lineRule="auto"/>
      <w:ind w:left="1100" w:firstLine="680"/>
      <w:jc w:val="left"/>
    </w:pPr>
    <w:rPr>
      <w:rFonts w:ascii="Calibri" w:eastAsiaTheme="majorEastAsia" w:hAnsi="Calibri" w:cs="Calibri"/>
      <w:sz w:val="20"/>
      <w:szCs w:val="20"/>
      <w:lang w:val="en-US" w:bidi="en-US"/>
    </w:rPr>
  </w:style>
  <w:style w:type="paragraph" w:styleId="72">
    <w:name w:val="toc 7"/>
    <w:basedOn w:val="af8"/>
    <w:next w:val="af8"/>
    <w:autoRedefine/>
    <w:uiPriority w:val="39"/>
    <w:rsid w:val="00950791"/>
    <w:pPr>
      <w:spacing w:line="360" w:lineRule="auto"/>
      <w:ind w:left="1320" w:firstLine="680"/>
      <w:jc w:val="left"/>
    </w:pPr>
    <w:rPr>
      <w:rFonts w:ascii="Calibri" w:eastAsiaTheme="majorEastAsia" w:hAnsi="Calibri" w:cs="Calibri"/>
      <w:sz w:val="20"/>
      <w:szCs w:val="20"/>
      <w:lang w:val="en-US" w:bidi="en-US"/>
    </w:rPr>
  </w:style>
  <w:style w:type="paragraph" w:styleId="81">
    <w:name w:val="toc 8"/>
    <w:basedOn w:val="af8"/>
    <w:next w:val="af8"/>
    <w:autoRedefine/>
    <w:uiPriority w:val="39"/>
    <w:rsid w:val="00950791"/>
    <w:pPr>
      <w:spacing w:line="360" w:lineRule="auto"/>
      <w:ind w:left="1540" w:firstLine="680"/>
      <w:jc w:val="left"/>
    </w:pPr>
    <w:rPr>
      <w:rFonts w:ascii="Calibri" w:eastAsiaTheme="majorEastAsia" w:hAnsi="Calibri" w:cs="Calibri"/>
      <w:sz w:val="20"/>
      <w:szCs w:val="20"/>
      <w:lang w:val="en-US" w:bidi="en-US"/>
    </w:rPr>
  </w:style>
  <w:style w:type="paragraph" w:styleId="91">
    <w:name w:val="toc 9"/>
    <w:basedOn w:val="af8"/>
    <w:next w:val="af8"/>
    <w:autoRedefine/>
    <w:uiPriority w:val="39"/>
    <w:rsid w:val="00950791"/>
    <w:pPr>
      <w:spacing w:line="360" w:lineRule="auto"/>
      <w:ind w:left="1760" w:firstLine="680"/>
      <w:jc w:val="left"/>
    </w:pPr>
    <w:rPr>
      <w:rFonts w:ascii="Calibri" w:eastAsiaTheme="majorEastAsia" w:hAnsi="Calibri" w:cs="Calibri"/>
      <w:sz w:val="20"/>
      <w:szCs w:val="20"/>
      <w:lang w:val="en-US" w:bidi="en-US"/>
    </w:rPr>
  </w:style>
  <w:style w:type="paragraph" w:styleId="afff5">
    <w:name w:val="Document Map"/>
    <w:basedOn w:val="af8"/>
    <w:link w:val="afff6"/>
    <w:uiPriority w:val="99"/>
    <w:rsid w:val="00950791"/>
    <w:pPr>
      <w:shd w:val="clear" w:color="auto" w:fill="000080"/>
      <w:spacing w:line="360" w:lineRule="auto"/>
      <w:ind w:firstLine="680"/>
    </w:pPr>
    <w:rPr>
      <w:rFonts w:ascii="Tahoma" w:eastAsiaTheme="majorEastAsia" w:hAnsi="Tahoma" w:cs="Tahoma"/>
      <w:sz w:val="24"/>
      <w:lang w:val="en-US" w:bidi="en-US"/>
    </w:rPr>
  </w:style>
  <w:style w:type="character" w:customStyle="1" w:styleId="afff6">
    <w:name w:val="Схема документа Знак"/>
    <w:basedOn w:val="af9"/>
    <w:link w:val="afff5"/>
    <w:uiPriority w:val="99"/>
    <w:rsid w:val="00950791"/>
    <w:rPr>
      <w:rFonts w:ascii="Tahoma" w:eastAsiaTheme="majorEastAsia" w:hAnsi="Tahoma" w:cs="Tahoma"/>
      <w:sz w:val="24"/>
      <w:shd w:val="clear" w:color="auto" w:fill="000080"/>
      <w:lang w:val="en-US" w:bidi="en-US"/>
    </w:rPr>
  </w:style>
  <w:style w:type="table" w:styleId="afff7">
    <w:name w:val="Table Grid"/>
    <w:aliases w:val="Table Grid Report"/>
    <w:basedOn w:val="afa"/>
    <w:uiPriority w:val="39"/>
    <w:rsid w:val="00950791"/>
    <w:pPr>
      <w:spacing w:after="200" w:line="276" w:lineRule="auto"/>
      <w:ind w:left="1080"/>
    </w:pPr>
    <w:rPr>
      <w:rFonts w:asciiTheme="majorHAnsi" w:eastAsiaTheme="majorEastAsia" w:hAnsiTheme="majorHAnsi" w:cstheme="majorBidi"/>
      <w:sz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8">
    <w:name w:val="рисунок Знак"/>
    <w:basedOn w:val="af9"/>
    <w:link w:val="afff9"/>
    <w:rsid w:val="00950791"/>
    <w:rPr>
      <w:lang w:eastAsia="ru-RU"/>
    </w:rPr>
  </w:style>
  <w:style w:type="paragraph" w:customStyle="1" w:styleId="afff9">
    <w:name w:val="рисунок"/>
    <w:basedOn w:val="af8"/>
    <w:next w:val="af8"/>
    <w:link w:val="afff8"/>
    <w:qFormat/>
    <w:rsid w:val="00950791"/>
    <w:pPr>
      <w:keepNext/>
      <w:spacing w:line="360" w:lineRule="auto"/>
      <w:ind w:firstLine="680"/>
      <w:jc w:val="center"/>
    </w:pPr>
    <w:rPr>
      <w:lang w:eastAsia="ru-RU"/>
    </w:rPr>
  </w:style>
  <w:style w:type="paragraph" w:customStyle="1" w:styleId="0">
    <w:name w:val="Заголовок 0"/>
    <w:basedOn w:val="1e"/>
    <w:qFormat/>
    <w:rsid w:val="00950791"/>
    <w:pPr>
      <w:pageBreakBefore w:val="0"/>
      <w:spacing w:after="0" w:line="240" w:lineRule="auto"/>
    </w:pPr>
    <w:rPr>
      <w:rFonts w:ascii="Times New Roman" w:hAnsi="Times New Roman"/>
      <w:spacing w:val="0"/>
      <w:lang w:eastAsia="ru-RU"/>
    </w:rPr>
  </w:style>
  <w:style w:type="table" w:styleId="55">
    <w:name w:val="Table Grid 5"/>
    <w:basedOn w:val="afa"/>
    <w:rsid w:val="00950791"/>
    <w:pPr>
      <w:spacing w:after="200" w:line="276" w:lineRule="auto"/>
      <w:ind w:left="1080"/>
    </w:pPr>
    <w:rPr>
      <w:rFonts w:asciiTheme="majorHAnsi" w:eastAsiaTheme="majorEastAsia" w:hAnsiTheme="majorHAnsi" w:cstheme="majorBidi"/>
      <w:sz w:val="22"/>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styleId="111111">
    <w:name w:val="Outline List 2"/>
    <w:aliases w:val="1 / 1.1 / 1.1."/>
    <w:basedOn w:val="afb"/>
    <w:rsid w:val="00950791"/>
    <w:pPr>
      <w:numPr>
        <w:numId w:val="1"/>
      </w:numPr>
    </w:pPr>
  </w:style>
  <w:style w:type="table" w:customStyle="1" w:styleId="TableGrid1">
    <w:name w:val="Table Grid1"/>
    <w:basedOn w:val="afa"/>
    <w:next w:val="afff7"/>
    <w:rsid w:val="00950791"/>
    <w:pPr>
      <w:spacing w:after="200" w:line="276" w:lineRule="auto"/>
    </w:pPr>
    <w:rPr>
      <w:rFonts w:asciiTheme="majorHAnsi" w:eastAsiaTheme="majorEastAsia" w:hAnsiTheme="majorHAnsi" w:cstheme="majorBidi"/>
      <w:sz w:val="22"/>
      <w:lang w:val="en-US" w:bidi="en-US"/>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afffa">
    <w:name w:val="Папушкин"/>
    <w:basedOn w:val="afff7"/>
    <w:rsid w:val="00950791"/>
    <w:pPr>
      <w:ind w:left="0"/>
      <w:jc w:val="center"/>
    </w:pPr>
    <w:rPr>
      <w:rFonts w:ascii="Arial" w:hAnsi="Arial"/>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0">
    <w:name w:val="Сетка таблицы 52"/>
    <w:basedOn w:val="afa"/>
    <w:next w:val="55"/>
    <w:rsid w:val="00950791"/>
    <w:pPr>
      <w:spacing w:after="200" w:line="276" w:lineRule="auto"/>
      <w:ind w:left="1080"/>
    </w:pPr>
    <w:rPr>
      <w:rFonts w:asciiTheme="majorHAnsi" w:eastAsiaTheme="majorEastAsia" w:hAnsiTheme="majorHAnsi" w:cstheme="majorBidi"/>
      <w:sz w:val="22"/>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afffb">
    <w:name w:val="Заголовок таблицы"/>
    <w:basedOn w:val="af8"/>
    <w:next w:val="af8"/>
    <w:link w:val="afffc"/>
    <w:qFormat/>
    <w:rsid w:val="00950791"/>
    <w:pPr>
      <w:keepNext/>
      <w:keepLines/>
      <w:spacing w:before="80" w:after="80" w:line="360" w:lineRule="auto"/>
      <w:ind w:firstLine="680"/>
      <w:jc w:val="left"/>
    </w:pPr>
    <w:rPr>
      <w:rFonts w:ascii="Arial" w:eastAsiaTheme="majorEastAsia" w:hAnsi="Arial" w:cstheme="majorBidi"/>
      <w:sz w:val="24"/>
      <w:lang w:val="en-US" w:eastAsia="ru-RU" w:bidi="en-US"/>
    </w:rPr>
  </w:style>
  <w:style w:type="character" w:customStyle="1" w:styleId="afffc">
    <w:name w:val="Заголовок таблицы Знак"/>
    <w:basedOn w:val="af9"/>
    <w:link w:val="afffb"/>
    <w:rsid w:val="00950791"/>
    <w:rPr>
      <w:rFonts w:ascii="Arial" w:eastAsiaTheme="majorEastAsia" w:hAnsi="Arial" w:cstheme="majorBidi"/>
      <w:sz w:val="24"/>
      <w:lang w:val="en-US" w:eastAsia="ru-RU" w:bidi="en-US"/>
    </w:rPr>
  </w:style>
  <w:style w:type="paragraph" w:styleId="afffd">
    <w:name w:val="TOC Heading"/>
    <w:basedOn w:val="1e"/>
    <w:next w:val="af8"/>
    <w:uiPriority w:val="39"/>
    <w:unhideWhenUsed/>
    <w:qFormat/>
    <w:rsid w:val="00950791"/>
    <w:pPr>
      <w:outlineLvl w:val="9"/>
    </w:pPr>
  </w:style>
  <w:style w:type="paragraph" w:styleId="a">
    <w:name w:val="List Number"/>
    <w:basedOn w:val="af8"/>
    <w:qFormat/>
    <w:rsid w:val="00950791"/>
    <w:pPr>
      <w:numPr>
        <w:numId w:val="2"/>
      </w:numPr>
      <w:spacing w:line="360" w:lineRule="auto"/>
      <w:contextualSpacing/>
    </w:pPr>
    <w:rPr>
      <w:rFonts w:ascii="Arial" w:eastAsiaTheme="majorEastAsia" w:hAnsi="Arial" w:cstheme="majorBidi"/>
      <w:sz w:val="24"/>
      <w:lang w:val="en-US" w:bidi="en-US"/>
    </w:rPr>
  </w:style>
  <w:style w:type="character" w:customStyle="1" w:styleId="afffe">
    <w:name w:val="Название объекта Знак"/>
    <w:aliases w:val="Таблица - Название объекта Знак,!! Object Novogor !! Знак,Знак Знак,Caption Char Знак,Caption Char1 Char1 Char Char Знак,Caption Char Char2 Char1 Char Char Знак,Caption Char Char Char Char Char1 Char1 Char Char1 Char Знак"/>
    <w:basedOn w:val="af9"/>
    <w:link w:val="affff"/>
    <w:rsid w:val="00950791"/>
    <w:rPr>
      <w:rFonts w:ascii="Arial" w:hAnsi="Arial"/>
      <w:b/>
      <w:bCs/>
      <w:color w:val="5B9BD5" w:themeColor="accent1"/>
      <w:sz w:val="24"/>
      <w:szCs w:val="18"/>
    </w:rPr>
  </w:style>
  <w:style w:type="character" w:styleId="affff0">
    <w:name w:val="Emphasis"/>
    <w:uiPriority w:val="20"/>
    <w:qFormat/>
    <w:rsid w:val="00950791"/>
    <w:rPr>
      <w:b/>
      <w:bCs/>
      <w:i/>
      <w:iCs/>
      <w:spacing w:val="10"/>
    </w:rPr>
  </w:style>
  <w:style w:type="paragraph" w:styleId="36">
    <w:name w:val="List 3"/>
    <w:basedOn w:val="afff1"/>
    <w:rsid w:val="00950791"/>
    <w:pPr>
      <w:ind w:left="2160"/>
    </w:pPr>
  </w:style>
  <w:style w:type="paragraph" w:styleId="45">
    <w:name w:val="List 4"/>
    <w:basedOn w:val="afff1"/>
    <w:rsid w:val="00950791"/>
    <w:pPr>
      <w:ind w:left="2520"/>
    </w:pPr>
  </w:style>
  <w:style w:type="paragraph" w:styleId="56">
    <w:name w:val="List 5"/>
    <w:basedOn w:val="afff1"/>
    <w:rsid w:val="00950791"/>
    <w:pPr>
      <w:ind w:left="2880"/>
    </w:pPr>
  </w:style>
  <w:style w:type="paragraph" w:styleId="30">
    <w:name w:val="List Bullet 3"/>
    <w:basedOn w:val="af8"/>
    <w:rsid w:val="00950791"/>
    <w:pPr>
      <w:numPr>
        <w:numId w:val="3"/>
      </w:numPr>
      <w:spacing w:line="360" w:lineRule="auto"/>
      <w:ind w:left="714" w:hanging="357"/>
    </w:pPr>
    <w:rPr>
      <w:rFonts w:ascii="Arial" w:eastAsiaTheme="majorEastAsia" w:hAnsi="Arial" w:cstheme="majorBidi"/>
      <w:sz w:val="24"/>
      <w:lang w:val="en-US" w:bidi="en-US"/>
    </w:rPr>
  </w:style>
  <w:style w:type="paragraph" w:styleId="46">
    <w:name w:val="List Bullet 4"/>
    <w:basedOn w:val="af8"/>
    <w:autoRedefine/>
    <w:rsid w:val="00950791"/>
    <w:pPr>
      <w:spacing w:line="360" w:lineRule="auto"/>
      <w:ind w:firstLine="0"/>
    </w:pPr>
    <w:rPr>
      <w:rFonts w:ascii="Arial" w:eastAsiaTheme="majorEastAsia" w:hAnsi="Arial" w:cstheme="majorBidi"/>
      <w:sz w:val="24"/>
      <w:lang w:val="en-US" w:bidi="en-US"/>
    </w:rPr>
  </w:style>
  <w:style w:type="paragraph" w:styleId="57">
    <w:name w:val="List Bullet 5"/>
    <w:basedOn w:val="af8"/>
    <w:autoRedefine/>
    <w:rsid w:val="00950791"/>
    <w:pPr>
      <w:spacing w:line="360" w:lineRule="auto"/>
      <w:ind w:firstLine="0"/>
    </w:pPr>
    <w:rPr>
      <w:rFonts w:ascii="Arial" w:eastAsiaTheme="majorEastAsia" w:hAnsi="Arial" w:cstheme="majorBidi"/>
      <w:sz w:val="24"/>
      <w:lang w:val="en-US" w:bidi="en-US"/>
    </w:rPr>
  </w:style>
  <w:style w:type="paragraph" w:styleId="29">
    <w:name w:val="List Number 2"/>
    <w:aliases w:val="Нумерованный список1"/>
    <w:basedOn w:val="a"/>
    <w:qFormat/>
    <w:rsid w:val="00950791"/>
    <w:pPr>
      <w:numPr>
        <w:numId w:val="0"/>
      </w:numPr>
      <w:contextualSpacing w:val="0"/>
    </w:pPr>
  </w:style>
  <w:style w:type="paragraph" w:styleId="37">
    <w:name w:val="List Number 3"/>
    <w:basedOn w:val="a"/>
    <w:rsid w:val="00950791"/>
    <w:pPr>
      <w:numPr>
        <w:numId w:val="0"/>
      </w:numPr>
      <w:contextualSpacing w:val="0"/>
    </w:pPr>
  </w:style>
  <w:style w:type="paragraph" w:styleId="47">
    <w:name w:val="List Number 4"/>
    <w:basedOn w:val="a"/>
    <w:rsid w:val="00950791"/>
    <w:pPr>
      <w:numPr>
        <w:numId w:val="0"/>
      </w:numPr>
      <w:contextualSpacing w:val="0"/>
    </w:pPr>
  </w:style>
  <w:style w:type="paragraph" w:styleId="58">
    <w:name w:val="List Number 5"/>
    <w:basedOn w:val="a"/>
    <w:rsid w:val="00950791"/>
    <w:pPr>
      <w:numPr>
        <w:numId w:val="0"/>
      </w:numPr>
      <w:contextualSpacing w:val="0"/>
    </w:pPr>
  </w:style>
  <w:style w:type="paragraph" w:customStyle="1" w:styleId="affff1">
    <w:name w:val="Нормальный"/>
    <w:qFormat/>
    <w:rsid w:val="00950791"/>
    <w:pPr>
      <w:tabs>
        <w:tab w:val="left" w:pos="567"/>
        <w:tab w:val="left" w:pos="2268"/>
        <w:tab w:val="left" w:pos="3118"/>
        <w:tab w:val="left" w:pos="4039"/>
        <w:tab w:val="left" w:pos="4819"/>
        <w:tab w:val="left" w:pos="5670"/>
        <w:tab w:val="left" w:pos="6520"/>
      </w:tabs>
      <w:spacing w:after="200" w:line="360" w:lineRule="auto"/>
    </w:pPr>
    <w:rPr>
      <w:rFonts w:ascii="Courier New" w:eastAsiaTheme="majorEastAsia" w:hAnsi="Courier New" w:cstheme="majorBidi"/>
      <w:b/>
      <w:sz w:val="24"/>
      <w:lang w:val="en-US" w:bidi="en-US"/>
    </w:rPr>
  </w:style>
  <w:style w:type="table" w:styleId="38">
    <w:name w:val="Table Columns 3"/>
    <w:basedOn w:val="afa"/>
    <w:rsid w:val="00950791"/>
    <w:pPr>
      <w:widowControl w:val="0"/>
      <w:adjustRightInd w:val="0"/>
      <w:spacing w:after="200" w:line="360" w:lineRule="atLeast"/>
      <w:ind w:firstLine="567"/>
      <w:jc w:val="both"/>
      <w:textAlignment w:val="baseline"/>
    </w:pPr>
    <w:rPr>
      <w:rFonts w:asciiTheme="majorHAnsi" w:eastAsiaTheme="majorEastAsia" w:hAnsiTheme="majorHAnsi" w:cstheme="majorBidi"/>
      <w:b/>
      <w:bCs/>
      <w:sz w:val="22"/>
      <w:lang w:val="en-US"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fa"/>
    <w:rsid w:val="00950791"/>
    <w:pPr>
      <w:widowControl w:val="0"/>
      <w:adjustRightInd w:val="0"/>
      <w:spacing w:after="200" w:line="360" w:lineRule="atLeast"/>
      <w:ind w:firstLine="567"/>
      <w:jc w:val="both"/>
      <w:textAlignment w:val="baseline"/>
    </w:pPr>
    <w:rPr>
      <w:rFonts w:asciiTheme="majorHAnsi" w:eastAsiaTheme="majorEastAsia" w:hAnsiTheme="majorHAnsi" w:cstheme="majorBidi"/>
      <w:sz w:val="22"/>
      <w:lang w:val="en-US"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fa"/>
    <w:rsid w:val="00950791"/>
    <w:pPr>
      <w:widowControl w:val="0"/>
      <w:adjustRightInd w:val="0"/>
      <w:spacing w:after="200" w:line="360" w:lineRule="atLeast"/>
      <w:ind w:firstLine="567"/>
      <w:jc w:val="both"/>
      <w:textAlignment w:val="baseline"/>
    </w:pPr>
    <w:rPr>
      <w:rFonts w:asciiTheme="majorHAnsi" w:eastAsiaTheme="majorEastAsia" w:hAnsiTheme="majorHAnsi" w:cstheme="majorBidi"/>
      <w:sz w:val="22"/>
      <w:lang w:val="en-US"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fa"/>
    <w:rsid w:val="00950791"/>
    <w:pPr>
      <w:widowControl w:val="0"/>
      <w:adjustRightInd w:val="0"/>
      <w:spacing w:after="200" w:line="360" w:lineRule="atLeast"/>
      <w:ind w:firstLine="567"/>
      <w:jc w:val="both"/>
      <w:textAlignment w:val="baseline"/>
    </w:pPr>
    <w:rPr>
      <w:rFonts w:asciiTheme="majorHAnsi" w:eastAsiaTheme="majorEastAsia" w:hAnsiTheme="majorHAnsi" w:cstheme="majorBidi"/>
      <w:sz w:val="22"/>
      <w:lang w:val="en-US"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ff">
    <w:name w:val="caption"/>
    <w:aliases w:val="Таблица - Название объекта,!! Object Novogor !!,Знак,Caption Char,Caption Char1 Char1 Char Char,Caption Char Char2 Char1 Char Char,Caption Char Char Char Char Char1 Char1 Char Char1 Char,Caption Char Char Char1 Char Char Char, Знак"/>
    <w:basedOn w:val="af8"/>
    <w:next w:val="af8"/>
    <w:link w:val="afffe"/>
    <w:unhideWhenUsed/>
    <w:qFormat/>
    <w:rsid w:val="00950791"/>
    <w:pPr>
      <w:suppressAutoHyphens/>
      <w:ind w:firstLine="0"/>
      <w:jc w:val="center"/>
    </w:pPr>
    <w:rPr>
      <w:rFonts w:ascii="Arial" w:hAnsi="Arial"/>
      <w:b/>
      <w:bCs/>
      <w:color w:val="5B9BD5" w:themeColor="accent1"/>
      <w:sz w:val="24"/>
      <w:szCs w:val="18"/>
    </w:rPr>
  </w:style>
  <w:style w:type="table" w:styleId="2a">
    <w:name w:val="Table Columns 2"/>
    <w:basedOn w:val="afa"/>
    <w:rsid w:val="00950791"/>
    <w:pPr>
      <w:widowControl w:val="0"/>
      <w:adjustRightInd w:val="0"/>
      <w:spacing w:after="200" w:line="360" w:lineRule="atLeast"/>
      <w:ind w:firstLine="567"/>
      <w:jc w:val="both"/>
      <w:textAlignment w:val="baseline"/>
    </w:pPr>
    <w:rPr>
      <w:rFonts w:asciiTheme="majorHAnsi" w:eastAsiaTheme="majorEastAsia" w:hAnsiTheme="majorHAnsi" w:cstheme="majorBidi"/>
      <w:b/>
      <w:bCs/>
      <w:sz w:val="22"/>
      <w:lang w:val="en-US"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fa"/>
    <w:rsid w:val="00950791"/>
    <w:pPr>
      <w:widowControl w:val="0"/>
      <w:adjustRightInd w:val="0"/>
      <w:spacing w:after="200" w:line="360" w:lineRule="atLeast"/>
      <w:ind w:firstLine="567"/>
      <w:jc w:val="both"/>
      <w:textAlignment w:val="baseline"/>
    </w:pPr>
    <w:rPr>
      <w:rFonts w:asciiTheme="majorHAnsi" w:eastAsiaTheme="majorEastAsia" w:hAnsiTheme="majorHAnsi" w:cstheme="majorBidi"/>
      <w:sz w:val="22"/>
      <w:lang w:val="en-US"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2">
    <w:name w:val="Table Contemporary"/>
    <w:basedOn w:val="afa"/>
    <w:rsid w:val="00950791"/>
    <w:pPr>
      <w:widowControl w:val="0"/>
      <w:adjustRightInd w:val="0"/>
      <w:spacing w:after="200" w:line="360" w:lineRule="atLeast"/>
      <w:ind w:firstLine="567"/>
      <w:jc w:val="both"/>
      <w:textAlignment w:val="baseline"/>
    </w:pPr>
    <w:rPr>
      <w:rFonts w:asciiTheme="majorHAnsi" w:eastAsiaTheme="majorEastAsia" w:hAnsiTheme="majorHAnsi" w:cstheme="majorBidi"/>
      <w:sz w:val="22"/>
      <w:lang w:val="en-US"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7">
    <w:name w:val="Средний список 11"/>
    <w:basedOn w:val="afa"/>
    <w:uiPriority w:val="65"/>
    <w:rsid w:val="00950791"/>
    <w:pPr>
      <w:spacing w:after="200" w:line="276" w:lineRule="auto"/>
    </w:pPr>
    <w:rPr>
      <w:rFonts w:asciiTheme="majorHAnsi" w:eastAsiaTheme="majorEastAsia" w:hAnsiTheme="majorHAnsi" w:cstheme="majorBidi"/>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Times New Roman CYR" w:eastAsia="Times New Roman" w:hAnsi="Times New Roman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
    <w:name w:val="Средний список 1 - Акцент 11"/>
    <w:basedOn w:val="afa"/>
    <w:uiPriority w:val="65"/>
    <w:rsid w:val="00950791"/>
    <w:pPr>
      <w:spacing w:after="200" w:line="276" w:lineRule="auto"/>
    </w:pPr>
    <w:rPr>
      <w:rFonts w:asciiTheme="majorHAnsi" w:eastAsiaTheme="majorEastAsia" w:hAnsiTheme="majorHAnsi" w:cstheme="majorBidi"/>
      <w:color w:val="000000"/>
      <w:sz w:val="22"/>
      <w:lang w:val="en-US" w:bidi="en-US"/>
    </w:rPr>
    <w:tblPr>
      <w:tblStyleRowBandSize w:val="1"/>
      <w:tblStyleColBandSize w:val="1"/>
      <w:tblBorders>
        <w:top w:val="single" w:sz="8" w:space="0" w:color="4F81BD"/>
        <w:bottom w:val="single" w:sz="8" w:space="0" w:color="4F81BD"/>
      </w:tblBorders>
    </w:tblPr>
    <w:tblStylePr w:type="firstRow">
      <w:rPr>
        <w:rFonts w:ascii="Times New Roman CYR" w:eastAsia="Times New Roman" w:hAnsi="Times New Roman CYR"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2b">
    <w:name w:val="Table Simple 2"/>
    <w:basedOn w:val="afa"/>
    <w:rsid w:val="00950791"/>
    <w:pPr>
      <w:widowControl w:val="0"/>
      <w:adjustRightInd w:val="0"/>
      <w:spacing w:after="200" w:line="360" w:lineRule="atLeast"/>
      <w:ind w:firstLine="567"/>
      <w:jc w:val="both"/>
      <w:textAlignment w:val="baseline"/>
    </w:pPr>
    <w:rPr>
      <w:rFonts w:asciiTheme="majorHAnsi" w:eastAsiaTheme="majorEastAsia" w:hAnsiTheme="majorHAnsi" w:cstheme="majorBidi"/>
      <w:sz w:val="22"/>
      <w:lang w:val="en-US"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affff3">
    <w:name w:val="Table Professional"/>
    <w:basedOn w:val="afa"/>
    <w:rsid w:val="00950791"/>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aa">
    <w:name w:val="List Bullet"/>
    <w:basedOn w:val="afff1"/>
    <w:link w:val="affff4"/>
    <w:rsid w:val="00950791"/>
    <w:pPr>
      <w:numPr>
        <w:numId w:val="4"/>
      </w:numPr>
      <w:tabs>
        <w:tab w:val="num" w:pos="993"/>
      </w:tabs>
      <w:ind w:left="567" w:firstLine="0"/>
    </w:pPr>
    <w:rPr>
      <w:rFonts w:eastAsia="Times New Roman"/>
      <w:sz w:val="22"/>
    </w:rPr>
  </w:style>
  <w:style w:type="paragraph" w:styleId="2">
    <w:name w:val="List Bullet 2"/>
    <w:aliases w:val="МаркирРус 2"/>
    <w:basedOn w:val="aa"/>
    <w:autoRedefine/>
    <w:qFormat/>
    <w:rsid w:val="00950791"/>
    <w:pPr>
      <w:numPr>
        <w:numId w:val="5"/>
      </w:numPr>
    </w:pPr>
  </w:style>
  <w:style w:type="paragraph" w:styleId="affff5">
    <w:name w:val="table of figures"/>
    <w:aliases w:val="Перечень таблиц"/>
    <w:basedOn w:val="af8"/>
    <w:uiPriority w:val="99"/>
    <w:qFormat/>
    <w:rsid w:val="00950791"/>
    <w:pPr>
      <w:spacing w:line="360" w:lineRule="auto"/>
      <w:ind w:left="440" w:hanging="440"/>
      <w:jc w:val="left"/>
    </w:pPr>
    <w:rPr>
      <w:rFonts w:eastAsiaTheme="majorEastAsia" w:cstheme="majorBidi"/>
      <w:i/>
      <w:sz w:val="20"/>
      <w:szCs w:val="20"/>
      <w:lang w:val="en-US" w:bidi="en-US"/>
    </w:rPr>
  </w:style>
  <w:style w:type="table" w:styleId="1f4">
    <w:name w:val="Table Classic 1"/>
    <w:basedOn w:val="afa"/>
    <w:rsid w:val="00950791"/>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lang w:val="en-US"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5">
    <w:name w:val="Table Simple 1"/>
    <w:basedOn w:val="afa"/>
    <w:rsid w:val="00950791"/>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lang w:val="en-US" w:bidi="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c">
    <w:name w:val="Table Subtle 2"/>
    <w:basedOn w:val="afa"/>
    <w:rsid w:val="00950791"/>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lang w:val="en-US"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1">
    <w:name w:val="Table Web 1"/>
    <w:basedOn w:val="afa"/>
    <w:rsid w:val="00950791"/>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lang w:val="en-US"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1">
    <w:name w:val="Table Web 2"/>
    <w:basedOn w:val="afa"/>
    <w:rsid w:val="00950791"/>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lang w:val="en-US"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fa"/>
    <w:rsid w:val="00950791"/>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lang w:val="en-US"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6">
    <w:name w:val="Table Elegant"/>
    <w:basedOn w:val="afa"/>
    <w:rsid w:val="00950791"/>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lang w:val="en-US"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6">
    <w:name w:val="Table Subtle 1"/>
    <w:basedOn w:val="afa"/>
    <w:rsid w:val="00950791"/>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lang w:val="en-US"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ff7">
    <w:name w:val="List Paragraph"/>
    <w:aliases w:val="Введение,3_Абзац списка,СПИСКИ,Галочки,Текст 2-й уровень,it_List1,Ненумерованный список,основной диплом,Абзац списка11,ПАРАГРАФ,Абзац списка для документа,Варианты ответов,Список2,Абзац вправо-1,List Paragraph1,Абзац вправо-11"/>
    <w:basedOn w:val="af8"/>
    <w:link w:val="affff8"/>
    <w:uiPriority w:val="34"/>
    <w:qFormat/>
    <w:rsid w:val="00950791"/>
    <w:pPr>
      <w:spacing w:line="360" w:lineRule="auto"/>
      <w:ind w:left="720" w:firstLine="680"/>
      <w:contextualSpacing/>
    </w:pPr>
    <w:rPr>
      <w:rFonts w:ascii="Arial" w:eastAsiaTheme="majorEastAsia" w:hAnsi="Arial" w:cstheme="majorBidi"/>
      <w:sz w:val="24"/>
      <w:lang w:val="en-US" w:bidi="en-US"/>
    </w:rPr>
  </w:style>
  <w:style w:type="paragraph" w:styleId="39">
    <w:name w:val="toc 3"/>
    <w:basedOn w:val="af8"/>
    <w:next w:val="af8"/>
    <w:link w:val="3a"/>
    <w:autoRedefine/>
    <w:uiPriority w:val="39"/>
    <w:qFormat/>
    <w:rsid w:val="00950791"/>
    <w:pPr>
      <w:spacing w:line="360" w:lineRule="auto"/>
      <w:ind w:left="440" w:firstLine="680"/>
      <w:jc w:val="left"/>
    </w:pPr>
    <w:rPr>
      <w:rFonts w:ascii="Calibri" w:eastAsiaTheme="majorEastAsia" w:hAnsi="Calibri" w:cs="Calibri"/>
      <w:sz w:val="20"/>
      <w:szCs w:val="20"/>
      <w:lang w:val="en-US" w:bidi="en-US"/>
    </w:rPr>
  </w:style>
  <w:style w:type="character" w:styleId="affff9">
    <w:name w:val="FollowedHyperlink"/>
    <w:basedOn w:val="af9"/>
    <w:uiPriority w:val="99"/>
    <w:unhideWhenUsed/>
    <w:rsid w:val="00950791"/>
    <w:rPr>
      <w:color w:val="800080"/>
      <w:u w:val="single"/>
    </w:rPr>
  </w:style>
  <w:style w:type="table" w:styleId="2d">
    <w:name w:val="Table Classic 2"/>
    <w:basedOn w:val="afa"/>
    <w:rsid w:val="00950791"/>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lang w:val="en-US" w:bidi="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f7">
    <w:name w:val="Сетка таблицы1"/>
    <w:basedOn w:val="afa"/>
    <w:next w:val="afff7"/>
    <w:uiPriority w:val="59"/>
    <w:rsid w:val="00950791"/>
    <w:pPr>
      <w:spacing w:after="200" w:line="276" w:lineRule="auto"/>
    </w:pPr>
    <w:rPr>
      <w:rFonts w:asciiTheme="majorHAnsi" w:eastAsiaTheme="majorEastAsia" w:hAnsiTheme="majorHAnsi" w:cstheme="majorBidi"/>
      <w:sz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0956">
    <w:name w:val="Стиль Основной текст + 11 пт Первая строка:  095 см Перед:  6 пт"/>
    <w:basedOn w:val="af8"/>
    <w:semiHidden/>
    <w:qFormat/>
    <w:rsid w:val="00950791"/>
    <w:pPr>
      <w:spacing w:line="360" w:lineRule="auto"/>
      <w:ind w:firstLine="709"/>
    </w:pPr>
    <w:rPr>
      <w:rFonts w:ascii="Arial" w:eastAsia="Times New Roman" w:hAnsi="Arial" w:cstheme="majorBidi"/>
      <w:sz w:val="24"/>
      <w:szCs w:val="20"/>
      <w:lang w:val="en-US" w:eastAsia="ru-RU" w:bidi="en-US"/>
    </w:rPr>
  </w:style>
  <w:style w:type="table" w:customStyle="1" w:styleId="2e">
    <w:name w:val="Сетка таблицы2"/>
    <w:basedOn w:val="afa"/>
    <w:next w:val="afff7"/>
    <w:rsid w:val="00950791"/>
    <w:pPr>
      <w:spacing w:after="200" w:line="276" w:lineRule="auto"/>
    </w:pPr>
    <w:rPr>
      <w:rFonts w:asciiTheme="majorHAnsi" w:eastAsiaTheme="majorEastAsia" w:hAnsiTheme="majorHAnsi" w:cstheme="majorBidi"/>
      <w:sz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4">
    <w:name w:val="Маркированный список Знак"/>
    <w:basedOn w:val="af9"/>
    <w:link w:val="aa"/>
    <w:rsid w:val="00950791"/>
    <w:rPr>
      <w:rFonts w:ascii="Arial" w:eastAsia="Times New Roman" w:hAnsi="Arial" w:cstheme="majorBidi"/>
      <w:sz w:val="22"/>
      <w:lang w:val="en-US" w:bidi="en-US"/>
    </w:rPr>
  </w:style>
  <w:style w:type="paragraph" w:styleId="HTML">
    <w:name w:val="HTML Preformatted"/>
    <w:basedOn w:val="af8"/>
    <w:link w:val="HTML0"/>
    <w:unhideWhenUsed/>
    <w:rsid w:val="009507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0"/>
      <w:jc w:val="left"/>
    </w:pPr>
    <w:rPr>
      <w:rFonts w:ascii="Courier New" w:eastAsia="Times New Roman" w:hAnsi="Courier New" w:cs="Courier New"/>
      <w:sz w:val="20"/>
      <w:szCs w:val="20"/>
      <w:lang w:val="en-US" w:eastAsia="ru-RU" w:bidi="en-US"/>
    </w:rPr>
  </w:style>
  <w:style w:type="character" w:customStyle="1" w:styleId="HTML0">
    <w:name w:val="Стандартный HTML Знак"/>
    <w:basedOn w:val="af9"/>
    <w:link w:val="HTML"/>
    <w:rsid w:val="00950791"/>
    <w:rPr>
      <w:rFonts w:ascii="Courier New" w:eastAsia="Times New Roman" w:hAnsi="Courier New" w:cs="Courier New"/>
      <w:sz w:val="20"/>
      <w:szCs w:val="20"/>
      <w:lang w:val="en-US" w:eastAsia="ru-RU" w:bidi="en-US"/>
    </w:rPr>
  </w:style>
  <w:style w:type="paragraph" w:styleId="affffa">
    <w:name w:val="Normal (Web)"/>
    <w:aliases w:val="Обычный (Web),Обычный (Web)1,Обычный (веб)1,Обычный (веб)11,Обычный (веб) Знак2 Знак,Обычный (веб) Знак Знак1 Знак,Обычный (веб) Знак1 Знак Знак Знак2,Обычный (веб) Знак Знак Знак Знак Знак2"/>
    <w:basedOn w:val="af8"/>
    <w:uiPriority w:val="99"/>
    <w:qFormat/>
    <w:rsid w:val="00950791"/>
    <w:pPr>
      <w:spacing w:before="100" w:beforeAutospacing="1" w:after="100" w:afterAutospacing="1" w:line="360" w:lineRule="auto"/>
      <w:ind w:firstLine="0"/>
      <w:jc w:val="left"/>
    </w:pPr>
    <w:rPr>
      <w:rFonts w:ascii="Tahoma" w:eastAsia="Times New Roman" w:hAnsi="Tahoma" w:cs="Tahoma"/>
      <w:color w:val="636363"/>
      <w:sz w:val="17"/>
      <w:szCs w:val="17"/>
      <w:lang w:val="en-US" w:eastAsia="ru-RU" w:bidi="en-US"/>
    </w:rPr>
  </w:style>
  <w:style w:type="paragraph" w:styleId="affffb">
    <w:name w:val="Body Text Indent"/>
    <w:basedOn w:val="af8"/>
    <w:link w:val="affffc"/>
    <w:unhideWhenUsed/>
    <w:qFormat/>
    <w:rsid w:val="00950791"/>
    <w:pPr>
      <w:spacing w:line="276" w:lineRule="auto"/>
      <w:ind w:left="283" w:firstLine="0"/>
      <w:jc w:val="left"/>
    </w:pPr>
    <w:rPr>
      <w:rFonts w:ascii="Calibri" w:eastAsia="Calibri" w:hAnsi="Calibri" w:cstheme="majorBidi"/>
      <w:sz w:val="24"/>
      <w:lang w:val="en-US" w:bidi="en-US"/>
    </w:rPr>
  </w:style>
  <w:style w:type="character" w:customStyle="1" w:styleId="affffc">
    <w:name w:val="Основной текст с отступом Знак"/>
    <w:basedOn w:val="af9"/>
    <w:link w:val="affffb"/>
    <w:rsid w:val="00950791"/>
    <w:rPr>
      <w:rFonts w:ascii="Calibri" w:eastAsia="Calibri" w:hAnsi="Calibri" w:cstheme="majorBidi"/>
      <w:sz w:val="24"/>
      <w:lang w:val="en-US" w:bidi="en-US"/>
    </w:rPr>
  </w:style>
  <w:style w:type="table" w:styleId="82">
    <w:name w:val="Table Grid 8"/>
    <w:basedOn w:val="afa"/>
    <w:rsid w:val="00950791"/>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lang w:val="en-US"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affffd">
    <w:name w:val="Подрисуночный текст"/>
    <w:basedOn w:val="af8"/>
    <w:next w:val="af8"/>
    <w:link w:val="affffe"/>
    <w:qFormat/>
    <w:rsid w:val="00950791"/>
    <w:pPr>
      <w:keepNext/>
      <w:spacing w:line="360" w:lineRule="auto"/>
      <w:ind w:firstLine="680"/>
      <w:jc w:val="center"/>
    </w:pPr>
    <w:rPr>
      <w:rFonts w:ascii="Arial" w:eastAsiaTheme="majorEastAsia" w:hAnsi="Arial" w:cstheme="majorBidi"/>
      <w:sz w:val="24"/>
      <w:lang w:val="en-US" w:eastAsia="ru-RU" w:bidi="en-US"/>
    </w:rPr>
  </w:style>
  <w:style w:type="character" w:customStyle="1" w:styleId="affffe">
    <w:name w:val="Подрисуночный текст Знак"/>
    <w:basedOn w:val="af9"/>
    <w:link w:val="affffd"/>
    <w:rsid w:val="00950791"/>
    <w:rPr>
      <w:rFonts w:ascii="Arial" w:eastAsiaTheme="majorEastAsia" w:hAnsi="Arial" w:cstheme="majorBidi"/>
      <w:sz w:val="24"/>
      <w:lang w:val="en-US" w:eastAsia="ru-RU" w:bidi="en-US"/>
    </w:rPr>
  </w:style>
  <w:style w:type="paragraph" w:styleId="afffff">
    <w:name w:val="List Continue"/>
    <w:basedOn w:val="afff1"/>
    <w:rsid w:val="00950791"/>
  </w:style>
  <w:style w:type="paragraph" w:styleId="2f">
    <w:name w:val="List Continue 2"/>
    <w:basedOn w:val="afffff"/>
    <w:rsid w:val="00950791"/>
    <w:pPr>
      <w:ind w:left="2160"/>
    </w:pPr>
  </w:style>
  <w:style w:type="paragraph" w:styleId="3b">
    <w:name w:val="List Continue 3"/>
    <w:basedOn w:val="afffff"/>
    <w:rsid w:val="00950791"/>
    <w:pPr>
      <w:ind w:left="2520"/>
    </w:pPr>
  </w:style>
  <w:style w:type="paragraph" w:styleId="49">
    <w:name w:val="List Continue 4"/>
    <w:basedOn w:val="afffff"/>
    <w:rsid w:val="00950791"/>
    <w:pPr>
      <w:ind w:left="2880"/>
    </w:pPr>
  </w:style>
  <w:style w:type="paragraph" w:styleId="5a">
    <w:name w:val="List Continue 5"/>
    <w:basedOn w:val="afffff"/>
    <w:rsid w:val="00950791"/>
    <w:pPr>
      <w:ind w:left="3240"/>
    </w:pPr>
  </w:style>
  <w:style w:type="paragraph" w:styleId="2f0">
    <w:name w:val="Body Text Indent 2"/>
    <w:aliases w:val=" Знак Знак Знак Знак Знак, Знак Знак Знак Знак Знак Знак,Знак Знак Знак Знак Знак Знак,Знак Знак Знак Знак Знак Знак Знак Знак Знак Знак Знак"/>
    <w:basedOn w:val="af8"/>
    <w:link w:val="2f1"/>
    <w:uiPriority w:val="99"/>
    <w:qFormat/>
    <w:rsid w:val="00950791"/>
    <w:pPr>
      <w:spacing w:line="480" w:lineRule="auto"/>
      <w:ind w:left="283" w:firstLine="0"/>
    </w:pPr>
    <w:rPr>
      <w:rFonts w:ascii="Arial" w:eastAsia="Times New Roman" w:hAnsi="Arial" w:cstheme="majorBidi"/>
      <w:sz w:val="20"/>
      <w:szCs w:val="20"/>
      <w:lang w:val="en-US" w:bidi="en-US"/>
    </w:rPr>
  </w:style>
  <w:style w:type="character" w:customStyle="1" w:styleId="2f1">
    <w:name w:val="Основной текст с отступом 2 Знак"/>
    <w:aliases w:val=" Знак Знак Знак Знак Знак Знак1, Знак Знак Знак Знак Знак Знак Знак,Знак Знак Знак Знак Знак Знак Знак,Знак Знак Знак Знак Знак Знак Знак Знак Знак Знак Знак Знак"/>
    <w:basedOn w:val="af9"/>
    <w:link w:val="2f0"/>
    <w:uiPriority w:val="99"/>
    <w:rsid w:val="00950791"/>
    <w:rPr>
      <w:rFonts w:ascii="Arial" w:eastAsia="Times New Roman" w:hAnsi="Arial" w:cstheme="majorBidi"/>
      <w:sz w:val="20"/>
      <w:szCs w:val="20"/>
      <w:lang w:val="en-US" w:bidi="en-US"/>
    </w:rPr>
  </w:style>
  <w:style w:type="paragraph" w:styleId="3c">
    <w:name w:val="Body Text Indent 3"/>
    <w:basedOn w:val="af8"/>
    <w:link w:val="3d"/>
    <w:rsid w:val="00950791"/>
    <w:pPr>
      <w:spacing w:line="360" w:lineRule="auto"/>
      <w:ind w:firstLine="709"/>
    </w:pPr>
    <w:rPr>
      <w:rFonts w:eastAsia="Times New Roman" w:cstheme="majorBidi"/>
      <w:color w:val="444444"/>
      <w:sz w:val="24"/>
      <w:szCs w:val="20"/>
      <w:lang w:val="en-US" w:eastAsia="ru-RU" w:bidi="en-US"/>
    </w:rPr>
  </w:style>
  <w:style w:type="character" w:customStyle="1" w:styleId="3d">
    <w:name w:val="Основной текст с отступом 3 Знак"/>
    <w:basedOn w:val="af9"/>
    <w:link w:val="3c"/>
    <w:rsid w:val="00950791"/>
    <w:rPr>
      <w:rFonts w:eastAsia="Times New Roman" w:cstheme="majorBidi"/>
      <w:color w:val="444444"/>
      <w:sz w:val="24"/>
      <w:szCs w:val="20"/>
      <w:lang w:val="en-US" w:eastAsia="ru-RU" w:bidi="en-US"/>
    </w:rPr>
  </w:style>
  <w:style w:type="table" w:styleId="2f2">
    <w:name w:val="Table Grid 2"/>
    <w:basedOn w:val="afa"/>
    <w:rsid w:val="00950791"/>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lang w:val="en-US" w:bidi="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1f8">
    <w:name w:val="Table Grid 1"/>
    <w:basedOn w:val="afa"/>
    <w:rsid w:val="00950791"/>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3e">
    <w:name w:val="Body Text 3"/>
    <w:basedOn w:val="af8"/>
    <w:link w:val="3f"/>
    <w:rsid w:val="00950791"/>
    <w:pPr>
      <w:spacing w:line="360" w:lineRule="auto"/>
      <w:ind w:firstLine="0"/>
      <w:jc w:val="left"/>
    </w:pPr>
    <w:rPr>
      <w:rFonts w:eastAsia="Times New Roman" w:cstheme="majorBidi"/>
      <w:sz w:val="16"/>
      <w:szCs w:val="16"/>
      <w:lang w:val="en-US" w:eastAsia="ru-RU" w:bidi="en-US"/>
    </w:rPr>
  </w:style>
  <w:style w:type="character" w:customStyle="1" w:styleId="3f">
    <w:name w:val="Основной текст 3 Знак"/>
    <w:basedOn w:val="af9"/>
    <w:link w:val="3e"/>
    <w:rsid w:val="00950791"/>
    <w:rPr>
      <w:rFonts w:eastAsia="Times New Roman" w:cstheme="majorBidi"/>
      <w:sz w:val="16"/>
      <w:szCs w:val="16"/>
      <w:lang w:val="en-US" w:eastAsia="ru-RU" w:bidi="en-US"/>
    </w:rPr>
  </w:style>
  <w:style w:type="paragraph" w:customStyle="1" w:styleId="afffff0">
    <w:name w:val="Подпись рисунков/таблиц"/>
    <w:basedOn w:val="affff"/>
    <w:uiPriority w:val="99"/>
    <w:qFormat/>
    <w:rsid w:val="00950791"/>
    <w:pPr>
      <w:keepNext/>
      <w:ind w:firstLine="426"/>
    </w:pPr>
    <w:rPr>
      <w:rFonts w:eastAsia="Times New Roman"/>
      <w:color w:val="8496B0" w:themeColor="text2" w:themeTint="99"/>
      <w:lang w:eastAsia="ru-RU"/>
    </w:rPr>
  </w:style>
  <w:style w:type="paragraph" w:customStyle="1" w:styleId="1b">
    <w:name w:val="Маркированный_1"/>
    <w:basedOn w:val="af8"/>
    <w:link w:val="1f9"/>
    <w:qFormat/>
    <w:rsid w:val="00950791"/>
    <w:pPr>
      <w:numPr>
        <w:ilvl w:val="1"/>
        <w:numId w:val="6"/>
      </w:numPr>
      <w:tabs>
        <w:tab w:val="left" w:pos="900"/>
      </w:tabs>
      <w:spacing w:line="360" w:lineRule="auto"/>
      <w:ind w:left="0" w:firstLine="720"/>
    </w:pPr>
    <w:rPr>
      <w:rFonts w:eastAsia="Times New Roman" w:cstheme="majorBidi"/>
      <w:sz w:val="24"/>
      <w:szCs w:val="24"/>
      <w:lang w:val="en-US" w:eastAsia="ru-RU" w:bidi="en-US"/>
    </w:rPr>
  </w:style>
  <w:style w:type="character" w:customStyle="1" w:styleId="1f9">
    <w:name w:val="Маркированный_1 Знак"/>
    <w:basedOn w:val="af9"/>
    <w:link w:val="1b"/>
    <w:rsid w:val="00950791"/>
    <w:rPr>
      <w:rFonts w:eastAsia="Times New Roman" w:cstheme="majorBidi"/>
      <w:sz w:val="24"/>
      <w:szCs w:val="24"/>
      <w:lang w:val="en-US" w:eastAsia="ru-RU" w:bidi="en-US"/>
    </w:rPr>
  </w:style>
  <w:style w:type="paragraph" w:styleId="afffff1">
    <w:name w:val="Body Text"/>
    <w:aliases w:val="TabelTekst,text,Body Text2, Char,Body Text2 Char Char Char Char Char Char Char Char Char,Char,Main text,Body Text Char2 Char,Body Text Char1 Char Char,Body Text Char Char Char Char,TabelTekst Char Char Char Char,???????? ????? ??????????"/>
    <w:basedOn w:val="af8"/>
    <w:link w:val="afffff2"/>
    <w:uiPriority w:val="1"/>
    <w:qFormat/>
    <w:rsid w:val="00950791"/>
    <w:pPr>
      <w:spacing w:line="360" w:lineRule="auto"/>
      <w:ind w:firstLine="680"/>
    </w:pPr>
    <w:rPr>
      <w:rFonts w:ascii="Arial" w:eastAsiaTheme="majorEastAsia" w:hAnsi="Arial" w:cstheme="majorBidi"/>
      <w:sz w:val="24"/>
      <w:lang w:val="en-US" w:bidi="en-US"/>
    </w:rPr>
  </w:style>
  <w:style w:type="character" w:customStyle="1" w:styleId="afffff2">
    <w:name w:val="Основной текст Знак"/>
    <w:aliases w:val="TabelTekst Знак,text Знак,Body Text2 Знак, Char Знак,Body Text2 Char Char Char Char Char Char Char Char Char Знак,Char Знак,Main text Знак,Body Text Char2 Char Знак,Body Text Char1 Char Char Знак,Body Text Char Char Char Char Знак"/>
    <w:basedOn w:val="af9"/>
    <w:link w:val="afffff1"/>
    <w:uiPriority w:val="1"/>
    <w:rsid w:val="00950791"/>
    <w:rPr>
      <w:rFonts w:ascii="Arial" w:eastAsiaTheme="majorEastAsia" w:hAnsi="Arial" w:cstheme="majorBidi"/>
      <w:sz w:val="24"/>
      <w:lang w:val="en-US" w:bidi="en-US"/>
    </w:rPr>
  </w:style>
  <w:style w:type="paragraph" w:styleId="afffff3">
    <w:name w:val="annotation subject"/>
    <w:basedOn w:val="aff3"/>
    <w:next w:val="aff3"/>
    <w:link w:val="afffff4"/>
    <w:uiPriority w:val="99"/>
    <w:rsid w:val="00950791"/>
    <w:rPr>
      <w:b/>
      <w:bCs/>
      <w:sz w:val="20"/>
      <w:szCs w:val="20"/>
    </w:rPr>
  </w:style>
  <w:style w:type="character" w:customStyle="1" w:styleId="afffff4">
    <w:name w:val="Тема примечания Знак"/>
    <w:basedOn w:val="aff4"/>
    <w:link w:val="afffff3"/>
    <w:uiPriority w:val="99"/>
    <w:rsid w:val="00950791"/>
    <w:rPr>
      <w:rFonts w:ascii="Arial" w:eastAsiaTheme="majorEastAsia" w:hAnsi="Arial" w:cstheme="majorBidi"/>
      <w:b/>
      <w:bCs/>
      <w:sz w:val="20"/>
      <w:szCs w:val="20"/>
      <w:lang w:val="en-US" w:bidi="en-US"/>
    </w:rPr>
  </w:style>
  <w:style w:type="numbering" w:customStyle="1" w:styleId="1fa">
    <w:name w:val="Нет списка1"/>
    <w:next w:val="afb"/>
    <w:uiPriority w:val="99"/>
    <w:semiHidden/>
    <w:unhideWhenUsed/>
    <w:rsid w:val="00950791"/>
  </w:style>
  <w:style w:type="paragraph" w:customStyle="1" w:styleId="BodyTextKeep">
    <w:name w:val="Body Text Keep"/>
    <w:basedOn w:val="af8"/>
    <w:link w:val="BodyTextKeepChar"/>
    <w:qFormat/>
    <w:rsid w:val="00950791"/>
    <w:pPr>
      <w:spacing w:line="360" w:lineRule="atLeast"/>
      <w:ind w:firstLine="680"/>
    </w:pPr>
    <w:rPr>
      <w:rFonts w:ascii="Arial" w:eastAsia="Times New Roman" w:hAnsi="Arial" w:cstheme="majorBidi"/>
      <w:kern w:val="28"/>
      <w:sz w:val="24"/>
      <w:lang w:val="en-US" w:bidi="en-US"/>
    </w:rPr>
  </w:style>
  <w:style w:type="character" w:customStyle="1" w:styleId="BodyTextKeepChar">
    <w:name w:val="Body Text Keep Char"/>
    <w:link w:val="BodyTextKeep"/>
    <w:rsid w:val="00950791"/>
    <w:rPr>
      <w:rFonts w:ascii="Arial" w:eastAsia="Times New Roman" w:hAnsi="Arial" w:cstheme="majorBidi"/>
      <w:kern w:val="28"/>
      <w:sz w:val="24"/>
      <w:lang w:val="en-US" w:bidi="en-US"/>
    </w:rPr>
  </w:style>
  <w:style w:type="paragraph" w:customStyle="1" w:styleId="font5">
    <w:name w:val="font5"/>
    <w:basedOn w:val="af8"/>
    <w:qFormat/>
    <w:rsid w:val="00950791"/>
    <w:pPr>
      <w:spacing w:before="100" w:beforeAutospacing="1" w:after="100" w:afterAutospacing="1" w:line="360" w:lineRule="auto"/>
      <w:ind w:firstLine="0"/>
      <w:jc w:val="left"/>
    </w:pPr>
    <w:rPr>
      <w:rFonts w:ascii="Tahoma" w:eastAsia="Times New Roman" w:hAnsi="Tahoma" w:cs="Tahoma"/>
      <w:color w:val="000000"/>
      <w:sz w:val="16"/>
      <w:szCs w:val="16"/>
      <w:lang w:val="en-US" w:eastAsia="ru-RU" w:bidi="en-US"/>
    </w:rPr>
  </w:style>
  <w:style w:type="paragraph" w:customStyle="1" w:styleId="font6">
    <w:name w:val="font6"/>
    <w:basedOn w:val="af8"/>
    <w:qFormat/>
    <w:rsid w:val="00950791"/>
    <w:pPr>
      <w:spacing w:before="100" w:beforeAutospacing="1" w:after="100" w:afterAutospacing="1" w:line="360" w:lineRule="auto"/>
      <w:ind w:firstLine="0"/>
      <w:jc w:val="left"/>
    </w:pPr>
    <w:rPr>
      <w:rFonts w:ascii="Tahoma" w:eastAsia="Times New Roman" w:hAnsi="Tahoma" w:cs="Tahoma"/>
      <w:b/>
      <w:bCs/>
      <w:color w:val="000000"/>
      <w:sz w:val="16"/>
      <w:szCs w:val="16"/>
      <w:lang w:val="en-US" w:eastAsia="ru-RU" w:bidi="en-US"/>
    </w:rPr>
  </w:style>
  <w:style w:type="paragraph" w:customStyle="1" w:styleId="xl108">
    <w:name w:val="xl108"/>
    <w:basedOn w:val="af8"/>
    <w:qFormat/>
    <w:rsid w:val="00950791"/>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pPr>
    <w:rPr>
      <w:rFonts w:ascii="Times New Roman CYR" w:eastAsia="Times New Roman" w:hAnsi="Times New Roman CYR" w:cs="Times New Roman CYR"/>
      <w:sz w:val="24"/>
      <w:szCs w:val="24"/>
      <w:lang w:val="en-US" w:eastAsia="ru-RU" w:bidi="en-US"/>
    </w:rPr>
  </w:style>
  <w:style w:type="paragraph" w:customStyle="1" w:styleId="xl109">
    <w:name w:val="xl109"/>
    <w:basedOn w:val="af8"/>
    <w:qFormat/>
    <w:rsid w:val="00950791"/>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pPr>
    <w:rPr>
      <w:rFonts w:ascii="Times New Roman CYR" w:eastAsia="Times New Roman" w:hAnsi="Times New Roman CYR" w:cs="Times New Roman CYR"/>
      <w:sz w:val="24"/>
      <w:szCs w:val="24"/>
      <w:lang w:val="en-US" w:eastAsia="ru-RU" w:bidi="en-US"/>
    </w:rPr>
  </w:style>
  <w:style w:type="paragraph" w:customStyle="1" w:styleId="xl110">
    <w:name w:val="xl110"/>
    <w:basedOn w:val="af8"/>
    <w:qFormat/>
    <w:rsid w:val="00950791"/>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pPr>
    <w:rPr>
      <w:rFonts w:ascii="Times New Roman CYR" w:eastAsia="Times New Roman" w:hAnsi="Times New Roman CYR" w:cs="Times New Roman CYR"/>
      <w:sz w:val="24"/>
      <w:szCs w:val="24"/>
      <w:lang w:val="en-US" w:eastAsia="ru-RU" w:bidi="en-US"/>
    </w:rPr>
  </w:style>
  <w:style w:type="paragraph" w:customStyle="1" w:styleId="xl111">
    <w:name w:val="xl111"/>
    <w:basedOn w:val="af8"/>
    <w:qFormat/>
    <w:rsid w:val="00950791"/>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pPr>
    <w:rPr>
      <w:rFonts w:ascii="Times New Roman CYR" w:eastAsia="Times New Roman" w:hAnsi="Times New Roman CYR" w:cs="Times New Roman CYR"/>
      <w:sz w:val="24"/>
      <w:szCs w:val="24"/>
      <w:lang w:val="en-US" w:eastAsia="ru-RU" w:bidi="en-US"/>
    </w:rPr>
  </w:style>
  <w:style w:type="paragraph" w:customStyle="1" w:styleId="xl112">
    <w:name w:val="xl112"/>
    <w:basedOn w:val="af8"/>
    <w:qFormat/>
    <w:rsid w:val="00950791"/>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pPr>
    <w:rPr>
      <w:rFonts w:ascii="Times New Roman CYR" w:eastAsia="Times New Roman" w:hAnsi="Times New Roman CYR" w:cs="Times New Roman CYR"/>
      <w:b/>
      <w:bCs/>
      <w:sz w:val="24"/>
      <w:szCs w:val="24"/>
      <w:lang w:val="en-US" w:eastAsia="ru-RU" w:bidi="en-US"/>
    </w:rPr>
  </w:style>
  <w:style w:type="paragraph" w:customStyle="1" w:styleId="xl113">
    <w:name w:val="xl113"/>
    <w:basedOn w:val="af8"/>
    <w:qFormat/>
    <w:rsid w:val="00950791"/>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pPr>
    <w:rPr>
      <w:rFonts w:ascii="Times New Roman CYR" w:eastAsia="Times New Roman" w:hAnsi="Times New Roman CYR" w:cs="Times New Roman CYR"/>
      <w:sz w:val="24"/>
      <w:szCs w:val="24"/>
      <w:lang w:val="en-US" w:eastAsia="ru-RU" w:bidi="en-US"/>
    </w:rPr>
  </w:style>
  <w:style w:type="paragraph" w:customStyle="1" w:styleId="xl114">
    <w:name w:val="xl114"/>
    <w:basedOn w:val="af8"/>
    <w:qFormat/>
    <w:rsid w:val="00950791"/>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pPr>
    <w:rPr>
      <w:rFonts w:ascii="Times New Roman CYR" w:eastAsia="Times New Roman" w:hAnsi="Times New Roman CYR" w:cs="Times New Roman CYR"/>
      <w:b/>
      <w:bCs/>
      <w:sz w:val="24"/>
      <w:szCs w:val="24"/>
      <w:lang w:val="en-US" w:eastAsia="ru-RU" w:bidi="en-US"/>
    </w:rPr>
  </w:style>
  <w:style w:type="paragraph" w:customStyle="1" w:styleId="xl115">
    <w:name w:val="xl115"/>
    <w:basedOn w:val="af8"/>
    <w:qFormat/>
    <w:rsid w:val="00950791"/>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left"/>
    </w:pPr>
    <w:rPr>
      <w:rFonts w:ascii="Times New Roman CYR" w:eastAsia="Times New Roman" w:hAnsi="Times New Roman CYR" w:cs="Times New Roman CYR"/>
      <w:b/>
      <w:bCs/>
      <w:sz w:val="24"/>
      <w:szCs w:val="24"/>
      <w:lang w:val="en-US" w:eastAsia="ru-RU" w:bidi="en-US"/>
    </w:rPr>
  </w:style>
  <w:style w:type="paragraph" w:customStyle="1" w:styleId="xl116">
    <w:name w:val="xl116"/>
    <w:basedOn w:val="af8"/>
    <w:qFormat/>
    <w:rsid w:val="00950791"/>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left"/>
    </w:pPr>
    <w:rPr>
      <w:rFonts w:ascii="Times New Roman CYR" w:eastAsia="Times New Roman" w:hAnsi="Times New Roman CYR" w:cs="Times New Roman CYR"/>
      <w:sz w:val="24"/>
      <w:szCs w:val="24"/>
      <w:lang w:val="en-US" w:eastAsia="ru-RU" w:bidi="en-US"/>
    </w:rPr>
  </w:style>
  <w:style w:type="paragraph" w:customStyle="1" w:styleId="xl117">
    <w:name w:val="xl117"/>
    <w:basedOn w:val="af8"/>
    <w:qFormat/>
    <w:rsid w:val="00950791"/>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left"/>
    </w:pPr>
    <w:rPr>
      <w:rFonts w:ascii="Times New Roman CYR" w:eastAsia="Times New Roman" w:hAnsi="Times New Roman CYR" w:cs="Times New Roman CYR"/>
      <w:sz w:val="24"/>
      <w:szCs w:val="24"/>
      <w:lang w:val="en-US" w:eastAsia="ru-RU" w:bidi="en-US"/>
    </w:rPr>
  </w:style>
  <w:style w:type="paragraph" w:customStyle="1" w:styleId="xl118">
    <w:name w:val="xl118"/>
    <w:basedOn w:val="af8"/>
    <w:qFormat/>
    <w:rsid w:val="00950791"/>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pPr>
    <w:rPr>
      <w:rFonts w:ascii="Times New Roman CYR" w:eastAsia="Times New Roman" w:hAnsi="Times New Roman CYR" w:cs="Times New Roman CYR"/>
      <w:b/>
      <w:bCs/>
      <w:sz w:val="24"/>
      <w:szCs w:val="24"/>
      <w:lang w:val="en-US" w:eastAsia="ru-RU" w:bidi="en-US"/>
    </w:rPr>
  </w:style>
  <w:style w:type="paragraph" w:customStyle="1" w:styleId="xl119">
    <w:name w:val="xl119"/>
    <w:basedOn w:val="af8"/>
    <w:qFormat/>
    <w:rsid w:val="00950791"/>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pPr>
    <w:rPr>
      <w:rFonts w:ascii="Times New Roman CYR" w:eastAsia="Times New Roman" w:hAnsi="Times New Roman CYR" w:cs="Times New Roman CYR"/>
      <w:b/>
      <w:bCs/>
      <w:sz w:val="24"/>
      <w:szCs w:val="24"/>
      <w:lang w:val="en-US" w:eastAsia="ru-RU" w:bidi="en-US"/>
    </w:rPr>
  </w:style>
  <w:style w:type="paragraph" w:customStyle="1" w:styleId="xl120">
    <w:name w:val="xl120"/>
    <w:basedOn w:val="af8"/>
    <w:qFormat/>
    <w:rsid w:val="00950791"/>
    <w:pPr>
      <w:spacing w:before="100" w:beforeAutospacing="1" w:after="100" w:afterAutospacing="1" w:line="360" w:lineRule="auto"/>
      <w:ind w:firstLine="0"/>
      <w:jc w:val="center"/>
    </w:pPr>
    <w:rPr>
      <w:rFonts w:ascii="Times New Roman CYR" w:eastAsia="Times New Roman" w:hAnsi="Times New Roman CYR" w:cs="Times New Roman CYR"/>
      <w:sz w:val="24"/>
      <w:szCs w:val="24"/>
      <w:lang w:val="en-US" w:eastAsia="ru-RU" w:bidi="en-US"/>
    </w:rPr>
  </w:style>
  <w:style w:type="paragraph" w:customStyle="1" w:styleId="xl121">
    <w:name w:val="xl121"/>
    <w:basedOn w:val="af8"/>
    <w:qFormat/>
    <w:rsid w:val="00950791"/>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Times New Roman CYR" w:eastAsia="Times New Roman" w:hAnsi="Times New Roman CYR" w:cs="Times New Roman CYR"/>
      <w:sz w:val="24"/>
      <w:szCs w:val="24"/>
      <w:lang w:val="en-US" w:eastAsia="ru-RU" w:bidi="en-US"/>
    </w:rPr>
  </w:style>
  <w:style w:type="paragraph" w:customStyle="1" w:styleId="xl122">
    <w:name w:val="xl122"/>
    <w:basedOn w:val="af8"/>
    <w:qFormat/>
    <w:rsid w:val="00950791"/>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Times New Roman CYR" w:eastAsia="Times New Roman" w:hAnsi="Times New Roman CYR" w:cs="Times New Roman CYR"/>
      <w:sz w:val="24"/>
      <w:szCs w:val="24"/>
      <w:lang w:val="en-US" w:eastAsia="ru-RU" w:bidi="en-US"/>
    </w:rPr>
  </w:style>
  <w:style w:type="paragraph" w:customStyle="1" w:styleId="xl123">
    <w:name w:val="xl123"/>
    <w:basedOn w:val="af8"/>
    <w:qFormat/>
    <w:rsid w:val="00950791"/>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pPr>
    <w:rPr>
      <w:rFonts w:eastAsia="Times New Roman" w:cstheme="majorBidi"/>
      <w:sz w:val="24"/>
      <w:szCs w:val="24"/>
      <w:lang w:val="en-US" w:eastAsia="ru-RU" w:bidi="en-US"/>
    </w:rPr>
  </w:style>
  <w:style w:type="paragraph" w:customStyle="1" w:styleId="xl124">
    <w:name w:val="xl124"/>
    <w:basedOn w:val="af8"/>
    <w:qFormat/>
    <w:rsid w:val="00950791"/>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eastAsia="Times New Roman" w:cstheme="majorBidi"/>
      <w:sz w:val="24"/>
      <w:szCs w:val="24"/>
      <w:lang w:val="en-US" w:eastAsia="ru-RU" w:bidi="en-US"/>
    </w:rPr>
  </w:style>
  <w:style w:type="paragraph" w:customStyle="1" w:styleId="xl125">
    <w:name w:val="xl125"/>
    <w:basedOn w:val="af8"/>
    <w:qFormat/>
    <w:rsid w:val="00950791"/>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pPr>
    <w:rPr>
      <w:rFonts w:ascii="Times New Roman CYR" w:eastAsia="Times New Roman" w:hAnsi="Times New Roman CYR" w:cs="Times New Roman CYR"/>
      <w:sz w:val="24"/>
      <w:szCs w:val="24"/>
      <w:lang w:val="en-US" w:eastAsia="ru-RU" w:bidi="en-US"/>
    </w:rPr>
  </w:style>
  <w:style w:type="paragraph" w:customStyle="1" w:styleId="xl126">
    <w:name w:val="xl126"/>
    <w:basedOn w:val="af8"/>
    <w:qFormat/>
    <w:rsid w:val="00950791"/>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Times New Roman CYR" w:eastAsia="Times New Roman" w:hAnsi="Times New Roman CYR" w:cs="Times New Roman CYR"/>
      <w:sz w:val="16"/>
      <w:szCs w:val="16"/>
      <w:lang w:val="en-US" w:eastAsia="ru-RU" w:bidi="en-US"/>
    </w:rPr>
  </w:style>
  <w:style w:type="paragraph" w:customStyle="1" w:styleId="xl127">
    <w:name w:val="xl127"/>
    <w:basedOn w:val="af8"/>
    <w:qFormat/>
    <w:rsid w:val="00950791"/>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Times New Roman CYR" w:eastAsia="Times New Roman" w:hAnsi="Times New Roman CYR" w:cs="Times New Roman CYR"/>
      <w:sz w:val="16"/>
      <w:szCs w:val="16"/>
      <w:lang w:val="en-US" w:eastAsia="ru-RU" w:bidi="en-US"/>
    </w:rPr>
  </w:style>
  <w:style w:type="paragraph" w:customStyle="1" w:styleId="xl128">
    <w:name w:val="xl128"/>
    <w:basedOn w:val="af8"/>
    <w:qFormat/>
    <w:rsid w:val="00950791"/>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pPr>
    <w:rPr>
      <w:rFonts w:ascii="Times New Roman CYR" w:eastAsia="Times New Roman" w:hAnsi="Times New Roman CYR" w:cs="Times New Roman CYR"/>
      <w:sz w:val="16"/>
      <w:szCs w:val="16"/>
      <w:lang w:val="en-US" w:eastAsia="ru-RU" w:bidi="en-US"/>
    </w:rPr>
  </w:style>
  <w:style w:type="paragraph" w:customStyle="1" w:styleId="xl129">
    <w:name w:val="xl129"/>
    <w:basedOn w:val="af8"/>
    <w:qFormat/>
    <w:rsid w:val="00950791"/>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eastAsia="Times New Roman" w:cstheme="majorBidi"/>
      <w:sz w:val="16"/>
      <w:szCs w:val="16"/>
      <w:lang w:val="en-US" w:eastAsia="ru-RU" w:bidi="en-US"/>
    </w:rPr>
  </w:style>
  <w:style w:type="paragraph" w:customStyle="1" w:styleId="xl130">
    <w:name w:val="xl130"/>
    <w:basedOn w:val="af8"/>
    <w:qFormat/>
    <w:rsid w:val="00950791"/>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pPr>
    <w:rPr>
      <w:rFonts w:ascii="Times New Roman CYR" w:eastAsia="Times New Roman" w:hAnsi="Times New Roman CYR" w:cs="Times New Roman CYR"/>
      <w:sz w:val="16"/>
      <w:szCs w:val="16"/>
      <w:lang w:val="en-US" w:eastAsia="ru-RU" w:bidi="en-US"/>
    </w:rPr>
  </w:style>
  <w:style w:type="paragraph" w:customStyle="1" w:styleId="xl131">
    <w:name w:val="xl131"/>
    <w:basedOn w:val="af8"/>
    <w:qFormat/>
    <w:rsid w:val="00950791"/>
    <w:pPr>
      <w:spacing w:before="100" w:beforeAutospacing="1" w:after="100" w:afterAutospacing="1" w:line="360" w:lineRule="auto"/>
      <w:ind w:firstLine="0"/>
      <w:jc w:val="center"/>
    </w:pPr>
    <w:rPr>
      <w:rFonts w:ascii="Times New Roman CYR" w:eastAsia="Times New Roman" w:hAnsi="Times New Roman CYR" w:cs="Times New Roman CYR"/>
      <w:sz w:val="16"/>
      <w:szCs w:val="16"/>
      <w:lang w:val="en-US" w:eastAsia="ru-RU" w:bidi="en-US"/>
    </w:rPr>
  </w:style>
  <w:style w:type="paragraph" w:customStyle="1" w:styleId="xl132">
    <w:name w:val="xl132"/>
    <w:basedOn w:val="af8"/>
    <w:qFormat/>
    <w:rsid w:val="00950791"/>
    <w:pPr>
      <w:pBdr>
        <w:top w:val="single" w:sz="4" w:space="0" w:color="auto"/>
        <w:bottom w:val="single" w:sz="4" w:space="0" w:color="auto"/>
      </w:pBdr>
      <w:spacing w:before="100" w:beforeAutospacing="1" w:after="100" w:afterAutospacing="1" w:line="360" w:lineRule="auto"/>
      <w:ind w:firstLine="0"/>
      <w:jc w:val="center"/>
    </w:pPr>
    <w:rPr>
      <w:rFonts w:ascii="Times New Roman CYR" w:eastAsia="Times New Roman" w:hAnsi="Times New Roman CYR" w:cs="Times New Roman CYR"/>
      <w:b/>
      <w:bCs/>
      <w:sz w:val="24"/>
      <w:szCs w:val="24"/>
      <w:lang w:val="en-US" w:eastAsia="ru-RU" w:bidi="en-US"/>
    </w:rPr>
  </w:style>
  <w:style w:type="paragraph" w:customStyle="1" w:styleId="xl133">
    <w:name w:val="xl133"/>
    <w:basedOn w:val="af8"/>
    <w:qFormat/>
    <w:rsid w:val="00950791"/>
    <w:pPr>
      <w:spacing w:before="100" w:beforeAutospacing="1" w:after="100" w:afterAutospacing="1" w:line="360" w:lineRule="auto"/>
      <w:ind w:firstLine="0"/>
      <w:jc w:val="center"/>
    </w:pPr>
    <w:rPr>
      <w:rFonts w:ascii="Times New Roman CYR" w:eastAsia="Times New Roman" w:hAnsi="Times New Roman CYR" w:cs="Times New Roman CYR"/>
      <w:b/>
      <w:bCs/>
      <w:sz w:val="24"/>
      <w:szCs w:val="24"/>
      <w:lang w:val="en-US" w:eastAsia="ru-RU" w:bidi="en-US"/>
    </w:rPr>
  </w:style>
  <w:style w:type="paragraph" w:customStyle="1" w:styleId="xl134">
    <w:name w:val="xl134"/>
    <w:basedOn w:val="af8"/>
    <w:qFormat/>
    <w:rsid w:val="00950791"/>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Times New Roman CYR" w:eastAsia="Times New Roman" w:hAnsi="Times New Roman CYR" w:cs="Times New Roman CYR"/>
      <w:color w:val="FFFFFF"/>
      <w:sz w:val="24"/>
      <w:szCs w:val="24"/>
      <w:lang w:val="en-US" w:eastAsia="ru-RU" w:bidi="en-US"/>
    </w:rPr>
  </w:style>
  <w:style w:type="paragraph" w:customStyle="1" w:styleId="xl135">
    <w:name w:val="xl135"/>
    <w:basedOn w:val="af8"/>
    <w:qFormat/>
    <w:rsid w:val="00950791"/>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pPr>
    <w:rPr>
      <w:rFonts w:ascii="Times New Roman CYR" w:eastAsia="Times New Roman" w:hAnsi="Times New Roman CYR" w:cs="Times New Roman CYR"/>
      <w:color w:val="FFFFFF"/>
      <w:sz w:val="24"/>
      <w:szCs w:val="24"/>
      <w:lang w:val="en-US" w:eastAsia="ru-RU" w:bidi="en-US"/>
    </w:rPr>
  </w:style>
  <w:style w:type="paragraph" w:customStyle="1" w:styleId="xl136">
    <w:name w:val="xl136"/>
    <w:basedOn w:val="af8"/>
    <w:qFormat/>
    <w:rsid w:val="00950791"/>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pPr>
    <w:rPr>
      <w:rFonts w:ascii="Times New Roman CYR" w:eastAsia="Times New Roman" w:hAnsi="Times New Roman CYR" w:cs="Times New Roman CYR"/>
      <w:b/>
      <w:bCs/>
      <w:color w:val="FFFFFF"/>
      <w:sz w:val="24"/>
      <w:szCs w:val="24"/>
      <w:lang w:val="en-US" w:eastAsia="ru-RU" w:bidi="en-US"/>
    </w:rPr>
  </w:style>
  <w:style w:type="paragraph" w:customStyle="1" w:styleId="xl137">
    <w:name w:val="xl137"/>
    <w:basedOn w:val="af8"/>
    <w:qFormat/>
    <w:rsid w:val="00950791"/>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pPr>
    <w:rPr>
      <w:rFonts w:ascii="Times New Roman CYR" w:eastAsia="Times New Roman" w:hAnsi="Times New Roman CYR" w:cs="Times New Roman CYR"/>
      <w:b/>
      <w:bCs/>
      <w:color w:val="FFFFFF"/>
      <w:sz w:val="24"/>
      <w:szCs w:val="24"/>
      <w:lang w:val="en-US" w:eastAsia="ru-RU" w:bidi="en-US"/>
    </w:rPr>
  </w:style>
  <w:style w:type="paragraph" w:customStyle="1" w:styleId="xl138">
    <w:name w:val="xl138"/>
    <w:basedOn w:val="af8"/>
    <w:qFormat/>
    <w:rsid w:val="00950791"/>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pPr>
    <w:rPr>
      <w:rFonts w:ascii="Times New Roman CYR" w:eastAsia="Times New Roman" w:hAnsi="Times New Roman CYR" w:cs="Times New Roman CYR"/>
      <w:b/>
      <w:bCs/>
      <w:color w:val="FFFFFF"/>
      <w:sz w:val="24"/>
      <w:szCs w:val="24"/>
      <w:lang w:val="en-US" w:eastAsia="ru-RU" w:bidi="en-US"/>
    </w:rPr>
  </w:style>
  <w:style w:type="paragraph" w:customStyle="1" w:styleId="xl139">
    <w:name w:val="xl139"/>
    <w:basedOn w:val="af8"/>
    <w:qFormat/>
    <w:rsid w:val="00950791"/>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pPr>
    <w:rPr>
      <w:rFonts w:ascii="Times New Roman CYR" w:eastAsia="Times New Roman" w:hAnsi="Times New Roman CYR" w:cs="Times New Roman CYR"/>
      <w:b/>
      <w:bCs/>
      <w:sz w:val="24"/>
      <w:szCs w:val="24"/>
      <w:lang w:val="en-US" w:eastAsia="ru-RU" w:bidi="en-US"/>
    </w:rPr>
  </w:style>
  <w:style w:type="paragraph" w:customStyle="1" w:styleId="xl140">
    <w:name w:val="xl140"/>
    <w:basedOn w:val="af8"/>
    <w:qFormat/>
    <w:rsid w:val="00950791"/>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pPr>
    <w:rPr>
      <w:rFonts w:ascii="Times New Roman CYR" w:eastAsia="Times New Roman" w:hAnsi="Times New Roman CYR" w:cs="Times New Roman CYR"/>
      <w:b/>
      <w:bCs/>
      <w:sz w:val="24"/>
      <w:szCs w:val="24"/>
      <w:lang w:val="en-US" w:eastAsia="ru-RU" w:bidi="en-US"/>
    </w:rPr>
  </w:style>
  <w:style w:type="paragraph" w:customStyle="1" w:styleId="xl141">
    <w:name w:val="xl141"/>
    <w:basedOn w:val="af8"/>
    <w:qFormat/>
    <w:rsid w:val="00950791"/>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pPr>
    <w:rPr>
      <w:rFonts w:ascii="Times New Roman CYR" w:eastAsia="Times New Roman" w:hAnsi="Times New Roman CYR" w:cs="Times New Roman CYR"/>
      <w:b/>
      <w:bCs/>
      <w:sz w:val="24"/>
      <w:szCs w:val="24"/>
      <w:lang w:val="en-US" w:eastAsia="ru-RU" w:bidi="en-US"/>
    </w:rPr>
  </w:style>
  <w:style w:type="paragraph" w:customStyle="1" w:styleId="xl142">
    <w:name w:val="xl142"/>
    <w:basedOn w:val="af8"/>
    <w:qFormat/>
    <w:rsid w:val="00950791"/>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pPr>
    <w:rPr>
      <w:rFonts w:ascii="Times New Roman CYR" w:eastAsia="Times New Roman" w:hAnsi="Times New Roman CYR" w:cs="Times New Roman CYR"/>
      <w:b/>
      <w:bCs/>
      <w:sz w:val="24"/>
      <w:szCs w:val="24"/>
      <w:lang w:val="en-US" w:eastAsia="ru-RU" w:bidi="en-US"/>
    </w:rPr>
  </w:style>
  <w:style w:type="paragraph" w:customStyle="1" w:styleId="xl143">
    <w:name w:val="xl143"/>
    <w:basedOn w:val="af8"/>
    <w:qFormat/>
    <w:rsid w:val="00950791"/>
    <w:pPr>
      <w:spacing w:before="100" w:beforeAutospacing="1" w:after="100" w:afterAutospacing="1" w:line="360" w:lineRule="auto"/>
      <w:ind w:firstLine="0"/>
      <w:jc w:val="center"/>
    </w:pPr>
    <w:rPr>
      <w:rFonts w:ascii="Times New Roman CYR" w:eastAsia="Times New Roman" w:hAnsi="Times New Roman CYR" w:cs="Times New Roman CYR"/>
      <w:sz w:val="24"/>
      <w:szCs w:val="24"/>
      <w:lang w:val="en-US" w:eastAsia="ru-RU" w:bidi="en-US"/>
    </w:rPr>
  </w:style>
  <w:style w:type="paragraph" w:customStyle="1" w:styleId="xl144">
    <w:name w:val="xl144"/>
    <w:basedOn w:val="af8"/>
    <w:qFormat/>
    <w:rsid w:val="00950791"/>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pPr>
    <w:rPr>
      <w:rFonts w:ascii="Times New Roman CYR" w:eastAsia="Times New Roman" w:hAnsi="Times New Roman CYR" w:cs="Times New Roman CYR"/>
      <w:sz w:val="24"/>
      <w:szCs w:val="24"/>
      <w:lang w:val="en-US" w:eastAsia="ru-RU" w:bidi="en-US"/>
    </w:rPr>
  </w:style>
  <w:style w:type="paragraph" w:customStyle="1" w:styleId="xl145">
    <w:name w:val="xl145"/>
    <w:basedOn w:val="af8"/>
    <w:qFormat/>
    <w:rsid w:val="00950791"/>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pPr>
    <w:rPr>
      <w:rFonts w:ascii="Times New Roman CYR" w:eastAsia="Times New Roman" w:hAnsi="Times New Roman CYR" w:cs="Times New Roman CYR"/>
      <w:b/>
      <w:bCs/>
      <w:sz w:val="24"/>
      <w:szCs w:val="24"/>
      <w:lang w:val="en-US" w:eastAsia="ru-RU" w:bidi="en-US"/>
    </w:rPr>
  </w:style>
  <w:style w:type="paragraph" w:customStyle="1" w:styleId="xl146">
    <w:name w:val="xl146"/>
    <w:basedOn w:val="af8"/>
    <w:qFormat/>
    <w:rsid w:val="00950791"/>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pPr>
    <w:rPr>
      <w:rFonts w:ascii="Times New Roman CYR" w:eastAsia="Times New Roman" w:hAnsi="Times New Roman CYR" w:cs="Times New Roman CYR"/>
      <w:b/>
      <w:bCs/>
      <w:sz w:val="24"/>
      <w:szCs w:val="24"/>
      <w:lang w:val="en-US" w:eastAsia="ru-RU" w:bidi="en-US"/>
    </w:rPr>
  </w:style>
  <w:style w:type="paragraph" w:customStyle="1" w:styleId="xl147">
    <w:name w:val="xl147"/>
    <w:basedOn w:val="af8"/>
    <w:qFormat/>
    <w:rsid w:val="00950791"/>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pPr>
    <w:rPr>
      <w:rFonts w:ascii="Times New Roman CYR" w:eastAsia="Times New Roman" w:hAnsi="Times New Roman CYR" w:cs="Times New Roman CYR"/>
      <w:sz w:val="24"/>
      <w:szCs w:val="24"/>
      <w:lang w:val="en-US" w:eastAsia="ru-RU" w:bidi="en-US"/>
    </w:rPr>
  </w:style>
  <w:style w:type="paragraph" w:customStyle="1" w:styleId="xl148">
    <w:name w:val="xl148"/>
    <w:basedOn w:val="af8"/>
    <w:qFormat/>
    <w:rsid w:val="00950791"/>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pPr>
    <w:rPr>
      <w:rFonts w:ascii="Times New Roman CYR" w:eastAsia="Times New Roman" w:hAnsi="Times New Roman CYR" w:cs="Times New Roman CYR"/>
      <w:sz w:val="24"/>
      <w:szCs w:val="24"/>
      <w:lang w:val="en-US" w:eastAsia="ru-RU" w:bidi="en-US"/>
    </w:rPr>
  </w:style>
  <w:style w:type="paragraph" w:customStyle="1" w:styleId="xl149">
    <w:name w:val="xl149"/>
    <w:basedOn w:val="af8"/>
    <w:qFormat/>
    <w:rsid w:val="00950791"/>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Times New Roman CYR" w:eastAsia="Times New Roman" w:hAnsi="Times New Roman CYR" w:cs="Times New Roman CYR"/>
      <w:b/>
      <w:bCs/>
      <w:sz w:val="24"/>
      <w:szCs w:val="24"/>
      <w:lang w:val="en-US" w:eastAsia="ru-RU" w:bidi="en-US"/>
    </w:rPr>
  </w:style>
  <w:style w:type="paragraph" w:customStyle="1" w:styleId="xl150">
    <w:name w:val="xl150"/>
    <w:basedOn w:val="af8"/>
    <w:qFormat/>
    <w:rsid w:val="00950791"/>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pPr>
    <w:rPr>
      <w:rFonts w:ascii="Times New Roman CYR" w:eastAsia="Times New Roman" w:hAnsi="Times New Roman CYR" w:cs="Times New Roman CYR"/>
      <w:b/>
      <w:bCs/>
      <w:sz w:val="24"/>
      <w:szCs w:val="24"/>
      <w:lang w:val="en-US" w:eastAsia="ru-RU" w:bidi="en-US"/>
    </w:rPr>
  </w:style>
  <w:style w:type="paragraph" w:customStyle="1" w:styleId="xl151">
    <w:name w:val="xl151"/>
    <w:basedOn w:val="af8"/>
    <w:qFormat/>
    <w:rsid w:val="00950791"/>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Times New Roman CYR" w:eastAsia="Times New Roman" w:hAnsi="Times New Roman CYR" w:cs="Times New Roman CYR"/>
      <w:sz w:val="24"/>
      <w:szCs w:val="24"/>
      <w:lang w:val="en-US" w:eastAsia="ru-RU" w:bidi="en-US"/>
    </w:rPr>
  </w:style>
  <w:style w:type="paragraph" w:customStyle="1" w:styleId="xl152">
    <w:name w:val="xl152"/>
    <w:basedOn w:val="af8"/>
    <w:qFormat/>
    <w:rsid w:val="00950791"/>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pPr>
    <w:rPr>
      <w:rFonts w:ascii="Times New Roman CYR" w:eastAsia="Times New Roman" w:hAnsi="Times New Roman CYR" w:cs="Times New Roman CYR"/>
      <w:sz w:val="24"/>
      <w:szCs w:val="24"/>
      <w:lang w:val="en-US" w:eastAsia="ru-RU" w:bidi="en-US"/>
    </w:rPr>
  </w:style>
  <w:style w:type="paragraph" w:customStyle="1" w:styleId="xl153">
    <w:name w:val="xl153"/>
    <w:basedOn w:val="af8"/>
    <w:qFormat/>
    <w:rsid w:val="00950791"/>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pPr>
    <w:rPr>
      <w:rFonts w:ascii="Times New Roman CYR" w:eastAsia="Times New Roman" w:hAnsi="Times New Roman CYR" w:cs="Times New Roman CYR"/>
      <w:b/>
      <w:bCs/>
      <w:sz w:val="24"/>
      <w:szCs w:val="24"/>
      <w:lang w:val="en-US" w:eastAsia="ru-RU" w:bidi="en-US"/>
    </w:rPr>
  </w:style>
  <w:style w:type="paragraph" w:customStyle="1" w:styleId="xl154">
    <w:name w:val="xl154"/>
    <w:basedOn w:val="af8"/>
    <w:qFormat/>
    <w:rsid w:val="00950791"/>
    <w:pPr>
      <w:pBdr>
        <w:top w:val="single" w:sz="4" w:space="0" w:color="auto"/>
        <w:left w:val="single" w:sz="4" w:space="0" w:color="auto"/>
        <w:bottom w:val="single" w:sz="4" w:space="0" w:color="auto"/>
      </w:pBdr>
      <w:spacing w:before="100" w:beforeAutospacing="1" w:after="100" w:afterAutospacing="1" w:line="360" w:lineRule="auto"/>
      <w:ind w:firstLine="0"/>
      <w:jc w:val="center"/>
    </w:pPr>
    <w:rPr>
      <w:rFonts w:ascii="Times New Roman CYR" w:eastAsia="Times New Roman" w:hAnsi="Times New Roman CYR" w:cs="Times New Roman CYR"/>
      <w:b/>
      <w:bCs/>
      <w:sz w:val="24"/>
      <w:szCs w:val="24"/>
      <w:lang w:val="en-US" w:eastAsia="ru-RU" w:bidi="en-US"/>
    </w:rPr>
  </w:style>
  <w:style w:type="paragraph" w:customStyle="1" w:styleId="xl155">
    <w:name w:val="xl155"/>
    <w:basedOn w:val="af8"/>
    <w:qFormat/>
    <w:rsid w:val="00950791"/>
    <w:pPr>
      <w:pBdr>
        <w:top w:val="single" w:sz="4" w:space="0" w:color="auto"/>
        <w:bottom w:val="single" w:sz="4" w:space="0" w:color="auto"/>
      </w:pBdr>
      <w:spacing w:before="100" w:beforeAutospacing="1" w:after="100" w:afterAutospacing="1" w:line="360" w:lineRule="auto"/>
      <w:ind w:firstLine="0"/>
      <w:jc w:val="center"/>
    </w:pPr>
    <w:rPr>
      <w:rFonts w:ascii="Times New Roman CYR" w:eastAsia="Times New Roman" w:hAnsi="Times New Roman CYR" w:cs="Times New Roman CYR"/>
      <w:b/>
      <w:bCs/>
      <w:sz w:val="24"/>
      <w:szCs w:val="24"/>
      <w:lang w:val="en-US" w:eastAsia="ru-RU" w:bidi="en-US"/>
    </w:rPr>
  </w:style>
  <w:style w:type="paragraph" w:customStyle="1" w:styleId="xl156">
    <w:name w:val="xl156"/>
    <w:basedOn w:val="af8"/>
    <w:qFormat/>
    <w:rsid w:val="00950791"/>
    <w:pPr>
      <w:pBdr>
        <w:top w:val="single" w:sz="4" w:space="0" w:color="auto"/>
        <w:bottom w:val="single" w:sz="4" w:space="0" w:color="auto"/>
      </w:pBdr>
      <w:spacing w:before="100" w:beforeAutospacing="1" w:after="100" w:afterAutospacing="1" w:line="360" w:lineRule="auto"/>
      <w:ind w:firstLine="0"/>
      <w:jc w:val="center"/>
      <w:textAlignment w:val="center"/>
    </w:pPr>
    <w:rPr>
      <w:rFonts w:ascii="Times New Roman CYR" w:eastAsia="Times New Roman" w:hAnsi="Times New Roman CYR" w:cs="Times New Roman CYR"/>
      <w:sz w:val="24"/>
      <w:szCs w:val="24"/>
      <w:lang w:val="en-US" w:eastAsia="ru-RU" w:bidi="en-US"/>
    </w:rPr>
  </w:style>
  <w:style w:type="paragraph" w:customStyle="1" w:styleId="xl157">
    <w:name w:val="xl157"/>
    <w:basedOn w:val="af8"/>
    <w:qFormat/>
    <w:rsid w:val="00950791"/>
    <w:pPr>
      <w:pBdr>
        <w:top w:val="single" w:sz="4" w:space="0" w:color="auto"/>
        <w:bottom w:val="single" w:sz="4" w:space="0" w:color="auto"/>
      </w:pBdr>
      <w:spacing w:before="100" w:beforeAutospacing="1" w:after="100" w:afterAutospacing="1" w:line="360" w:lineRule="auto"/>
      <w:ind w:firstLine="0"/>
      <w:jc w:val="center"/>
    </w:pPr>
    <w:rPr>
      <w:rFonts w:ascii="Times New Roman CYR" w:eastAsia="Times New Roman" w:hAnsi="Times New Roman CYR" w:cs="Times New Roman CYR"/>
      <w:sz w:val="24"/>
      <w:szCs w:val="24"/>
      <w:lang w:val="en-US" w:eastAsia="ru-RU" w:bidi="en-US"/>
    </w:rPr>
  </w:style>
  <w:style w:type="paragraph" w:customStyle="1" w:styleId="xl158">
    <w:name w:val="xl158"/>
    <w:basedOn w:val="af8"/>
    <w:qFormat/>
    <w:rsid w:val="00950791"/>
    <w:pPr>
      <w:pBdr>
        <w:top w:val="single" w:sz="4" w:space="0" w:color="auto"/>
        <w:bottom w:val="single" w:sz="4" w:space="0" w:color="auto"/>
      </w:pBdr>
      <w:spacing w:before="100" w:beforeAutospacing="1" w:after="100" w:afterAutospacing="1" w:line="360" w:lineRule="auto"/>
      <w:ind w:firstLine="0"/>
      <w:jc w:val="center"/>
    </w:pPr>
    <w:rPr>
      <w:rFonts w:ascii="Times New Roman CYR" w:eastAsia="Times New Roman" w:hAnsi="Times New Roman CYR" w:cs="Times New Roman CYR"/>
      <w:b/>
      <w:bCs/>
      <w:sz w:val="24"/>
      <w:szCs w:val="24"/>
      <w:lang w:val="en-US" w:eastAsia="ru-RU" w:bidi="en-US"/>
    </w:rPr>
  </w:style>
  <w:style w:type="paragraph" w:customStyle="1" w:styleId="xl159">
    <w:name w:val="xl159"/>
    <w:basedOn w:val="af8"/>
    <w:qFormat/>
    <w:rsid w:val="00950791"/>
    <w:pPr>
      <w:pBdr>
        <w:top w:val="single" w:sz="4" w:space="0" w:color="auto"/>
        <w:bottom w:val="single" w:sz="4" w:space="0" w:color="auto"/>
      </w:pBdr>
      <w:spacing w:before="100" w:beforeAutospacing="1" w:after="100" w:afterAutospacing="1" w:line="360" w:lineRule="auto"/>
      <w:ind w:firstLine="0"/>
      <w:jc w:val="center"/>
    </w:pPr>
    <w:rPr>
      <w:rFonts w:ascii="Times New Roman CYR" w:eastAsia="Times New Roman" w:hAnsi="Times New Roman CYR" w:cs="Times New Roman CYR"/>
      <w:sz w:val="24"/>
      <w:szCs w:val="24"/>
      <w:lang w:val="en-US" w:eastAsia="ru-RU" w:bidi="en-US"/>
    </w:rPr>
  </w:style>
  <w:style w:type="paragraph" w:customStyle="1" w:styleId="xl160">
    <w:name w:val="xl160"/>
    <w:basedOn w:val="af8"/>
    <w:qFormat/>
    <w:rsid w:val="00950791"/>
    <w:pPr>
      <w:pBdr>
        <w:top w:val="single" w:sz="4" w:space="0" w:color="auto"/>
        <w:bottom w:val="single" w:sz="4" w:space="0" w:color="auto"/>
      </w:pBdr>
      <w:spacing w:before="100" w:beforeAutospacing="1" w:after="100" w:afterAutospacing="1" w:line="360" w:lineRule="auto"/>
      <w:ind w:firstLine="0"/>
      <w:jc w:val="center"/>
    </w:pPr>
    <w:rPr>
      <w:rFonts w:ascii="Times New Roman CYR" w:eastAsia="Times New Roman" w:hAnsi="Times New Roman CYR" w:cs="Times New Roman CYR"/>
      <w:sz w:val="24"/>
      <w:szCs w:val="24"/>
      <w:lang w:val="en-US" w:eastAsia="ru-RU" w:bidi="en-US"/>
    </w:rPr>
  </w:style>
  <w:style w:type="paragraph" w:customStyle="1" w:styleId="xl161">
    <w:name w:val="xl161"/>
    <w:basedOn w:val="af8"/>
    <w:qFormat/>
    <w:rsid w:val="00950791"/>
    <w:pPr>
      <w:pBdr>
        <w:top w:val="single" w:sz="4" w:space="0" w:color="auto"/>
        <w:bottom w:val="single" w:sz="4" w:space="0" w:color="auto"/>
        <w:right w:val="single" w:sz="4" w:space="0" w:color="auto"/>
      </w:pBdr>
      <w:spacing w:before="100" w:beforeAutospacing="1" w:after="100" w:afterAutospacing="1" w:line="360" w:lineRule="auto"/>
      <w:ind w:firstLine="0"/>
      <w:jc w:val="center"/>
    </w:pPr>
    <w:rPr>
      <w:rFonts w:ascii="Times New Roman CYR" w:eastAsia="Times New Roman" w:hAnsi="Times New Roman CYR" w:cs="Times New Roman CYR"/>
      <w:b/>
      <w:bCs/>
      <w:sz w:val="24"/>
      <w:szCs w:val="24"/>
      <w:lang w:val="en-US" w:eastAsia="ru-RU" w:bidi="en-US"/>
    </w:rPr>
  </w:style>
  <w:style w:type="paragraph" w:customStyle="1" w:styleId="xl162">
    <w:name w:val="xl162"/>
    <w:basedOn w:val="af8"/>
    <w:qFormat/>
    <w:rsid w:val="00950791"/>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Times New Roman CYR" w:eastAsia="Times New Roman" w:hAnsi="Times New Roman CYR" w:cs="Times New Roman CYR"/>
      <w:b/>
      <w:bCs/>
      <w:sz w:val="24"/>
      <w:szCs w:val="24"/>
      <w:lang w:val="en-US" w:eastAsia="ru-RU" w:bidi="en-US"/>
    </w:rPr>
  </w:style>
  <w:style w:type="paragraph" w:customStyle="1" w:styleId="xl163">
    <w:name w:val="xl163"/>
    <w:basedOn w:val="af8"/>
    <w:qFormat/>
    <w:rsid w:val="00950791"/>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pPr>
    <w:rPr>
      <w:rFonts w:ascii="Times New Roman CYR" w:eastAsia="Times New Roman" w:hAnsi="Times New Roman CYR" w:cs="Times New Roman CYR"/>
      <w:b/>
      <w:bCs/>
      <w:sz w:val="24"/>
      <w:szCs w:val="24"/>
      <w:lang w:val="en-US" w:eastAsia="ru-RU" w:bidi="en-US"/>
    </w:rPr>
  </w:style>
  <w:style w:type="paragraph" w:customStyle="1" w:styleId="xl164">
    <w:name w:val="xl164"/>
    <w:basedOn w:val="af8"/>
    <w:qFormat/>
    <w:rsid w:val="00950791"/>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pPr>
    <w:rPr>
      <w:rFonts w:ascii="Times New Roman CYR" w:eastAsia="Times New Roman" w:hAnsi="Times New Roman CYR" w:cs="Times New Roman CYR"/>
      <w:color w:val="FFFFFF"/>
      <w:sz w:val="24"/>
      <w:szCs w:val="24"/>
      <w:lang w:val="en-US" w:eastAsia="ru-RU" w:bidi="en-US"/>
    </w:rPr>
  </w:style>
  <w:style w:type="paragraph" w:customStyle="1" w:styleId="xl165">
    <w:name w:val="xl165"/>
    <w:basedOn w:val="af8"/>
    <w:qFormat/>
    <w:rsid w:val="00950791"/>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pPr>
    <w:rPr>
      <w:rFonts w:ascii="Times New Roman CYR" w:eastAsia="Times New Roman" w:hAnsi="Times New Roman CYR" w:cs="Times New Roman CYR"/>
      <w:b/>
      <w:bCs/>
      <w:color w:val="FF0000"/>
      <w:sz w:val="24"/>
      <w:szCs w:val="24"/>
      <w:lang w:val="en-US" w:eastAsia="ru-RU" w:bidi="en-US"/>
    </w:rPr>
  </w:style>
  <w:style w:type="paragraph" w:customStyle="1" w:styleId="xl166">
    <w:name w:val="xl166"/>
    <w:basedOn w:val="af8"/>
    <w:qFormat/>
    <w:rsid w:val="00950791"/>
    <w:pPr>
      <w:pBdr>
        <w:top w:val="single" w:sz="4" w:space="0" w:color="auto"/>
        <w:left w:val="single" w:sz="8" w:space="0" w:color="auto"/>
        <w:bottom w:val="single" w:sz="4" w:space="0" w:color="auto"/>
      </w:pBdr>
      <w:spacing w:before="100" w:beforeAutospacing="1" w:after="100" w:afterAutospacing="1" w:line="360" w:lineRule="auto"/>
      <w:ind w:firstLine="0"/>
      <w:jc w:val="center"/>
    </w:pPr>
    <w:rPr>
      <w:rFonts w:ascii="Times New Roman CYR" w:eastAsia="Times New Roman" w:hAnsi="Times New Roman CYR" w:cs="Times New Roman CYR"/>
      <w:b/>
      <w:bCs/>
      <w:sz w:val="24"/>
      <w:szCs w:val="24"/>
      <w:lang w:val="en-US" w:eastAsia="ru-RU" w:bidi="en-US"/>
    </w:rPr>
  </w:style>
  <w:style w:type="paragraph" w:customStyle="1" w:styleId="xl167">
    <w:name w:val="xl167"/>
    <w:basedOn w:val="af8"/>
    <w:qFormat/>
    <w:rsid w:val="00950791"/>
    <w:pPr>
      <w:pBdr>
        <w:top w:val="single" w:sz="4" w:space="0" w:color="auto"/>
        <w:bottom w:val="single" w:sz="4" w:space="0" w:color="auto"/>
        <w:right w:val="single" w:sz="8" w:space="0" w:color="auto"/>
      </w:pBdr>
      <w:spacing w:before="100" w:beforeAutospacing="1" w:after="100" w:afterAutospacing="1" w:line="360" w:lineRule="auto"/>
      <w:ind w:firstLine="0"/>
      <w:jc w:val="center"/>
    </w:pPr>
    <w:rPr>
      <w:rFonts w:ascii="Times New Roman CYR" w:eastAsia="Times New Roman" w:hAnsi="Times New Roman CYR" w:cs="Times New Roman CYR"/>
      <w:b/>
      <w:bCs/>
      <w:sz w:val="24"/>
      <w:szCs w:val="24"/>
      <w:lang w:val="en-US" w:eastAsia="ru-RU" w:bidi="en-US"/>
    </w:rPr>
  </w:style>
  <w:style w:type="paragraph" w:customStyle="1" w:styleId="xl168">
    <w:name w:val="xl168"/>
    <w:basedOn w:val="af8"/>
    <w:qFormat/>
    <w:rsid w:val="00950791"/>
    <w:pPr>
      <w:pBdr>
        <w:top w:val="single" w:sz="4" w:space="0" w:color="auto"/>
        <w:left w:val="single" w:sz="4" w:space="0" w:color="auto"/>
        <w:bottom w:val="single" w:sz="4" w:space="0" w:color="auto"/>
      </w:pBdr>
      <w:spacing w:before="100" w:beforeAutospacing="1" w:after="100" w:afterAutospacing="1" w:line="360" w:lineRule="auto"/>
      <w:ind w:firstLine="0"/>
      <w:jc w:val="center"/>
    </w:pPr>
    <w:rPr>
      <w:rFonts w:ascii="Times New Roman CYR" w:eastAsia="Times New Roman" w:hAnsi="Times New Roman CYR" w:cs="Times New Roman CYR"/>
      <w:b/>
      <w:bCs/>
      <w:sz w:val="24"/>
      <w:szCs w:val="24"/>
      <w:lang w:val="en-US" w:eastAsia="ru-RU" w:bidi="en-US"/>
    </w:rPr>
  </w:style>
  <w:style w:type="paragraph" w:customStyle="1" w:styleId="xl169">
    <w:name w:val="xl169"/>
    <w:basedOn w:val="af8"/>
    <w:qFormat/>
    <w:rsid w:val="00950791"/>
    <w:pPr>
      <w:pBdr>
        <w:top w:val="single" w:sz="4" w:space="0" w:color="auto"/>
        <w:bottom w:val="single" w:sz="4" w:space="0" w:color="auto"/>
        <w:right w:val="single" w:sz="4" w:space="0" w:color="auto"/>
      </w:pBdr>
      <w:spacing w:before="100" w:beforeAutospacing="1" w:after="100" w:afterAutospacing="1" w:line="360" w:lineRule="auto"/>
      <w:ind w:firstLine="0"/>
      <w:jc w:val="center"/>
    </w:pPr>
    <w:rPr>
      <w:rFonts w:ascii="Times New Roman CYR" w:eastAsia="Times New Roman" w:hAnsi="Times New Roman CYR" w:cs="Times New Roman CYR"/>
      <w:b/>
      <w:bCs/>
      <w:sz w:val="24"/>
      <w:szCs w:val="24"/>
      <w:lang w:val="en-US" w:eastAsia="ru-RU" w:bidi="en-US"/>
    </w:rPr>
  </w:style>
  <w:style w:type="paragraph" w:customStyle="1" w:styleId="xl170">
    <w:name w:val="xl170"/>
    <w:basedOn w:val="af8"/>
    <w:qFormat/>
    <w:rsid w:val="00950791"/>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pPr>
    <w:rPr>
      <w:rFonts w:ascii="Times New Roman CYR" w:eastAsia="Times New Roman" w:hAnsi="Times New Roman CYR" w:cs="Times New Roman CYR"/>
      <w:sz w:val="24"/>
      <w:szCs w:val="24"/>
      <w:lang w:val="en-US" w:eastAsia="ru-RU" w:bidi="en-US"/>
    </w:rPr>
  </w:style>
  <w:style w:type="paragraph" w:customStyle="1" w:styleId="xl171">
    <w:name w:val="xl171"/>
    <w:basedOn w:val="af8"/>
    <w:qFormat/>
    <w:rsid w:val="00950791"/>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Times New Roman CYR" w:eastAsia="Times New Roman" w:hAnsi="Times New Roman CYR" w:cs="Times New Roman CYR"/>
      <w:sz w:val="24"/>
      <w:szCs w:val="24"/>
      <w:lang w:val="en-US" w:eastAsia="ru-RU" w:bidi="en-US"/>
    </w:rPr>
  </w:style>
  <w:style w:type="character" w:styleId="afffff5">
    <w:name w:val="Placeholder Text"/>
    <w:basedOn w:val="af9"/>
    <w:uiPriority w:val="99"/>
    <w:semiHidden/>
    <w:rsid w:val="00950791"/>
    <w:rPr>
      <w:color w:val="808080"/>
    </w:rPr>
  </w:style>
  <w:style w:type="paragraph" w:styleId="afffff6">
    <w:name w:val="No Spacing"/>
    <w:aliases w:val="Основной,Осн_текст,С интервалом и отступом,Title,загол 4"/>
    <w:link w:val="afffff7"/>
    <w:uiPriority w:val="1"/>
    <w:qFormat/>
    <w:rsid w:val="00950791"/>
    <w:pPr>
      <w:spacing w:after="200" w:line="276" w:lineRule="auto"/>
    </w:pPr>
    <w:rPr>
      <w:rFonts w:asciiTheme="minorHAnsi" w:eastAsiaTheme="minorEastAsia" w:hAnsiTheme="minorHAnsi"/>
      <w:sz w:val="22"/>
      <w:lang w:val="en-US" w:bidi="en-US"/>
    </w:rPr>
  </w:style>
  <w:style w:type="character" w:customStyle="1" w:styleId="afffff7">
    <w:name w:val="Без интервала Знак"/>
    <w:aliases w:val="Основной Знак,Осн_текст Знак,С интервалом и отступом Знак,Title Знак,загол 4 Знак"/>
    <w:basedOn w:val="af9"/>
    <w:link w:val="afffff6"/>
    <w:uiPriority w:val="1"/>
    <w:qFormat/>
    <w:rsid w:val="00950791"/>
    <w:rPr>
      <w:rFonts w:asciiTheme="minorHAnsi" w:eastAsiaTheme="minorEastAsia" w:hAnsiTheme="minorHAnsi"/>
      <w:sz w:val="22"/>
      <w:lang w:val="en-US" w:bidi="en-US"/>
    </w:rPr>
  </w:style>
  <w:style w:type="paragraph" w:customStyle="1" w:styleId="HeadingBase">
    <w:name w:val="Heading Base"/>
    <w:basedOn w:val="af8"/>
    <w:next w:val="af8"/>
    <w:link w:val="HeadingBase0"/>
    <w:qFormat/>
    <w:rsid w:val="00950791"/>
    <w:pPr>
      <w:keepNext/>
      <w:keepLines/>
      <w:spacing w:before="140" w:line="220" w:lineRule="atLeast"/>
      <w:ind w:left="1077" w:firstLine="0"/>
    </w:pPr>
    <w:rPr>
      <w:rFonts w:ascii="Arial" w:eastAsia="Times New Roman" w:hAnsi="Arial" w:cstheme="majorBidi"/>
      <w:b/>
      <w:spacing w:val="-4"/>
      <w:kern w:val="28"/>
      <w:sz w:val="28"/>
      <w:szCs w:val="28"/>
      <w:lang w:val="en-US" w:bidi="en-US"/>
    </w:rPr>
  </w:style>
  <w:style w:type="character" w:customStyle="1" w:styleId="HeadingBase0">
    <w:name w:val="Heading Base Знак"/>
    <w:link w:val="HeadingBase"/>
    <w:rsid w:val="00950791"/>
    <w:rPr>
      <w:rFonts w:ascii="Arial" w:eastAsia="Times New Roman" w:hAnsi="Arial" w:cstheme="majorBidi"/>
      <w:b/>
      <w:spacing w:val="-4"/>
      <w:kern w:val="28"/>
      <w:sz w:val="28"/>
      <w:szCs w:val="28"/>
      <w:lang w:val="en-US" w:bidi="en-US"/>
    </w:rPr>
  </w:style>
  <w:style w:type="table" w:customStyle="1" w:styleId="1fb">
    <w:name w:val="Светлая заливка1"/>
    <w:basedOn w:val="afa"/>
    <w:uiPriority w:val="60"/>
    <w:rsid w:val="00950791"/>
    <w:pPr>
      <w:spacing w:after="200" w:line="276" w:lineRule="auto"/>
    </w:pPr>
    <w:rPr>
      <w:rFonts w:ascii="Arial" w:eastAsiaTheme="majorEastAsia" w:hAnsi="Arial" w:cstheme="majorBidi"/>
      <w:color w:val="000000" w:themeColor="text1" w:themeShade="BF"/>
      <w:sz w:val="22"/>
      <w:lang w:val="en-US" w:bidi="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2">
    <w:name w:val="Средний список 12"/>
    <w:basedOn w:val="afa"/>
    <w:uiPriority w:val="65"/>
    <w:rsid w:val="00950791"/>
    <w:pPr>
      <w:spacing w:after="200" w:line="276" w:lineRule="auto"/>
    </w:pPr>
    <w:rPr>
      <w:rFonts w:asciiTheme="majorHAnsi" w:eastAsiaTheme="majorEastAsia" w:hAnsiTheme="majorHAnsi" w:cstheme="majorBidi"/>
      <w:color w:val="000000" w:themeColor="text1"/>
      <w:sz w:val="22"/>
      <w:lang w:val="en-US" w:bidi="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paragraph" w:styleId="2f3">
    <w:name w:val="Body Text 2"/>
    <w:aliases w:val="АРИАЛ Основной текст 2,Ариал"/>
    <w:basedOn w:val="af8"/>
    <w:link w:val="2f4"/>
    <w:rsid w:val="00950791"/>
    <w:pPr>
      <w:spacing w:line="480" w:lineRule="auto"/>
      <w:ind w:firstLine="0"/>
      <w:jc w:val="left"/>
    </w:pPr>
    <w:rPr>
      <w:rFonts w:eastAsia="Times New Roman" w:cstheme="majorBidi"/>
      <w:sz w:val="24"/>
      <w:szCs w:val="24"/>
      <w:lang w:val="en-US" w:eastAsia="ru-RU" w:bidi="en-US"/>
    </w:rPr>
  </w:style>
  <w:style w:type="character" w:customStyle="1" w:styleId="2f4">
    <w:name w:val="Основной текст 2 Знак"/>
    <w:aliases w:val="АРИАЛ Основной текст 2 Знак,Ариал Знак"/>
    <w:basedOn w:val="af9"/>
    <w:link w:val="2f3"/>
    <w:rsid w:val="00950791"/>
    <w:rPr>
      <w:rFonts w:eastAsia="Times New Roman" w:cstheme="majorBidi"/>
      <w:sz w:val="24"/>
      <w:szCs w:val="24"/>
      <w:lang w:val="en-US" w:eastAsia="ru-RU" w:bidi="en-US"/>
    </w:rPr>
  </w:style>
  <w:style w:type="paragraph" w:customStyle="1" w:styleId="xl64">
    <w:name w:val="xl64"/>
    <w:basedOn w:val="af8"/>
    <w:qFormat/>
    <w:rsid w:val="00950791"/>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pPr>
    <w:rPr>
      <w:rFonts w:ascii="Arial" w:eastAsia="Times New Roman" w:hAnsi="Arial" w:cs="Arial"/>
      <w:b/>
      <w:bCs/>
      <w:sz w:val="18"/>
      <w:szCs w:val="18"/>
      <w:lang w:val="en-US" w:eastAsia="ru-RU" w:bidi="en-US"/>
    </w:rPr>
  </w:style>
  <w:style w:type="paragraph" w:customStyle="1" w:styleId="xl65">
    <w:name w:val="xl65"/>
    <w:basedOn w:val="af8"/>
    <w:qFormat/>
    <w:rsid w:val="00950791"/>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pPr>
    <w:rPr>
      <w:rFonts w:ascii="Arial" w:eastAsia="Times New Roman" w:hAnsi="Arial" w:cs="Arial"/>
      <w:b/>
      <w:bCs/>
      <w:sz w:val="18"/>
      <w:szCs w:val="18"/>
      <w:lang w:val="en-US" w:eastAsia="ru-RU" w:bidi="en-US"/>
    </w:rPr>
  </w:style>
  <w:style w:type="paragraph" w:customStyle="1" w:styleId="xl66">
    <w:name w:val="xl66"/>
    <w:basedOn w:val="af8"/>
    <w:qFormat/>
    <w:rsid w:val="00950791"/>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pPr>
    <w:rPr>
      <w:rFonts w:ascii="Arial" w:eastAsia="Times New Roman" w:hAnsi="Arial" w:cs="Arial"/>
      <w:b/>
      <w:bCs/>
      <w:i/>
      <w:iCs/>
      <w:sz w:val="18"/>
      <w:szCs w:val="18"/>
      <w:lang w:val="en-US" w:eastAsia="ru-RU" w:bidi="en-US"/>
    </w:rPr>
  </w:style>
  <w:style w:type="paragraph" w:customStyle="1" w:styleId="xl67">
    <w:name w:val="xl67"/>
    <w:basedOn w:val="af8"/>
    <w:qFormat/>
    <w:rsid w:val="00950791"/>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pPr>
    <w:rPr>
      <w:rFonts w:ascii="Arial" w:eastAsia="Times New Roman" w:hAnsi="Arial" w:cs="Arial"/>
      <w:i/>
      <w:iCs/>
      <w:sz w:val="18"/>
      <w:szCs w:val="18"/>
      <w:lang w:val="en-US" w:eastAsia="ru-RU" w:bidi="en-US"/>
    </w:rPr>
  </w:style>
  <w:style w:type="paragraph" w:customStyle="1" w:styleId="xl68">
    <w:name w:val="xl68"/>
    <w:basedOn w:val="af8"/>
    <w:qFormat/>
    <w:rsid w:val="00950791"/>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pPr>
    <w:rPr>
      <w:rFonts w:ascii="Arial" w:eastAsia="Times New Roman" w:hAnsi="Arial" w:cs="Arial"/>
      <w:b/>
      <w:bCs/>
      <w:sz w:val="18"/>
      <w:szCs w:val="18"/>
      <w:lang w:val="en-US" w:eastAsia="ru-RU" w:bidi="en-US"/>
    </w:rPr>
  </w:style>
  <w:style w:type="paragraph" w:customStyle="1" w:styleId="xl69">
    <w:name w:val="xl69"/>
    <w:basedOn w:val="af8"/>
    <w:qFormat/>
    <w:rsid w:val="00950791"/>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pPr>
    <w:rPr>
      <w:rFonts w:ascii="Arial" w:eastAsia="Times New Roman" w:hAnsi="Arial" w:cs="Arial"/>
      <w:sz w:val="18"/>
      <w:szCs w:val="18"/>
      <w:lang w:val="en-US" w:eastAsia="ru-RU" w:bidi="en-US"/>
    </w:rPr>
  </w:style>
  <w:style w:type="paragraph" w:customStyle="1" w:styleId="xl70">
    <w:name w:val="xl70"/>
    <w:basedOn w:val="af8"/>
    <w:qFormat/>
    <w:rsid w:val="00950791"/>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pPr>
    <w:rPr>
      <w:rFonts w:ascii="Arial" w:eastAsia="Times New Roman" w:hAnsi="Arial" w:cs="Arial"/>
      <w:sz w:val="18"/>
      <w:szCs w:val="18"/>
      <w:lang w:val="en-US" w:eastAsia="ru-RU" w:bidi="en-US"/>
    </w:rPr>
  </w:style>
  <w:style w:type="paragraph" w:customStyle="1" w:styleId="xl71">
    <w:name w:val="xl71"/>
    <w:basedOn w:val="af8"/>
    <w:qFormat/>
    <w:rsid w:val="00950791"/>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pPr>
    <w:rPr>
      <w:rFonts w:ascii="Arial" w:eastAsia="Times New Roman" w:hAnsi="Arial" w:cs="Arial"/>
      <w:sz w:val="18"/>
      <w:szCs w:val="18"/>
      <w:lang w:val="en-US" w:eastAsia="ru-RU" w:bidi="en-US"/>
    </w:rPr>
  </w:style>
  <w:style w:type="character" w:styleId="afffff8">
    <w:name w:val="Strong"/>
    <w:aliases w:val="назв. таблицы,ТАБЛИЦЫ,заголовок"/>
    <w:uiPriority w:val="22"/>
    <w:qFormat/>
    <w:rsid w:val="00950791"/>
    <w:rPr>
      <w:b/>
      <w:bCs/>
    </w:rPr>
  </w:style>
  <w:style w:type="table" w:customStyle="1" w:styleId="250">
    <w:name w:val="Сетка таблицы25"/>
    <w:basedOn w:val="afa"/>
    <w:next w:val="afff7"/>
    <w:rsid w:val="00950791"/>
    <w:pPr>
      <w:spacing w:after="200" w:line="276" w:lineRule="auto"/>
    </w:pPr>
    <w:rPr>
      <w:rFonts w:asciiTheme="majorHAnsi" w:eastAsiaTheme="majorEastAsia" w:hAnsiTheme="majorHAnsi" w:cstheme="majorBidi"/>
      <w:sz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5">
    <w:name w:val="Светлая заливка2"/>
    <w:basedOn w:val="afa"/>
    <w:uiPriority w:val="60"/>
    <w:rsid w:val="00950791"/>
    <w:pPr>
      <w:spacing w:after="200" w:line="276" w:lineRule="auto"/>
    </w:pPr>
    <w:rPr>
      <w:rFonts w:asciiTheme="minorHAnsi" w:hAnsiTheme="minorHAnsi"/>
      <w:color w:val="000000" w:themeColor="text1" w:themeShade="BF"/>
      <w:sz w:val="22"/>
      <w:lang w:val="en-US" w:bidi="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ConsPlusNormal">
    <w:name w:val="ConsPlusNormal"/>
    <w:qFormat/>
    <w:rsid w:val="00950791"/>
    <w:pPr>
      <w:widowControl w:val="0"/>
      <w:autoSpaceDE w:val="0"/>
      <w:autoSpaceDN w:val="0"/>
      <w:adjustRightInd w:val="0"/>
      <w:spacing w:after="200" w:line="276" w:lineRule="auto"/>
      <w:ind w:firstLine="720"/>
    </w:pPr>
    <w:rPr>
      <w:rFonts w:ascii="Arial" w:eastAsiaTheme="minorEastAsia" w:hAnsi="Arial" w:cs="Arial"/>
      <w:sz w:val="22"/>
      <w:lang w:val="en-US" w:bidi="en-US"/>
    </w:rPr>
  </w:style>
  <w:style w:type="paragraph" w:customStyle="1" w:styleId="xl63">
    <w:name w:val="xl63"/>
    <w:basedOn w:val="af8"/>
    <w:qFormat/>
    <w:rsid w:val="00950791"/>
    <w:pPr>
      <w:spacing w:before="100" w:beforeAutospacing="1" w:after="100" w:afterAutospacing="1" w:line="360" w:lineRule="auto"/>
      <w:ind w:firstLine="0"/>
      <w:jc w:val="center"/>
      <w:textAlignment w:val="center"/>
    </w:pPr>
    <w:rPr>
      <w:rFonts w:eastAsia="Times New Roman" w:cstheme="majorBidi"/>
      <w:sz w:val="24"/>
      <w:szCs w:val="24"/>
      <w:lang w:val="en-US" w:eastAsia="ru-RU" w:bidi="en-US"/>
    </w:rPr>
  </w:style>
  <w:style w:type="paragraph" w:customStyle="1" w:styleId="xl72">
    <w:name w:val="xl72"/>
    <w:basedOn w:val="af8"/>
    <w:qFormat/>
    <w:rsid w:val="00950791"/>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right"/>
      <w:textAlignment w:val="center"/>
    </w:pPr>
    <w:rPr>
      <w:rFonts w:eastAsia="Times New Roman" w:cstheme="majorBidi"/>
      <w:sz w:val="24"/>
      <w:szCs w:val="24"/>
      <w:lang w:val="en-US" w:eastAsia="ru-RU" w:bidi="en-US"/>
    </w:rPr>
  </w:style>
  <w:style w:type="paragraph" w:customStyle="1" w:styleId="xl73">
    <w:name w:val="xl73"/>
    <w:basedOn w:val="af8"/>
    <w:qFormat/>
    <w:rsid w:val="00950791"/>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right"/>
      <w:textAlignment w:val="center"/>
    </w:pPr>
    <w:rPr>
      <w:rFonts w:eastAsia="Times New Roman" w:cstheme="majorBidi"/>
      <w:sz w:val="24"/>
      <w:szCs w:val="24"/>
      <w:lang w:val="en-US" w:eastAsia="ru-RU" w:bidi="en-US"/>
    </w:rPr>
  </w:style>
  <w:style w:type="paragraph" w:customStyle="1" w:styleId="xl74">
    <w:name w:val="xl74"/>
    <w:basedOn w:val="af8"/>
    <w:qFormat/>
    <w:rsid w:val="00950791"/>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line="360" w:lineRule="auto"/>
      <w:ind w:firstLine="0"/>
      <w:jc w:val="right"/>
      <w:textAlignment w:val="center"/>
    </w:pPr>
    <w:rPr>
      <w:rFonts w:eastAsia="Times New Roman" w:cstheme="majorBidi"/>
      <w:b/>
      <w:bCs/>
      <w:sz w:val="24"/>
      <w:szCs w:val="24"/>
      <w:lang w:val="en-US" w:eastAsia="ru-RU" w:bidi="en-US"/>
    </w:rPr>
  </w:style>
  <w:style w:type="paragraph" w:customStyle="1" w:styleId="xl75">
    <w:name w:val="xl75"/>
    <w:basedOn w:val="af8"/>
    <w:qFormat/>
    <w:rsid w:val="009507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0"/>
      <w:jc w:val="right"/>
      <w:textAlignment w:val="center"/>
    </w:pPr>
    <w:rPr>
      <w:rFonts w:eastAsia="Times New Roman" w:cstheme="majorBidi"/>
      <w:sz w:val="24"/>
      <w:szCs w:val="24"/>
      <w:lang w:val="en-US" w:eastAsia="ru-RU" w:bidi="en-US"/>
    </w:rPr>
  </w:style>
  <w:style w:type="paragraph" w:customStyle="1" w:styleId="xl76">
    <w:name w:val="xl76"/>
    <w:basedOn w:val="af8"/>
    <w:qFormat/>
    <w:rsid w:val="00950791"/>
    <w:pPr>
      <w:spacing w:before="100" w:beforeAutospacing="1" w:after="100" w:afterAutospacing="1" w:line="360" w:lineRule="auto"/>
      <w:ind w:firstLine="0"/>
      <w:jc w:val="left"/>
      <w:textAlignment w:val="center"/>
    </w:pPr>
    <w:rPr>
      <w:rFonts w:eastAsia="Times New Roman" w:cstheme="majorBidi"/>
      <w:sz w:val="24"/>
      <w:szCs w:val="24"/>
      <w:lang w:val="en-US" w:eastAsia="ru-RU" w:bidi="en-US"/>
    </w:rPr>
  </w:style>
  <w:style w:type="paragraph" w:customStyle="1" w:styleId="xl77">
    <w:name w:val="xl77"/>
    <w:basedOn w:val="af8"/>
    <w:qFormat/>
    <w:rsid w:val="00950791"/>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line="360" w:lineRule="auto"/>
      <w:ind w:firstLine="0"/>
      <w:jc w:val="left"/>
      <w:textAlignment w:val="center"/>
    </w:pPr>
    <w:rPr>
      <w:rFonts w:eastAsia="Times New Roman" w:cstheme="majorBidi"/>
      <w:b/>
      <w:bCs/>
      <w:sz w:val="28"/>
      <w:szCs w:val="28"/>
      <w:lang w:val="en-US" w:eastAsia="ru-RU" w:bidi="en-US"/>
    </w:rPr>
  </w:style>
  <w:style w:type="paragraph" w:customStyle="1" w:styleId="xl78">
    <w:name w:val="xl78"/>
    <w:basedOn w:val="af8"/>
    <w:qFormat/>
    <w:rsid w:val="00950791"/>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360" w:lineRule="auto"/>
      <w:ind w:firstLine="0"/>
      <w:jc w:val="left"/>
      <w:textAlignment w:val="center"/>
    </w:pPr>
    <w:rPr>
      <w:rFonts w:eastAsia="Times New Roman" w:cstheme="majorBidi"/>
      <w:sz w:val="24"/>
      <w:szCs w:val="24"/>
      <w:lang w:val="en-US" w:eastAsia="ru-RU" w:bidi="en-US"/>
    </w:rPr>
  </w:style>
  <w:style w:type="paragraph" w:customStyle="1" w:styleId="xl79">
    <w:name w:val="xl79"/>
    <w:basedOn w:val="af8"/>
    <w:qFormat/>
    <w:rsid w:val="00950791"/>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eastAsia="Times New Roman" w:cstheme="majorBidi"/>
      <w:b/>
      <w:bCs/>
      <w:sz w:val="24"/>
      <w:szCs w:val="24"/>
      <w:lang w:val="en-US" w:eastAsia="ru-RU" w:bidi="en-US"/>
    </w:rPr>
  </w:style>
  <w:style w:type="paragraph" w:customStyle="1" w:styleId="xl80">
    <w:name w:val="xl80"/>
    <w:basedOn w:val="af8"/>
    <w:qFormat/>
    <w:rsid w:val="00950791"/>
    <w:pPr>
      <w:pBdr>
        <w:top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eastAsia="Times New Roman" w:cstheme="majorBidi"/>
      <w:sz w:val="24"/>
      <w:szCs w:val="24"/>
      <w:lang w:val="en-US" w:eastAsia="ru-RU" w:bidi="en-US"/>
    </w:rPr>
  </w:style>
  <w:style w:type="table" w:customStyle="1" w:styleId="3f0">
    <w:name w:val="Сетка таблицы3"/>
    <w:basedOn w:val="afa"/>
    <w:next w:val="afff7"/>
    <w:uiPriority w:val="59"/>
    <w:rsid w:val="00950791"/>
    <w:pPr>
      <w:spacing w:after="200" w:line="276" w:lineRule="auto"/>
    </w:pPr>
    <w:rPr>
      <w:rFonts w:ascii="Calibri" w:eastAsia="Calibri" w:hAnsi="Calibri" w:cstheme="majorBidi"/>
      <w:sz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81">
    <w:name w:val="xl81"/>
    <w:basedOn w:val="af8"/>
    <w:qFormat/>
    <w:rsid w:val="00950791"/>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left"/>
      <w:textAlignment w:val="center"/>
    </w:pPr>
    <w:rPr>
      <w:rFonts w:ascii="Arial" w:eastAsia="Times New Roman" w:hAnsi="Arial" w:cs="Arial"/>
      <w:sz w:val="20"/>
      <w:szCs w:val="20"/>
      <w:lang w:val="en-US" w:eastAsia="ru-RU" w:bidi="en-US"/>
    </w:rPr>
  </w:style>
  <w:style w:type="paragraph" w:customStyle="1" w:styleId="xl82">
    <w:name w:val="xl82"/>
    <w:basedOn w:val="af8"/>
    <w:qFormat/>
    <w:rsid w:val="00950791"/>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w:eastAsia="Times New Roman" w:hAnsi="Arial" w:cs="Arial"/>
      <w:b/>
      <w:bCs/>
      <w:sz w:val="20"/>
      <w:szCs w:val="20"/>
      <w:lang w:val="en-US" w:eastAsia="ru-RU" w:bidi="en-US"/>
    </w:rPr>
  </w:style>
  <w:style w:type="paragraph" w:customStyle="1" w:styleId="xl83">
    <w:name w:val="xl83"/>
    <w:basedOn w:val="af8"/>
    <w:qFormat/>
    <w:rsid w:val="00950791"/>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w:eastAsia="Times New Roman" w:hAnsi="Arial" w:cs="Arial"/>
      <w:sz w:val="20"/>
      <w:szCs w:val="20"/>
      <w:lang w:val="en-US" w:eastAsia="ru-RU" w:bidi="en-US"/>
    </w:rPr>
  </w:style>
  <w:style w:type="paragraph" w:customStyle="1" w:styleId="xl84">
    <w:name w:val="xl84"/>
    <w:basedOn w:val="af8"/>
    <w:qFormat/>
    <w:rsid w:val="00950791"/>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w:eastAsia="Times New Roman" w:hAnsi="Arial" w:cs="Arial"/>
      <w:sz w:val="20"/>
      <w:szCs w:val="20"/>
      <w:lang w:val="en-US" w:eastAsia="ru-RU" w:bidi="en-US"/>
    </w:rPr>
  </w:style>
  <w:style w:type="paragraph" w:customStyle="1" w:styleId="xl85">
    <w:name w:val="xl85"/>
    <w:basedOn w:val="af8"/>
    <w:qFormat/>
    <w:rsid w:val="00950791"/>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w:eastAsia="Times New Roman" w:hAnsi="Arial" w:cs="Arial"/>
      <w:b/>
      <w:bCs/>
      <w:sz w:val="20"/>
      <w:szCs w:val="20"/>
      <w:lang w:val="en-US" w:eastAsia="ru-RU" w:bidi="en-US"/>
    </w:rPr>
  </w:style>
  <w:style w:type="paragraph" w:customStyle="1" w:styleId="xl86">
    <w:name w:val="xl86"/>
    <w:basedOn w:val="af8"/>
    <w:qFormat/>
    <w:rsid w:val="00950791"/>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w:eastAsia="Times New Roman" w:hAnsi="Arial" w:cs="Arial"/>
      <w:sz w:val="20"/>
      <w:szCs w:val="20"/>
      <w:lang w:val="en-US" w:eastAsia="ru-RU" w:bidi="en-US"/>
    </w:rPr>
  </w:style>
  <w:style w:type="paragraph" w:customStyle="1" w:styleId="xl87">
    <w:name w:val="xl87"/>
    <w:basedOn w:val="af8"/>
    <w:qFormat/>
    <w:rsid w:val="00950791"/>
    <w:pPr>
      <w:pBdr>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w:eastAsia="Times New Roman" w:hAnsi="Arial" w:cs="Arial"/>
      <w:sz w:val="20"/>
      <w:szCs w:val="20"/>
      <w:lang w:val="en-US" w:eastAsia="ru-RU" w:bidi="en-US"/>
    </w:rPr>
  </w:style>
  <w:style w:type="paragraph" w:customStyle="1" w:styleId="xl88">
    <w:name w:val="xl88"/>
    <w:basedOn w:val="af8"/>
    <w:qFormat/>
    <w:rsid w:val="00950791"/>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w:eastAsia="Times New Roman" w:hAnsi="Arial" w:cs="Arial"/>
      <w:sz w:val="20"/>
      <w:szCs w:val="20"/>
      <w:lang w:val="en-US" w:eastAsia="ru-RU" w:bidi="en-US"/>
    </w:rPr>
  </w:style>
  <w:style w:type="paragraph" w:customStyle="1" w:styleId="xl89">
    <w:name w:val="xl89"/>
    <w:basedOn w:val="af8"/>
    <w:qFormat/>
    <w:rsid w:val="00950791"/>
    <w:pPr>
      <w:pBdr>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w:eastAsia="Times New Roman" w:hAnsi="Arial" w:cs="Arial"/>
      <w:sz w:val="20"/>
      <w:szCs w:val="20"/>
      <w:lang w:val="en-US" w:eastAsia="ru-RU" w:bidi="en-US"/>
    </w:rPr>
  </w:style>
  <w:style w:type="paragraph" w:customStyle="1" w:styleId="xl90">
    <w:name w:val="xl90"/>
    <w:basedOn w:val="af8"/>
    <w:qFormat/>
    <w:rsid w:val="00950791"/>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left"/>
      <w:textAlignment w:val="center"/>
    </w:pPr>
    <w:rPr>
      <w:rFonts w:ascii="Arial" w:eastAsia="Times New Roman" w:hAnsi="Arial" w:cs="Arial"/>
      <w:b/>
      <w:bCs/>
      <w:sz w:val="24"/>
      <w:szCs w:val="24"/>
      <w:lang w:val="en-US" w:eastAsia="ru-RU" w:bidi="en-US"/>
    </w:rPr>
  </w:style>
  <w:style w:type="paragraph" w:customStyle="1" w:styleId="xl91">
    <w:name w:val="xl91"/>
    <w:basedOn w:val="af8"/>
    <w:qFormat/>
    <w:rsid w:val="00950791"/>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left"/>
      <w:textAlignment w:val="center"/>
    </w:pPr>
    <w:rPr>
      <w:rFonts w:ascii="Arial" w:eastAsia="Times New Roman" w:hAnsi="Arial" w:cs="Arial"/>
      <w:b/>
      <w:bCs/>
      <w:sz w:val="20"/>
      <w:szCs w:val="20"/>
      <w:lang w:val="en-US" w:eastAsia="ru-RU" w:bidi="en-US"/>
    </w:rPr>
  </w:style>
  <w:style w:type="paragraph" w:customStyle="1" w:styleId="xl92">
    <w:name w:val="xl92"/>
    <w:basedOn w:val="af8"/>
    <w:qFormat/>
    <w:rsid w:val="00950791"/>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w:eastAsia="Times New Roman" w:hAnsi="Arial" w:cs="Arial"/>
      <w:b/>
      <w:bCs/>
      <w:sz w:val="24"/>
      <w:szCs w:val="24"/>
      <w:lang w:val="en-US" w:eastAsia="ru-RU" w:bidi="en-US"/>
    </w:rPr>
  </w:style>
  <w:style w:type="paragraph" w:customStyle="1" w:styleId="xl93">
    <w:name w:val="xl93"/>
    <w:basedOn w:val="af8"/>
    <w:qFormat/>
    <w:rsid w:val="00950791"/>
    <w:pPr>
      <w:pBdr>
        <w:left w:val="single" w:sz="4" w:space="0" w:color="auto"/>
        <w:bottom w:val="single" w:sz="4" w:space="0" w:color="auto"/>
        <w:right w:val="single" w:sz="4" w:space="0" w:color="auto"/>
      </w:pBdr>
      <w:spacing w:before="100" w:beforeAutospacing="1" w:after="100" w:afterAutospacing="1" w:line="360" w:lineRule="auto"/>
      <w:ind w:firstLine="0"/>
      <w:jc w:val="left"/>
      <w:textAlignment w:val="center"/>
    </w:pPr>
    <w:rPr>
      <w:rFonts w:ascii="Arial" w:eastAsia="Times New Roman" w:hAnsi="Arial" w:cs="Arial"/>
      <w:sz w:val="20"/>
      <w:szCs w:val="20"/>
      <w:lang w:val="en-US" w:eastAsia="ru-RU" w:bidi="en-US"/>
    </w:rPr>
  </w:style>
  <w:style w:type="paragraph" w:customStyle="1" w:styleId="xl94">
    <w:name w:val="xl94"/>
    <w:basedOn w:val="af8"/>
    <w:qFormat/>
    <w:rsid w:val="00950791"/>
    <w:pPr>
      <w:pBdr>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w:eastAsia="Times New Roman" w:hAnsi="Arial" w:cs="Arial"/>
      <w:sz w:val="20"/>
      <w:szCs w:val="20"/>
      <w:lang w:val="en-US" w:eastAsia="ru-RU" w:bidi="en-US"/>
    </w:rPr>
  </w:style>
  <w:style w:type="paragraph" w:customStyle="1" w:styleId="xl95">
    <w:name w:val="xl95"/>
    <w:basedOn w:val="af8"/>
    <w:qFormat/>
    <w:rsid w:val="00950791"/>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w:eastAsia="Times New Roman" w:hAnsi="Arial" w:cs="Arial"/>
      <w:sz w:val="20"/>
      <w:szCs w:val="20"/>
      <w:lang w:val="en-US" w:eastAsia="ru-RU" w:bidi="en-US"/>
    </w:rPr>
  </w:style>
  <w:style w:type="paragraph" w:customStyle="1" w:styleId="xl96">
    <w:name w:val="xl96"/>
    <w:basedOn w:val="af8"/>
    <w:qFormat/>
    <w:rsid w:val="00950791"/>
    <w:pPr>
      <w:pBdr>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w:eastAsia="Times New Roman" w:hAnsi="Arial" w:cs="Arial"/>
      <w:sz w:val="20"/>
      <w:szCs w:val="20"/>
      <w:lang w:val="en-US" w:eastAsia="ru-RU" w:bidi="en-US"/>
    </w:rPr>
  </w:style>
  <w:style w:type="paragraph" w:customStyle="1" w:styleId="xl97">
    <w:name w:val="xl97"/>
    <w:basedOn w:val="af8"/>
    <w:qFormat/>
    <w:rsid w:val="00950791"/>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left"/>
      <w:textAlignment w:val="center"/>
    </w:pPr>
    <w:rPr>
      <w:rFonts w:ascii="Arial" w:eastAsia="Times New Roman" w:hAnsi="Arial" w:cs="Arial"/>
      <w:b/>
      <w:bCs/>
      <w:sz w:val="20"/>
      <w:szCs w:val="20"/>
      <w:lang w:val="en-US" w:eastAsia="ru-RU" w:bidi="en-US"/>
    </w:rPr>
  </w:style>
  <w:style w:type="paragraph" w:customStyle="1" w:styleId="xl98">
    <w:name w:val="xl98"/>
    <w:basedOn w:val="af8"/>
    <w:qFormat/>
    <w:rsid w:val="00950791"/>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eastAsia="Times New Roman" w:cstheme="majorBidi"/>
      <w:sz w:val="24"/>
      <w:szCs w:val="24"/>
      <w:lang w:val="en-US" w:eastAsia="ru-RU" w:bidi="en-US"/>
    </w:rPr>
  </w:style>
  <w:style w:type="paragraph" w:customStyle="1" w:styleId="3f1">
    <w:name w:val="Заголовок 3 уровкнь"/>
    <w:basedOn w:val="1e"/>
    <w:link w:val="3f2"/>
    <w:autoRedefine/>
    <w:qFormat/>
    <w:rsid w:val="00950791"/>
    <w:pPr>
      <w:pageBreakBefore w:val="0"/>
      <w:spacing w:before="240" w:line="240" w:lineRule="auto"/>
      <w:mirrorIndents/>
      <w:outlineLvl w:val="9"/>
    </w:pPr>
    <w:rPr>
      <w:kern w:val="28"/>
      <w:sz w:val="24"/>
    </w:rPr>
  </w:style>
  <w:style w:type="paragraph" w:customStyle="1" w:styleId="2f6">
    <w:name w:val="Заголовок 2 ур"/>
    <w:basedOn w:val="1e"/>
    <w:link w:val="2f7"/>
    <w:autoRedefine/>
    <w:qFormat/>
    <w:rsid w:val="00950791"/>
    <w:pPr>
      <w:pageBreakBefore w:val="0"/>
      <w:tabs>
        <w:tab w:val="num" w:pos="846"/>
        <w:tab w:val="left" w:pos="1080"/>
      </w:tabs>
      <w:spacing w:before="240" w:line="240" w:lineRule="auto"/>
      <w:mirrorIndents/>
      <w:outlineLvl w:val="9"/>
    </w:pPr>
    <w:rPr>
      <w:rFonts w:eastAsia="Times New Roman"/>
      <w:bCs/>
      <w:color w:val="1F497D"/>
      <w:lang w:eastAsia="ru-RU"/>
    </w:rPr>
  </w:style>
  <w:style w:type="character" w:customStyle="1" w:styleId="3f2">
    <w:name w:val="Заголовок 3 уровкнь Знак"/>
    <w:basedOn w:val="1f"/>
    <w:link w:val="3f1"/>
    <w:rsid w:val="00950791"/>
    <w:rPr>
      <w:rFonts w:ascii="Arial" w:eastAsiaTheme="majorEastAsia" w:hAnsi="Arial" w:cstheme="majorBidi"/>
      <w:b/>
      <w:smallCaps/>
      <w:spacing w:val="5"/>
      <w:kern w:val="28"/>
      <w:sz w:val="24"/>
      <w:szCs w:val="36"/>
      <w:lang w:bidi="en-US"/>
    </w:rPr>
  </w:style>
  <w:style w:type="character" w:customStyle="1" w:styleId="310">
    <w:name w:val="Заголовок 3 Знак1"/>
    <w:aliases w:val="Заголовок 3 Знак Знак,Заголовок 3 Знак Знак Знак Знак Знак Знак Знак Знак Знак Знак Знак Знак Знак Знак Знак Знак Знак Знак,влево Знак,Знак Знак1,Заголовок 3 Знак + 12 pt Знак,не полужирный Знак,Перед:  0 пт Знак,Пос... Знак,влево Зна"/>
    <w:basedOn w:val="af9"/>
    <w:rsid w:val="00950791"/>
    <w:rPr>
      <w:rFonts w:ascii="Arial" w:hAnsi="Arial" w:cs="Arial"/>
      <w:b/>
      <w:bCs/>
      <w:sz w:val="26"/>
      <w:szCs w:val="26"/>
      <w:lang w:val="ru-RU" w:eastAsia="ru-RU" w:bidi="ar-SA"/>
    </w:rPr>
  </w:style>
  <w:style w:type="paragraph" w:customStyle="1" w:styleId="afffff9">
    <w:name w:val="Основной с отступом и интервалом"/>
    <w:basedOn w:val="affffb"/>
    <w:qFormat/>
    <w:rsid w:val="00950791"/>
    <w:pPr>
      <w:tabs>
        <w:tab w:val="left" w:pos="709"/>
      </w:tabs>
      <w:spacing w:before="60" w:line="360" w:lineRule="auto"/>
      <w:ind w:left="0" w:firstLine="709"/>
      <w:jc w:val="both"/>
    </w:pPr>
    <w:rPr>
      <w:rFonts w:ascii="Times New Roman" w:eastAsia="Times New Roman" w:hAnsi="Times New Roman"/>
      <w:szCs w:val="24"/>
      <w:lang w:eastAsia="ru-RU"/>
    </w:rPr>
  </w:style>
  <w:style w:type="paragraph" w:styleId="afffffa">
    <w:name w:val="Subtitle"/>
    <w:basedOn w:val="af8"/>
    <w:next w:val="af8"/>
    <w:link w:val="afffffb"/>
    <w:uiPriority w:val="99"/>
    <w:qFormat/>
    <w:rsid w:val="00950791"/>
    <w:pPr>
      <w:spacing w:line="360" w:lineRule="auto"/>
      <w:ind w:firstLine="680"/>
    </w:pPr>
    <w:rPr>
      <w:rFonts w:asciiTheme="majorHAnsi" w:eastAsiaTheme="majorEastAsia" w:hAnsiTheme="majorHAnsi" w:cstheme="majorBidi"/>
      <w:i/>
      <w:iCs/>
      <w:smallCaps/>
      <w:spacing w:val="10"/>
      <w:sz w:val="28"/>
      <w:szCs w:val="28"/>
      <w:lang w:val="en-US" w:bidi="en-US"/>
    </w:rPr>
  </w:style>
  <w:style w:type="character" w:customStyle="1" w:styleId="afffffb">
    <w:name w:val="Подзаголовок Знак"/>
    <w:basedOn w:val="af9"/>
    <w:link w:val="afffffa"/>
    <w:uiPriority w:val="99"/>
    <w:rsid w:val="00950791"/>
    <w:rPr>
      <w:rFonts w:asciiTheme="majorHAnsi" w:eastAsiaTheme="majorEastAsia" w:hAnsiTheme="majorHAnsi" w:cstheme="majorBidi"/>
      <w:i/>
      <w:iCs/>
      <w:smallCaps/>
      <w:spacing w:val="10"/>
      <w:sz w:val="28"/>
      <w:szCs w:val="28"/>
      <w:lang w:val="en-US" w:bidi="en-US"/>
    </w:rPr>
  </w:style>
  <w:style w:type="paragraph" w:customStyle="1" w:styleId="afffffc">
    <w:name w:val="Стиль полужирный все прописные"/>
    <w:basedOn w:val="af8"/>
    <w:link w:val="afffffd"/>
    <w:qFormat/>
    <w:rsid w:val="00950791"/>
    <w:pPr>
      <w:tabs>
        <w:tab w:val="num" w:pos="0"/>
      </w:tabs>
      <w:spacing w:line="360" w:lineRule="auto"/>
      <w:ind w:firstLine="709"/>
    </w:pPr>
    <w:rPr>
      <w:rFonts w:eastAsia="Times New Roman" w:cstheme="majorBidi"/>
      <w:szCs w:val="26"/>
      <w:lang w:val="en-US" w:eastAsia="ru-RU" w:bidi="en-US"/>
    </w:rPr>
  </w:style>
  <w:style w:type="character" w:customStyle="1" w:styleId="afffffd">
    <w:name w:val="Стиль полужирный все прописные Знак"/>
    <w:basedOn w:val="af9"/>
    <w:link w:val="afffffc"/>
    <w:rsid w:val="00950791"/>
    <w:rPr>
      <w:rFonts w:eastAsia="Times New Roman" w:cstheme="majorBidi"/>
      <w:szCs w:val="26"/>
      <w:lang w:val="en-US" w:eastAsia="ru-RU" w:bidi="en-US"/>
    </w:rPr>
  </w:style>
  <w:style w:type="paragraph" w:customStyle="1" w:styleId="afffffe">
    <w:name w:val="Ввод осн.текста"/>
    <w:basedOn w:val="af8"/>
    <w:link w:val="affffff"/>
    <w:qFormat/>
    <w:rsid w:val="00950791"/>
    <w:pPr>
      <w:tabs>
        <w:tab w:val="num" w:pos="343"/>
      </w:tabs>
      <w:spacing w:line="360" w:lineRule="auto"/>
      <w:ind w:left="343" w:firstLine="737"/>
    </w:pPr>
    <w:rPr>
      <w:rFonts w:eastAsia="Times New Roman" w:cstheme="majorBidi"/>
      <w:szCs w:val="26"/>
      <w:lang w:val="en-US" w:eastAsia="ru-RU" w:bidi="en-US"/>
    </w:rPr>
  </w:style>
  <w:style w:type="character" w:customStyle="1" w:styleId="affffff">
    <w:name w:val="Ввод осн.текста Знак"/>
    <w:basedOn w:val="af9"/>
    <w:link w:val="afffffe"/>
    <w:locked/>
    <w:rsid w:val="00950791"/>
    <w:rPr>
      <w:rFonts w:eastAsia="Times New Roman" w:cstheme="majorBidi"/>
      <w:szCs w:val="26"/>
      <w:lang w:val="en-US" w:eastAsia="ru-RU" w:bidi="en-US"/>
    </w:rPr>
  </w:style>
  <w:style w:type="paragraph" w:customStyle="1" w:styleId="12125">
    <w:name w:val="Стиль 12 пт По ширине Первая строка:  125 см Междустр.интервал:..."/>
    <w:basedOn w:val="af8"/>
    <w:qFormat/>
    <w:rsid w:val="00950791"/>
    <w:pPr>
      <w:spacing w:line="360" w:lineRule="auto"/>
      <w:ind w:firstLine="709"/>
    </w:pPr>
    <w:rPr>
      <w:rFonts w:eastAsia="Times New Roman" w:cstheme="majorBidi"/>
      <w:szCs w:val="20"/>
      <w:lang w:val="en-US" w:eastAsia="ru-RU" w:bidi="en-US"/>
    </w:rPr>
  </w:style>
  <w:style w:type="paragraph" w:customStyle="1" w:styleId="xl184">
    <w:name w:val="xl184"/>
    <w:basedOn w:val="af8"/>
    <w:qFormat/>
    <w:rsid w:val="00950791"/>
    <w:pPr>
      <w:spacing w:before="100" w:beforeAutospacing="1" w:after="100" w:afterAutospacing="1" w:line="360" w:lineRule="auto"/>
      <w:ind w:firstLine="709"/>
      <w:textAlignment w:val="center"/>
    </w:pPr>
    <w:rPr>
      <w:rFonts w:eastAsia="Times New Roman" w:cstheme="majorBidi"/>
      <w:szCs w:val="26"/>
      <w:lang w:val="en-US" w:eastAsia="ru-RU" w:bidi="en-US"/>
    </w:rPr>
  </w:style>
  <w:style w:type="paragraph" w:customStyle="1" w:styleId="xl185">
    <w:name w:val="xl185"/>
    <w:basedOn w:val="af8"/>
    <w:qFormat/>
    <w:rsid w:val="00950791"/>
    <w:pPr>
      <w:spacing w:before="100" w:beforeAutospacing="1" w:after="100" w:afterAutospacing="1" w:line="360" w:lineRule="auto"/>
      <w:ind w:firstLine="709"/>
      <w:textAlignment w:val="center"/>
    </w:pPr>
    <w:rPr>
      <w:rFonts w:eastAsia="Times New Roman" w:cstheme="majorBidi"/>
      <w:szCs w:val="26"/>
      <w:lang w:val="en-US" w:eastAsia="ru-RU" w:bidi="en-US"/>
    </w:rPr>
  </w:style>
  <w:style w:type="paragraph" w:customStyle="1" w:styleId="xl186">
    <w:name w:val="xl186"/>
    <w:basedOn w:val="af8"/>
    <w:qFormat/>
    <w:rsid w:val="00950791"/>
    <w:pPr>
      <w:spacing w:before="100" w:beforeAutospacing="1" w:after="100" w:afterAutospacing="1" w:line="360" w:lineRule="auto"/>
      <w:ind w:firstLine="709"/>
      <w:textAlignment w:val="center"/>
    </w:pPr>
    <w:rPr>
      <w:rFonts w:eastAsia="Times New Roman" w:cstheme="majorBidi"/>
      <w:color w:val="000000"/>
      <w:szCs w:val="26"/>
      <w:lang w:val="en-US" w:eastAsia="ru-RU" w:bidi="en-US"/>
    </w:rPr>
  </w:style>
  <w:style w:type="paragraph" w:customStyle="1" w:styleId="xl187">
    <w:name w:val="xl187"/>
    <w:basedOn w:val="af8"/>
    <w:qFormat/>
    <w:rsid w:val="00950791"/>
    <w:pPr>
      <w:spacing w:before="100" w:beforeAutospacing="1" w:after="100" w:afterAutospacing="1" w:line="360" w:lineRule="auto"/>
      <w:ind w:firstLine="709"/>
      <w:textAlignment w:val="center"/>
    </w:pPr>
    <w:rPr>
      <w:rFonts w:eastAsia="Times New Roman" w:cstheme="majorBidi"/>
      <w:i/>
      <w:iCs/>
      <w:szCs w:val="26"/>
      <w:lang w:val="en-US" w:eastAsia="ru-RU" w:bidi="en-US"/>
    </w:rPr>
  </w:style>
  <w:style w:type="paragraph" w:customStyle="1" w:styleId="xl188">
    <w:name w:val="xl188"/>
    <w:basedOn w:val="af8"/>
    <w:qFormat/>
    <w:rsid w:val="00950791"/>
    <w:pPr>
      <w:spacing w:before="100" w:beforeAutospacing="1" w:after="100" w:afterAutospacing="1" w:line="360" w:lineRule="auto"/>
      <w:ind w:firstLine="709"/>
      <w:textAlignment w:val="center"/>
    </w:pPr>
    <w:rPr>
      <w:rFonts w:eastAsia="Times New Roman" w:cstheme="majorBidi"/>
      <w:szCs w:val="26"/>
      <w:lang w:val="en-US" w:eastAsia="ru-RU" w:bidi="en-US"/>
    </w:rPr>
  </w:style>
  <w:style w:type="paragraph" w:customStyle="1" w:styleId="xl189">
    <w:name w:val="xl189"/>
    <w:basedOn w:val="af8"/>
    <w:qFormat/>
    <w:rsid w:val="00950791"/>
    <w:pPr>
      <w:pBdr>
        <w:top w:val="single" w:sz="8" w:space="0" w:color="auto"/>
        <w:bottom w:val="single" w:sz="8" w:space="0" w:color="auto"/>
      </w:pBdr>
      <w:spacing w:before="100" w:beforeAutospacing="1" w:after="100" w:afterAutospacing="1" w:line="360" w:lineRule="auto"/>
      <w:ind w:firstLine="709"/>
      <w:textAlignment w:val="center"/>
    </w:pPr>
    <w:rPr>
      <w:rFonts w:eastAsia="Times New Roman" w:cstheme="majorBidi"/>
      <w:b/>
      <w:bCs/>
      <w:sz w:val="18"/>
      <w:szCs w:val="18"/>
      <w:lang w:val="en-US" w:eastAsia="ru-RU" w:bidi="en-US"/>
    </w:rPr>
  </w:style>
  <w:style w:type="paragraph" w:customStyle="1" w:styleId="xl190">
    <w:name w:val="xl190"/>
    <w:basedOn w:val="af8"/>
    <w:qFormat/>
    <w:rsid w:val="00950791"/>
    <w:pPr>
      <w:pBdr>
        <w:top w:val="single" w:sz="8" w:space="0" w:color="auto"/>
        <w:bottom w:val="single" w:sz="8" w:space="0" w:color="auto"/>
      </w:pBdr>
      <w:spacing w:before="100" w:beforeAutospacing="1" w:after="100" w:afterAutospacing="1" w:line="360" w:lineRule="auto"/>
      <w:ind w:firstLine="709"/>
      <w:textAlignment w:val="center"/>
    </w:pPr>
    <w:rPr>
      <w:rFonts w:eastAsia="Times New Roman" w:cstheme="majorBidi"/>
      <w:b/>
      <w:bCs/>
      <w:szCs w:val="26"/>
      <w:lang w:val="en-US" w:eastAsia="ru-RU" w:bidi="en-US"/>
    </w:rPr>
  </w:style>
  <w:style w:type="paragraph" w:customStyle="1" w:styleId="xl191">
    <w:name w:val="xl191"/>
    <w:basedOn w:val="af8"/>
    <w:qFormat/>
    <w:rsid w:val="00950791"/>
    <w:pPr>
      <w:pBdr>
        <w:top w:val="single" w:sz="8" w:space="0" w:color="auto"/>
        <w:bottom w:val="single" w:sz="8" w:space="0" w:color="auto"/>
      </w:pBdr>
      <w:spacing w:before="100" w:beforeAutospacing="1" w:after="100" w:afterAutospacing="1" w:line="360" w:lineRule="auto"/>
      <w:ind w:firstLine="709"/>
      <w:textAlignment w:val="center"/>
    </w:pPr>
    <w:rPr>
      <w:rFonts w:eastAsia="Times New Roman" w:cstheme="majorBidi"/>
      <w:b/>
      <w:bCs/>
      <w:szCs w:val="26"/>
      <w:lang w:val="en-US" w:eastAsia="ru-RU" w:bidi="en-US"/>
    </w:rPr>
  </w:style>
  <w:style w:type="paragraph" w:customStyle="1" w:styleId="xl192">
    <w:name w:val="xl192"/>
    <w:basedOn w:val="af8"/>
    <w:qFormat/>
    <w:rsid w:val="00950791"/>
    <w:pPr>
      <w:shd w:val="clear" w:color="auto" w:fill="C0C0C0"/>
      <w:spacing w:before="100" w:beforeAutospacing="1" w:after="100" w:afterAutospacing="1" w:line="360" w:lineRule="auto"/>
      <w:ind w:firstLine="709"/>
      <w:textAlignment w:val="center"/>
    </w:pPr>
    <w:rPr>
      <w:rFonts w:eastAsia="Times New Roman" w:cstheme="majorBidi"/>
      <w:b/>
      <w:bCs/>
      <w:sz w:val="24"/>
      <w:lang w:val="en-US" w:eastAsia="ru-RU" w:bidi="en-US"/>
    </w:rPr>
  </w:style>
  <w:style w:type="paragraph" w:customStyle="1" w:styleId="xl193">
    <w:name w:val="xl193"/>
    <w:basedOn w:val="af8"/>
    <w:qFormat/>
    <w:rsid w:val="00950791"/>
    <w:pPr>
      <w:shd w:val="clear" w:color="auto" w:fill="C0C0C0"/>
      <w:spacing w:before="100" w:beforeAutospacing="1" w:after="100" w:afterAutospacing="1" w:line="360" w:lineRule="auto"/>
      <w:ind w:firstLine="709"/>
      <w:jc w:val="center"/>
      <w:textAlignment w:val="center"/>
    </w:pPr>
    <w:rPr>
      <w:rFonts w:eastAsia="Times New Roman" w:cstheme="majorBidi"/>
      <w:b/>
      <w:bCs/>
      <w:szCs w:val="26"/>
      <w:lang w:val="en-US" w:eastAsia="ru-RU" w:bidi="en-US"/>
    </w:rPr>
  </w:style>
  <w:style w:type="paragraph" w:customStyle="1" w:styleId="xl194">
    <w:name w:val="xl194"/>
    <w:basedOn w:val="af8"/>
    <w:qFormat/>
    <w:rsid w:val="00950791"/>
    <w:pPr>
      <w:spacing w:before="100" w:beforeAutospacing="1" w:after="100" w:afterAutospacing="1" w:line="360" w:lineRule="auto"/>
      <w:ind w:firstLine="709"/>
      <w:textAlignment w:val="center"/>
    </w:pPr>
    <w:rPr>
      <w:rFonts w:eastAsia="Times New Roman" w:cstheme="majorBidi"/>
      <w:b/>
      <w:bCs/>
      <w:sz w:val="18"/>
      <w:szCs w:val="18"/>
      <w:lang w:val="en-US" w:eastAsia="ru-RU" w:bidi="en-US"/>
    </w:rPr>
  </w:style>
  <w:style w:type="paragraph" w:customStyle="1" w:styleId="xl195">
    <w:name w:val="xl195"/>
    <w:basedOn w:val="af8"/>
    <w:qFormat/>
    <w:rsid w:val="00950791"/>
    <w:pPr>
      <w:spacing w:before="100" w:beforeAutospacing="1" w:after="100" w:afterAutospacing="1" w:line="360" w:lineRule="auto"/>
      <w:ind w:firstLine="709"/>
      <w:jc w:val="center"/>
      <w:textAlignment w:val="center"/>
    </w:pPr>
    <w:rPr>
      <w:rFonts w:eastAsia="Times New Roman" w:cstheme="majorBidi"/>
      <w:b/>
      <w:bCs/>
      <w:sz w:val="18"/>
      <w:szCs w:val="18"/>
      <w:lang w:val="en-US" w:eastAsia="ru-RU" w:bidi="en-US"/>
    </w:rPr>
  </w:style>
  <w:style w:type="paragraph" w:customStyle="1" w:styleId="xl196">
    <w:name w:val="xl196"/>
    <w:basedOn w:val="af8"/>
    <w:qFormat/>
    <w:rsid w:val="00950791"/>
    <w:pPr>
      <w:shd w:val="clear" w:color="auto" w:fill="CCFFCC"/>
      <w:spacing w:before="100" w:beforeAutospacing="1" w:after="100" w:afterAutospacing="1" w:line="360" w:lineRule="auto"/>
      <w:ind w:firstLine="709"/>
      <w:textAlignment w:val="center"/>
    </w:pPr>
    <w:rPr>
      <w:rFonts w:eastAsia="Times New Roman" w:cstheme="majorBidi"/>
      <w:b/>
      <w:bCs/>
      <w:sz w:val="24"/>
      <w:lang w:val="en-US" w:eastAsia="ru-RU" w:bidi="en-US"/>
    </w:rPr>
  </w:style>
  <w:style w:type="paragraph" w:customStyle="1" w:styleId="xl197">
    <w:name w:val="xl197"/>
    <w:basedOn w:val="af8"/>
    <w:qFormat/>
    <w:rsid w:val="00950791"/>
    <w:pPr>
      <w:shd w:val="clear" w:color="auto" w:fill="CCFFCC"/>
      <w:spacing w:before="100" w:beforeAutospacing="1" w:after="100" w:afterAutospacing="1" w:line="360" w:lineRule="auto"/>
      <w:ind w:firstLine="709"/>
      <w:jc w:val="center"/>
      <w:textAlignment w:val="center"/>
    </w:pPr>
    <w:rPr>
      <w:rFonts w:eastAsia="Times New Roman" w:cstheme="majorBidi"/>
      <w:b/>
      <w:bCs/>
      <w:szCs w:val="26"/>
      <w:lang w:val="en-US" w:eastAsia="ru-RU" w:bidi="en-US"/>
    </w:rPr>
  </w:style>
  <w:style w:type="paragraph" w:customStyle="1" w:styleId="xl198">
    <w:name w:val="xl198"/>
    <w:basedOn w:val="af8"/>
    <w:qFormat/>
    <w:rsid w:val="00950791"/>
    <w:pPr>
      <w:spacing w:before="100" w:beforeAutospacing="1" w:after="100" w:afterAutospacing="1" w:line="360" w:lineRule="auto"/>
      <w:ind w:firstLine="709"/>
      <w:textAlignment w:val="center"/>
    </w:pPr>
    <w:rPr>
      <w:rFonts w:eastAsia="Times New Roman" w:cstheme="majorBidi"/>
      <w:szCs w:val="26"/>
      <w:u w:val="single"/>
      <w:lang w:val="en-US" w:eastAsia="ru-RU" w:bidi="en-US"/>
    </w:rPr>
  </w:style>
  <w:style w:type="paragraph" w:customStyle="1" w:styleId="xl199">
    <w:name w:val="xl199"/>
    <w:basedOn w:val="af8"/>
    <w:qFormat/>
    <w:rsid w:val="00950791"/>
    <w:pPr>
      <w:shd w:val="clear" w:color="auto" w:fill="C0C0C0"/>
      <w:spacing w:before="100" w:beforeAutospacing="1" w:after="100" w:afterAutospacing="1" w:line="360" w:lineRule="auto"/>
      <w:ind w:firstLine="709"/>
      <w:jc w:val="center"/>
      <w:textAlignment w:val="center"/>
    </w:pPr>
    <w:rPr>
      <w:rFonts w:eastAsia="Times New Roman" w:cstheme="majorBidi"/>
      <w:b/>
      <w:bCs/>
      <w:szCs w:val="26"/>
      <w:u w:val="single"/>
      <w:lang w:val="en-US" w:eastAsia="ru-RU" w:bidi="en-US"/>
    </w:rPr>
  </w:style>
  <w:style w:type="paragraph" w:customStyle="1" w:styleId="xl200">
    <w:name w:val="xl200"/>
    <w:basedOn w:val="af8"/>
    <w:qFormat/>
    <w:rsid w:val="00950791"/>
    <w:pPr>
      <w:spacing w:before="100" w:beforeAutospacing="1" w:after="100" w:afterAutospacing="1" w:line="360" w:lineRule="auto"/>
      <w:ind w:firstLine="709"/>
      <w:textAlignment w:val="center"/>
    </w:pPr>
    <w:rPr>
      <w:rFonts w:eastAsia="Times New Roman" w:cstheme="majorBidi"/>
      <w:szCs w:val="26"/>
      <w:u w:val="single"/>
      <w:lang w:val="en-US" w:eastAsia="ru-RU" w:bidi="en-US"/>
    </w:rPr>
  </w:style>
  <w:style w:type="paragraph" w:customStyle="1" w:styleId="xl201">
    <w:name w:val="xl201"/>
    <w:basedOn w:val="af8"/>
    <w:qFormat/>
    <w:rsid w:val="00950791"/>
    <w:pPr>
      <w:shd w:val="clear" w:color="auto" w:fill="C0C0C0"/>
      <w:spacing w:before="100" w:beforeAutospacing="1" w:after="100" w:afterAutospacing="1" w:line="360" w:lineRule="auto"/>
      <w:ind w:firstLine="709"/>
      <w:jc w:val="center"/>
      <w:textAlignment w:val="center"/>
    </w:pPr>
    <w:rPr>
      <w:rFonts w:eastAsia="Times New Roman" w:cstheme="majorBidi"/>
      <w:b/>
      <w:bCs/>
      <w:szCs w:val="26"/>
      <w:u w:val="single"/>
      <w:lang w:val="en-US" w:eastAsia="ru-RU" w:bidi="en-US"/>
    </w:rPr>
  </w:style>
  <w:style w:type="paragraph" w:customStyle="1" w:styleId="xl202">
    <w:name w:val="xl202"/>
    <w:basedOn w:val="af8"/>
    <w:qFormat/>
    <w:rsid w:val="00950791"/>
    <w:pPr>
      <w:spacing w:before="100" w:beforeAutospacing="1" w:after="100" w:afterAutospacing="1" w:line="360" w:lineRule="auto"/>
      <w:ind w:firstLine="709"/>
      <w:jc w:val="center"/>
      <w:textAlignment w:val="top"/>
    </w:pPr>
    <w:rPr>
      <w:rFonts w:eastAsia="Times New Roman" w:cstheme="majorBidi"/>
      <w:b/>
      <w:bCs/>
      <w:sz w:val="32"/>
      <w:szCs w:val="32"/>
      <w:lang w:val="en-US" w:eastAsia="ru-RU" w:bidi="en-US"/>
    </w:rPr>
  </w:style>
  <w:style w:type="paragraph" w:customStyle="1" w:styleId="affffff0">
    <w:name w:val="заг табл"/>
    <w:basedOn w:val="af8"/>
    <w:qFormat/>
    <w:rsid w:val="00950791"/>
    <w:pPr>
      <w:spacing w:line="360" w:lineRule="auto"/>
      <w:ind w:firstLine="709"/>
      <w:jc w:val="center"/>
    </w:pPr>
    <w:rPr>
      <w:rFonts w:eastAsia="Times New Roman" w:cstheme="majorBidi"/>
      <w:szCs w:val="20"/>
      <w:lang w:val="en-US" w:eastAsia="ru-RU" w:bidi="en-US"/>
    </w:rPr>
  </w:style>
  <w:style w:type="paragraph" w:customStyle="1" w:styleId="1fc">
    <w:name w:val="Обычный1"/>
    <w:qFormat/>
    <w:rsid w:val="00950791"/>
    <w:pPr>
      <w:spacing w:after="200" w:line="276" w:lineRule="auto"/>
    </w:pPr>
    <w:rPr>
      <w:rFonts w:asciiTheme="majorHAnsi" w:eastAsiaTheme="majorEastAsia" w:hAnsiTheme="majorHAnsi" w:cstheme="majorBidi"/>
      <w:snapToGrid w:val="0"/>
      <w:sz w:val="22"/>
      <w:lang w:val="en-US" w:bidi="en-US"/>
    </w:rPr>
  </w:style>
  <w:style w:type="paragraph" w:customStyle="1" w:styleId="affffff1">
    <w:name w:val="Текст документа"/>
    <w:basedOn w:val="afffff1"/>
    <w:qFormat/>
    <w:rsid w:val="00950791"/>
    <w:pPr>
      <w:ind w:firstLine="720"/>
    </w:pPr>
    <w:rPr>
      <w:rFonts w:ascii="Times New Roman" w:eastAsia="Times New Roman" w:hAnsi="Times New Roman"/>
      <w:sz w:val="28"/>
      <w:szCs w:val="20"/>
      <w:lang w:eastAsia="ru-RU"/>
    </w:rPr>
  </w:style>
  <w:style w:type="paragraph" w:customStyle="1" w:styleId="affffff2">
    <w:name w:val="№ табл"/>
    <w:basedOn w:val="af8"/>
    <w:qFormat/>
    <w:rsid w:val="00950791"/>
    <w:pPr>
      <w:spacing w:line="360" w:lineRule="auto"/>
      <w:ind w:firstLine="709"/>
      <w:jc w:val="right"/>
    </w:pPr>
    <w:rPr>
      <w:rFonts w:eastAsia="Times New Roman" w:cstheme="majorBidi"/>
      <w:szCs w:val="20"/>
      <w:lang w:val="en-US" w:eastAsia="ru-RU" w:bidi="en-US"/>
    </w:rPr>
  </w:style>
  <w:style w:type="paragraph" w:customStyle="1" w:styleId="2f8">
    <w:name w:val="заголовок 2"/>
    <w:basedOn w:val="20"/>
    <w:next w:val="af8"/>
    <w:link w:val="210"/>
    <w:qFormat/>
    <w:rsid w:val="00950791"/>
    <w:pPr>
      <w:suppressAutoHyphens w:val="0"/>
      <w:spacing w:before="120" w:after="0" w:line="360" w:lineRule="auto"/>
      <w:ind w:left="1429" w:hanging="360"/>
    </w:pPr>
    <w:rPr>
      <w:rFonts w:ascii="Arial Narrow" w:eastAsia="MS Mincho" w:hAnsi="Arial Narrow"/>
      <w:b w:val="0"/>
      <w:iCs/>
      <w:caps/>
      <w:snapToGrid w:val="0"/>
      <w:color w:val="1F497D"/>
      <w:spacing w:val="20"/>
      <w:sz w:val="20"/>
      <w:szCs w:val="20"/>
      <w:lang w:eastAsia="ru-RU"/>
    </w:rPr>
  </w:style>
  <w:style w:type="paragraph" w:styleId="affffff3">
    <w:name w:val="Plain Text"/>
    <w:aliases w:val="Текст Знак1,Текст Знак Знак,Знак Знак Знак Знак,Текст Знак Знак Знак,Знак Знак Знак Знак Знак Знак Знак Знак,Знак Знак Знак Знак Знак Знак1 Знак,Знак5,Текст Знак2 Знак Знак,文字缩进,普通文字 Char Char Char,普通文字 Char Char Char Char Char Char Char Char"/>
    <w:basedOn w:val="af8"/>
    <w:link w:val="affffff4"/>
    <w:qFormat/>
    <w:rsid w:val="00950791"/>
    <w:pPr>
      <w:spacing w:line="360" w:lineRule="auto"/>
      <w:ind w:firstLine="709"/>
    </w:pPr>
    <w:rPr>
      <w:rFonts w:ascii="Courier New" w:eastAsia="Times New Roman" w:hAnsi="Courier New" w:cstheme="majorBidi"/>
      <w:sz w:val="20"/>
      <w:szCs w:val="20"/>
      <w:lang w:val="en-US" w:eastAsia="ru-RU" w:bidi="en-US"/>
    </w:rPr>
  </w:style>
  <w:style w:type="character" w:customStyle="1" w:styleId="affffff4">
    <w:name w:val="Текст Знак"/>
    <w:aliases w:val="Текст Знак1 Знак,Текст Знак Знак Знак1,Знак Знак Знак Знак Знак,Текст Знак Знак Знак Знак,Знак Знак Знак Знак Знак Знак Знак Знак Знак,Знак Знак Знак Знак Знак Знак1 Знак Знак,Знак5 Знак,Текст Знак2 Знак Знак Знак,文字缩进 Знак"/>
    <w:basedOn w:val="af9"/>
    <w:link w:val="affffff3"/>
    <w:rsid w:val="00950791"/>
    <w:rPr>
      <w:rFonts w:ascii="Courier New" w:eastAsia="Times New Roman" w:hAnsi="Courier New" w:cstheme="majorBidi"/>
      <w:sz w:val="20"/>
      <w:szCs w:val="20"/>
      <w:lang w:val="en-US" w:eastAsia="ru-RU" w:bidi="en-US"/>
    </w:rPr>
  </w:style>
  <w:style w:type="paragraph" w:customStyle="1" w:styleId="affffff5">
    <w:name w:val="ВАДИМ"/>
    <w:basedOn w:val="af8"/>
    <w:link w:val="affffff6"/>
    <w:autoRedefine/>
    <w:qFormat/>
    <w:rsid w:val="00950791"/>
    <w:pPr>
      <w:spacing w:line="360" w:lineRule="auto"/>
      <w:ind w:firstLine="180"/>
    </w:pPr>
    <w:rPr>
      <w:rFonts w:eastAsia="Times New Roman" w:cs="Verdana"/>
      <w:spacing w:val="-2"/>
      <w:sz w:val="28"/>
      <w:szCs w:val="28"/>
      <w:lang w:val="en-US" w:bidi="en-US"/>
    </w:rPr>
  </w:style>
  <w:style w:type="character" w:customStyle="1" w:styleId="affffff6">
    <w:name w:val="ВАДИМ Знак"/>
    <w:basedOn w:val="af9"/>
    <w:link w:val="affffff5"/>
    <w:rsid w:val="00950791"/>
    <w:rPr>
      <w:rFonts w:eastAsia="Times New Roman" w:cs="Verdana"/>
      <w:spacing w:val="-2"/>
      <w:sz w:val="28"/>
      <w:szCs w:val="28"/>
      <w:lang w:val="en-US" w:bidi="en-US"/>
    </w:rPr>
  </w:style>
  <w:style w:type="paragraph" w:customStyle="1" w:styleId="1fd">
    <w:name w:val="1 простой"/>
    <w:basedOn w:val="af8"/>
    <w:qFormat/>
    <w:rsid w:val="00950791"/>
    <w:pPr>
      <w:tabs>
        <w:tab w:val="num" w:pos="360"/>
      </w:tabs>
      <w:spacing w:line="360" w:lineRule="auto"/>
      <w:ind w:firstLine="357"/>
    </w:pPr>
    <w:rPr>
      <w:rFonts w:eastAsia="Times New Roman" w:cs="Verdana"/>
      <w:szCs w:val="20"/>
      <w:lang w:val="en-US" w:bidi="en-US"/>
    </w:rPr>
  </w:style>
  <w:style w:type="character" w:customStyle="1" w:styleId="affffff7">
    <w:name w:val="Список марк. Знак"/>
    <w:basedOn w:val="af9"/>
    <w:link w:val="af4"/>
    <w:locked/>
    <w:rsid w:val="00950791"/>
    <w:rPr>
      <w:rFonts w:eastAsia="Times New Roman"/>
      <w:szCs w:val="26"/>
      <w:lang w:eastAsia="ru-RU"/>
    </w:rPr>
  </w:style>
  <w:style w:type="paragraph" w:customStyle="1" w:styleId="af4">
    <w:name w:val="Список марк."/>
    <w:basedOn w:val="af8"/>
    <w:link w:val="affffff7"/>
    <w:qFormat/>
    <w:rsid w:val="00950791"/>
    <w:pPr>
      <w:numPr>
        <w:numId w:val="10"/>
      </w:numPr>
      <w:spacing w:line="360" w:lineRule="auto"/>
    </w:pPr>
    <w:rPr>
      <w:rFonts w:eastAsia="Times New Roman"/>
      <w:szCs w:val="26"/>
      <w:lang w:eastAsia="ru-RU"/>
    </w:rPr>
  </w:style>
  <w:style w:type="numbering" w:customStyle="1" w:styleId="2f9">
    <w:name w:val="Заголовок 2 уровень"/>
    <w:basedOn w:val="afb"/>
    <w:uiPriority w:val="99"/>
    <w:rsid w:val="00950791"/>
  </w:style>
  <w:style w:type="numbering" w:customStyle="1" w:styleId="3f3">
    <w:name w:val="Заголовок 3 ур"/>
    <w:basedOn w:val="afb"/>
    <w:uiPriority w:val="99"/>
    <w:rsid w:val="00950791"/>
  </w:style>
  <w:style w:type="character" w:customStyle="1" w:styleId="2f7">
    <w:name w:val="Заголовок 2 ур Знак"/>
    <w:basedOn w:val="1f"/>
    <w:link w:val="2f6"/>
    <w:rsid w:val="00950791"/>
    <w:rPr>
      <w:rFonts w:ascii="Arial" w:eastAsia="Times New Roman" w:hAnsi="Arial" w:cstheme="majorBidi"/>
      <w:b/>
      <w:bCs/>
      <w:smallCaps/>
      <w:color w:val="1F497D"/>
      <w:spacing w:val="5"/>
      <w:sz w:val="28"/>
      <w:szCs w:val="36"/>
      <w:lang w:eastAsia="ru-RU" w:bidi="en-US"/>
    </w:rPr>
  </w:style>
  <w:style w:type="character" w:customStyle="1" w:styleId="apple-style-span">
    <w:name w:val="apple-style-span"/>
    <w:basedOn w:val="af9"/>
    <w:rsid w:val="00950791"/>
  </w:style>
  <w:style w:type="paragraph" w:customStyle="1" w:styleId="xl99">
    <w:name w:val="xl99"/>
    <w:basedOn w:val="af8"/>
    <w:qFormat/>
    <w:rsid w:val="00950791"/>
    <w:pPr>
      <w:pBdr>
        <w:top w:val="single" w:sz="8" w:space="0" w:color="auto"/>
        <w:left w:val="single" w:sz="4" w:space="0" w:color="auto"/>
        <w:bottom w:val="single" w:sz="8" w:space="0" w:color="auto"/>
        <w:right w:val="single" w:sz="8" w:space="0" w:color="auto"/>
      </w:pBdr>
      <w:spacing w:before="100" w:beforeAutospacing="1" w:after="100" w:afterAutospacing="1" w:line="360" w:lineRule="auto"/>
      <w:ind w:firstLine="0"/>
      <w:jc w:val="center"/>
      <w:textAlignment w:val="top"/>
    </w:pPr>
    <w:rPr>
      <w:rFonts w:ascii="Calibri" w:eastAsia="Times New Roman" w:hAnsi="Calibri" w:cstheme="majorBidi"/>
      <w:sz w:val="24"/>
      <w:szCs w:val="24"/>
      <w:lang w:val="en-US" w:eastAsia="ru-RU" w:bidi="en-US"/>
    </w:rPr>
  </w:style>
  <w:style w:type="paragraph" w:customStyle="1" w:styleId="xl100">
    <w:name w:val="xl100"/>
    <w:basedOn w:val="af8"/>
    <w:qFormat/>
    <w:rsid w:val="00950791"/>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right"/>
    </w:pPr>
    <w:rPr>
      <w:rFonts w:ascii="Calibri" w:eastAsia="Times New Roman" w:hAnsi="Calibri" w:cstheme="majorBidi"/>
      <w:sz w:val="24"/>
      <w:szCs w:val="24"/>
      <w:lang w:val="en-US" w:eastAsia="ru-RU" w:bidi="en-US"/>
    </w:rPr>
  </w:style>
  <w:style w:type="paragraph" w:customStyle="1" w:styleId="xl101">
    <w:name w:val="xl101"/>
    <w:basedOn w:val="af8"/>
    <w:qFormat/>
    <w:rsid w:val="00950791"/>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right"/>
    </w:pPr>
    <w:rPr>
      <w:rFonts w:ascii="Calibri" w:eastAsia="Times New Roman" w:hAnsi="Calibri" w:cstheme="majorBidi"/>
      <w:sz w:val="24"/>
      <w:szCs w:val="24"/>
      <w:lang w:val="en-US" w:eastAsia="ru-RU" w:bidi="en-US"/>
    </w:rPr>
  </w:style>
  <w:style w:type="paragraph" w:customStyle="1" w:styleId="xl102">
    <w:name w:val="xl102"/>
    <w:basedOn w:val="af8"/>
    <w:qFormat/>
    <w:rsid w:val="00950791"/>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right"/>
      <w:textAlignment w:val="top"/>
    </w:pPr>
    <w:rPr>
      <w:rFonts w:ascii="Calibri" w:eastAsia="Times New Roman" w:hAnsi="Calibri" w:cstheme="majorBidi"/>
      <w:sz w:val="24"/>
      <w:szCs w:val="24"/>
      <w:lang w:val="en-US" w:eastAsia="ru-RU" w:bidi="en-US"/>
    </w:rPr>
  </w:style>
  <w:style w:type="paragraph" w:customStyle="1" w:styleId="xl103">
    <w:name w:val="xl103"/>
    <w:basedOn w:val="af8"/>
    <w:qFormat/>
    <w:rsid w:val="00950791"/>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right"/>
      <w:textAlignment w:val="top"/>
    </w:pPr>
    <w:rPr>
      <w:rFonts w:ascii="Calibri" w:eastAsia="Times New Roman" w:hAnsi="Calibri" w:cstheme="majorBidi"/>
      <w:sz w:val="24"/>
      <w:szCs w:val="24"/>
      <w:lang w:val="en-US" w:eastAsia="ru-RU" w:bidi="en-US"/>
    </w:rPr>
  </w:style>
  <w:style w:type="paragraph" w:customStyle="1" w:styleId="xl104">
    <w:name w:val="xl104"/>
    <w:basedOn w:val="af8"/>
    <w:qFormat/>
    <w:rsid w:val="00950791"/>
    <w:pPr>
      <w:pBdr>
        <w:top w:val="single" w:sz="8" w:space="0" w:color="auto"/>
        <w:left w:val="single" w:sz="8" w:space="0" w:color="auto"/>
        <w:bottom w:val="single" w:sz="4" w:space="0" w:color="auto"/>
        <w:right w:val="single" w:sz="4" w:space="0" w:color="auto"/>
      </w:pBdr>
      <w:spacing w:before="100" w:beforeAutospacing="1" w:after="100" w:afterAutospacing="1" w:line="360" w:lineRule="auto"/>
      <w:ind w:firstLine="0"/>
      <w:jc w:val="center"/>
      <w:textAlignment w:val="top"/>
    </w:pPr>
    <w:rPr>
      <w:rFonts w:ascii="Calibri" w:eastAsia="Times New Roman" w:hAnsi="Calibri" w:cstheme="majorBidi"/>
      <w:sz w:val="24"/>
      <w:szCs w:val="24"/>
      <w:lang w:val="en-US" w:eastAsia="ru-RU" w:bidi="en-US"/>
    </w:rPr>
  </w:style>
  <w:style w:type="paragraph" w:customStyle="1" w:styleId="xl105">
    <w:name w:val="xl105"/>
    <w:basedOn w:val="af8"/>
    <w:qFormat/>
    <w:rsid w:val="00950791"/>
    <w:pPr>
      <w:pBdr>
        <w:top w:val="single" w:sz="8"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top"/>
    </w:pPr>
    <w:rPr>
      <w:rFonts w:ascii="Calibri" w:eastAsia="Times New Roman" w:hAnsi="Calibri" w:cstheme="majorBidi"/>
      <w:sz w:val="24"/>
      <w:szCs w:val="24"/>
      <w:lang w:val="en-US" w:eastAsia="ru-RU" w:bidi="en-US"/>
    </w:rPr>
  </w:style>
  <w:style w:type="paragraph" w:customStyle="1" w:styleId="xl106">
    <w:name w:val="xl106"/>
    <w:basedOn w:val="af8"/>
    <w:qFormat/>
    <w:rsid w:val="00950791"/>
    <w:pPr>
      <w:pBdr>
        <w:top w:val="single" w:sz="8" w:space="0" w:color="auto"/>
        <w:left w:val="single" w:sz="4" w:space="0" w:color="auto"/>
        <w:bottom w:val="single" w:sz="4" w:space="0" w:color="auto"/>
        <w:right w:val="single" w:sz="8" w:space="0" w:color="auto"/>
      </w:pBdr>
      <w:spacing w:before="100" w:beforeAutospacing="1" w:after="100" w:afterAutospacing="1" w:line="360" w:lineRule="auto"/>
      <w:ind w:firstLine="0"/>
      <w:jc w:val="center"/>
      <w:textAlignment w:val="top"/>
    </w:pPr>
    <w:rPr>
      <w:rFonts w:ascii="Calibri" w:eastAsia="Times New Roman" w:hAnsi="Calibri" w:cstheme="majorBidi"/>
      <w:sz w:val="24"/>
      <w:szCs w:val="24"/>
      <w:lang w:val="en-US" w:eastAsia="ru-RU" w:bidi="en-US"/>
    </w:rPr>
  </w:style>
  <w:style w:type="paragraph" w:customStyle="1" w:styleId="xl107">
    <w:name w:val="xl107"/>
    <w:basedOn w:val="af8"/>
    <w:qFormat/>
    <w:rsid w:val="00950791"/>
    <w:pPr>
      <w:pBdr>
        <w:top w:val="single" w:sz="4" w:space="0" w:color="auto"/>
        <w:left w:val="single" w:sz="8" w:space="0" w:color="auto"/>
        <w:right w:val="single" w:sz="4" w:space="0" w:color="auto"/>
      </w:pBdr>
      <w:spacing w:before="100" w:beforeAutospacing="1" w:after="100" w:afterAutospacing="1" w:line="360" w:lineRule="auto"/>
      <w:ind w:firstLine="0"/>
      <w:jc w:val="center"/>
      <w:textAlignment w:val="top"/>
    </w:pPr>
    <w:rPr>
      <w:rFonts w:ascii="Calibri" w:eastAsia="Times New Roman" w:hAnsi="Calibri" w:cstheme="majorBidi"/>
      <w:sz w:val="24"/>
      <w:szCs w:val="24"/>
      <w:lang w:val="en-US" w:eastAsia="ru-RU" w:bidi="en-US"/>
    </w:rPr>
  </w:style>
  <w:style w:type="paragraph" w:customStyle="1" w:styleId="xl172">
    <w:name w:val="xl172"/>
    <w:basedOn w:val="af8"/>
    <w:qFormat/>
    <w:rsid w:val="00950791"/>
    <w:pPr>
      <w:pBdr>
        <w:top w:val="single" w:sz="8" w:space="0" w:color="auto"/>
      </w:pBdr>
      <w:spacing w:before="100" w:beforeAutospacing="1" w:after="100" w:afterAutospacing="1" w:line="360" w:lineRule="auto"/>
      <w:ind w:firstLine="0"/>
      <w:jc w:val="left"/>
    </w:pPr>
    <w:rPr>
      <w:rFonts w:ascii="Calibri" w:eastAsia="Times New Roman" w:hAnsi="Calibri" w:cstheme="majorBidi"/>
      <w:sz w:val="24"/>
      <w:szCs w:val="24"/>
      <w:lang w:val="en-US" w:eastAsia="ru-RU" w:bidi="en-US"/>
    </w:rPr>
  </w:style>
  <w:style w:type="paragraph" w:customStyle="1" w:styleId="xl173">
    <w:name w:val="xl173"/>
    <w:basedOn w:val="af8"/>
    <w:qFormat/>
    <w:rsid w:val="00950791"/>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left"/>
    </w:pPr>
    <w:rPr>
      <w:rFonts w:ascii="Calibri" w:eastAsia="Times New Roman" w:hAnsi="Calibri" w:cstheme="majorBidi"/>
      <w:sz w:val="24"/>
      <w:szCs w:val="24"/>
      <w:lang w:val="en-US" w:eastAsia="ru-RU" w:bidi="en-US"/>
    </w:rPr>
  </w:style>
  <w:style w:type="paragraph" w:customStyle="1" w:styleId="xl174">
    <w:name w:val="xl174"/>
    <w:basedOn w:val="af8"/>
    <w:qFormat/>
    <w:rsid w:val="00950791"/>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left"/>
    </w:pPr>
    <w:rPr>
      <w:rFonts w:ascii="Calibri" w:eastAsia="Times New Roman" w:hAnsi="Calibri" w:cstheme="majorBidi"/>
      <w:sz w:val="24"/>
      <w:szCs w:val="24"/>
      <w:lang w:val="en-US" w:eastAsia="ru-RU" w:bidi="en-US"/>
    </w:rPr>
  </w:style>
  <w:style w:type="paragraph" w:customStyle="1" w:styleId="xl175">
    <w:name w:val="xl175"/>
    <w:basedOn w:val="af8"/>
    <w:qFormat/>
    <w:rsid w:val="00950791"/>
    <w:pPr>
      <w:pBdr>
        <w:left w:val="single" w:sz="4" w:space="0" w:color="auto"/>
        <w:bottom w:val="single" w:sz="4" w:space="0" w:color="auto"/>
        <w:right w:val="single" w:sz="4" w:space="0" w:color="auto"/>
      </w:pBdr>
      <w:spacing w:before="100" w:beforeAutospacing="1" w:after="100" w:afterAutospacing="1" w:line="360" w:lineRule="auto"/>
      <w:ind w:firstLine="0"/>
      <w:jc w:val="left"/>
    </w:pPr>
    <w:rPr>
      <w:rFonts w:ascii="Calibri" w:eastAsia="Times New Roman" w:hAnsi="Calibri" w:cstheme="majorBidi"/>
      <w:sz w:val="24"/>
      <w:szCs w:val="24"/>
      <w:lang w:val="en-US" w:eastAsia="ru-RU" w:bidi="en-US"/>
    </w:rPr>
  </w:style>
  <w:style w:type="paragraph" w:customStyle="1" w:styleId="xl176">
    <w:name w:val="xl176"/>
    <w:basedOn w:val="af8"/>
    <w:qFormat/>
    <w:rsid w:val="00950791"/>
    <w:pPr>
      <w:pBdr>
        <w:top w:val="single" w:sz="4" w:space="0" w:color="auto"/>
        <w:left w:val="single" w:sz="4" w:space="0" w:color="auto"/>
        <w:bottom w:val="single" w:sz="8" w:space="0" w:color="auto"/>
      </w:pBdr>
      <w:spacing w:before="100" w:beforeAutospacing="1" w:after="100" w:afterAutospacing="1" w:line="360" w:lineRule="auto"/>
      <w:ind w:firstLine="0"/>
      <w:jc w:val="left"/>
    </w:pPr>
    <w:rPr>
      <w:rFonts w:ascii="Calibri" w:eastAsia="Times New Roman" w:hAnsi="Calibri" w:cstheme="majorBidi"/>
      <w:b/>
      <w:bCs/>
      <w:i/>
      <w:iCs/>
      <w:sz w:val="24"/>
      <w:szCs w:val="24"/>
      <w:lang w:val="en-US" w:eastAsia="ru-RU" w:bidi="en-US"/>
    </w:rPr>
  </w:style>
  <w:style w:type="paragraph" w:customStyle="1" w:styleId="xl177">
    <w:name w:val="xl177"/>
    <w:basedOn w:val="af8"/>
    <w:qFormat/>
    <w:rsid w:val="00950791"/>
    <w:pPr>
      <w:pBdr>
        <w:top w:val="single" w:sz="4" w:space="0" w:color="auto"/>
        <w:left w:val="single" w:sz="4" w:space="0" w:color="auto"/>
        <w:right w:val="single" w:sz="4" w:space="0" w:color="auto"/>
      </w:pBdr>
      <w:spacing w:before="100" w:beforeAutospacing="1" w:after="100" w:afterAutospacing="1" w:line="360" w:lineRule="auto"/>
      <w:ind w:firstLine="0"/>
      <w:jc w:val="left"/>
    </w:pPr>
    <w:rPr>
      <w:rFonts w:ascii="Calibri" w:eastAsia="Times New Roman" w:hAnsi="Calibri" w:cstheme="majorBidi"/>
      <w:sz w:val="24"/>
      <w:szCs w:val="24"/>
      <w:lang w:val="en-US" w:eastAsia="ru-RU" w:bidi="en-US"/>
    </w:rPr>
  </w:style>
  <w:style w:type="paragraph" w:customStyle="1" w:styleId="xl178">
    <w:name w:val="xl178"/>
    <w:basedOn w:val="af8"/>
    <w:qFormat/>
    <w:rsid w:val="00950791"/>
    <w:pPr>
      <w:pBdr>
        <w:top w:val="single" w:sz="4" w:space="0" w:color="auto"/>
        <w:left w:val="single" w:sz="4" w:space="0" w:color="auto"/>
        <w:right w:val="single" w:sz="4" w:space="0" w:color="auto"/>
      </w:pBdr>
      <w:spacing w:before="100" w:beforeAutospacing="1" w:after="100" w:afterAutospacing="1" w:line="360" w:lineRule="auto"/>
      <w:ind w:firstLine="0"/>
      <w:jc w:val="left"/>
    </w:pPr>
    <w:rPr>
      <w:rFonts w:ascii="Calibri" w:eastAsia="Times New Roman" w:hAnsi="Calibri" w:cstheme="majorBidi"/>
      <w:sz w:val="24"/>
      <w:szCs w:val="24"/>
      <w:lang w:val="en-US" w:eastAsia="ru-RU" w:bidi="en-US"/>
    </w:rPr>
  </w:style>
  <w:style w:type="paragraph" w:customStyle="1" w:styleId="xl179">
    <w:name w:val="xl179"/>
    <w:basedOn w:val="af8"/>
    <w:qFormat/>
    <w:rsid w:val="00950791"/>
    <w:pPr>
      <w:pBdr>
        <w:top w:val="single" w:sz="4" w:space="0" w:color="auto"/>
        <w:left w:val="single" w:sz="4" w:space="0" w:color="auto"/>
      </w:pBdr>
      <w:spacing w:before="100" w:beforeAutospacing="1" w:after="100" w:afterAutospacing="1" w:line="360" w:lineRule="auto"/>
      <w:ind w:firstLine="0"/>
      <w:jc w:val="left"/>
    </w:pPr>
    <w:rPr>
      <w:rFonts w:ascii="Calibri" w:eastAsia="Times New Roman" w:hAnsi="Calibri" w:cstheme="majorBidi"/>
      <w:b/>
      <w:bCs/>
      <w:i/>
      <w:iCs/>
      <w:sz w:val="24"/>
      <w:szCs w:val="24"/>
      <w:lang w:val="en-US" w:eastAsia="ru-RU" w:bidi="en-US"/>
    </w:rPr>
  </w:style>
  <w:style w:type="paragraph" w:customStyle="1" w:styleId="xl180">
    <w:name w:val="xl180"/>
    <w:basedOn w:val="af8"/>
    <w:qFormat/>
    <w:rsid w:val="00950791"/>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left"/>
    </w:pPr>
    <w:rPr>
      <w:rFonts w:ascii="Calibri" w:eastAsia="Times New Roman" w:hAnsi="Calibri" w:cstheme="majorBidi"/>
      <w:sz w:val="24"/>
      <w:szCs w:val="24"/>
      <w:lang w:val="en-US" w:eastAsia="ru-RU" w:bidi="en-US"/>
    </w:rPr>
  </w:style>
  <w:style w:type="paragraph" w:customStyle="1" w:styleId="xl181">
    <w:name w:val="xl181"/>
    <w:basedOn w:val="af8"/>
    <w:qFormat/>
    <w:rsid w:val="00950791"/>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left"/>
    </w:pPr>
    <w:rPr>
      <w:rFonts w:ascii="Calibri" w:eastAsia="Times New Roman" w:hAnsi="Calibri" w:cstheme="majorBidi"/>
      <w:sz w:val="24"/>
      <w:szCs w:val="24"/>
      <w:lang w:val="en-US" w:eastAsia="ru-RU" w:bidi="en-US"/>
    </w:rPr>
  </w:style>
  <w:style w:type="paragraph" w:customStyle="1" w:styleId="xl182">
    <w:name w:val="xl182"/>
    <w:basedOn w:val="af8"/>
    <w:qFormat/>
    <w:rsid w:val="00950791"/>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left"/>
    </w:pPr>
    <w:rPr>
      <w:rFonts w:ascii="Arial CYR" w:eastAsia="Times New Roman" w:hAnsi="Arial CYR" w:cs="Arial CYR"/>
      <w:sz w:val="24"/>
      <w:szCs w:val="24"/>
      <w:lang w:val="en-US" w:eastAsia="ru-RU" w:bidi="en-US"/>
    </w:rPr>
  </w:style>
  <w:style w:type="paragraph" w:customStyle="1" w:styleId="xl183">
    <w:name w:val="xl183"/>
    <w:basedOn w:val="af8"/>
    <w:qFormat/>
    <w:rsid w:val="00950791"/>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360" w:lineRule="auto"/>
      <w:ind w:firstLine="0"/>
      <w:jc w:val="left"/>
    </w:pPr>
    <w:rPr>
      <w:rFonts w:ascii="Calibri" w:eastAsia="Times New Roman" w:hAnsi="Calibri" w:cstheme="majorBidi"/>
      <w:sz w:val="24"/>
      <w:szCs w:val="24"/>
      <w:lang w:val="en-US" w:eastAsia="ru-RU" w:bidi="en-US"/>
    </w:rPr>
  </w:style>
  <w:style w:type="paragraph" w:customStyle="1" w:styleId="xl203">
    <w:name w:val="xl203"/>
    <w:basedOn w:val="af8"/>
    <w:qFormat/>
    <w:rsid w:val="00950791"/>
    <w:pPr>
      <w:pBdr>
        <w:left w:val="single" w:sz="4" w:space="0" w:color="auto"/>
        <w:bottom w:val="single" w:sz="4" w:space="0" w:color="auto"/>
        <w:right w:val="single" w:sz="4" w:space="0" w:color="auto"/>
      </w:pBdr>
      <w:spacing w:before="100" w:beforeAutospacing="1" w:after="100" w:afterAutospacing="1" w:line="360" w:lineRule="auto"/>
      <w:ind w:firstLine="0"/>
      <w:jc w:val="left"/>
      <w:textAlignment w:val="top"/>
    </w:pPr>
    <w:rPr>
      <w:rFonts w:ascii="Calibri" w:eastAsia="Times New Roman" w:hAnsi="Calibri" w:cstheme="majorBidi"/>
      <w:sz w:val="24"/>
      <w:szCs w:val="24"/>
      <w:lang w:val="en-US" w:eastAsia="ru-RU" w:bidi="en-US"/>
    </w:rPr>
  </w:style>
  <w:style w:type="paragraph" w:customStyle="1" w:styleId="xl204">
    <w:name w:val="xl204"/>
    <w:basedOn w:val="af8"/>
    <w:qFormat/>
    <w:rsid w:val="00950791"/>
    <w:pPr>
      <w:pBdr>
        <w:top w:val="single" w:sz="4" w:space="0" w:color="auto"/>
        <w:left w:val="single" w:sz="4" w:space="0" w:color="auto"/>
        <w:right w:val="single" w:sz="4" w:space="0" w:color="auto"/>
      </w:pBdr>
      <w:spacing w:before="100" w:beforeAutospacing="1" w:after="100" w:afterAutospacing="1" w:line="360" w:lineRule="auto"/>
      <w:ind w:firstLine="0"/>
      <w:jc w:val="left"/>
      <w:textAlignment w:val="top"/>
    </w:pPr>
    <w:rPr>
      <w:rFonts w:ascii="Calibri" w:eastAsia="Times New Roman" w:hAnsi="Calibri" w:cstheme="majorBidi"/>
      <w:sz w:val="24"/>
      <w:szCs w:val="24"/>
      <w:lang w:val="en-US" w:eastAsia="ru-RU" w:bidi="en-US"/>
    </w:rPr>
  </w:style>
  <w:style w:type="paragraph" w:customStyle="1" w:styleId="xl205">
    <w:name w:val="xl205"/>
    <w:basedOn w:val="af8"/>
    <w:qFormat/>
    <w:rsid w:val="00950791"/>
    <w:pPr>
      <w:pBdr>
        <w:top w:val="single" w:sz="4" w:space="0" w:color="auto"/>
        <w:left w:val="single" w:sz="4" w:space="0" w:color="auto"/>
        <w:right w:val="single" w:sz="4" w:space="0" w:color="auto"/>
      </w:pBdr>
      <w:spacing w:before="100" w:beforeAutospacing="1" w:after="100" w:afterAutospacing="1" w:line="360" w:lineRule="auto"/>
      <w:ind w:firstLine="0"/>
      <w:jc w:val="left"/>
      <w:textAlignment w:val="top"/>
    </w:pPr>
    <w:rPr>
      <w:rFonts w:ascii="Calibri" w:eastAsia="Times New Roman" w:hAnsi="Calibri" w:cstheme="majorBidi"/>
      <w:sz w:val="24"/>
      <w:szCs w:val="24"/>
      <w:lang w:val="en-US" w:eastAsia="ru-RU" w:bidi="en-US"/>
    </w:rPr>
  </w:style>
  <w:style w:type="paragraph" w:customStyle="1" w:styleId="xl206">
    <w:name w:val="xl206"/>
    <w:basedOn w:val="af8"/>
    <w:qFormat/>
    <w:rsid w:val="00950791"/>
    <w:pPr>
      <w:pBdr>
        <w:top w:val="single" w:sz="4" w:space="0" w:color="auto"/>
        <w:left w:val="single" w:sz="4" w:space="0" w:color="auto"/>
        <w:right w:val="single" w:sz="8" w:space="0" w:color="auto"/>
      </w:pBdr>
      <w:spacing w:before="100" w:beforeAutospacing="1" w:after="100" w:afterAutospacing="1" w:line="360" w:lineRule="auto"/>
      <w:ind w:firstLine="0"/>
      <w:jc w:val="left"/>
      <w:textAlignment w:val="top"/>
    </w:pPr>
    <w:rPr>
      <w:rFonts w:ascii="Calibri" w:eastAsia="Times New Roman" w:hAnsi="Calibri" w:cstheme="majorBidi"/>
      <w:sz w:val="24"/>
      <w:szCs w:val="24"/>
      <w:lang w:val="en-US" w:eastAsia="ru-RU" w:bidi="en-US"/>
    </w:rPr>
  </w:style>
  <w:style w:type="paragraph" w:customStyle="1" w:styleId="xl207">
    <w:name w:val="xl207"/>
    <w:basedOn w:val="af8"/>
    <w:qFormat/>
    <w:rsid w:val="00950791"/>
    <w:pPr>
      <w:pBdr>
        <w:bottom w:val="single" w:sz="4" w:space="0" w:color="auto"/>
        <w:right w:val="single" w:sz="4" w:space="0" w:color="auto"/>
      </w:pBdr>
      <w:spacing w:before="100" w:beforeAutospacing="1" w:after="100" w:afterAutospacing="1" w:line="360" w:lineRule="auto"/>
      <w:ind w:firstLine="0"/>
      <w:jc w:val="left"/>
      <w:textAlignment w:val="top"/>
    </w:pPr>
    <w:rPr>
      <w:rFonts w:ascii="Calibri" w:eastAsia="Times New Roman" w:hAnsi="Calibri" w:cstheme="majorBidi"/>
      <w:sz w:val="24"/>
      <w:szCs w:val="24"/>
      <w:lang w:val="en-US" w:eastAsia="ru-RU" w:bidi="en-US"/>
    </w:rPr>
  </w:style>
  <w:style w:type="paragraph" w:customStyle="1" w:styleId="xl208">
    <w:name w:val="xl208"/>
    <w:basedOn w:val="af8"/>
    <w:qFormat/>
    <w:rsid w:val="00950791"/>
    <w:pPr>
      <w:pBdr>
        <w:top w:val="single" w:sz="4" w:space="0" w:color="auto"/>
        <w:bottom w:val="single" w:sz="4" w:space="0" w:color="auto"/>
        <w:right w:val="single" w:sz="4" w:space="0" w:color="auto"/>
      </w:pBdr>
      <w:spacing w:before="100" w:beforeAutospacing="1" w:after="100" w:afterAutospacing="1" w:line="360" w:lineRule="auto"/>
      <w:ind w:firstLine="0"/>
      <w:jc w:val="left"/>
      <w:textAlignment w:val="top"/>
    </w:pPr>
    <w:rPr>
      <w:rFonts w:ascii="Calibri" w:eastAsia="Times New Roman" w:hAnsi="Calibri" w:cstheme="majorBidi"/>
      <w:sz w:val="24"/>
      <w:szCs w:val="24"/>
      <w:lang w:val="en-US" w:eastAsia="ru-RU" w:bidi="en-US"/>
    </w:rPr>
  </w:style>
  <w:style w:type="paragraph" w:customStyle="1" w:styleId="xl209">
    <w:name w:val="xl209"/>
    <w:basedOn w:val="af8"/>
    <w:qFormat/>
    <w:rsid w:val="00950791"/>
    <w:pPr>
      <w:pBdr>
        <w:top w:val="single" w:sz="4" w:space="0" w:color="auto"/>
        <w:right w:val="single" w:sz="4" w:space="0" w:color="auto"/>
      </w:pBdr>
      <w:spacing w:before="100" w:beforeAutospacing="1" w:after="100" w:afterAutospacing="1" w:line="360" w:lineRule="auto"/>
      <w:ind w:firstLine="0"/>
      <w:jc w:val="left"/>
      <w:textAlignment w:val="top"/>
    </w:pPr>
    <w:rPr>
      <w:rFonts w:ascii="Calibri" w:eastAsia="Times New Roman" w:hAnsi="Calibri" w:cstheme="majorBidi"/>
      <w:sz w:val="24"/>
      <w:szCs w:val="24"/>
      <w:lang w:val="en-US" w:eastAsia="ru-RU" w:bidi="en-US"/>
    </w:rPr>
  </w:style>
  <w:style w:type="paragraph" w:customStyle="1" w:styleId="xl210">
    <w:name w:val="xl210"/>
    <w:basedOn w:val="af8"/>
    <w:qFormat/>
    <w:rsid w:val="00950791"/>
    <w:pPr>
      <w:pBdr>
        <w:right w:val="single" w:sz="4" w:space="0" w:color="auto"/>
      </w:pBdr>
      <w:spacing w:before="100" w:beforeAutospacing="1" w:after="100" w:afterAutospacing="1" w:line="360" w:lineRule="auto"/>
      <w:ind w:firstLine="0"/>
      <w:jc w:val="left"/>
      <w:textAlignment w:val="top"/>
    </w:pPr>
    <w:rPr>
      <w:rFonts w:ascii="Calibri" w:eastAsia="Times New Roman" w:hAnsi="Calibri" w:cstheme="majorBidi"/>
      <w:sz w:val="24"/>
      <w:szCs w:val="24"/>
      <w:lang w:val="en-US" w:eastAsia="ru-RU" w:bidi="en-US"/>
    </w:rPr>
  </w:style>
  <w:style w:type="paragraph" w:customStyle="1" w:styleId="xl211">
    <w:name w:val="xl211"/>
    <w:basedOn w:val="af8"/>
    <w:qFormat/>
    <w:rsid w:val="00950791"/>
    <w:pPr>
      <w:pBdr>
        <w:bottom w:val="single" w:sz="4" w:space="0" w:color="auto"/>
        <w:right w:val="single" w:sz="4" w:space="0" w:color="auto"/>
      </w:pBdr>
      <w:spacing w:before="100" w:beforeAutospacing="1" w:after="100" w:afterAutospacing="1" w:line="360" w:lineRule="auto"/>
      <w:ind w:firstLine="0"/>
      <w:jc w:val="left"/>
      <w:textAlignment w:val="top"/>
    </w:pPr>
    <w:rPr>
      <w:rFonts w:ascii="Calibri" w:eastAsia="Times New Roman" w:hAnsi="Calibri" w:cstheme="majorBidi"/>
      <w:sz w:val="24"/>
      <w:szCs w:val="24"/>
      <w:lang w:val="en-US" w:eastAsia="ru-RU" w:bidi="en-US"/>
    </w:rPr>
  </w:style>
  <w:style w:type="paragraph" w:customStyle="1" w:styleId="xl212">
    <w:name w:val="xl212"/>
    <w:basedOn w:val="af8"/>
    <w:qFormat/>
    <w:rsid w:val="00950791"/>
    <w:pPr>
      <w:pBdr>
        <w:top w:val="single" w:sz="4" w:space="0" w:color="auto"/>
        <w:bottom w:val="single" w:sz="8" w:space="0" w:color="auto"/>
        <w:right w:val="single" w:sz="4" w:space="0" w:color="auto"/>
      </w:pBdr>
      <w:spacing w:before="100" w:beforeAutospacing="1" w:after="100" w:afterAutospacing="1" w:line="360" w:lineRule="auto"/>
      <w:ind w:firstLine="0"/>
      <w:jc w:val="left"/>
      <w:textAlignment w:val="top"/>
    </w:pPr>
    <w:rPr>
      <w:rFonts w:ascii="Calibri" w:eastAsia="Times New Roman" w:hAnsi="Calibri" w:cstheme="majorBidi"/>
      <w:sz w:val="24"/>
      <w:szCs w:val="24"/>
      <w:lang w:val="en-US" w:eastAsia="ru-RU" w:bidi="en-US"/>
    </w:rPr>
  </w:style>
  <w:style w:type="paragraph" w:customStyle="1" w:styleId="xl213">
    <w:name w:val="xl213"/>
    <w:basedOn w:val="af8"/>
    <w:qFormat/>
    <w:rsid w:val="00950791"/>
    <w:pPr>
      <w:spacing w:before="100" w:beforeAutospacing="1" w:after="100" w:afterAutospacing="1" w:line="360" w:lineRule="auto"/>
      <w:ind w:firstLine="0"/>
      <w:jc w:val="left"/>
      <w:textAlignment w:val="center"/>
    </w:pPr>
    <w:rPr>
      <w:rFonts w:ascii="Calibri" w:eastAsia="Times New Roman" w:hAnsi="Calibri" w:cstheme="majorBidi"/>
      <w:sz w:val="24"/>
      <w:lang w:val="en-US" w:eastAsia="ru-RU" w:bidi="en-US"/>
    </w:rPr>
  </w:style>
  <w:style w:type="paragraph" w:customStyle="1" w:styleId="xl214">
    <w:name w:val="xl214"/>
    <w:basedOn w:val="af8"/>
    <w:qFormat/>
    <w:rsid w:val="00950791"/>
    <w:pPr>
      <w:pBdr>
        <w:top w:val="single" w:sz="4" w:space="0" w:color="auto"/>
        <w:bottom w:val="single" w:sz="8" w:space="0" w:color="auto"/>
      </w:pBdr>
      <w:spacing w:before="100" w:beforeAutospacing="1" w:after="100" w:afterAutospacing="1" w:line="360" w:lineRule="auto"/>
      <w:ind w:firstLine="0"/>
      <w:jc w:val="left"/>
    </w:pPr>
    <w:rPr>
      <w:rFonts w:ascii="Calibri" w:eastAsia="Times New Roman" w:hAnsi="Calibri" w:cstheme="majorBidi"/>
      <w:sz w:val="24"/>
      <w:lang w:val="en-US" w:eastAsia="ru-RU" w:bidi="en-US"/>
    </w:rPr>
  </w:style>
  <w:style w:type="paragraph" w:customStyle="1" w:styleId="xl215">
    <w:name w:val="xl215"/>
    <w:basedOn w:val="af8"/>
    <w:qFormat/>
    <w:rsid w:val="00950791"/>
    <w:pPr>
      <w:pBdr>
        <w:top w:val="single" w:sz="4" w:space="0" w:color="auto"/>
        <w:bottom w:val="single" w:sz="8" w:space="0" w:color="auto"/>
      </w:pBdr>
      <w:spacing w:before="100" w:beforeAutospacing="1" w:after="100" w:afterAutospacing="1" w:line="360" w:lineRule="auto"/>
      <w:ind w:firstLine="0"/>
      <w:jc w:val="left"/>
    </w:pPr>
    <w:rPr>
      <w:rFonts w:ascii="Calibri" w:eastAsia="Times New Roman" w:hAnsi="Calibri" w:cstheme="majorBidi"/>
      <w:b/>
      <w:bCs/>
      <w:sz w:val="24"/>
      <w:lang w:val="en-US" w:eastAsia="ru-RU" w:bidi="en-US"/>
    </w:rPr>
  </w:style>
  <w:style w:type="paragraph" w:customStyle="1" w:styleId="xl216">
    <w:name w:val="xl216"/>
    <w:basedOn w:val="af8"/>
    <w:qFormat/>
    <w:rsid w:val="00950791"/>
    <w:pPr>
      <w:pBdr>
        <w:top w:val="single" w:sz="4" w:space="0" w:color="auto"/>
        <w:bottom w:val="single" w:sz="8" w:space="0" w:color="auto"/>
        <w:right w:val="single" w:sz="4" w:space="0" w:color="auto"/>
      </w:pBdr>
      <w:spacing w:before="100" w:beforeAutospacing="1" w:after="100" w:afterAutospacing="1" w:line="360" w:lineRule="auto"/>
      <w:ind w:firstLine="0"/>
      <w:jc w:val="left"/>
    </w:pPr>
    <w:rPr>
      <w:rFonts w:ascii="Calibri" w:eastAsia="Times New Roman" w:hAnsi="Calibri" w:cstheme="majorBidi"/>
      <w:sz w:val="24"/>
      <w:szCs w:val="24"/>
      <w:lang w:val="en-US" w:eastAsia="ru-RU" w:bidi="en-US"/>
    </w:rPr>
  </w:style>
  <w:style w:type="paragraph" w:customStyle="1" w:styleId="xl217">
    <w:name w:val="xl217"/>
    <w:basedOn w:val="af8"/>
    <w:qFormat/>
    <w:rsid w:val="00950791"/>
    <w:pPr>
      <w:pBdr>
        <w:top w:val="single" w:sz="4" w:space="0" w:color="auto"/>
        <w:right w:val="single" w:sz="4" w:space="0" w:color="auto"/>
      </w:pBdr>
      <w:spacing w:before="100" w:beforeAutospacing="1" w:after="100" w:afterAutospacing="1" w:line="360" w:lineRule="auto"/>
      <w:ind w:firstLine="0"/>
      <w:jc w:val="left"/>
    </w:pPr>
    <w:rPr>
      <w:rFonts w:ascii="Calibri" w:eastAsia="Times New Roman" w:hAnsi="Calibri" w:cstheme="majorBidi"/>
      <w:sz w:val="24"/>
      <w:szCs w:val="24"/>
      <w:lang w:val="en-US" w:eastAsia="ru-RU" w:bidi="en-US"/>
    </w:rPr>
  </w:style>
  <w:style w:type="paragraph" w:customStyle="1" w:styleId="xl218">
    <w:name w:val="xl218"/>
    <w:basedOn w:val="af8"/>
    <w:qFormat/>
    <w:rsid w:val="00950791"/>
    <w:pPr>
      <w:pBdr>
        <w:top w:val="single" w:sz="8" w:space="0" w:color="auto"/>
        <w:left w:val="single" w:sz="4" w:space="0" w:color="auto"/>
        <w:right w:val="single" w:sz="4" w:space="0" w:color="auto"/>
      </w:pBdr>
      <w:spacing w:before="100" w:beforeAutospacing="1" w:after="100" w:afterAutospacing="1" w:line="360" w:lineRule="auto"/>
      <w:ind w:firstLine="0"/>
      <w:jc w:val="left"/>
    </w:pPr>
    <w:rPr>
      <w:rFonts w:ascii="Calibri" w:eastAsia="Times New Roman" w:hAnsi="Calibri" w:cstheme="majorBidi"/>
      <w:sz w:val="24"/>
      <w:szCs w:val="24"/>
      <w:lang w:val="en-US" w:eastAsia="ru-RU" w:bidi="en-US"/>
    </w:rPr>
  </w:style>
  <w:style w:type="paragraph" w:customStyle="1" w:styleId="xl219">
    <w:name w:val="xl219"/>
    <w:basedOn w:val="af8"/>
    <w:qFormat/>
    <w:rsid w:val="00950791"/>
    <w:pPr>
      <w:pBdr>
        <w:top w:val="single" w:sz="4" w:space="0" w:color="auto"/>
        <w:left w:val="single" w:sz="8" w:space="0" w:color="auto"/>
        <w:bottom w:val="single" w:sz="8" w:space="0" w:color="auto"/>
      </w:pBdr>
      <w:spacing w:before="100" w:beforeAutospacing="1" w:after="100" w:afterAutospacing="1" w:line="360" w:lineRule="auto"/>
      <w:ind w:firstLine="0"/>
      <w:jc w:val="center"/>
    </w:pPr>
    <w:rPr>
      <w:rFonts w:ascii="Calibri" w:eastAsia="Times New Roman" w:hAnsi="Calibri" w:cstheme="majorBidi"/>
      <w:sz w:val="24"/>
      <w:szCs w:val="24"/>
      <w:lang w:val="en-US" w:eastAsia="ru-RU" w:bidi="en-US"/>
    </w:rPr>
  </w:style>
  <w:style w:type="paragraph" w:customStyle="1" w:styleId="xl220">
    <w:name w:val="xl220"/>
    <w:basedOn w:val="af8"/>
    <w:qFormat/>
    <w:rsid w:val="00950791"/>
    <w:pPr>
      <w:pBdr>
        <w:top w:val="single" w:sz="4" w:space="0" w:color="auto"/>
        <w:bottom w:val="single" w:sz="8" w:space="0" w:color="auto"/>
      </w:pBdr>
      <w:spacing w:before="100" w:beforeAutospacing="1" w:after="100" w:afterAutospacing="1" w:line="360" w:lineRule="auto"/>
      <w:ind w:firstLine="0"/>
      <w:jc w:val="center"/>
      <w:textAlignment w:val="top"/>
    </w:pPr>
    <w:rPr>
      <w:rFonts w:ascii="Calibri" w:eastAsia="Times New Roman" w:hAnsi="Calibri" w:cstheme="majorBidi"/>
      <w:b/>
      <w:bCs/>
      <w:sz w:val="24"/>
      <w:szCs w:val="24"/>
      <w:lang w:val="en-US" w:eastAsia="ru-RU" w:bidi="en-US"/>
    </w:rPr>
  </w:style>
  <w:style w:type="paragraph" w:customStyle="1" w:styleId="xl221">
    <w:name w:val="xl221"/>
    <w:basedOn w:val="af8"/>
    <w:qFormat/>
    <w:rsid w:val="00950791"/>
    <w:pPr>
      <w:pBdr>
        <w:top w:val="single" w:sz="4" w:space="0" w:color="auto"/>
        <w:right w:val="single" w:sz="4" w:space="0" w:color="auto"/>
      </w:pBdr>
      <w:spacing w:before="100" w:beforeAutospacing="1" w:after="100" w:afterAutospacing="1" w:line="360" w:lineRule="auto"/>
      <w:ind w:firstLine="0"/>
      <w:jc w:val="left"/>
      <w:textAlignment w:val="top"/>
    </w:pPr>
    <w:rPr>
      <w:rFonts w:ascii="Calibri" w:eastAsia="Times New Roman" w:hAnsi="Calibri" w:cstheme="majorBidi"/>
      <w:sz w:val="24"/>
      <w:szCs w:val="24"/>
      <w:lang w:val="en-US" w:eastAsia="ru-RU" w:bidi="en-US"/>
    </w:rPr>
  </w:style>
  <w:style w:type="paragraph" w:customStyle="1" w:styleId="xl222">
    <w:name w:val="xl222"/>
    <w:basedOn w:val="af8"/>
    <w:qFormat/>
    <w:rsid w:val="00950791"/>
    <w:pPr>
      <w:pBdr>
        <w:top w:val="single" w:sz="4" w:space="0" w:color="auto"/>
        <w:left w:val="single" w:sz="4" w:space="0" w:color="auto"/>
        <w:right w:val="single" w:sz="4" w:space="0" w:color="auto"/>
      </w:pBdr>
      <w:spacing w:before="100" w:beforeAutospacing="1" w:after="100" w:afterAutospacing="1" w:line="360" w:lineRule="auto"/>
      <w:ind w:firstLine="0"/>
      <w:jc w:val="right"/>
      <w:textAlignment w:val="top"/>
    </w:pPr>
    <w:rPr>
      <w:rFonts w:ascii="Calibri" w:eastAsia="Times New Roman" w:hAnsi="Calibri" w:cstheme="majorBidi"/>
      <w:sz w:val="24"/>
      <w:szCs w:val="24"/>
      <w:lang w:val="en-US" w:eastAsia="ru-RU" w:bidi="en-US"/>
    </w:rPr>
  </w:style>
  <w:style w:type="paragraph" w:customStyle="1" w:styleId="xl223">
    <w:name w:val="xl223"/>
    <w:basedOn w:val="af8"/>
    <w:qFormat/>
    <w:rsid w:val="00950791"/>
    <w:pPr>
      <w:pBdr>
        <w:top w:val="single" w:sz="4" w:space="0" w:color="auto"/>
        <w:left w:val="single" w:sz="4" w:space="0" w:color="auto"/>
        <w:bottom w:val="single" w:sz="8" w:space="0" w:color="auto"/>
        <w:right w:val="single" w:sz="4" w:space="0" w:color="auto"/>
      </w:pBdr>
      <w:spacing w:before="100" w:beforeAutospacing="1" w:after="100" w:afterAutospacing="1" w:line="360" w:lineRule="auto"/>
      <w:ind w:firstLine="0"/>
      <w:jc w:val="right"/>
      <w:textAlignment w:val="top"/>
    </w:pPr>
    <w:rPr>
      <w:rFonts w:ascii="Calibri" w:eastAsia="Times New Roman" w:hAnsi="Calibri" w:cstheme="majorBidi"/>
      <w:b/>
      <w:bCs/>
      <w:i/>
      <w:iCs/>
      <w:sz w:val="24"/>
      <w:szCs w:val="24"/>
      <w:lang w:val="en-US" w:eastAsia="ru-RU" w:bidi="en-US"/>
    </w:rPr>
  </w:style>
  <w:style w:type="paragraph" w:customStyle="1" w:styleId="xl224">
    <w:name w:val="xl224"/>
    <w:basedOn w:val="af8"/>
    <w:qFormat/>
    <w:rsid w:val="00950791"/>
    <w:pPr>
      <w:pBdr>
        <w:top w:val="single" w:sz="4" w:space="0" w:color="auto"/>
        <w:bottom w:val="single" w:sz="4" w:space="0" w:color="auto"/>
        <w:right w:val="single" w:sz="4" w:space="0" w:color="auto"/>
      </w:pBdr>
      <w:spacing w:before="100" w:beforeAutospacing="1" w:after="100" w:afterAutospacing="1" w:line="360" w:lineRule="auto"/>
      <w:ind w:firstLine="0"/>
      <w:jc w:val="left"/>
    </w:pPr>
    <w:rPr>
      <w:rFonts w:ascii="Calibri" w:eastAsia="Times New Roman" w:hAnsi="Calibri" w:cstheme="majorBidi"/>
      <w:sz w:val="24"/>
      <w:szCs w:val="24"/>
      <w:lang w:val="en-US" w:eastAsia="ru-RU" w:bidi="en-US"/>
    </w:rPr>
  </w:style>
  <w:style w:type="paragraph" w:customStyle="1" w:styleId="xl225">
    <w:name w:val="xl225"/>
    <w:basedOn w:val="af8"/>
    <w:qFormat/>
    <w:rsid w:val="00950791"/>
    <w:pPr>
      <w:pBdr>
        <w:top w:val="single" w:sz="4" w:space="0" w:color="auto"/>
        <w:right w:val="single" w:sz="4" w:space="0" w:color="auto"/>
      </w:pBdr>
      <w:spacing w:before="100" w:beforeAutospacing="1" w:after="100" w:afterAutospacing="1" w:line="360" w:lineRule="auto"/>
      <w:ind w:firstLine="0"/>
      <w:jc w:val="left"/>
      <w:textAlignment w:val="top"/>
    </w:pPr>
    <w:rPr>
      <w:rFonts w:ascii="Calibri" w:eastAsia="Times New Roman" w:hAnsi="Calibri" w:cstheme="majorBidi"/>
      <w:sz w:val="24"/>
      <w:szCs w:val="24"/>
      <w:lang w:val="en-US" w:eastAsia="ru-RU" w:bidi="en-US"/>
    </w:rPr>
  </w:style>
  <w:style w:type="paragraph" w:customStyle="1" w:styleId="xl226">
    <w:name w:val="xl226"/>
    <w:basedOn w:val="af8"/>
    <w:qFormat/>
    <w:rsid w:val="00950791"/>
    <w:pPr>
      <w:pBdr>
        <w:left w:val="single" w:sz="8" w:space="0" w:color="auto"/>
      </w:pBdr>
      <w:spacing w:before="100" w:beforeAutospacing="1" w:after="100" w:afterAutospacing="1" w:line="360" w:lineRule="auto"/>
      <w:ind w:firstLine="0"/>
      <w:jc w:val="center"/>
    </w:pPr>
    <w:rPr>
      <w:rFonts w:ascii="Calibri" w:eastAsia="Times New Roman" w:hAnsi="Calibri" w:cstheme="majorBidi"/>
      <w:sz w:val="24"/>
      <w:szCs w:val="24"/>
      <w:lang w:val="en-US" w:eastAsia="ru-RU" w:bidi="en-US"/>
    </w:rPr>
  </w:style>
  <w:style w:type="paragraph" w:customStyle="1" w:styleId="xl227">
    <w:name w:val="xl227"/>
    <w:basedOn w:val="af8"/>
    <w:qFormat/>
    <w:rsid w:val="00950791"/>
    <w:pPr>
      <w:pBdr>
        <w:left w:val="single" w:sz="8" w:space="0" w:color="auto"/>
      </w:pBdr>
      <w:spacing w:before="100" w:beforeAutospacing="1" w:after="100" w:afterAutospacing="1" w:line="360" w:lineRule="auto"/>
      <w:ind w:firstLine="0"/>
      <w:jc w:val="center"/>
      <w:textAlignment w:val="center"/>
    </w:pPr>
    <w:rPr>
      <w:rFonts w:ascii="Calibri" w:eastAsia="Times New Roman" w:hAnsi="Calibri" w:cstheme="majorBidi"/>
      <w:sz w:val="24"/>
      <w:szCs w:val="24"/>
      <w:lang w:val="en-US" w:eastAsia="ru-RU" w:bidi="en-US"/>
    </w:rPr>
  </w:style>
  <w:style w:type="paragraph" w:customStyle="1" w:styleId="xl228">
    <w:name w:val="xl228"/>
    <w:basedOn w:val="af8"/>
    <w:qFormat/>
    <w:rsid w:val="00950791"/>
    <w:pPr>
      <w:pBdr>
        <w:top w:val="single" w:sz="4" w:space="0" w:color="auto"/>
        <w:bottom w:val="single" w:sz="8" w:space="0" w:color="auto"/>
        <w:right w:val="single" w:sz="4" w:space="0" w:color="auto"/>
      </w:pBdr>
      <w:spacing w:before="100" w:beforeAutospacing="1" w:after="100" w:afterAutospacing="1" w:line="360" w:lineRule="auto"/>
      <w:ind w:firstLine="0"/>
      <w:jc w:val="left"/>
    </w:pPr>
    <w:rPr>
      <w:rFonts w:ascii="Calibri" w:eastAsia="Times New Roman" w:hAnsi="Calibri" w:cstheme="majorBidi"/>
      <w:b/>
      <w:bCs/>
      <w:i/>
      <w:iCs/>
      <w:sz w:val="24"/>
      <w:szCs w:val="24"/>
      <w:lang w:val="en-US" w:eastAsia="ru-RU" w:bidi="en-US"/>
    </w:rPr>
  </w:style>
  <w:style w:type="paragraph" w:customStyle="1" w:styleId="xl229">
    <w:name w:val="xl229"/>
    <w:basedOn w:val="af8"/>
    <w:qFormat/>
    <w:rsid w:val="00950791"/>
    <w:pPr>
      <w:pBdr>
        <w:top w:val="single" w:sz="4" w:space="0" w:color="auto"/>
        <w:right w:val="single" w:sz="4" w:space="0" w:color="auto"/>
      </w:pBdr>
      <w:spacing w:before="100" w:beforeAutospacing="1" w:after="100" w:afterAutospacing="1" w:line="360" w:lineRule="auto"/>
      <w:ind w:firstLine="0"/>
      <w:jc w:val="left"/>
    </w:pPr>
    <w:rPr>
      <w:rFonts w:ascii="Calibri" w:eastAsia="Times New Roman" w:hAnsi="Calibri" w:cstheme="majorBidi"/>
      <w:sz w:val="24"/>
      <w:szCs w:val="24"/>
      <w:lang w:val="en-US" w:eastAsia="ru-RU" w:bidi="en-US"/>
    </w:rPr>
  </w:style>
  <w:style w:type="paragraph" w:customStyle="1" w:styleId="xl230">
    <w:name w:val="xl230"/>
    <w:basedOn w:val="af8"/>
    <w:qFormat/>
    <w:rsid w:val="00950791"/>
    <w:pPr>
      <w:pBdr>
        <w:bottom w:val="single" w:sz="4" w:space="0" w:color="auto"/>
        <w:right w:val="single" w:sz="4" w:space="0" w:color="auto"/>
      </w:pBdr>
      <w:spacing w:before="100" w:beforeAutospacing="1" w:after="100" w:afterAutospacing="1" w:line="360" w:lineRule="auto"/>
      <w:ind w:firstLine="0"/>
      <w:jc w:val="left"/>
    </w:pPr>
    <w:rPr>
      <w:rFonts w:ascii="Calibri" w:eastAsia="Times New Roman" w:hAnsi="Calibri" w:cstheme="majorBidi"/>
      <w:sz w:val="24"/>
      <w:szCs w:val="24"/>
      <w:lang w:val="en-US" w:eastAsia="ru-RU" w:bidi="en-US"/>
    </w:rPr>
  </w:style>
  <w:style w:type="paragraph" w:customStyle="1" w:styleId="xl231">
    <w:name w:val="xl231"/>
    <w:basedOn w:val="af8"/>
    <w:qFormat/>
    <w:rsid w:val="00950791"/>
    <w:pPr>
      <w:pBdr>
        <w:top w:val="single" w:sz="4" w:space="0" w:color="auto"/>
        <w:bottom w:val="single" w:sz="4" w:space="0" w:color="auto"/>
        <w:right w:val="single" w:sz="4" w:space="0" w:color="auto"/>
      </w:pBdr>
      <w:spacing w:before="100" w:beforeAutospacing="1" w:after="100" w:afterAutospacing="1" w:line="360" w:lineRule="auto"/>
      <w:ind w:firstLine="0"/>
      <w:jc w:val="left"/>
    </w:pPr>
    <w:rPr>
      <w:rFonts w:ascii="Calibri" w:eastAsia="Times New Roman" w:hAnsi="Calibri" w:cstheme="majorBidi"/>
      <w:sz w:val="24"/>
      <w:szCs w:val="24"/>
      <w:lang w:val="en-US" w:eastAsia="ru-RU" w:bidi="en-US"/>
    </w:rPr>
  </w:style>
  <w:style w:type="paragraph" w:customStyle="1" w:styleId="xl232">
    <w:name w:val="xl232"/>
    <w:basedOn w:val="af8"/>
    <w:qFormat/>
    <w:rsid w:val="00950791"/>
    <w:pPr>
      <w:pBdr>
        <w:top w:val="single" w:sz="8" w:space="0" w:color="auto"/>
        <w:left w:val="single" w:sz="8" w:space="0" w:color="auto"/>
      </w:pBdr>
      <w:spacing w:before="100" w:beforeAutospacing="1" w:after="100" w:afterAutospacing="1" w:line="360" w:lineRule="auto"/>
      <w:ind w:firstLine="0"/>
      <w:jc w:val="center"/>
    </w:pPr>
    <w:rPr>
      <w:rFonts w:ascii="Calibri" w:eastAsia="Times New Roman" w:hAnsi="Calibri" w:cstheme="majorBidi"/>
      <w:sz w:val="24"/>
      <w:szCs w:val="24"/>
      <w:lang w:val="en-US" w:eastAsia="ru-RU" w:bidi="en-US"/>
    </w:rPr>
  </w:style>
  <w:style w:type="paragraph" w:customStyle="1" w:styleId="xl233">
    <w:name w:val="xl233"/>
    <w:basedOn w:val="af8"/>
    <w:qFormat/>
    <w:rsid w:val="00950791"/>
    <w:pPr>
      <w:pBdr>
        <w:top w:val="single" w:sz="8" w:space="0" w:color="auto"/>
      </w:pBdr>
      <w:spacing w:before="100" w:beforeAutospacing="1" w:after="100" w:afterAutospacing="1" w:line="360" w:lineRule="auto"/>
      <w:ind w:firstLine="0"/>
      <w:jc w:val="left"/>
      <w:textAlignment w:val="center"/>
    </w:pPr>
    <w:rPr>
      <w:rFonts w:ascii="Calibri" w:eastAsia="Times New Roman" w:hAnsi="Calibri" w:cstheme="majorBidi"/>
      <w:sz w:val="24"/>
      <w:lang w:val="en-US" w:eastAsia="ru-RU" w:bidi="en-US"/>
    </w:rPr>
  </w:style>
  <w:style w:type="paragraph" w:customStyle="1" w:styleId="xl234">
    <w:name w:val="xl234"/>
    <w:basedOn w:val="af8"/>
    <w:qFormat/>
    <w:rsid w:val="00950791"/>
    <w:pPr>
      <w:spacing w:before="100" w:beforeAutospacing="1" w:after="100" w:afterAutospacing="1" w:line="360" w:lineRule="auto"/>
      <w:ind w:firstLine="0"/>
      <w:jc w:val="left"/>
      <w:textAlignment w:val="center"/>
    </w:pPr>
    <w:rPr>
      <w:rFonts w:ascii="Calibri" w:eastAsia="Times New Roman" w:hAnsi="Calibri" w:cstheme="majorBidi"/>
      <w:b/>
      <w:bCs/>
      <w:sz w:val="24"/>
      <w:szCs w:val="24"/>
      <w:lang w:val="en-US" w:eastAsia="ru-RU" w:bidi="en-US"/>
    </w:rPr>
  </w:style>
  <w:style w:type="paragraph" w:customStyle="1" w:styleId="xl235">
    <w:name w:val="xl235"/>
    <w:basedOn w:val="af8"/>
    <w:qFormat/>
    <w:rsid w:val="00950791"/>
    <w:pPr>
      <w:pBdr>
        <w:left w:val="single" w:sz="8" w:space="0" w:color="auto"/>
        <w:bottom w:val="single" w:sz="4" w:space="0" w:color="auto"/>
      </w:pBdr>
      <w:spacing w:before="100" w:beforeAutospacing="1" w:after="100" w:afterAutospacing="1" w:line="360" w:lineRule="auto"/>
      <w:ind w:firstLine="0"/>
      <w:jc w:val="center"/>
    </w:pPr>
    <w:rPr>
      <w:rFonts w:ascii="Calibri" w:eastAsia="Times New Roman" w:hAnsi="Calibri" w:cstheme="majorBidi"/>
      <w:sz w:val="24"/>
      <w:szCs w:val="24"/>
      <w:lang w:val="en-US" w:eastAsia="ru-RU" w:bidi="en-US"/>
    </w:rPr>
  </w:style>
  <w:style w:type="paragraph" w:customStyle="1" w:styleId="xl236">
    <w:name w:val="xl236"/>
    <w:basedOn w:val="af8"/>
    <w:qFormat/>
    <w:rsid w:val="00950791"/>
    <w:pPr>
      <w:pBdr>
        <w:bottom w:val="single" w:sz="4" w:space="0" w:color="auto"/>
      </w:pBdr>
      <w:spacing w:before="100" w:beforeAutospacing="1" w:after="100" w:afterAutospacing="1" w:line="360" w:lineRule="auto"/>
      <w:ind w:firstLine="0"/>
      <w:jc w:val="left"/>
      <w:textAlignment w:val="center"/>
    </w:pPr>
    <w:rPr>
      <w:rFonts w:ascii="Calibri" w:eastAsia="Times New Roman" w:hAnsi="Calibri" w:cstheme="majorBidi"/>
      <w:b/>
      <w:bCs/>
      <w:sz w:val="24"/>
      <w:szCs w:val="24"/>
      <w:lang w:val="en-US" w:eastAsia="ru-RU" w:bidi="en-US"/>
    </w:rPr>
  </w:style>
  <w:style w:type="paragraph" w:customStyle="1" w:styleId="xl237">
    <w:name w:val="xl237"/>
    <w:basedOn w:val="af8"/>
    <w:qFormat/>
    <w:rsid w:val="00950791"/>
    <w:pPr>
      <w:pBdr>
        <w:bottom w:val="single" w:sz="4" w:space="0" w:color="auto"/>
      </w:pBdr>
      <w:spacing w:before="100" w:beforeAutospacing="1" w:after="100" w:afterAutospacing="1" w:line="360" w:lineRule="auto"/>
      <w:ind w:firstLine="0"/>
      <w:jc w:val="left"/>
      <w:textAlignment w:val="center"/>
    </w:pPr>
    <w:rPr>
      <w:rFonts w:ascii="Calibri" w:eastAsia="Times New Roman" w:hAnsi="Calibri" w:cstheme="majorBidi"/>
      <w:sz w:val="24"/>
      <w:lang w:val="en-US" w:eastAsia="ru-RU" w:bidi="en-US"/>
    </w:rPr>
  </w:style>
  <w:style w:type="paragraph" w:customStyle="1" w:styleId="xl238">
    <w:name w:val="xl238"/>
    <w:basedOn w:val="af8"/>
    <w:qFormat/>
    <w:rsid w:val="00950791"/>
    <w:pPr>
      <w:pBdr>
        <w:bottom w:val="single" w:sz="4" w:space="0" w:color="auto"/>
        <w:right w:val="single" w:sz="4" w:space="0" w:color="auto"/>
      </w:pBdr>
      <w:spacing w:before="100" w:beforeAutospacing="1" w:after="100" w:afterAutospacing="1" w:line="360" w:lineRule="auto"/>
      <w:ind w:firstLine="0"/>
      <w:jc w:val="left"/>
    </w:pPr>
    <w:rPr>
      <w:rFonts w:ascii="Calibri" w:eastAsia="Times New Roman" w:hAnsi="Calibri" w:cstheme="majorBidi"/>
      <w:sz w:val="24"/>
      <w:szCs w:val="24"/>
      <w:lang w:val="en-US" w:eastAsia="ru-RU" w:bidi="en-US"/>
    </w:rPr>
  </w:style>
  <w:style w:type="paragraph" w:customStyle="1" w:styleId="xl239">
    <w:name w:val="xl239"/>
    <w:basedOn w:val="af8"/>
    <w:qFormat/>
    <w:rsid w:val="00950791"/>
    <w:pPr>
      <w:pBdr>
        <w:top w:val="single" w:sz="4" w:space="0" w:color="auto"/>
        <w:bottom w:val="single" w:sz="4" w:space="0" w:color="auto"/>
        <w:right w:val="single" w:sz="4" w:space="0" w:color="auto"/>
      </w:pBdr>
      <w:spacing w:before="100" w:beforeAutospacing="1" w:after="100" w:afterAutospacing="1" w:line="360" w:lineRule="auto"/>
      <w:ind w:firstLine="0"/>
      <w:jc w:val="left"/>
    </w:pPr>
    <w:rPr>
      <w:rFonts w:ascii="Calibri" w:eastAsia="Times New Roman" w:hAnsi="Calibri" w:cstheme="majorBidi"/>
      <w:sz w:val="24"/>
      <w:szCs w:val="24"/>
      <w:lang w:val="en-US" w:eastAsia="ru-RU" w:bidi="en-US"/>
    </w:rPr>
  </w:style>
  <w:style w:type="paragraph" w:customStyle="1" w:styleId="xl240">
    <w:name w:val="xl240"/>
    <w:basedOn w:val="af8"/>
    <w:qFormat/>
    <w:rsid w:val="00950791"/>
    <w:pPr>
      <w:pBdr>
        <w:top w:val="single" w:sz="8" w:space="0" w:color="auto"/>
        <w:left w:val="single" w:sz="8" w:space="0" w:color="auto"/>
      </w:pBdr>
      <w:spacing w:before="100" w:beforeAutospacing="1" w:after="100" w:afterAutospacing="1" w:line="360" w:lineRule="auto"/>
      <w:ind w:firstLine="0"/>
      <w:jc w:val="center"/>
      <w:textAlignment w:val="top"/>
    </w:pPr>
    <w:rPr>
      <w:rFonts w:ascii="Calibri" w:eastAsia="Times New Roman" w:hAnsi="Calibri" w:cstheme="majorBidi"/>
      <w:sz w:val="24"/>
      <w:szCs w:val="24"/>
      <w:lang w:val="en-US" w:eastAsia="ru-RU" w:bidi="en-US"/>
    </w:rPr>
  </w:style>
  <w:style w:type="paragraph" w:customStyle="1" w:styleId="xl241">
    <w:name w:val="xl241"/>
    <w:basedOn w:val="af8"/>
    <w:qFormat/>
    <w:rsid w:val="00950791"/>
    <w:pPr>
      <w:pBdr>
        <w:left w:val="single" w:sz="8" w:space="0" w:color="auto"/>
        <w:bottom w:val="single" w:sz="4" w:space="0" w:color="auto"/>
      </w:pBdr>
      <w:spacing w:before="100" w:beforeAutospacing="1" w:after="100" w:afterAutospacing="1" w:line="360" w:lineRule="auto"/>
      <w:ind w:firstLine="0"/>
      <w:jc w:val="center"/>
      <w:textAlignment w:val="top"/>
    </w:pPr>
    <w:rPr>
      <w:rFonts w:ascii="Calibri" w:eastAsia="Times New Roman" w:hAnsi="Calibri" w:cstheme="majorBidi"/>
      <w:sz w:val="24"/>
      <w:szCs w:val="24"/>
      <w:lang w:val="en-US" w:eastAsia="ru-RU" w:bidi="en-US"/>
    </w:rPr>
  </w:style>
  <w:style w:type="paragraph" w:customStyle="1" w:styleId="xl242">
    <w:name w:val="xl242"/>
    <w:basedOn w:val="af8"/>
    <w:qFormat/>
    <w:rsid w:val="00950791"/>
    <w:pPr>
      <w:pBdr>
        <w:top w:val="single" w:sz="4" w:space="0" w:color="auto"/>
        <w:bottom w:val="single" w:sz="4" w:space="0" w:color="auto"/>
        <w:right w:val="single" w:sz="4" w:space="0" w:color="auto"/>
      </w:pBdr>
      <w:spacing w:before="100" w:beforeAutospacing="1" w:after="100" w:afterAutospacing="1" w:line="360" w:lineRule="auto"/>
      <w:ind w:firstLine="0"/>
      <w:jc w:val="left"/>
      <w:textAlignment w:val="top"/>
    </w:pPr>
    <w:rPr>
      <w:rFonts w:ascii="Calibri" w:eastAsia="Times New Roman" w:hAnsi="Calibri" w:cstheme="majorBidi"/>
      <w:sz w:val="16"/>
      <w:szCs w:val="16"/>
      <w:lang w:val="en-US" w:eastAsia="ru-RU" w:bidi="en-US"/>
    </w:rPr>
  </w:style>
  <w:style w:type="paragraph" w:customStyle="1" w:styleId="xl243">
    <w:name w:val="xl243"/>
    <w:basedOn w:val="af8"/>
    <w:qFormat/>
    <w:rsid w:val="00950791"/>
    <w:pPr>
      <w:pBdr>
        <w:top w:val="single" w:sz="8" w:space="0" w:color="auto"/>
        <w:right w:val="single" w:sz="4" w:space="0" w:color="auto"/>
      </w:pBdr>
      <w:spacing w:before="100" w:beforeAutospacing="1" w:after="100" w:afterAutospacing="1" w:line="360" w:lineRule="auto"/>
      <w:ind w:firstLine="0"/>
      <w:jc w:val="left"/>
    </w:pPr>
    <w:rPr>
      <w:rFonts w:ascii="Calibri" w:eastAsia="Times New Roman" w:hAnsi="Calibri" w:cstheme="majorBidi"/>
      <w:sz w:val="24"/>
      <w:lang w:val="en-US" w:eastAsia="ru-RU" w:bidi="en-US"/>
    </w:rPr>
  </w:style>
  <w:style w:type="paragraph" w:customStyle="1" w:styleId="xl244">
    <w:name w:val="xl244"/>
    <w:basedOn w:val="af8"/>
    <w:qFormat/>
    <w:rsid w:val="00950791"/>
    <w:pPr>
      <w:pBdr>
        <w:right w:val="single" w:sz="4" w:space="0" w:color="auto"/>
      </w:pBdr>
      <w:spacing w:before="100" w:beforeAutospacing="1" w:after="100" w:afterAutospacing="1" w:line="360" w:lineRule="auto"/>
      <w:ind w:firstLine="0"/>
      <w:jc w:val="left"/>
      <w:textAlignment w:val="center"/>
    </w:pPr>
    <w:rPr>
      <w:rFonts w:ascii="Calibri" w:eastAsia="Times New Roman" w:hAnsi="Calibri" w:cstheme="majorBidi"/>
      <w:sz w:val="24"/>
      <w:lang w:val="en-US" w:eastAsia="ru-RU" w:bidi="en-US"/>
    </w:rPr>
  </w:style>
  <w:style w:type="paragraph" w:customStyle="1" w:styleId="xl245">
    <w:name w:val="xl245"/>
    <w:basedOn w:val="af8"/>
    <w:qFormat/>
    <w:rsid w:val="00950791"/>
    <w:pPr>
      <w:pBdr>
        <w:bottom w:val="single" w:sz="4" w:space="0" w:color="auto"/>
        <w:right w:val="single" w:sz="4" w:space="0" w:color="auto"/>
      </w:pBdr>
      <w:spacing w:before="100" w:beforeAutospacing="1" w:after="100" w:afterAutospacing="1" w:line="360" w:lineRule="auto"/>
      <w:ind w:firstLine="0"/>
      <w:jc w:val="left"/>
      <w:textAlignment w:val="center"/>
    </w:pPr>
    <w:rPr>
      <w:rFonts w:ascii="Calibri" w:eastAsia="Times New Roman" w:hAnsi="Calibri" w:cstheme="majorBidi"/>
      <w:sz w:val="24"/>
      <w:lang w:val="en-US" w:eastAsia="ru-RU" w:bidi="en-US"/>
    </w:rPr>
  </w:style>
  <w:style w:type="paragraph" w:customStyle="1" w:styleId="xl246">
    <w:name w:val="xl246"/>
    <w:basedOn w:val="af8"/>
    <w:qFormat/>
    <w:rsid w:val="00950791"/>
    <w:pPr>
      <w:pBdr>
        <w:top w:val="single" w:sz="8" w:space="0" w:color="auto"/>
        <w:bottom w:val="single" w:sz="8" w:space="0" w:color="auto"/>
      </w:pBdr>
      <w:spacing w:before="100" w:beforeAutospacing="1" w:after="100" w:afterAutospacing="1" w:line="360" w:lineRule="auto"/>
      <w:ind w:firstLine="0"/>
      <w:jc w:val="left"/>
      <w:textAlignment w:val="center"/>
    </w:pPr>
    <w:rPr>
      <w:rFonts w:ascii="Calibri" w:eastAsia="Times New Roman" w:hAnsi="Calibri" w:cstheme="majorBidi"/>
      <w:b/>
      <w:bCs/>
      <w:sz w:val="24"/>
      <w:szCs w:val="24"/>
      <w:lang w:val="en-US" w:eastAsia="ru-RU" w:bidi="en-US"/>
    </w:rPr>
  </w:style>
  <w:style w:type="paragraph" w:customStyle="1" w:styleId="xl247">
    <w:name w:val="xl247"/>
    <w:basedOn w:val="af8"/>
    <w:qFormat/>
    <w:rsid w:val="00950791"/>
    <w:pPr>
      <w:pBdr>
        <w:bottom w:val="single" w:sz="4" w:space="0" w:color="auto"/>
        <w:right w:val="single" w:sz="4" w:space="0" w:color="auto"/>
      </w:pBdr>
      <w:spacing w:before="100" w:beforeAutospacing="1" w:after="100" w:afterAutospacing="1" w:line="360" w:lineRule="auto"/>
      <w:ind w:firstLine="0"/>
      <w:jc w:val="left"/>
    </w:pPr>
    <w:rPr>
      <w:rFonts w:ascii="Calibri" w:eastAsia="Times New Roman" w:hAnsi="Calibri" w:cstheme="majorBidi"/>
      <w:sz w:val="24"/>
      <w:szCs w:val="24"/>
      <w:lang w:val="en-US" w:eastAsia="ru-RU" w:bidi="en-US"/>
    </w:rPr>
  </w:style>
  <w:style w:type="paragraph" w:customStyle="1" w:styleId="xl248">
    <w:name w:val="xl248"/>
    <w:basedOn w:val="af8"/>
    <w:qFormat/>
    <w:rsid w:val="00950791"/>
    <w:pPr>
      <w:pBdr>
        <w:top w:val="single" w:sz="8" w:space="0" w:color="auto"/>
        <w:bottom w:val="single" w:sz="8" w:space="0" w:color="auto"/>
      </w:pBdr>
      <w:spacing w:before="100" w:beforeAutospacing="1" w:after="100" w:afterAutospacing="1" w:line="360" w:lineRule="auto"/>
      <w:ind w:firstLine="0"/>
      <w:jc w:val="center"/>
      <w:textAlignment w:val="top"/>
    </w:pPr>
    <w:rPr>
      <w:rFonts w:ascii="Calibri" w:eastAsia="Times New Roman" w:hAnsi="Calibri" w:cstheme="majorBidi"/>
      <w:sz w:val="24"/>
      <w:szCs w:val="24"/>
      <w:lang w:val="en-US" w:eastAsia="ru-RU" w:bidi="en-US"/>
    </w:rPr>
  </w:style>
  <w:style w:type="paragraph" w:customStyle="1" w:styleId="xl249">
    <w:name w:val="xl249"/>
    <w:basedOn w:val="af8"/>
    <w:qFormat/>
    <w:rsid w:val="00950791"/>
    <w:pPr>
      <w:pBdr>
        <w:top w:val="single" w:sz="8" w:space="0" w:color="auto"/>
        <w:bottom w:val="single" w:sz="8" w:space="0" w:color="auto"/>
        <w:right w:val="single" w:sz="8" w:space="0" w:color="auto"/>
      </w:pBdr>
      <w:spacing w:before="100" w:beforeAutospacing="1" w:after="100" w:afterAutospacing="1" w:line="360" w:lineRule="auto"/>
      <w:ind w:firstLine="0"/>
      <w:jc w:val="center"/>
      <w:textAlignment w:val="top"/>
    </w:pPr>
    <w:rPr>
      <w:rFonts w:ascii="Calibri" w:eastAsia="Times New Roman" w:hAnsi="Calibri" w:cstheme="majorBidi"/>
      <w:sz w:val="24"/>
      <w:szCs w:val="24"/>
      <w:lang w:val="en-US" w:eastAsia="ru-RU" w:bidi="en-US"/>
    </w:rPr>
  </w:style>
  <w:style w:type="paragraph" w:customStyle="1" w:styleId="xl250">
    <w:name w:val="xl250"/>
    <w:basedOn w:val="af8"/>
    <w:qFormat/>
    <w:rsid w:val="00950791"/>
    <w:pPr>
      <w:pBdr>
        <w:top w:val="single" w:sz="4" w:space="0" w:color="auto"/>
        <w:bottom w:val="single" w:sz="8" w:space="0" w:color="auto"/>
        <w:right w:val="single" w:sz="4" w:space="0" w:color="auto"/>
      </w:pBdr>
      <w:spacing w:before="100" w:beforeAutospacing="1" w:after="100" w:afterAutospacing="1" w:line="360" w:lineRule="auto"/>
      <w:ind w:firstLine="0"/>
      <w:jc w:val="left"/>
    </w:pPr>
    <w:rPr>
      <w:rFonts w:ascii="Calibri" w:eastAsia="Times New Roman" w:hAnsi="Calibri" w:cstheme="majorBidi"/>
      <w:b/>
      <w:bCs/>
      <w:sz w:val="24"/>
      <w:szCs w:val="24"/>
      <w:lang w:val="en-US" w:eastAsia="ru-RU" w:bidi="en-US"/>
    </w:rPr>
  </w:style>
  <w:style w:type="paragraph" w:customStyle="1" w:styleId="xl251">
    <w:name w:val="xl251"/>
    <w:basedOn w:val="af8"/>
    <w:qFormat/>
    <w:rsid w:val="00950791"/>
    <w:pPr>
      <w:pBdr>
        <w:top w:val="single" w:sz="8" w:space="0" w:color="auto"/>
        <w:bottom w:val="single" w:sz="8" w:space="0" w:color="auto"/>
      </w:pBdr>
      <w:spacing w:before="100" w:beforeAutospacing="1" w:after="100" w:afterAutospacing="1" w:line="360" w:lineRule="auto"/>
      <w:ind w:firstLine="0"/>
      <w:jc w:val="center"/>
      <w:textAlignment w:val="top"/>
    </w:pPr>
    <w:rPr>
      <w:rFonts w:ascii="Calibri" w:eastAsia="Times New Roman" w:hAnsi="Calibri" w:cstheme="majorBidi"/>
      <w:sz w:val="24"/>
      <w:szCs w:val="24"/>
      <w:lang w:val="en-US" w:eastAsia="ru-RU" w:bidi="en-US"/>
    </w:rPr>
  </w:style>
  <w:style w:type="paragraph" w:customStyle="1" w:styleId="xl252">
    <w:name w:val="xl252"/>
    <w:basedOn w:val="af8"/>
    <w:qFormat/>
    <w:rsid w:val="00950791"/>
    <w:pPr>
      <w:pBdr>
        <w:top w:val="single" w:sz="8" w:space="0" w:color="auto"/>
        <w:left w:val="single" w:sz="8" w:space="0" w:color="auto"/>
        <w:bottom w:val="single" w:sz="8" w:space="0" w:color="auto"/>
      </w:pBdr>
      <w:spacing w:before="100" w:beforeAutospacing="1" w:after="100" w:afterAutospacing="1" w:line="360" w:lineRule="auto"/>
      <w:ind w:firstLine="0"/>
      <w:jc w:val="center"/>
      <w:textAlignment w:val="top"/>
    </w:pPr>
    <w:rPr>
      <w:rFonts w:ascii="Calibri" w:eastAsia="Times New Roman" w:hAnsi="Calibri" w:cstheme="majorBidi"/>
      <w:sz w:val="24"/>
      <w:szCs w:val="24"/>
      <w:lang w:val="en-US" w:eastAsia="ru-RU" w:bidi="en-US"/>
    </w:rPr>
  </w:style>
  <w:style w:type="paragraph" w:customStyle="1" w:styleId="xl253">
    <w:name w:val="xl253"/>
    <w:basedOn w:val="af8"/>
    <w:qFormat/>
    <w:rsid w:val="00950791"/>
    <w:pPr>
      <w:pBdr>
        <w:top w:val="single" w:sz="8" w:space="0" w:color="auto"/>
        <w:bottom w:val="single" w:sz="8" w:space="0" w:color="auto"/>
      </w:pBdr>
      <w:spacing w:before="100" w:beforeAutospacing="1" w:after="100" w:afterAutospacing="1" w:line="360" w:lineRule="auto"/>
      <w:ind w:firstLine="0"/>
      <w:jc w:val="left"/>
    </w:pPr>
    <w:rPr>
      <w:rFonts w:ascii="Calibri" w:eastAsia="Times New Roman" w:hAnsi="Calibri" w:cstheme="majorBidi"/>
      <w:sz w:val="24"/>
      <w:szCs w:val="24"/>
      <w:lang w:val="en-US" w:eastAsia="ru-RU" w:bidi="en-US"/>
    </w:rPr>
  </w:style>
  <w:style w:type="paragraph" w:customStyle="1" w:styleId="xl254">
    <w:name w:val="xl254"/>
    <w:basedOn w:val="af8"/>
    <w:qFormat/>
    <w:rsid w:val="00950791"/>
    <w:pPr>
      <w:pBdr>
        <w:top w:val="single" w:sz="8" w:space="0" w:color="auto"/>
        <w:bottom w:val="single" w:sz="8" w:space="0" w:color="auto"/>
        <w:right w:val="single" w:sz="8" w:space="0" w:color="auto"/>
      </w:pBdr>
      <w:spacing w:before="100" w:beforeAutospacing="1" w:after="100" w:afterAutospacing="1" w:line="360" w:lineRule="auto"/>
      <w:ind w:firstLine="0"/>
      <w:jc w:val="left"/>
    </w:pPr>
    <w:rPr>
      <w:rFonts w:ascii="Calibri" w:eastAsia="Times New Roman" w:hAnsi="Calibri" w:cstheme="majorBidi"/>
      <w:b/>
      <w:bCs/>
      <w:i/>
      <w:iCs/>
      <w:sz w:val="24"/>
      <w:szCs w:val="24"/>
      <w:lang w:val="en-US" w:eastAsia="ru-RU" w:bidi="en-US"/>
    </w:rPr>
  </w:style>
  <w:style w:type="paragraph" w:customStyle="1" w:styleId="xl255">
    <w:name w:val="xl255"/>
    <w:basedOn w:val="af8"/>
    <w:qFormat/>
    <w:rsid w:val="00950791"/>
    <w:pPr>
      <w:pBdr>
        <w:top w:val="single" w:sz="8" w:space="0" w:color="auto"/>
        <w:bottom w:val="single" w:sz="8" w:space="0" w:color="auto"/>
      </w:pBdr>
      <w:spacing w:before="100" w:beforeAutospacing="1" w:after="100" w:afterAutospacing="1" w:line="360" w:lineRule="auto"/>
      <w:ind w:firstLine="0"/>
      <w:jc w:val="center"/>
      <w:textAlignment w:val="center"/>
    </w:pPr>
    <w:rPr>
      <w:rFonts w:ascii="Calibri" w:eastAsia="Times New Roman" w:hAnsi="Calibri" w:cstheme="majorBidi"/>
      <w:b/>
      <w:bCs/>
      <w:sz w:val="24"/>
      <w:szCs w:val="24"/>
      <w:lang w:val="en-US" w:eastAsia="ru-RU" w:bidi="en-US"/>
    </w:rPr>
  </w:style>
  <w:style w:type="paragraph" w:customStyle="1" w:styleId="xl256">
    <w:name w:val="xl256"/>
    <w:basedOn w:val="af8"/>
    <w:qFormat/>
    <w:rsid w:val="00950791"/>
    <w:pPr>
      <w:pBdr>
        <w:top w:val="single" w:sz="8" w:space="0" w:color="auto"/>
        <w:bottom w:val="single" w:sz="8" w:space="0" w:color="auto"/>
      </w:pBdr>
      <w:spacing w:before="100" w:beforeAutospacing="1" w:after="100" w:afterAutospacing="1" w:line="360" w:lineRule="auto"/>
      <w:ind w:firstLine="0"/>
      <w:jc w:val="center"/>
      <w:textAlignment w:val="center"/>
    </w:pPr>
    <w:rPr>
      <w:rFonts w:ascii="Calibri" w:eastAsia="Times New Roman" w:hAnsi="Calibri" w:cstheme="majorBidi"/>
      <w:b/>
      <w:bCs/>
      <w:sz w:val="18"/>
      <w:szCs w:val="18"/>
      <w:lang w:val="en-US" w:eastAsia="ru-RU" w:bidi="en-US"/>
    </w:rPr>
  </w:style>
  <w:style w:type="paragraph" w:customStyle="1" w:styleId="xl257">
    <w:name w:val="xl257"/>
    <w:basedOn w:val="af8"/>
    <w:qFormat/>
    <w:rsid w:val="00950791"/>
    <w:pPr>
      <w:pBdr>
        <w:top w:val="single" w:sz="4" w:space="0" w:color="auto"/>
        <w:bottom w:val="single" w:sz="8" w:space="0" w:color="auto"/>
        <w:right w:val="single" w:sz="4" w:space="0" w:color="auto"/>
      </w:pBdr>
      <w:spacing w:before="100" w:beforeAutospacing="1" w:after="100" w:afterAutospacing="1" w:line="360" w:lineRule="auto"/>
      <w:ind w:firstLine="0"/>
      <w:jc w:val="left"/>
    </w:pPr>
    <w:rPr>
      <w:rFonts w:ascii="Calibri" w:eastAsia="Times New Roman" w:hAnsi="Calibri" w:cstheme="majorBidi"/>
      <w:sz w:val="24"/>
      <w:szCs w:val="24"/>
      <w:lang w:val="en-US" w:eastAsia="ru-RU" w:bidi="en-US"/>
    </w:rPr>
  </w:style>
  <w:style w:type="paragraph" w:customStyle="1" w:styleId="xl258">
    <w:name w:val="xl258"/>
    <w:basedOn w:val="af8"/>
    <w:qFormat/>
    <w:rsid w:val="00950791"/>
    <w:pPr>
      <w:pBdr>
        <w:right w:val="single" w:sz="4" w:space="0" w:color="auto"/>
      </w:pBdr>
      <w:spacing w:before="100" w:beforeAutospacing="1" w:after="100" w:afterAutospacing="1" w:line="360" w:lineRule="auto"/>
      <w:ind w:firstLine="0"/>
      <w:jc w:val="left"/>
      <w:textAlignment w:val="center"/>
    </w:pPr>
    <w:rPr>
      <w:rFonts w:ascii="Calibri" w:eastAsia="Times New Roman" w:hAnsi="Calibri" w:cstheme="majorBidi"/>
      <w:b/>
      <w:bCs/>
      <w:sz w:val="24"/>
      <w:szCs w:val="24"/>
      <w:lang w:val="en-US" w:eastAsia="ru-RU" w:bidi="en-US"/>
    </w:rPr>
  </w:style>
  <w:style w:type="paragraph" w:customStyle="1" w:styleId="xl259">
    <w:name w:val="xl259"/>
    <w:basedOn w:val="af8"/>
    <w:qFormat/>
    <w:rsid w:val="00950791"/>
    <w:pPr>
      <w:pBdr>
        <w:left w:val="single" w:sz="8" w:space="0" w:color="auto"/>
      </w:pBdr>
      <w:spacing w:before="100" w:beforeAutospacing="1" w:after="100" w:afterAutospacing="1" w:line="360" w:lineRule="auto"/>
      <w:ind w:firstLine="0"/>
      <w:jc w:val="left"/>
    </w:pPr>
    <w:rPr>
      <w:rFonts w:ascii="Calibri" w:eastAsia="Times New Roman" w:hAnsi="Calibri" w:cstheme="majorBidi"/>
      <w:sz w:val="24"/>
      <w:lang w:val="en-US" w:eastAsia="ru-RU" w:bidi="en-US"/>
    </w:rPr>
  </w:style>
  <w:style w:type="paragraph" w:customStyle="1" w:styleId="xl260">
    <w:name w:val="xl260"/>
    <w:basedOn w:val="af8"/>
    <w:qFormat/>
    <w:rsid w:val="00950791"/>
    <w:pPr>
      <w:pBdr>
        <w:top w:val="single" w:sz="4" w:space="0" w:color="auto"/>
        <w:bottom w:val="single" w:sz="8" w:space="0" w:color="auto"/>
        <w:right w:val="single" w:sz="4" w:space="0" w:color="auto"/>
      </w:pBdr>
      <w:spacing w:before="100" w:beforeAutospacing="1" w:after="100" w:afterAutospacing="1" w:line="360" w:lineRule="auto"/>
      <w:ind w:firstLine="0"/>
      <w:jc w:val="center"/>
      <w:textAlignment w:val="top"/>
    </w:pPr>
    <w:rPr>
      <w:rFonts w:ascii="Calibri" w:eastAsia="Times New Roman" w:hAnsi="Calibri" w:cstheme="majorBidi"/>
      <w:b/>
      <w:bCs/>
      <w:sz w:val="24"/>
      <w:szCs w:val="24"/>
      <w:lang w:val="en-US" w:eastAsia="ru-RU" w:bidi="en-US"/>
    </w:rPr>
  </w:style>
  <w:style w:type="paragraph" w:customStyle="1" w:styleId="xl261">
    <w:name w:val="xl261"/>
    <w:basedOn w:val="af8"/>
    <w:qFormat/>
    <w:rsid w:val="00950791"/>
    <w:pPr>
      <w:pBdr>
        <w:top w:val="single" w:sz="4" w:space="0" w:color="auto"/>
        <w:left w:val="single" w:sz="8" w:space="0" w:color="auto"/>
        <w:bottom w:val="single" w:sz="8" w:space="0" w:color="auto"/>
      </w:pBdr>
      <w:spacing w:before="100" w:beforeAutospacing="1" w:after="100" w:afterAutospacing="1" w:line="360" w:lineRule="auto"/>
      <w:ind w:firstLine="0"/>
      <w:jc w:val="center"/>
      <w:textAlignment w:val="top"/>
    </w:pPr>
    <w:rPr>
      <w:rFonts w:ascii="Calibri" w:eastAsia="Times New Roman" w:hAnsi="Calibri" w:cstheme="majorBidi"/>
      <w:sz w:val="24"/>
      <w:szCs w:val="24"/>
      <w:lang w:val="en-US" w:eastAsia="ru-RU" w:bidi="en-US"/>
    </w:rPr>
  </w:style>
  <w:style w:type="paragraph" w:customStyle="1" w:styleId="xl262">
    <w:name w:val="xl262"/>
    <w:basedOn w:val="af8"/>
    <w:qFormat/>
    <w:rsid w:val="00950791"/>
    <w:pPr>
      <w:pBdr>
        <w:top w:val="single" w:sz="4" w:space="0" w:color="auto"/>
        <w:bottom w:val="single" w:sz="8" w:space="0" w:color="auto"/>
        <w:right w:val="single" w:sz="4" w:space="0" w:color="auto"/>
      </w:pBdr>
      <w:spacing w:before="100" w:beforeAutospacing="1" w:after="100" w:afterAutospacing="1" w:line="360" w:lineRule="auto"/>
      <w:ind w:firstLine="0"/>
      <w:jc w:val="left"/>
    </w:pPr>
    <w:rPr>
      <w:rFonts w:ascii="Calibri" w:eastAsia="Times New Roman" w:hAnsi="Calibri" w:cstheme="majorBidi"/>
      <w:sz w:val="24"/>
      <w:szCs w:val="24"/>
      <w:lang w:val="en-US" w:eastAsia="ru-RU" w:bidi="en-US"/>
    </w:rPr>
  </w:style>
  <w:style w:type="paragraph" w:customStyle="1" w:styleId="xl263">
    <w:name w:val="xl263"/>
    <w:basedOn w:val="af8"/>
    <w:qFormat/>
    <w:rsid w:val="00950791"/>
    <w:pPr>
      <w:pBdr>
        <w:top w:val="single" w:sz="8" w:space="0" w:color="auto"/>
      </w:pBdr>
      <w:spacing w:before="100" w:beforeAutospacing="1" w:after="100" w:afterAutospacing="1" w:line="360" w:lineRule="auto"/>
      <w:ind w:firstLine="0"/>
      <w:jc w:val="left"/>
      <w:textAlignment w:val="center"/>
    </w:pPr>
    <w:rPr>
      <w:rFonts w:ascii="Calibri" w:eastAsia="Times New Roman" w:hAnsi="Calibri" w:cstheme="majorBidi"/>
      <w:b/>
      <w:bCs/>
      <w:sz w:val="24"/>
      <w:szCs w:val="24"/>
      <w:lang w:val="en-US" w:eastAsia="ru-RU" w:bidi="en-US"/>
    </w:rPr>
  </w:style>
  <w:style w:type="paragraph" w:customStyle="1" w:styleId="xl264">
    <w:name w:val="xl264"/>
    <w:basedOn w:val="af8"/>
    <w:qFormat/>
    <w:rsid w:val="00950791"/>
    <w:pPr>
      <w:pBdr>
        <w:top w:val="single" w:sz="4" w:space="0" w:color="auto"/>
        <w:left w:val="single" w:sz="4" w:space="0" w:color="auto"/>
        <w:right w:val="single" w:sz="4" w:space="0" w:color="auto"/>
      </w:pBdr>
      <w:spacing w:before="100" w:beforeAutospacing="1" w:after="100" w:afterAutospacing="1" w:line="360" w:lineRule="auto"/>
      <w:ind w:firstLine="0"/>
      <w:jc w:val="left"/>
    </w:pPr>
    <w:rPr>
      <w:rFonts w:ascii="Calibri" w:eastAsia="Times New Roman" w:hAnsi="Calibri" w:cstheme="majorBidi"/>
      <w:sz w:val="24"/>
      <w:szCs w:val="24"/>
      <w:lang w:val="en-US" w:eastAsia="ru-RU" w:bidi="en-US"/>
    </w:rPr>
  </w:style>
  <w:style w:type="paragraph" w:customStyle="1" w:styleId="xl265">
    <w:name w:val="xl265"/>
    <w:basedOn w:val="af8"/>
    <w:qFormat/>
    <w:rsid w:val="00950791"/>
    <w:pPr>
      <w:pBdr>
        <w:top w:val="single" w:sz="4" w:space="0" w:color="auto"/>
        <w:left w:val="single" w:sz="4" w:space="0" w:color="auto"/>
        <w:right w:val="single" w:sz="4" w:space="0" w:color="auto"/>
      </w:pBdr>
      <w:spacing w:before="100" w:beforeAutospacing="1" w:after="100" w:afterAutospacing="1" w:line="360" w:lineRule="auto"/>
      <w:ind w:firstLine="0"/>
      <w:jc w:val="left"/>
    </w:pPr>
    <w:rPr>
      <w:rFonts w:ascii="Calibri" w:eastAsia="Times New Roman" w:hAnsi="Calibri" w:cstheme="majorBidi"/>
      <w:sz w:val="24"/>
      <w:szCs w:val="24"/>
      <w:lang w:val="en-US" w:eastAsia="ru-RU" w:bidi="en-US"/>
    </w:rPr>
  </w:style>
  <w:style w:type="paragraph" w:customStyle="1" w:styleId="xl266">
    <w:name w:val="xl266"/>
    <w:basedOn w:val="af8"/>
    <w:qFormat/>
    <w:rsid w:val="00950791"/>
    <w:pPr>
      <w:pBdr>
        <w:top w:val="single" w:sz="8" w:space="0" w:color="auto"/>
        <w:bottom w:val="single" w:sz="4" w:space="0" w:color="auto"/>
      </w:pBdr>
      <w:spacing w:before="100" w:beforeAutospacing="1" w:after="100" w:afterAutospacing="1" w:line="360" w:lineRule="auto"/>
      <w:ind w:firstLine="0"/>
      <w:jc w:val="left"/>
      <w:textAlignment w:val="center"/>
    </w:pPr>
    <w:rPr>
      <w:rFonts w:ascii="Calibri" w:eastAsia="Times New Roman" w:hAnsi="Calibri" w:cstheme="majorBidi"/>
      <w:sz w:val="24"/>
      <w:lang w:val="en-US" w:eastAsia="ru-RU" w:bidi="en-US"/>
    </w:rPr>
  </w:style>
  <w:style w:type="paragraph" w:customStyle="1" w:styleId="xl267">
    <w:name w:val="xl267"/>
    <w:basedOn w:val="af8"/>
    <w:qFormat/>
    <w:rsid w:val="00950791"/>
    <w:pPr>
      <w:pBdr>
        <w:top w:val="single" w:sz="8" w:space="0" w:color="auto"/>
        <w:right w:val="single" w:sz="4" w:space="0" w:color="auto"/>
      </w:pBdr>
      <w:spacing w:before="100" w:beforeAutospacing="1" w:after="100" w:afterAutospacing="1" w:line="360" w:lineRule="auto"/>
      <w:ind w:firstLine="0"/>
      <w:jc w:val="left"/>
      <w:textAlignment w:val="center"/>
    </w:pPr>
    <w:rPr>
      <w:rFonts w:ascii="Calibri" w:eastAsia="Times New Roman" w:hAnsi="Calibri" w:cstheme="majorBidi"/>
      <w:sz w:val="24"/>
      <w:lang w:val="en-US" w:eastAsia="ru-RU" w:bidi="en-US"/>
    </w:rPr>
  </w:style>
  <w:style w:type="paragraph" w:customStyle="1" w:styleId="xl268">
    <w:name w:val="xl268"/>
    <w:basedOn w:val="af8"/>
    <w:qFormat/>
    <w:rsid w:val="00950791"/>
    <w:pPr>
      <w:pBdr>
        <w:top w:val="single" w:sz="8" w:space="0" w:color="auto"/>
        <w:left w:val="single" w:sz="4" w:space="0" w:color="auto"/>
        <w:right w:val="single" w:sz="4" w:space="0" w:color="auto"/>
      </w:pBdr>
      <w:spacing w:before="100" w:beforeAutospacing="1" w:after="100" w:afterAutospacing="1" w:line="360" w:lineRule="auto"/>
      <w:ind w:firstLine="0"/>
      <w:jc w:val="left"/>
    </w:pPr>
    <w:rPr>
      <w:rFonts w:ascii="Calibri" w:eastAsia="Times New Roman" w:hAnsi="Calibri" w:cstheme="majorBidi"/>
      <w:sz w:val="24"/>
      <w:szCs w:val="24"/>
      <w:lang w:val="en-US" w:eastAsia="ru-RU" w:bidi="en-US"/>
    </w:rPr>
  </w:style>
  <w:style w:type="paragraph" w:customStyle="1" w:styleId="xl269">
    <w:name w:val="xl269"/>
    <w:basedOn w:val="af8"/>
    <w:qFormat/>
    <w:rsid w:val="00950791"/>
    <w:pPr>
      <w:spacing w:before="100" w:beforeAutospacing="1" w:after="100" w:afterAutospacing="1" w:line="360" w:lineRule="auto"/>
      <w:ind w:firstLine="0"/>
      <w:jc w:val="left"/>
      <w:textAlignment w:val="top"/>
    </w:pPr>
    <w:rPr>
      <w:rFonts w:ascii="Calibri" w:eastAsia="Times New Roman" w:hAnsi="Calibri" w:cstheme="majorBidi"/>
      <w:b/>
      <w:bCs/>
      <w:sz w:val="24"/>
      <w:szCs w:val="24"/>
      <w:lang w:val="en-US" w:eastAsia="ru-RU" w:bidi="en-US"/>
    </w:rPr>
  </w:style>
  <w:style w:type="paragraph" w:customStyle="1" w:styleId="xl270">
    <w:name w:val="xl270"/>
    <w:basedOn w:val="af8"/>
    <w:qFormat/>
    <w:rsid w:val="00950791"/>
    <w:pPr>
      <w:spacing w:before="100" w:beforeAutospacing="1" w:after="100" w:afterAutospacing="1" w:line="360" w:lineRule="auto"/>
      <w:ind w:firstLine="0"/>
      <w:jc w:val="left"/>
      <w:textAlignment w:val="top"/>
    </w:pPr>
    <w:rPr>
      <w:rFonts w:ascii="Calibri" w:eastAsia="Times New Roman" w:hAnsi="Calibri" w:cstheme="majorBidi"/>
      <w:b/>
      <w:bCs/>
      <w:sz w:val="24"/>
      <w:szCs w:val="24"/>
      <w:lang w:val="en-US" w:eastAsia="ru-RU" w:bidi="en-US"/>
    </w:rPr>
  </w:style>
  <w:style w:type="paragraph" w:customStyle="1" w:styleId="xl271">
    <w:name w:val="xl271"/>
    <w:basedOn w:val="af8"/>
    <w:qFormat/>
    <w:rsid w:val="00950791"/>
    <w:pPr>
      <w:pBdr>
        <w:right w:val="single" w:sz="4" w:space="0" w:color="auto"/>
      </w:pBdr>
      <w:spacing w:before="100" w:beforeAutospacing="1" w:after="100" w:afterAutospacing="1" w:line="360" w:lineRule="auto"/>
      <w:ind w:firstLine="0"/>
      <w:jc w:val="left"/>
      <w:textAlignment w:val="top"/>
    </w:pPr>
    <w:rPr>
      <w:rFonts w:ascii="Calibri" w:eastAsia="Times New Roman" w:hAnsi="Calibri" w:cstheme="majorBidi"/>
      <w:sz w:val="24"/>
      <w:lang w:val="en-US" w:eastAsia="ru-RU" w:bidi="en-US"/>
    </w:rPr>
  </w:style>
  <w:style w:type="paragraph" w:customStyle="1" w:styleId="xl272">
    <w:name w:val="xl272"/>
    <w:basedOn w:val="af8"/>
    <w:qFormat/>
    <w:rsid w:val="00950791"/>
    <w:pPr>
      <w:pBdr>
        <w:right w:val="single" w:sz="4" w:space="0" w:color="auto"/>
      </w:pBdr>
      <w:spacing w:before="100" w:beforeAutospacing="1" w:after="100" w:afterAutospacing="1" w:line="360" w:lineRule="auto"/>
      <w:ind w:firstLine="0"/>
      <w:jc w:val="left"/>
      <w:textAlignment w:val="top"/>
    </w:pPr>
    <w:rPr>
      <w:rFonts w:ascii="Calibri" w:eastAsia="Times New Roman" w:hAnsi="Calibri" w:cstheme="majorBidi"/>
      <w:sz w:val="24"/>
      <w:lang w:val="en-US" w:eastAsia="ru-RU" w:bidi="en-US"/>
    </w:rPr>
  </w:style>
  <w:style w:type="paragraph" w:customStyle="1" w:styleId="xl273">
    <w:name w:val="xl273"/>
    <w:basedOn w:val="af8"/>
    <w:qFormat/>
    <w:rsid w:val="00950791"/>
    <w:pPr>
      <w:pBdr>
        <w:bottom w:val="single" w:sz="4" w:space="0" w:color="auto"/>
        <w:right w:val="single" w:sz="4" w:space="0" w:color="auto"/>
      </w:pBdr>
      <w:spacing w:before="100" w:beforeAutospacing="1" w:after="100" w:afterAutospacing="1" w:line="360" w:lineRule="auto"/>
      <w:ind w:firstLine="0"/>
      <w:jc w:val="left"/>
      <w:textAlignment w:val="top"/>
    </w:pPr>
    <w:rPr>
      <w:rFonts w:ascii="Calibri" w:eastAsia="Times New Roman" w:hAnsi="Calibri" w:cstheme="majorBidi"/>
      <w:sz w:val="24"/>
      <w:szCs w:val="24"/>
      <w:lang w:val="en-US" w:eastAsia="ru-RU" w:bidi="en-US"/>
    </w:rPr>
  </w:style>
  <w:style w:type="paragraph" w:customStyle="1" w:styleId="xl274">
    <w:name w:val="xl274"/>
    <w:basedOn w:val="af8"/>
    <w:qFormat/>
    <w:rsid w:val="00950791"/>
    <w:pPr>
      <w:pBdr>
        <w:top w:val="single" w:sz="8" w:space="0" w:color="auto"/>
        <w:bottom w:val="single" w:sz="4" w:space="0" w:color="auto"/>
        <w:right w:val="single" w:sz="4" w:space="0" w:color="auto"/>
      </w:pBdr>
      <w:spacing w:before="100" w:beforeAutospacing="1" w:after="100" w:afterAutospacing="1" w:line="360" w:lineRule="auto"/>
      <w:ind w:firstLine="0"/>
      <w:jc w:val="left"/>
    </w:pPr>
    <w:rPr>
      <w:rFonts w:ascii="Calibri" w:eastAsia="Times New Roman" w:hAnsi="Calibri" w:cstheme="majorBidi"/>
      <w:sz w:val="24"/>
      <w:lang w:val="en-US" w:eastAsia="ru-RU" w:bidi="en-US"/>
    </w:rPr>
  </w:style>
  <w:style w:type="paragraph" w:customStyle="1" w:styleId="xl275">
    <w:name w:val="xl275"/>
    <w:basedOn w:val="af8"/>
    <w:qFormat/>
    <w:rsid w:val="00950791"/>
    <w:pPr>
      <w:pBdr>
        <w:top w:val="single" w:sz="8" w:space="0" w:color="auto"/>
      </w:pBdr>
      <w:spacing w:before="100" w:beforeAutospacing="1" w:after="100" w:afterAutospacing="1" w:line="360" w:lineRule="auto"/>
      <w:ind w:firstLine="0"/>
      <w:jc w:val="center"/>
      <w:textAlignment w:val="center"/>
    </w:pPr>
    <w:rPr>
      <w:rFonts w:ascii="Calibri" w:eastAsia="Times New Roman" w:hAnsi="Calibri" w:cstheme="majorBidi"/>
      <w:b/>
      <w:bCs/>
      <w:sz w:val="24"/>
      <w:szCs w:val="24"/>
      <w:lang w:val="en-US" w:eastAsia="ru-RU" w:bidi="en-US"/>
    </w:rPr>
  </w:style>
  <w:style w:type="paragraph" w:customStyle="1" w:styleId="xl276">
    <w:name w:val="xl276"/>
    <w:basedOn w:val="af8"/>
    <w:qFormat/>
    <w:rsid w:val="00950791"/>
    <w:pPr>
      <w:pBdr>
        <w:top w:val="single" w:sz="8" w:space="0" w:color="auto"/>
        <w:right w:val="single" w:sz="4" w:space="0" w:color="auto"/>
      </w:pBdr>
      <w:spacing w:before="100" w:beforeAutospacing="1" w:after="100" w:afterAutospacing="1" w:line="360" w:lineRule="auto"/>
      <w:ind w:firstLine="0"/>
      <w:jc w:val="center"/>
      <w:textAlignment w:val="center"/>
    </w:pPr>
    <w:rPr>
      <w:rFonts w:ascii="Calibri" w:eastAsia="Times New Roman" w:hAnsi="Calibri" w:cstheme="majorBidi"/>
      <w:b/>
      <w:bCs/>
      <w:sz w:val="24"/>
      <w:szCs w:val="24"/>
      <w:lang w:val="en-US" w:eastAsia="ru-RU" w:bidi="en-US"/>
    </w:rPr>
  </w:style>
  <w:style w:type="paragraph" w:customStyle="1" w:styleId="xl277">
    <w:name w:val="xl277"/>
    <w:basedOn w:val="af8"/>
    <w:qFormat/>
    <w:rsid w:val="00950791"/>
    <w:pPr>
      <w:spacing w:before="100" w:beforeAutospacing="1" w:after="100" w:afterAutospacing="1" w:line="360" w:lineRule="auto"/>
      <w:ind w:firstLine="0"/>
      <w:jc w:val="left"/>
    </w:pPr>
    <w:rPr>
      <w:rFonts w:ascii="Arial CYR" w:eastAsia="Times New Roman" w:hAnsi="Arial CYR" w:cs="Arial CYR"/>
      <w:b/>
      <w:bCs/>
      <w:i/>
      <w:iCs/>
      <w:sz w:val="16"/>
      <w:szCs w:val="16"/>
      <w:lang w:val="en-US" w:eastAsia="ru-RU" w:bidi="en-US"/>
    </w:rPr>
  </w:style>
  <w:style w:type="paragraph" w:customStyle="1" w:styleId="xl278">
    <w:name w:val="xl278"/>
    <w:basedOn w:val="af8"/>
    <w:qFormat/>
    <w:rsid w:val="00950791"/>
    <w:pPr>
      <w:pBdr>
        <w:right w:val="single" w:sz="4" w:space="0" w:color="auto"/>
      </w:pBdr>
      <w:spacing w:before="100" w:beforeAutospacing="1" w:after="100" w:afterAutospacing="1" w:line="360" w:lineRule="auto"/>
      <w:ind w:firstLine="0"/>
      <w:jc w:val="left"/>
    </w:pPr>
    <w:rPr>
      <w:rFonts w:ascii="Arial CYR" w:eastAsia="Times New Roman" w:hAnsi="Arial CYR" w:cs="Arial CYR"/>
      <w:b/>
      <w:bCs/>
      <w:i/>
      <w:iCs/>
      <w:sz w:val="24"/>
      <w:szCs w:val="24"/>
      <w:lang w:val="en-US" w:eastAsia="ru-RU" w:bidi="en-US"/>
    </w:rPr>
  </w:style>
  <w:style w:type="paragraph" w:customStyle="1" w:styleId="xl279">
    <w:name w:val="xl279"/>
    <w:basedOn w:val="af8"/>
    <w:qFormat/>
    <w:rsid w:val="00950791"/>
    <w:pPr>
      <w:pBdr>
        <w:right w:val="single" w:sz="8" w:space="0" w:color="auto"/>
      </w:pBdr>
      <w:spacing w:before="100" w:beforeAutospacing="1" w:after="100" w:afterAutospacing="1" w:line="360" w:lineRule="auto"/>
      <w:ind w:firstLine="0"/>
      <w:jc w:val="left"/>
    </w:pPr>
    <w:rPr>
      <w:rFonts w:ascii="Calibri" w:eastAsia="Times New Roman" w:hAnsi="Calibri" w:cstheme="majorBidi"/>
      <w:sz w:val="24"/>
      <w:szCs w:val="24"/>
      <w:lang w:val="en-US" w:eastAsia="ru-RU" w:bidi="en-US"/>
    </w:rPr>
  </w:style>
  <w:style w:type="paragraph" w:customStyle="1" w:styleId="xl280">
    <w:name w:val="xl280"/>
    <w:basedOn w:val="af8"/>
    <w:qFormat/>
    <w:rsid w:val="00950791"/>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0"/>
      <w:jc w:val="left"/>
    </w:pPr>
    <w:rPr>
      <w:rFonts w:ascii="Calibri" w:eastAsia="Times New Roman" w:hAnsi="Calibri" w:cstheme="majorBidi"/>
      <w:sz w:val="24"/>
      <w:szCs w:val="24"/>
      <w:lang w:val="en-US" w:eastAsia="ru-RU" w:bidi="en-US"/>
    </w:rPr>
  </w:style>
  <w:style w:type="paragraph" w:customStyle="1" w:styleId="xl281">
    <w:name w:val="xl281"/>
    <w:basedOn w:val="af8"/>
    <w:qFormat/>
    <w:rsid w:val="00950791"/>
    <w:pPr>
      <w:pBdr>
        <w:left w:val="single" w:sz="8" w:space="0" w:color="auto"/>
      </w:pBdr>
      <w:shd w:val="clear" w:color="000000" w:fill="00B0F0"/>
      <w:spacing w:before="100" w:beforeAutospacing="1" w:after="100" w:afterAutospacing="1" w:line="360" w:lineRule="auto"/>
      <w:ind w:firstLine="0"/>
      <w:jc w:val="left"/>
    </w:pPr>
    <w:rPr>
      <w:rFonts w:ascii="Calibri" w:eastAsia="Times New Roman" w:hAnsi="Calibri" w:cstheme="majorBidi"/>
      <w:sz w:val="24"/>
      <w:lang w:val="en-US" w:eastAsia="ru-RU" w:bidi="en-US"/>
    </w:rPr>
  </w:style>
  <w:style w:type="paragraph" w:customStyle="1" w:styleId="xl282">
    <w:name w:val="xl282"/>
    <w:basedOn w:val="af8"/>
    <w:qFormat/>
    <w:rsid w:val="00950791"/>
    <w:pPr>
      <w:pBdr>
        <w:left w:val="single" w:sz="8" w:space="0" w:color="auto"/>
        <w:bottom w:val="single" w:sz="4" w:space="0" w:color="auto"/>
      </w:pBdr>
      <w:spacing w:before="100" w:beforeAutospacing="1" w:after="100" w:afterAutospacing="1" w:line="360" w:lineRule="auto"/>
      <w:ind w:firstLine="0"/>
      <w:jc w:val="left"/>
    </w:pPr>
    <w:rPr>
      <w:rFonts w:ascii="Calibri" w:eastAsia="Times New Roman" w:hAnsi="Calibri" w:cstheme="majorBidi"/>
      <w:sz w:val="24"/>
      <w:lang w:val="en-US" w:eastAsia="ru-RU" w:bidi="en-US"/>
    </w:rPr>
  </w:style>
  <w:style w:type="paragraph" w:customStyle="1" w:styleId="xl283">
    <w:name w:val="xl283"/>
    <w:basedOn w:val="af8"/>
    <w:qFormat/>
    <w:rsid w:val="00950791"/>
    <w:pPr>
      <w:pBdr>
        <w:top w:val="single" w:sz="8" w:space="0" w:color="auto"/>
        <w:left w:val="single" w:sz="4" w:space="0" w:color="auto"/>
        <w:right w:val="single" w:sz="8" w:space="0" w:color="auto"/>
      </w:pBdr>
      <w:spacing w:before="100" w:beforeAutospacing="1" w:after="100" w:afterAutospacing="1" w:line="360" w:lineRule="auto"/>
      <w:ind w:firstLine="0"/>
      <w:jc w:val="left"/>
    </w:pPr>
    <w:rPr>
      <w:rFonts w:ascii="Calibri" w:eastAsia="Times New Roman" w:hAnsi="Calibri" w:cstheme="majorBidi"/>
      <w:sz w:val="24"/>
      <w:lang w:val="en-US" w:eastAsia="ru-RU" w:bidi="en-US"/>
    </w:rPr>
  </w:style>
  <w:style w:type="paragraph" w:customStyle="1" w:styleId="xl284">
    <w:name w:val="xl284"/>
    <w:basedOn w:val="af8"/>
    <w:qFormat/>
    <w:rsid w:val="00950791"/>
    <w:pPr>
      <w:pBdr>
        <w:left w:val="single" w:sz="8" w:space="0" w:color="auto"/>
        <w:bottom w:val="single" w:sz="8" w:space="0" w:color="auto"/>
      </w:pBdr>
      <w:spacing w:before="100" w:beforeAutospacing="1" w:after="100" w:afterAutospacing="1" w:line="360" w:lineRule="auto"/>
      <w:ind w:firstLine="0"/>
      <w:jc w:val="left"/>
    </w:pPr>
    <w:rPr>
      <w:rFonts w:ascii="Calibri" w:eastAsia="Times New Roman" w:hAnsi="Calibri" w:cstheme="majorBidi"/>
      <w:sz w:val="24"/>
      <w:lang w:val="en-US" w:eastAsia="ru-RU" w:bidi="en-US"/>
    </w:rPr>
  </w:style>
  <w:style w:type="paragraph" w:customStyle="1" w:styleId="xl285">
    <w:name w:val="xl285"/>
    <w:basedOn w:val="af8"/>
    <w:qFormat/>
    <w:rsid w:val="00950791"/>
    <w:pPr>
      <w:pBdr>
        <w:left w:val="single" w:sz="4" w:space="0" w:color="auto"/>
        <w:bottom w:val="single" w:sz="8" w:space="0" w:color="auto"/>
        <w:right w:val="single" w:sz="8" w:space="0" w:color="auto"/>
      </w:pBdr>
      <w:spacing w:before="100" w:beforeAutospacing="1" w:after="100" w:afterAutospacing="1" w:line="360" w:lineRule="auto"/>
      <w:ind w:firstLine="0"/>
      <w:jc w:val="left"/>
    </w:pPr>
    <w:rPr>
      <w:rFonts w:ascii="Calibri" w:eastAsia="Times New Roman" w:hAnsi="Calibri" w:cstheme="majorBidi"/>
      <w:b/>
      <w:bCs/>
      <w:i/>
      <w:iCs/>
      <w:sz w:val="24"/>
      <w:szCs w:val="24"/>
      <w:lang w:val="en-US" w:eastAsia="ru-RU" w:bidi="en-US"/>
    </w:rPr>
  </w:style>
  <w:style w:type="paragraph" w:customStyle="1" w:styleId="xl286">
    <w:name w:val="xl286"/>
    <w:basedOn w:val="af8"/>
    <w:qFormat/>
    <w:rsid w:val="00950791"/>
    <w:pPr>
      <w:pBdr>
        <w:left w:val="single" w:sz="4" w:space="0" w:color="auto"/>
        <w:bottom w:val="single" w:sz="4" w:space="0" w:color="auto"/>
        <w:right w:val="single" w:sz="8" w:space="0" w:color="auto"/>
      </w:pBdr>
      <w:spacing w:before="100" w:beforeAutospacing="1" w:after="100" w:afterAutospacing="1" w:line="360" w:lineRule="auto"/>
      <w:ind w:firstLine="0"/>
      <w:jc w:val="left"/>
    </w:pPr>
    <w:rPr>
      <w:rFonts w:ascii="Calibri" w:eastAsia="Times New Roman" w:hAnsi="Calibri" w:cstheme="majorBidi"/>
      <w:sz w:val="24"/>
      <w:szCs w:val="24"/>
      <w:lang w:val="en-US" w:eastAsia="ru-RU" w:bidi="en-US"/>
    </w:rPr>
  </w:style>
  <w:style w:type="paragraph" w:customStyle="1" w:styleId="xl287">
    <w:name w:val="xl287"/>
    <w:basedOn w:val="af8"/>
    <w:qFormat/>
    <w:rsid w:val="00950791"/>
    <w:pPr>
      <w:pBdr>
        <w:top w:val="single" w:sz="4" w:space="0" w:color="auto"/>
        <w:left w:val="single" w:sz="8" w:space="0" w:color="auto"/>
        <w:bottom w:val="single" w:sz="8" w:space="0" w:color="auto"/>
      </w:pBdr>
      <w:spacing w:before="100" w:beforeAutospacing="1" w:after="100" w:afterAutospacing="1" w:line="360" w:lineRule="auto"/>
      <w:ind w:firstLine="0"/>
      <w:jc w:val="left"/>
    </w:pPr>
    <w:rPr>
      <w:rFonts w:ascii="Calibri" w:eastAsia="Times New Roman" w:hAnsi="Calibri" w:cstheme="majorBidi"/>
      <w:sz w:val="24"/>
      <w:lang w:val="en-US" w:eastAsia="ru-RU" w:bidi="en-US"/>
    </w:rPr>
  </w:style>
  <w:style w:type="paragraph" w:customStyle="1" w:styleId="xl288">
    <w:name w:val="xl288"/>
    <w:basedOn w:val="af8"/>
    <w:qFormat/>
    <w:rsid w:val="00950791"/>
    <w:pPr>
      <w:pBdr>
        <w:left w:val="single" w:sz="4" w:space="0" w:color="auto"/>
        <w:right w:val="single" w:sz="8" w:space="0" w:color="auto"/>
      </w:pBdr>
      <w:spacing w:before="100" w:beforeAutospacing="1" w:after="100" w:afterAutospacing="1" w:line="360" w:lineRule="auto"/>
      <w:ind w:firstLine="0"/>
      <w:jc w:val="left"/>
    </w:pPr>
    <w:rPr>
      <w:rFonts w:ascii="Calibri" w:eastAsia="Times New Roman" w:hAnsi="Calibri" w:cstheme="majorBidi"/>
      <w:sz w:val="24"/>
      <w:szCs w:val="24"/>
      <w:lang w:val="en-US" w:eastAsia="ru-RU" w:bidi="en-US"/>
    </w:rPr>
  </w:style>
  <w:style w:type="paragraph" w:customStyle="1" w:styleId="xl289">
    <w:name w:val="xl289"/>
    <w:basedOn w:val="af8"/>
    <w:qFormat/>
    <w:rsid w:val="00950791"/>
    <w:pPr>
      <w:pBdr>
        <w:top w:val="single" w:sz="4" w:space="0" w:color="auto"/>
        <w:left w:val="single" w:sz="4" w:space="0" w:color="auto"/>
        <w:bottom w:val="single" w:sz="8" w:space="0" w:color="auto"/>
        <w:right w:val="single" w:sz="8" w:space="0" w:color="auto"/>
      </w:pBdr>
      <w:spacing w:before="100" w:beforeAutospacing="1" w:after="100" w:afterAutospacing="1" w:line="360" w:lineRule="auto"/>
      <w:ind w:firstLine="0"/>
      <w:jc w:val="left"/>
    </w:pPr>
    <w:rPr>
      <w:rFonts w:ascii="Calibri" w:eastAsia="Times New Roman" w:hAnsi="Calibri" w:cstheme="majorBidi"/>
      <w:b/>
      <w:bCs/>
      <w:i/>
      <w:iCs/>
      <w:sz w:val="24"/>
      <w:szCs w:val="24"/>
      <w:lang w:val="en-US" w:eastAsia="ru-RU" w:bidi="en-US"/>
    </w:rPr>
  </w:style>
  <w:style w:type="paragraph" w:customStyle="1" w:styleId="xl290">
    <w:name w:val="xl290"/>
    <w:basedOn w:val="af8"/>
    <w:qFormat/>
    <w:rsid w:val="00950791"/>
    <w:pPr>
      <w:pBdr>
        <w:left w:val="single" w:sz="4" w:space="0" w:color="auto"/>
        <w:bottom w:val="single" w:sz="4" w:space="0" w:color="auto"/>
        <w:right w:val="single" w:sz="8" w:space="0" w:color="auto"/>
      </w:pBdr>
      <w:spacing w:before="100" w:beforeAutospacing="1" w:after="100" w:afterAutospacing="1" w:line="360" w:lineRule="auto"/>
      <w:ind w:firstLine="0"/>
      <w:jc w:val="left"/>
    </w:pPr>
    <w:rPr>
      <w:rFonts w:ascii="Calibri" w:eastAsia="Times New Roman" w:hAnsi="Calibri" w:cstheme="majorBidi"/>
      <w:sz w:val="24"/>
      <w:szCs w:val="24"/>
      <w:lang w:val="en-US" w:eastAsia="ru-RU" w:bidi="en-US"/>
    </w:rPr>
  </w:style>
  <w:style w:type="paragraph" w:customStyle="1" w:styleId="xl291">
    <w:name w:val="xl291"/>
    <w:basedOn w:val="af8"/>
    <w:qFormat/>
    <w:rsid w:val="00950791"/>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0"/>
      <w:jc w:val="left"/>
    </w:pPr>
    <w:rPr>
      <w:rFonts w:ascii="Calibri" w:eastAsia="Times New Roman" w:hAnsi="Calibri" w:cstheme="majorBidi"/>
      <w:sz w:val="24"/>
      <w:szCs w:val="24"/>
      <w:lang w:val="en-US" w:eastAsia="ru-RU" w:bidi="en-US"/>
    </w:rPr>
  </w:style>
  <w:style w:type="paragraph" w:customStyle="1" w:styleId="xl292">
    <w:name w:val="xl292"/>
    <w:basedOn w:val="af8"/>
    <w:qFormat/>
    <w:rsid w:val="00950791"/>
    <w:pPr>
      <w:pBdr>
        <w:top w:val="single" w:sz="4" w:space="0" w:color="auto"/>
        <w:left w:val="single" w:sz="4" w:space="0" w:color="auto"/>
        <w:right w:val="single" w:sz="8" w:space="0" w:color="auto"/>
      </w:pBdr>
      <w:spacing w:before="100" w:beforeAutospacing="1" w:after="100" w:afterAutospacing="1" w:line="360" w:lineRule="auto"/>
      <w:ind w:firstLine="0"/>
      <w:jc w:val="left"/>
    </w:pPr>
    <w:rPr>
      <w:rFonts w:ascii="Calibri" w:eastAsia="Times New Roman" w:hAnsi="Calibri" w:cstheme="majorBidi"/>
      <w:sz w:val="24"/>
      <w:szCs w:val="24"/>
      <w:lang w:val="en-US" w:eastAsia="ru-RU" w:bidi="en-US"/>
    </w:rPr>
  </w:style>
  <w:style w:type="paragraph" w:customStyle="1" w:styleId="xl293">
    <w:name w:val="xl293"/>
    <w:basedOn w:val="af8"/>
    <w:qFormat/>
    <w:rsid w:val="00950791"/>
    <w:pPr>
      <w:pBdr>
        <w:top w:val="single" w:sz="4" w:space="0" w:color="auto"/>
        <w:left w:val="single" w:sz="4" w:space="0" w:color="auto"/>
        <w:right w:val="single" w:sz="8" w:space="0" w:color="auto"/>
      </w:pBdr>
      <w:spacing w:before="100" w:beforeAutospacing="1" w:after="100" w:afterAutospacing="1" w:line="360" w:lineRule="auto"/>
      <w:ind w:firstLine="0"/>
      <w:jc w:val="left"/>
    </w:pPr>
    <w:rPr>
      <w:rFonts w:ascii="Calibri" w:eastAsia="Times New Roman" w:hAnsi="Calibri" w:cstheme="majorBidi"/>
      <w:b/>
      <w:bCs/>
      <w:i/>
      <w:iCs/>
      <w:sz w:val="24"/>
      <w:szCs w:val="24"/>
      <w:lang w:val="en-US" w:eastAsia="ru-RU" w:bidi="en-US"/>
    </w:rPr>
  </w:style>
  <w:style w:type="paragraph" w:customStyle="1" w:styleId="xl294">
    <w:name w:val="xl294"/>
    <w:basedOn w:val="af8"/>
    <w:qFormat/>
    <w:rsid w:val="00950791"/>
    <w:pPr>
      <w:pBdr>
        <w:top w:val="single" w:sz="8" w:space="0" w:color="auto"/>
        <w:right w:val="single" w:sz="8" w:space="0" w:color="auto"/>
      </w:pBdr>
      <w:spacing w:before="100" w:beforeAutospacing="1" w:after="100" w:afterAutospacing="1" w:line="360" w:lineRule="auto"/>
      <w:ind w:firstLine="0"/>
      <w:jc w:val="left"/>
    </w:pPr>
    <w:rPr>
      <w:rFonts w:ascii="Calibri" w:eastAsia="Times New Roman" w:hAnsi="Calibri" w:cstheme="majorBidi"/>
      <w:sz w:val="24"/>
      <w:szCs w:val="24"/>
      <w:lang w:val="en-US" w:eastAsia="ru-RU" w:bidi="en-US"/>
    </w:rPr>
  </w:style>
  <w:style w:type="paragraph" w:customStyle="1" w:styleId="xl295">
    <w:name w:val="xl295"/>
    <w:basedOn w:val="af8"/>
    <w:qFormat/>
    <w:rsid w:val="00950791"/>
    <w:pPr>
      <w:pBdr>
        <w:right w:val="single" w:sz="8" w:space="0" w:color="auto"/>
      </w:pBdr>
      <w:spacing w:before="100" w:beforeAutospacing="1" w:after="100" w:afterAutospacing="1" w:line="360" w:lineRule="auto"/>
      <w:ind w:firstLine="0"/>
      <w:jc w:val="left"/>
    </w:pPr>
    <w:rPr>
      <w:rFonts w:ascii="Calibri" w:eastAsia="Times New Roman" w:hAnsi="Calibri" w:cstheme="majorBidi"/>
      <w:sz w:val="24"/>
      <w:szCs w:val="24"/>
      <w:lang w:val="en-US" w:eastAsia="ru-RU" w:bidi="en-US"/>
    </w:rPr>
  </w:style>
  <w:style w:type="paragraph" w:customStyle="1" w:styleId="xl296">
    <w:name w:val="xl296"/>
    <w:basedOn w:val="af8"/>
    <w:qFormat/>
    <w:rsid w:val="00950791"/>
    <w:pPr>
      <w:pBdr>
        <w:left w:val="single" w:sz="8" w:space="0" w:color="auto"/>
      </w:pBdr>
      <w:spacing w:before="100" w:beforeAutospacing="1" w:after="100" w:afterAutospacing="1" w:line="360" w:lineRule="auto"/>
      <w:ind w:firstLine="0"/>
      <w:jc w:val="center"/>
    </w:pPr>
    <w:rPr>
      <w:rFonts w:ascii="Calibri" w:eastAsia="Times New Roman" w:hAnsi="Calibri" w:cstheme="majorBidi"/>
      <w:sz w:val="24"/>
      <w:lang w:val="en-US" w:eastAsia="ru-RU" w:bidi="en-US"/>
    </w:rPr>
  </w:style>
  <w:style w:type="paragraph" w:customStyle="1" w:styleId="xl297">
    <w:name w:val="xl297"/>
    <w:basedOn w:val="af8"/>
    <w:qFormat/>
    <w:rsid w:val="00950791"/>
    <w:pPr>
      <w:pBdr>
        <w:left w:val="single" w:sz="4" w:space="0" w:color="auto"/>
        <w:bottom w:val="single" w:sz="4" w:space="0" w:color="auto"/>
        <w:right w:val="single" w:sz="8" w:space="0" w:color="auto"/>
      </w:pBdr>
      <w:spacing w:before="100" w:beforeAutospacing="1" w:after="100" w:afterAutospacing="1" w:line="360" w:lineRule="auto"/>
      <w:ind w:firstLine="0"/>
      <w:jc w:val="right"/>
    </w:pPr>
    <w:rPr>
      <w:rFonts w:ascii="Calibri" w:eastAsia="Times New Roman" w:hAnsi="Calibri" w:cstheme="majorBidi"/>
      <w:sz w:val="24"/>
      <w:szCs w:val="24"/>
      <w:lang w:val="en-US" w:eastAsia="ru-RU" w:bidi="en-US"/>
    </w:rPr>
  </w:style>
  <w:style w:type="paragraph" w:customStyle="1" w:styleId="xl298">
    <w:name w:val="xl298"/>
    <w:basedOn w:val="af8"/>
    <w:qFormat/>
    <w:rsid w:val="00950791"/>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0"/>
      <w:jc w:val="right"/>
    </w:pPr>
    <w:rPr>
      <w:rFonts w:ascii="Calibri" w:eastAsia="Times New Roman" w:hAnsi="Calibri" w:cstheme="majorBidi"/>
      <w:sz w:val="24"/>
      <w:szCs w:val="24"/>
      <w:lang w:val="en-US" w:eastAsia="ru-RU" w:bidi="en-US"/>
    </w:rPr>
  </w:style>
  <w:style w:type="paragraph" w:customStyle="1" w:styleId="xl299">
    <w:name w:val="xl299"/>
    <w:basedOn w:val="af8"/>
    <w:qFormat/>
    <w:rsid w:val="00950791"/>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0"/>
      <w:jc w:val="right"/>
      <w:textAlignment w:val="top"/>
    </w:pPr>
    <w:rPr>
      <w:rFonts w:ascii="Calibri" w:eastAsia="Times New Roman" w:hAnsi="Calibri" w:cstheme="majorBidi"/>
      <w:sz w:val="24"/>
      <w:szCs w:val="24"/>
      <w:lang w:val="en-US" w:eastAsia="ru-RU" w:bidi="en-US"/>
    </w:rPr>
  </w:style>
  <w:style w:type="paragraph" w:customStyle="1" w:styleId="xl300">
    <w:name w:val="xl300"/>
    <w:basedOn w:val="af8"/>
    <w:qFormat/>
    <w:rsid w:val="00950791"/>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0"/>
      <w:jc w:val="right"/>
      <w:textAlignment w:val="top"/>
    </w:pPr>
    <w:rPr>
      <w:rFonts w:ascii="Calibri" w:eastAsia="Times New Roman" w:hAnsi="Calibri" w:cstheme="majorBidi"/>
      <w:sz w:val="24"/>
      <w:szCs w:val="24"/>
      <w:lang w:val="en-US" w:eastAsia="ru-RU" w:bidi="en-US"/>
    </w:rPr>
  </w:style>
  <w:style w:type="paragraph" w:customStyle="1" w:styleId="xl301">
    <w:name w:val="xl301"/>
    <w:basedOn w:val="af8"/>
    <w:qFormat/>
    <w:rsid w:val="00950791"/>
    <w:pPr>
      <w:pBdr>
        <w:top w:val="single" w:sz="4" w:space="0" w:color="auto"/>
        <w:left w:val="single" w:sz="4" w:space="0" w:color="auto"/>
        <w:right w:val="single" w:sz="8" w:space="0" w:color="auto"/>
      </w:pBdr>
      <w:spacing w:before="100" w:beforeAutospacing="1" w:after="100" w:afterAutospacing="1" w:line="360" w:lineRule="auto"/>
      <w:ind w:firstLine="0"/>
      <w:jc w:val="left"/>
      <w:textAlignment w:val="top"/>
    </w:pPr>
    <w:rPr>
      <w:rFonts w:ascii="Calibri" w:eastAsia="Times New Roman" w:hAnsi="Calibri" w:cstheme="majorBidi"/>
      <w:sz w:val="24"/>
      <w:szCs w:val="24"/>
      <w:lang w:val="en-US" w:eastAsia="ru-RU" w:bidi="en-US"/>
    </w:rPr>
  </w:style>
  <w:style w:type="paragraph" w:customStyle="1" w:styleId="xl302">
    <w:name w:val="xl302"/>
    <w:basedOn w:val="af8"/>
    <w:qFormat/>
    <w:rsid w:val="00950791"/>
    <w:pPr>
      <w:pBdr>
        <w:left w:val="single" w:sz="4" w:space="0" w:color="auto"/>
        <w:right w:val="single" w:sz="8" w:space="0" w:color="auto"/>
      </w:pBdr>
      <w:spacing w:before="100" w:beforeAutospacing="1" w:after="100" w:afterAutospacing="1" w:line="360" w:lineRule="auto"/>
      <w:ind w:firstLine="0"/>
      <w:jc w:val="left"/>
      <w:textAlignment w:val="top"/>
    </w:pPr>
    <w:rPr>
      <w:rFonts w:ascii="Calibri" w:eastAsia="Times New Roman" w:hAnsi="Calibri" w:cstheme="majorBidi"/>
      <w:sz w:val="24"/>
      <w:szCs w:val="24"/>
      <w:lang w:val="en-US" w:eastAsia="ru-RU" w:bidi="en-US"/>
    </w:rPr>
  </w:style>
  <w:style w:type="paragraph" w:customStyle="1" w:styleId="xl303">
    <w:name w:val="xl303"/>
    <w:basedOn w:val="af8"/>
    <w:qFormat/>
    <w:rsid w:val="00950791"/>
    <w:pPr>
      <w:pBdr>
        <w:left w:val="single" w:sz="4" w:space="0" w:color="auto"/>
        <w:bottom w:val="single" w:sz="4" w:space="0" w:color="auto"/>
        <w:right w:val="single" w:sz="8" w:space="0" w:color="auto"/>
      </w:pBdr>
      <w:spacing w:before="100" w:beforeAutospacing="1" w:after="100" w:afterAutospacing="1" w:line="360" w:lineRule="auto"/>
      <w:ind w:firstLine="0"/>
      <w:jc w:val="left"/>
      <w:textAlignment w:val="top"/>
    </w:pPr>
    <w:rPr>
      <w:rFonts w:ascii="Calibri" w:eastAsia="Times New Roman" w:hAnsi="Calibri" w:cstheme="majorBidi"/>
      <w:sz w:val="24"/>
      <w:szCs w:val="24"/>
      <w:lang w:val="en-US" w:eastAsia="ru-RU" w:bidi="en-US"/>
    </w:rPr>
  </w:style>
  <w:style w:type="paragraph" w:customStyle="1" w:styleId="xl304">
    <w:name w:val="xl304"/>
    <w:basedOn w:val="af8"/>
    <w:qFormat/>
    <w:rsid w:val="00950791"/>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0"/>
      <w:jc w:val="right"/>
      <w:textAlignment w:val="top"/>
    </w:pPr>
    <w:rPr>
      <w:rFonts w:ascii="Calibri" w:eastAsia="Times New Roman" w:hAnsi="Calibri" w:cstheme="majorBidi"/>
      <w:sz w:val="24"/>
      <w:szCs w:val="24"/>
      <w:lang w:val="en-US" w:eastAsia="ru-RU" w:bidi="en-US"/>
    </w:rPr>
  </w:style>
  <w:style w:type="paragraph" w:customStyle="1" w:styleId="xl305">
    <w:name w:val="xl305"/>
    <w:basedOn w:val="af8"/>
    <w:qFormat/>
    <w:rsid w:val="00950791"/>
    <w:pPr>
      <w:pBdr>
        <w:left w:val="single" w:sz="8" w:space="0" w:color="auto"/>
      </w:pBdr>
      <w:shd w:val="clear" w:color="000000" w:fill="FFFFFF"/>
      <w:spacing w:before="100" w:beforeAutospacing="1" w:after="100" w:afterAutospacing="1" w:line="360" w:lineRule="auto"/>
      <w:ind w:firstLine="0"/>
      <w:jc w:val="center"/>
      <w:textAlignment w:val="top"/>
    </w:pPr>
    <w:rPr>
      <w:rFonts w:ascii="Calibri" w:eastAsia="Times New Roman" w:hAnsi="Calibri" w:cstheme="majorBidi"/>
      <w:sz w:val="24"/>
      <w:szCs w:val="24"/>
      <w:lang w:val="en-US" w:eastAsia="ru-RU" w:bidi="en-US"/>
    </w:rPr>
  </w:style>
  <w:style w:type="paragraph" w:customStyle="1" w:styleId="xl306">
    <w:name w:val="xl306"/>
    <w:basedOn w:val="af8"/>
    <w:qFormat/>
    <w:rsid w:val="00950791"/>
    <w:pPr>
      <w:pBdr>
        <w:left w:val="single" w:sz="8" w:space="0" w:color="auto"/>
      </w:pBdr>
      <w:spacing w:before="100" w:beforeAutospacing="1" w:after="100" w:afterAutospacing="1" w:line="360" w:lineRule="auto"/>
      <w:ind w:firstLine="0"/>
      <w:jc w:val="center"/>
      <w:textAlignment w:val="center"/>
    </w:pPr>
    <w:rPr>
      <w:rFonts w:ascii="Calibri" w:eastAsia="Times New Roman" w:hAnsi="Calibri" w:cstheme="majorBidi"/>
      <w:sz w:val="24"/>
      <w:lang w:val="en-US" w:eastAsia="ru-RU" w:bidi="en-US"/>
    </w:rPr>
  </w:style>
  <w:style w:type="paragraph" w:customStyle="1" w:styleId="xl307">
    <w:name w:val="xl307"/>
    <w:basedOn w:val="af8"/>
    <w:qFormat/>
    <w:rsid w:val="00950791"/>
    <w:pPr>
      <w:pBdr>
        <w:top w:val="single" w:sz="4" w:space="0" w:color="auto"/>
        <w:left w:val="single" w:sz="4" w:space="0" w:color="auto"/>
        <w:right w:val="single" w:sz="8" w:space="0" w:color="auto"/>
      </w:pBdr>
      <w:spacing w:before="100" w:beforeAutospacing="1" w:after="100" w:afterAutospacing="1" w:line="360" w:lineRule="auto"/>
      <w:ind w:firstLine="0"/>
      <w:jc w:val="right"/>
      <w:textAlignment w:val="top"/>
    </w:pPr>
    <w:rPr>
      <w:rFonts w:ascii="Calibri" w:eastAsia="Times New Roman" w:hAnsi="Calibri" w:cstheme="majorBidi"/>
      <w:sz w:val="24"/>
      <w:szCs w:val="24"/>
      <w:lang w:val="en-US" w:eastAsia="ru-RU" w:bidi="en-US"/>
    </w:rPr>
  </w:style>
  <w:style w:type="paragraph" w:customStyle="1" w:styleId="xl308">
    <w:name w:val="xl308"/>
    <w:basedOn w:val="af8"/>
    <w:qFormat/>
    <w:rsid w:val="00950791"/>
    <w:pPr>
      <w:pBdr>
        <w:top w:val="single" w:sz="4" w:space="0" w:color="auto"/>
        <w:left w:val="single" w:sz="4" w:space="0" w:color="auto"/>
        <w:bottom w:val="single" w:sz="8" w:space="0" w:color="auto"/>
        <w:right w:val="single" w:sz="8" w:space="0" w:color="auto"/>
      </w:pBdr>
      <w:spacing w:before="100" w:beforeAutospacing="1" w:after="100" w:afterAutospacing="1" w:line="360" w:lineRule="auto"/>
      <w:ind w:firstLine="0"/>
      <w:jc w:val="right"/>
      <w:textAlignment w:val="top"/>
    </w:pPr>
    <w:rPr>
      <w:rFonts w:ascii="Calibri" w:eastAsia="Times New Roman" w:hAnsi="Calibri" w:cstheme="majorBidi"/>
      <w:b/>
      <w:bCs/>
      <w:i/>
      <w:iCs/>
      <w:sz w:val="24"/>
      <w:szCs w:val="24"/>
      <w:lang w:val="en-US" w:eastAsia="ru-RU" w:bidi="en-US"/>
    </w:rPr>
  </w:style>
  <w:style w:type="paragraph" w:customStyle="1" w:styleId="xl309">
    <w:name w:val="xl309"/>
    <w:basedOn w:val="af8"/>
    <w:qFormat/>
    <w:rsid w:val="00950791"/>
    <w:pPr>
      <w:pBdr>
        <w:left w:val="single" w:sz="4" w:space="0" w:color="auto"/>
        <w:bottom w:val="single" w:sz="4" w:space="0" w:color="auto"/>
        <w:right w:val="single" w:sz="8" w:space="0" w:color="auto"/>
      </w:pBdr>
      <w:spacing w:before="100" w:beforeAutospacing="1" w:after="100" w:afterAutospacing="1" w:line="360" w:lineRule="auto"/>
      <w:ind w:firstLine="0"/>
      <w:jc w:val="left"/>
    </w:pPr>
    <w:rPr>
      <w:rFonts w:ascii="Calibri" w:eastAsia="Times New Roman" w:hAnsi="Calibri" w:cstheme="majorBidi"/>
      <w:sz w:val="24"/>
      <w:szCs w:val="24"/>
      <w:lang w:val="en-US" w:eastAsia="ru-RU" w:bidi="en-US"/>
    </w:rPr>
  </w:style>
  <w:style w:type="paragraph" w:customStyle="1" w:styleId="xl310">
    <w:name w:val="xl310"/>
    <w:basedOn w:val="af8"/>
    <w:qFormat/>
    <w:rsid w:val="00950791"/>
    <w:pPr>
      <w:pBdr>
        <w:top w:val="single" w:sz="4" w:space="0" w:color="auto"/>
        <w:left w:val="single" w:sz="4" w:space="0" w:color="auto"/>
        <w:right w:val="single" w:sz="8" w:space="0" w:color="auto"/>
      </w:pBdr>
      <w:spacing w:before="100" w:beforeAutospacing="1" w:after="100" w:afterAutospacing="1" w:line="360" w:lineRule="auto"/>
      <w:ind w:firstLine="0"/>
      <w:jc w:val="center"/>
      <w:textAlignment w:val="top"/>
    </w:pPr>
    <w:rPr>
      <w:rFonts w:ascii="Calibri" w:eastAsia="Times New Roman" w:hAnsi="Calibri" w:cstheme="majorBidi"/>
      <w:sz w:val="24"/>
      <w:szCs w:val="24"/>
      <w:lang w:val="en-US" w:eastAsia="ru-RU" w:bidi="en-US"/>
    </w:rPr>
  </w:style>
  <w:style w:type="paragraph" w:customStyle="1" w:styleId="xl311">
    <w:name w:val="xl311"/>
    <w:basedOn w:val="af8"/>
    <w:qFormat/>
    <w:rsid w:val="00950791"/>
    <w:pPr>
      <w:spacing w:before="100" w:beforeAutospacing="1" w:after="100" w:afterAutospacing="1" w:line="360" w:lineRule="auto"/>
      <w:ind w:firstLine="0"/>
      <w:jc w:val="left"/>
    </w:pPr>
    <w:rPr>
      <w:rFonts w:ascii="Calibri" w:eastAsia="Times New Roman" w:hAnsi="Calibri" w:cstheme="majorBidi"/>
      <w:sz w:val="24"/>
      <w:lang w:val="en-US" w:eastAsia="ru-RU" w:bidi="en-US"/>
    </w:rPr>
  </w:style>
  <w:style w:type="paragraph" w:customStyle="1" w:styleId="xl312">
    <w:name w:val="xl312"/>
    <w:basedOn w:val="af8"/>
    <w:qFormat/>
    <w:rsid w:val="00950791"/>
    <w:pPr>
      <w:pBdr>
        <w:right w:val="single" w:sz="8" w:space="0" w:color="auto"/>
      </w:pBdr>
      <w:spacing w:before="100" w:beforeAutospacing="1" w:after="100" w:afterAutospacing="1" w:line="360" w:lineRule="auto"/>
      <w:ind w:firstLine="0"/>
      <w:jc w:val="left"/>
    </w:pPr>
    <w:rPr>
      <w:rFonts w:ascii="Calibri" w:eastAsia="Times New Roman" w:hAnsi="Calibri" w:cstheme="majorBidi"/>
      <w:sz w:val="24"/>
      <w:lang w:val="en-US" w:eastAsia="ru-RU" w:bidi="en-US"/>
    </w:rPr>
  </w:style>
  <w:style w:type="paragraph" w:customStyle="1" w:styleId="xl313">
    <w:name w:val="xl313"/>
    <w:basedOn w:val="af8"/>
    <w:qFormat/>
    <w:rsid w:val="00950791"/>
    <w:pPr>
      <w:pBdr>
        <w:top w:val="single" w:sz="8" w:space="0" w:color="auto"/>
        <w:left w:val="single" w:sz="4" w:space="0" w:color="auto"/>
        <w:bottom w:val="single" w:sz="4" w:space="0" w:color="auto"/>
        <w:right w:val="single" w:sz="8" w:space="0" w:color="auto"/>
      </w:pBdr>
      <w:spacing w:before="100" w:beforeAutospacing="1" w:after="100" w:afterAutospacing="1" w:line="360" w:lineRule="auto"/>
      <w:ind w:firstLine="0"/>
      <w:jc w:val="left"/>
    </w:pPr>
    <w:rPr>
      <w:rFonts w:ascii="Calibri" w:eastAsia="Times New Roman" w:hAnsi="Calibri" w:cstheme="majorBidi"/>
      <w:sz w:val="24"/>
      <w:szCs w:val="24"/>
      <w:lang w:val="en-US" w:eastAsia="ru-RU" w:bidi="en-US"/>
    </w:rPr>
  </w:style>
  <w:style w:type="paragraph" w:customStyle="1" w:styleId="xl314">
    <w:name w:val="xl314"/>
    <w:basedOn w:val="af8"/>
    <w:qFormat/>
    <w:rsid w:val="00950791"/>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0"/>
      <w:jc w:val="left"/>
    </w:pPr>
    <w:rPr>
      <w:rFonts w:ascii="Calibri" w:eastAsia="Times New Roman" w:hAnsi="Calibri" w:cstheme="majorBidi"/>
      <w:sz w:val="24"/>
      <w:szCs w:val="24"/>
      <w:lang w:val="en-US" w:eastAsia="ru-RU" w:bidi="en-US"/>
    </w:rPr>
  </w:style>
  <w:style w:type="paragraph" w:customStyle="1" w:styleId="xl315">
    <w:name w:val="xl315"/>
    <w:basedOn w:val="af8"/>
    <w:qFormat/>
    <w:rsid w:val="00950791"/>
    <w:pPr>
      <w:pBdr>
        <w:left w:val="single" w:sz="4" w:space="0" w:color="auto"/>
        <w:bottom w:val="single" w:sz="4" w:space="0" w:color="auto"/>
        <w:right w:val="single" w:sz="8" w:space="0" w:color="auto"/>
      </w:pBdr>
      <w:spacing w:before="100" w:beforeAutospacing="1" w:after="100" w:afterAutospacing="1" w:line="360" w:lineRule="auto"/>
      <w:ind w:firstLine="0"/>
      <w:jc w:val="left"/>
    </w:pPr>
    <w:rPr>
      <w:rFonts w:ascii="Calibri" w:eastAsia="Times New Roman" w:hAnsi="Calibri" w:cstheme="majorBidi"/>
      <w:sz w:val="24"/>
      <w:szCs w:val="24"/>
      <w:lang w:val="en-US" w:eastAsia="ru-RU" w:bidi="en-US"/>
    </w:rPr>
  </w:style>
  <w:style w:type="paragraph" w:customStyle="1" w:styleId="xl316">
    <w:name w:val="xl316"/>
    <w:basedOn w:val="af8"/>
    <w:qFormat/>
    <w:rsid w:val="00950791"/>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0"/>
      <w:jc w:val="left"/>
      <w:textAlignment w:val="top"/>
    </w:pPr>
    <w:rPr>
      <w:rFonts w:ascii="Calibri" w:eastAsia="Times New Roman" w:hAnsi="Calibri" w:cstheme="majorBidi"/>
      <w:sz w:val="24"/>
      <w:szCs w:val="24"/>
      <w:lang w:val="en-US" w:eastAsia="ru-RU" w:bidi="en-US"/>
    </w:rPr>
  </w:style>
  <w:style w:type="paragraph" w:customStyle="1" w:styleId="xl317">
    <w:name w:val="xl317"/>
    <w:basedOn w:val="af8"/>
    <w:qFormat/>
    <w:rsid w:val="00950791"/>
    <w:pPr>
      <w:pBdr>
        <w:left w:val="single" w:sz="8" w:space="0" w:color="auto"/>
      </w:pBdr>
      <w:spacing w:before="100" w:beforeAutospacing="1" w:after="100" w:afterAutospacing="1" w:line="360" w:lineRule="auto"/>
      <w:ind w:firstLine="0"/>
      <w:jc w:val="left"/>
    </w:pPr>
    <w:rPr>
      <w:rFonts w:ascii="Calibri" w:eastAsia="Times New Roman" w:hAnsi="Calibri" w:cstheme="majorBidi"/>
      <w:sz w:val="24"/>
      <w:szCs w:val="24"/>
      <w:lang w:val="en-US" w:eastAsia="ru-RU" w:bidi="en-US"/>
    </w:rPr>
  </w:style>
  <w:style w:type="paragraph" w:customStyle="1" w:styleId="xl318">
    <w:name w:val="xl318"/>
    <w:basedOn w:val="af8"/>
    <w:qFormat/>
    <w:rsid w:val="00950791"/>
    <w:pPr>
      <w:pBdr>
        <w:right w:val="single" w:sz="8" w:space="0" w:color="auto"/>
      </w:pBdr>
      <w:spacing w:before="100" w:beforeAutospacing="1" w:after="100" w:afterAutospacing="1" w:line="360" w:lineRule="auto"/>
      <w:ind w:firstLine="0"/>
      <w:jc w:val="left"/>
    </w:pPr>
    <w:rPr>
      <w:rFonts w:ascii="Calibri" w:eastAsia="Times New Roman" w:hAnsi="Calibri" w:cstheme="majorBidi"/>
      <w:sz w:val="24"/>
      <w:szCs w:val="24"/>
      <w:lang w:val="en-US" w:eastAsia="ru-RU" w:bidi="en-US"/>
    </w:rPr>
  </w:style>
  <w:style w:type="paragraph" w:customStyle="1" w:styleId="xl319">
    <w:name w:val="xl319"/>
    <w:basedOn w:val="af8"/>
    <w:qFormat/>
    <w:rsid w:val="00950791"/>
    <w:pPr>
      <w:pBdr>
        <w:top w:val="single" w:sz="8" w:space="0" w:color="auto"/>
        <w:left w:val="single" w:sz="4" w:space="0" w:color="auto"/>
        <w:right w:val="single" w:sz="8" w:space="0" w:color="auto"/>
      </w:pBdr>
      <w:spacing w:before="100" w:beforeAutospacing="1" w:after="100" w:afterAutospacing="1" w:line="360" w:lineRule="auto"/>
      <w:ind w:firstLine="0"/>
      <w:jc w:val="left"/>
    </w:pPr>
    <w:rPr>
      <w:rFonts w:ascii="Calibri" w:eastAsia="Times New Roman" w:hAnsi="Calibri" w:cstheme="majorBidi"/>
      <w:sz w:val="24"/>
      <w:szCs w:val="24"/>
      <w:lang w:val="en-US" w:eastAsia="ru-RU" w:bidi="en-US"/>
    </w:rPr>
  </w:style>
  <w:style w:type="paragraph" w:customStyle="1" w:styleId="xl320">
    <w:name w:val="xl320"/>
    <w:basedOn w:val="af8"/>
    <w:qFormat/>
    <w:rsid w:val="00950791"/>
    <w:pPr>
      <w:pBdr>
        <w:top w:val="single" w:sz="8" w:space="0" w:color="auto"/>
        <w:left w:val="single" w:sz="8" w:space="0" w:color="auto"/>
        <w:bottom w:val="single" w:sz="4" w:space="0" w:color="auto"/>
      </w:pBdr>
      <w:spacing w:before="100" w:beforeAutospacing="1" w:after="100" w:afterAutospacing="1" w:line="360" w:lineRule="auto"/>
      <w:ind w:firstLine="0"/>
      <w:jc w:val="left"/>
    </w:pPr>
    <w:rPr>
      <w:rFonts w:ascii="Calibri" w:eastAsia="Times New Roman" w:hAnsi="Calibri" w:cstheme="majorBidi"/>
      <w:sz w:val="24"/>
      <w:lang w:val="en-US" w:eastAsia="ru-RU" w:bidi="en-US"/>
    </w:rPr>
  </w:style>
  <w:style w:type="paragraph" w:customStyle="1" w:styleId="xl321">
    <w:name w:val="xl321"/>
    <w:basedOn w:val="af8"/>
    <w:qFormat/>
    <w:rsid w:val="00950791"/>
    <w:pPr>
      <w:pBdr>
        <w:bottom w:val="single" w:sz="8" w:space="0" w:color="auto"/>
        <w:right w:val="single" w:sz="4" w:space="0" w:color="auto"/>
      </w:pBdr>
      <w:spacing w:before="100" w:beforeAutospacing="1" w:after="100" w:afterAutospacing="1" w:line="360" w:lineRule="auto"/>
      <w:ind w:firstLine="0"/>
      <w:jc w:val="left"/>
    </w:pPr>
    <w:rPr>
      <w:rFonts w:ascii="Calibri" w:eastAsia="Times New Roman" w:hAnsi="Calibri" w:cstheme="majorBidi"/>
      <w:sz w:val="24"/>
      <w:szCs w:val="24"/>
      <w:lang w:val="en-US" w:eastAsia="ru-RU" w:bidi="en-US"/>
    </w:rPr>
  </w:style>
  <w:style w:type="paragraph" w:customStyle="1" w:styleId="xl322">
    <w:name w:val="xl322"/>
    <w:basedOn w:val="af8"/>
    <w:qFormat/>
    <w:rsid w:val="00950791"/>
    <w:pPr>
      <w:pBdr>
        <w:top w:val="single" w:sz="4" w:space="0" w:color="auto"/>
        <w:left w:val="single" w:sz="4" w:space="0" w:color="auto"/>
        <w:right w:val="single" w:sz="4" w:space="0" w:color="auto"/>
      </w:pBdr>
      <w:shd w:val="clear" w:color="000000" w:fill="BFBFBF"/>
      <w:spacing w:before="100" w:beforeAutospacing="1" w:after="100" w:afterAutospacing="1" w:line="360" w:lineRule="auto"/>
      <w:ind w:firstLine="0"/>
      <w:jc w:val="center"/>
      <w:textAlignment w:val="top"/>
    </w:pPr>
    <w:rPr>
      <w:rFonts w:ascii="Calibri" w:eastAsia="Times New Roman" w:hAnsi="Calibri" w:cstheme="majorBidi"/>
      <w:sz w:val="24"/>
      <w:lang w:val="en-US" w:eastAsia="ru-RU" w:bidi="en-US"/>
    </w:rPr>
  </w:style>
  <w:style w:type="paragraph" w:customStyle="1" w:styleId="xl323">
    <w:name w:val="xl323"/>
    <w:basedOn w:val="af8"/>
    <w:qFormat/>
    <w:rsid w:val="00950791"/>
    <w:pPr>
      <w:pBdr>
        <w:top w:val="single" w:sz="4" w:space="0" w:color="auto"/>
        <w:left w:val="single" w:sz="4" w:space="0" w:color="auto"/>
      </w:pBdr>
      <w:shd w:val="clear" w:color="000000" w:fill="BFBFBF"/>
      <w:spacing w:before="100" w:beforeAutospacing="1" w:after="100" w:afterAutospacing="1" w:line="360" w:lineRule="auto"/>
      <w:ind w:firstLine="0"/>
      <w:jc w:val="center"/>
      <w:textAlignment w:val="top"/>
    </w:pPr>
    <w:rPr>
      <w:rFonts w:ascii="Calibri" w:eastAsia="Times New Roman" w:hAnsi="Calibri" w:cstheme="majorBidi"/>
      <w:b/>
      <w:bCs/>
      <w:sz w:val="24"/>
      <w:lang w:val="en-US" w:eastAsia="ru-RU" w:bidi="en-US"/>
    </w:rPr>
  </w:style>
  <w:style w:type="paragraph" w:customStyle="1" w:styleId="xl324">
    <w:name w:val="xl324"/>
    <w:basedOn w:val="af8"/>
    <w:qFormat/>
    <w:rsid w:val="00950791"/>
    <w:pPr>
      <w:pBdr>
        <w:top w:val="single" w:sz="4" w:space="0" w:color="auto"/>
        <w:left w:val="single" w:sz="4" w:space="0" w:color="auto"/>
        <w:right w:val="single" w:sz="4" w:space="0" w:color="auto"/>
      </w:pBdr>
      <w:shd w:val="clear" w:color="000000" w:fill="BFBFBF"/>
      <w:spacing w:before="100" w:beforeAutospacing="1" w:after="100" w:afterAutospacing="1" w:line="360" w:lineRule="auto"/>
      <w:ind w:firstLine="0"/>
      <w:jc w:val="center"/>
      <w:textAlignment w:val="top"/>
    </w:pPr>
    <w:rPr>
      <w:rFonts w:ascii="Calibri" w:eastAsia="Times New Roman" w:hAnsi="Calibri" w:cstheme="majorBidi"/>
      <w:sz w:val="24"/>
      <w:lang w:val="en-US" w:eastAsia="ru-RU" w:bidi="en-US"/>
    </w:rPr>
  </w:style>
  <w:style w:type="paragraph" w:customStyle="1" w:styleId="xl325">
    <w:name w:val="xl325"/>
    <w:basedOn w:val="af8"/>
    <w:qFormat/>
    <w:rsid w:val="00950791"/>
    <w:pPr>
      <w:pBdr>
        <w:top w:val="single" w:sz="4" w:space="0" w:color="auto"/>
        <w:left w:val="single" w:sz="4" w:space="0" w:color="auto"/>
        <w:right w:val="single" w:sz="4" w:space="0" w:color="auto"/>
      </w:pBdr>
      <w:shd w:val="clear" w:color="000000" w:fill="BFBFBF"/>
      <w:spacing w:before="100" w:beforeAutospacing="1" w:after="100" w:afterAutospacing="1" w:line="360" w:lineRule="auto"/>
      <w:ind w:firstLine="0"/>
      <w:jc w:val="center"/>
      <w:textAlignment w:val="top"/>
    </w:pPr>
    <w:rPr>
      <w:rFonts w:ascii="Calibri" w:eastAsia="Times New Roman" w:hAnsi="Calibri" w:cstheme="majorBidi"/>
      <w:sz w:val="24"/>
      <w:lang w:val="en-US" w:eastAsia="ru-RU" w:bidi="en-US"/>
    </w:rPr>
  </w:style>
  <w:style w:type="paragraph" w:customStyle="1" w:styleId="xl326">
    <w:name w:val="xl326"/>
    <w:basedOn w:val="af8"/>
    <w:qFormat/>
    <w:rsid w:val="00950791"/>
    <w:pPr>
      <w:pBdr>
        <w:left w:val="single" w:sz="4" w:space="0" w:color="auto"/>
        <w:right w:val="single" w:sz="4" w:space="0" w:color="auto"/>
      </w:pBdr>
      <w:shd w:val="clear" w:color="000000" w:fill="BFBFBF"/>
      <w:spacing w:before="100" w:beforeAutospacing="1" w:after="100" w:afterAutospacing="1" w:line="360" w:lineRule="auto"/>
      <w:ind w:firstLine="0"/>
      <w:jc w:val="center"/>
      <w:textAlignment w:val="top"/>
    </w:pPr>
    <w:rPr>
      <w:rFonts w:ascii="Calibri" w:eastAsia="Times New Roman" w:hAnsi="Calibri" w:cstheme="majorBidi"/>
      <w:sz w:val="24"/>
      <w:lang w:val="en-US" w:eastAsia="ru-RU" w:bidi="en-US"/>
    </w:rPr>
  </w:style>
  <w:style w:type="paragraph" w:customStyle="1" w:styleId="xl327">
    <w:name w:val="xl327"/>
    <w:basedOn w:val="af8"/>
    <w:qFormat/>
    <w:rsid w:val="00950791"/>
    <w:pPr>
      <w:pBdr>
        <w:left w:val="single" w:sz="4" w:space="0" w:color="auto"/>
      </w:pBdr>
      <w:shd w:val="clear" w:color="000000" w:fill="BFBFBF"/>
      <w:spacing w:before="100" w:beforeAutospacing="1" w:after="100" w:afterAutospacing="1" w:line="360" w:lineRule="auto"/>
      <w:ind w:firstLine="0"/>
      <w:jc w:val="center"/>
      <w:textAlignment w:val="top"/>
    </w:pPr>
    <w:rPr>
      <w:rFonts w:ascii="Calibri" w:eastAsia="Times New Roman" w:hAnsi="Calibri" w:cstheme="majorBidi"/>
      <w:sz w:val="24"/>
      <w:lang w:val="en-US" w:eastAsia="ru-RU" w:bidi="en-US"/>
    </w:rPr>
  </w:style>
  <w:style w:type="paragraph" w:customStyle="1" w:styleId="xl328">
    <w:name w:val="xl328"/>
    <w:basedOn w:val="af8"/>
    <w:qFormat/>
    <w:rsid w:val="00950791"/>
    <w:pPr>
      <w:pBdr>
        <w:left w:val="single" w:sz="4" w:space="0" w:color="auto"/>
        <w:right w:val="single" w:sz="4" w:space="0" w:color="auto"/>
      </w:pBdr>
      <w:shd w:val="clear" w:color="000000" w:fill="BFBFBF"/>
      <w:spacing w:before="100" w:beforeAutospacing="1" w:after="100" w:afterAutospacing="1" w:line="360" w:lineRule="auto"/>
      <w:ind w:firstLine="0"/>
      <w:jc w:val="center"/>
      <w:textAlignment w:val="top"/>
    </w:pPr>
    <w:rPr>
      <w:rFonts w:ascii="Calibri" w:eastAsia="Times New Roman" w:hAnsi="Calibri" w:cstheme="majorBidi"/>
      <w:sz w:val="24"/>
      <w:lang w:val="en-US" w:eastAsia="ru-RU" w:bidi="en-US"/>
    </w:rPr>
  </w:style>
  <w:style w:type="paragraph" w:customStyle="1" w:styleId="xl329">
    <w:name w:val="xl329"/>
    <w:basedOn w:val="af8"/>
    <w:qFormat/>
    <w:rsid w:val="00950791"/>
    <w:pPr>
      <w:pBdr>
        <w:left w:val="single" w:sz="4" w:space="0" w:color="auto"/>
        <w:right w:val="single" w:sz="4" w:space="0" w:color="auto"/>
      </w:pBdr>
      <w:shd w:val="clear" w:color="000000" w:fill="BFBFBF"/>
      <w:spacing w:before="100" w:beforeAutospacing="1" w:after="100" w:afterAutospacing="1" w:line="360" w:lineRule="auto"/>
      <w:ind w:firstLine="0"/>
      <w:jc w:val="center"/>
      <w:textAlignment w:val="top"/>
    </w:pPr>
    <w:rPr>
      <w:rFonts w:ascii="Calibri" w:eastAsia="Times New Roman" w:hAnsi="Calibri" w:cstheme="majorBidi"/>
      <w:sz w:val="24"/>
      <w:lang w:val="en-US" w:eastAsia="ru-RU" w:bidi="en-US"/>
    </w:rPr>
  </w:style>
  <w:style w:type="paragraph" w:customStyle="1" w:styleId="xl330">
    <w:name w:val="xl330"/>
    <w:basedOn w:val="af8"/>
    <w:qFormat/>
    <w:rsid w:val="00950791"/>
    <w:pPr>
      <w:pBdr>
        <w:left w:val="single" w:sz="4" w:space="0" w:color="auto"/>
        <w:right w:val="single" w:sz="4" w:space="0" w:color="auto"/>
      </w:pBdr>
      <w:shd w:val="clear" w:color="000000" w:fill="BFBFBF"/>
      <w:spacing w:before="100" w:beforeAutospacing="1" w:after="100" w:afterAutospacing="1" w:line="360" w:lineRule="auto"/>
      <w:ind w:firstLine="0"/>
      <w:jc w:val="center"/>
      <w:textAlignment w:val="top"/>
    </w:pPr>
    <w:rPr>
      <w:rFonts w:ascii="Calibri" w:eastAsia="Times New Roman" w:hAnsi="Calibri" w:cstheme="majorBidi"/>
      <w:sz w:val="24"/>
      <w:lang w:val="en-US" w:eastAsia="ru-RU" w:bidi="en-US"/>
    </w:rPr>
  </w:style>
  <w:style w:type="paragraph" w:customStyle="1" w:styleId="xl331">
    <w:name w:val="xl331"/>
    <w:basedOn w:val="af8"/>
    <w:qFormat/>
    <w:rsid w:val="00950791"/>
    <w:pPr>
      <w:pBdr>
        <w:left w:val="single" w:sz="4" w:space="0" w:color="auto"/>
      </w:pBdr>
      <w:shd w:val="clear" w:color="000000" w:fill="BFBFBF"/>
      <w:spacing w:before="100" w:beforeAutospacing="1" w:after="100" w:afterAutospacing="1" w:line="360" w:lineRule="auto"/>
      <w:ind w:firstLine="0"/>
      <w:jc w:val="center"/>
      <w:textAlignment w:val="top"/>
    </w:pPr>
    <w:rPr>
      <w:rFonts w:ascii="Calibri" w:eastAsia="Times New Roman" w:hAnsi="Calibri" w:cstheme="majorBidi"/>
      <w:b/>
      <w:bCs/>
      <w:sz w:val="24"/>
      <w:lang w:val="en-US" w:eastAsia="ru-RU" w:bidi="en-US"/>
    </w:rPr>
  </w:style>
  <w:style w:type="paragraph" w:customStyle="1" w:styleId="xl332">
    <w:name w:val="xl332"/>
    <w:basedOn w:val="af8"/>
    <w:qFormat/>
    <w:rsid w:val="00950791"/>
    <w:pPr>
      <w:pBdr>
        <w:left w:val="single" w:sz="4" w:space="0" w:color="auto"/>
        <w:right w:val="single" w:sz="4" w:space="0" w:color="auto"/>
      </w:pBdr>
      <w:shd w:val="clear" w:color="000000" w:fill="BFBFBF"/>
      <w:spacing w:before="100" w:beforeAutospacing="1" w:after="100" w:afterAutospacing="1" w:line="360" w:lineRule="auto"/>
      <w:ind w:firstLine="0"/>
      <w:jc w:val="center"/>
      <w:textAlignment w:val="top"/>
    </w:pPr>
    <w:rPr>
      <w:rFonts w:ascii="Calibri" w:eastAsia="Times New Roman" w:hAnsi="Calibri" w:cstheme="majorBidi"/>
      <w:sz w:val="24"/>
      <w:lang w:val="en-US" w:eastAsia="ru-RU" w:bidi="en-US"/>
    </w:rPr>
  </w:style>
  <w:style w:type="paragraph" w:customStyle="1" w:styleId="xl333">
    <w:name w:val="xl333"/>
    <w:basedOn w:val="af8"/>
    <w:qFormat/>
    <w:rsid w:val="00950791"/>
    <w:pPr>
      <w:pBdr>
        <w:left w:val="single" w:sz="4" w:space="0" w:color="auto"/>
        <w:right w:val="single" w:sz="4" w:space="0" w:color="auto"/>
      </w:pBdr>
      <w:shd w:val="clear" w:color="000000" w:fill="BFBFBF"/>
      <w:spacing w:before="100" w:beforeAutospacing="1" w:after="100" w:afterAutospacing="1" w:line="360" w:lineRule="auto"/>
      <w:ind w:firstLine="0"/>
      <w:jc w:val="center"/>
      <w:textAlignment w:val="top"/>
    </w:pPr>
    <w:rPr>
      <w:rFonts w:ascii="Calibri" w:eastAsia="Times New Roman" w:hAnsi="Calibri" w:cstheme="majorBidi"/>
      <w:sz w:val="24"/>
      <w:lang w:val="en-US" w:eastAsia="ru-RU" w:bidi="en-US"/>
    </w:rPr>
  </w:style>
  <w:style w:type="paragraph" w:customStyle="1" w:styleId="xl334">
    <w:name w:val="xl334"/>
    <w:basedOn w:val="af8"/>
    <w:qFormat/>
    <w:rsid w:val="00950791"/>
    <w:pPr>
      <w:pBdr>
        <w:left w:val="single" w:sz="4" w:space="0" w:color="auto"/>
        <w:bottom w:val="single" w:sz="4" w:space="0" w:color="auto"/>
        <w:right w:val="single" w:sz="4" w:space="0" w:color="auto"/>
      </w:pBdr>
      <w:shd w:val="clear" w:color="000000" w:fill="BFBFBF"/>
      <w:spacing w:before="100" w:beforeAutospacing="1" w:after="100" w:afterAutospacing="1" w:line="360" w:lineRule="auto"/>
      <w:ind w:firstLine="0"/>
      <w:jc w:val="center"/>
      <w:textAlignment w:val="top"/>
    </w:pPr>
    <w:rPr>
      <w:rFonts w:ascii="Calibri" w:eastAsia="Times New Roman" w:hAnsi="Calibri" w:cstheme="majorBidi"/>
      <w:sz w:val="24"/>
      <w:lang w:val="en-US" w:eastAsia="ru-RU" w:bidi="en-US"/>
    </w:rPr>
  </w:style>
  <w:style w:type="paragraph" w:customStyle="1" w:styleId="xl335">
    <w:name w:val="xl335"/>
    <w:basedOn w:val="af8"/>
    <w:qFormat/>
    <w:rsid w:val="00950791"/>
    <w:pPr>
      <w:pBdr>
        <w:top w:val="single" w:sz="8" w:space="0" w:color="auto"/>
        <w:left w:val="single" w:sz="4" w:space="0" w:color="auto"/>
        <w:right w:val="single" w:sz="8" w:space="0" w:color="auto"/>
      </w:pBdr>
      <w:spacing w:before="100" w:beforeAutospacing="1" w:after="100" w:afterAutospacing="1" w:line="360" w:lineRule="auto"/>
      <w:ind w:firstLine="0"/>
      <w:jc w:val="left"/>
    </w:pPr>
    <w:rPr>
      <w:rFonts w:ascii="Calibri" w:eastAsia="Times New Roman" w:hAnsi="Calibri" w:cstheme="majorBidi"/>
      <w:sz w:val="24"/>
      <w:szCs w:val="24"/>
      <w:lang w:val="en-US" w:eastAsia="ru-RU" w:bidi="en-US"/>
    </w:rPr>
  </w:style>
  <w:style w:type="paragraph" w:customStyle="1" w:styleId="xl336">
    <w:name w:val="xl336"/>
    <w:basedOn w:val="af8"/>
    <w:qFormat/>
    <w:rsid w:val="00950791"/>
    <w:pPr>
      <w:pBdr>
        <w:bottom w:val="single" w:sz="8" w:space="0" w:color="auto"/>
        <w:right w:val="single" w:sz="4" w:space="0" w:color="auto"/>
      </w:pBdr>
      <w:spacing w:before="100" w:beforeAutospacing="1" w:after="100" w:afterAutospacing="1" w:line="360" w:lineRule="auto"/>
      <w:ind w:firstLine="0"/>
      <w:jc w:val="left"/>
      <w:textAlignment w:val="top"/>
    </w:pPr>
    <w:rPr>
      <w:rFonts w:ascii="Calibri" w:eastAsia="Times New Roman" w:hAnsi="Calibri" w:cstheme="majorBidi"/>
      <w:sz w:val="24"/>
      <w:szCs w:val="24"/>
      <w:lang w:val="en-US" w:eastAsia="ru-RU" w:bidi="en-US"/>
    </w:rPr>
  </w:style>
  <w:style w:type="paragraph" w:customStyle="1" w:styleId="xl337">
    <w:name w:val="xl337"/>
    <w:basedOn w:val="af8"/>
    <w:qFormat/>
    <w:rsid w:val="00950791"/>
    <w:pPr>
      <w:pBdr>
        <w:left w:val="single" w:sz="4" w:space="0" w:color="auto"/>
        <w:bottom w:val="single" w:sz="8" w:space="0" w:color="auto"/>
        <w:right w:val="single" w:sz="4" w:space="0" w:color="auto"/>
      </w:pBdr>
      <w:spacing w:before="100" w:beforeAutospacing="1" w:after="100" w:afterAutospacing="1" w:line="360" w:lineRule="auto"/>
      <w:ind w:firstLine="0"/>
      <w:jc w:val="right"/>
      <w:textAlignment w:val="top"/>
    </w:pPr>
    <w:rPr>
      <w:rFonts w:ascii="Calibri" w:eastAsia="Times New Roman" w:hAnsi="Calibri" w:cstheme="majorBidi"/>
      <w:b/>
      <w:bCs/>
      <w:i/>
      <w:iCs/>
      <w:sz w:val="24"/>
      <w:szCs w:val="24"/>
      <w:lang w:val="en-US" w:eastAsia="ru-RU" w:bidi="en-US"/>
    </w:rPr>
  </w:style>
  <w:style w:type="paragraph" w:customStyle="1" w:styleId="xl338">
    <w:name w:val="xl338"/>
    <w:basedOn w:val="af8"/>
    <w:qFormat/>
    <w:rsid w:val="00950791"/>
    <w:pPr>
      <w:pBdr>
        <w:left w:val="single" w:sz="4" w:space="0" w:color="auto"/>
        <w:bottom w:val="single" w:sz="8" w:space="0" w:color="auto"/>
        <w:right w:val="single" w:sz="8" w:space="0" w:color="auto"/>
      </w:pBdr>
      <w:spacing w:before="100" w:beforeAutospacing="1" w:after="100" w:afterAutospacing="1" w:line="360" w:lineRule="auto"/>
      <w:ind w:firstLine="0"/>
      <w:jc w:val="right"/>
      <w:textAlignment w:val="top"/>
    </w:pPr>
    <w:rPr>
      <w:rFonts w:ascii="Calibri" w:eastAsia="Times New Roman" w:hAnsi="Calibri" w:cstheme="majorBidi"/>
      <w:b/>
      <w:bCs/>
      <w:i/>
      <w:iCs/>
      <w:sz w:val="24"/>
      <w:szCs w:val="24"/>
      <w:lang w:val="en-US" w:eastAsia="ru-RU" w:bidi="en-US"/>
    </w:rPr>
  </w:style>
  <w:style w:type="paragraph" w:customStyle="1" w:styleId="xl339">
    <w:name w:val="xl339"/>
    <w:basedOn w:val="af8"/>
    <w:qFormat/>
    <w:rsid w:val="00950791"/>
    <w:pPr>
      <w:pBdr>
        <w:top w:val="single" w:sz="4" w:space="0" w:color="auto"/>
        <w:left w:val="single" w:sz="4" w:space="0" w:color="auto"/>
        <w:right w:val="single" w:sz="4" w:space="0" w:color="auto"/>
      </w:pBdr>
      <w:spacing w:before="100" w:beforeAutospacing="1" w:after="100" w:afterAutospacing="1" w:line="360" w:lineRule="auto"/>
      <w:ind w:firstLine="0"/>
      <w:jc w:val="right"/>
      <w:textAlignment w:val="top"/>
    </w:pPr>
    <w:rPr>
      <w:rFonts w:ascii="Calibri" w:eastAsia="Times New Roman" w:hAnsi="Calibri" w:cstheme="majorBidi"/>
      <w:sz w:val="24"/>
      <w:szCs w:val="24"/>
      <w:lang w:val="en-US" w:eastAsia="ru-RU" w:bidi="en-US"/>
    </w:rPr>
  </w:style>
  <w:style w:type="paragraph" w:customStyle="1" w:styleId="xl340">
    <w:name w:val="xl340"/>
    <w:basedOn w:val="af8"/>
    <w:qFormat/>
    <w:rsid w:val="00950791"/>
    <w:pPr>
      <w:pBdr>
        <w:top w:val="single" w:sz="4" w:space="0" w:color="auto"/>
        <w:left w:val="single" w:sz="4" w:space="0" w:color="auto"/>
        <w:right w:val="single" w:sz="4" w:space="0" w:color="auto"/>
      </w:pBdr>
      <w:spacing w:before="100" w:beforeAutospacing="1" w:after="100" w:afterAutospacing="1" w:line="360" w:lineRule="auto"/>
      <w:ind w:firstLine="0"/>
      <w:jc w:val="left"/>
    </w:pPr>
    <w:rPr>
      <w:rFonts w:ascii="Calibri" w:eastAsia="Times New Roman" w:hAnsi="Calibri" w:cstheme="majorBidi"/>
      <w:sz w:val="24"/>
      <w:szCs w:val="24"/>
      <w:lang w:val="en-US" w:eastAsia="ru-RU" w:bidi="en-US"/>
    </w:rPr>
  </w:style>
  <w:style w:type="paragraph" w:customStyle="1" w:styleId="xl341">
    <w:name w:val="xl341"/>
    <w:basedOn w:val="af8"/>
    <w:qFormat/>
    <w:rsid w:val="00950791"/>
    <w:pPr>
      <w:pBdr>
        <w:top w:val="single" w:sz="4" w:space="0" w:color="auto"/>
        <w:left w:val="single" w:sz="4" w:space="0" w:color="auto"/>
        <w:right w:val="single" w:sz="8" w:space="0" w:color="auto"/>
      </w:pBdr>
      <w:spacing w:before="100" w:beforeAutospacing="1" w:after="100" w:afterAutospacing="1" w:line="360" w:lineRule="auto"/>
      <w:ind w:firstLine="0"/>
      <w:jc w:val="left"/>
    </w:pPr>
    <w:rPr>
      <w:rFonts w:ascii="Calibri" w:eastAsia="Times New Roman" w:hAnsi="Calibri" w:cstheme="majorBidi"/>
      <w:sz w:val="24"/>
      <w:szCs w:val="24"/>
      <w:lang w:val="en-US" w:eastAsia="ru-RU" w:bidi="en-US"/>
    </w:rPr>
  </w:style>
  <w:style w:type="paragraph" w:customStyle="1" w:styleId="xl342">
    <w:name w:val="xl342"/>
    <w:basedOn w:val="af8"/>
    <w:qFormat/>
    <w:rsid w:val="00950791"/>
    <w:pPr>
      <w:pBdr>
        <w:top w:val="single" w:sz="4" w:space="0" w:color="auto"/>
        <w:left w:val="single" w:sz="4" w:space="0" w:color="auto"/>
        <w:right w:val="single" w:sz="4" w:space="0" w:color="auto"/>
      </w:pBdr>
      <w:spacing w:before="100" w:beforeAutospacing="1" w:after="100" w:afterAutospacing="1" w:line="360" w:lineRule="auto"/>
      <w:ind w:firstLine="0"/>
      <w:jc w:val="left"/>
    </w:pPr>
    <w:rPr>
      <w:rFonts w:ascii="Calibri" w:eastAsia="Times New Roman" w:hAnsi="Calibri" w:cstheme="majorBidi"/>
      <w:sz w:val="24"/>
      <w:szCs w:val="24"/>
      <w:lang w:val="en-US" w:eastAsia="ru-RU" w:bidi="en-US"/>
    </w:rPr>
  </w:style>
  <w:style w:type="paragraph" w:customStyle="1" w:styleId="xl343">
    <w:name w:val="xl343"/>
    <w:basedOn w:val="af8"/>
    <w:qFormat/>
    <w:rsid w:val="00950791"/>
    <w:pPr>
      <w:pBdr>
        <w:top w:val="single" w:sz="4" w:space="0" w:color="auto"/>
        <w:left w:val="single" w:sz="4" w:space="0" w:color="auto"/>
        <w:right w:val="single" w:sz="4" w:space="0" w:color="auto"/>
      </w:pBdr>
      <w:spacing w:before="100" w:beforeAutospacing="1" w:after="100" w:afterAutospacing="1" w:line="360" w:lineRule="auto"/>
      <w:ind w:firstLine="0"/>
      <w:jc w:val="left"/>
    </w:pPr>
    <w:rPr>
      <w:rFonts w:ascii="Calibri" w:eastAsia="Times New Roman" w:hAnsi="Calibri" w:cstheme="majorBidi"/>
      <w:sz w:val="24"/>
      <w:szCs w:val="24"/>
      <w:lang w:val="en-US" w:eastAsia="ru-RU" w:bidi="en-US"/>
    </w:rPr>
  </w:style>
  <w:style w:type="paragraph" w:customStyle="1" w:styleId="xl344">
    <w:name w:val="xl344"/>
    <w:basedOn w:val="af8"/>
    <w:qFormat/>
    <w:rsid w:val="00950791"/>
    <w:pPr>
      <w:pBdr>
        <w:top w:val="single" w:sz="4" w:space="0" w:color="auto"/>
        <w:bottom w:val="single" w:sz="4" w:space="0" w:color="auto"/>
        <w:right w:val="single" w:sz="8" w:space="0" w:color="auto"/>
      </w:pBdr>
      <w:spacing w:before="100" w:beforeAutospacing="1" w:after="100" w:afterAutospacing="1" w:line="360" w:lineRule="auto"/>
      <w:ind w:firstLine="0"/>
      <w:jc w:val="left"/>
    </w:pPr>
    <w:rPr>
      <w:rFonts w:ascii="Calibri" w:eastAsia="Times New Roman" w:hAnsi="Calibri" w:cstheme="majorBidi"/>
      <w:sz w:val="24"/>
      <w:szCs w:val="24"/>
      <w:lang w:val="en-US" w:eastAsia="ru-RU" w:bidi="en-US"/>
    </w:rPr>
  </w:style>
  <w:style w:type="paragraph" w:customStyle="1" w:styleId="xl345">
    <w:name w:val="xl345"/>
    <w:basedOn w:val="af8"/>
    <w:qFormat/>
    <w:rsid w:val="00950791"/>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0"/>
      <w:jc w:val="left"/>
    </w:pPr>
    <w:rPr>
      <w:rFonts w:ascii="Calibri" w:eastAsia="Times New Roman" w:hAnsi="Calibri" w:cstheme="majorBidi"/>
      <w:sz w:val="24"/>
      <w:szCs w:val="24"/>
      <w:lang w:val="en-US" w:eastAsia="ru-RU" w:bidi="en-US"/>
    </w:rPr>
  </w:style>
  <w:style w:type="paragraph" w:customStyle="1" w:styleId="xl346">
    <w:name w:val="xl346"/>
    <w:basedOn w:val="af8"/>
    <w:qFormat/>
    <w:rsid w:val="00950791"/>
    <w:pPr>
      <w:pBdr>
        <w:top w:val="single" w:sz="4" w:space="0" w:color="auto"/>
        <w:bottom w:val="single" w:sz="4" w:space="0" w:color="auto"/>
        <w:right w:val="single" w:sz="4" w:space="0" w:color="auto"/>
      </w:pBdr>
      <w:spacing w:before="100" w:beforeAutospacing="1" w:after="100" w:afterAutospacing="1" w:line="360" w:lineRule="auto"/>
      <w:ind w:firstLine="0"/>
      <w:jc w:val="left"/>
    </w:pPr>
    <w:rPr>
      <w:rFonts w:ascii="Calibri" w:eastAsia="Times New Roman" w:hAnsi="Calibri" w:cstheme="majorBidi"/>
      <w:sz w:val="24"/>
      <w:szCs w:val="24"/>
      <w:lang w:val="en-US" w:eastAsia="ru-RU" w:bidi="en-US"/>
    </w:rPr>
  </w:style>
  <w:style w:type="paragraph" w:customStyle="1" w:styleId="xl347">
    <w:name w:val="xl347"/>
    <w:basedOn w:val="af8"/>
    <w:qFormat/>
    <w:rsid w:val="00950791"/>
    <w:pPr>
      <w:pBdr>
        <w:top w:val="single" w:sz="4" w:space="0" w:color="auto"/>
        <w:bottom w:val="single" w:sz="4" w:space="0" w:color="auto"/>
        <w:right w:val="single" w:sz="4" w:space="0" w:color="auto"/>
      </w:pBdr>
      <w:spacing w:before="100" w:beforeAutospacing="1" w:after="100" w:afterAutospacing="1" w:line="360" w:lineRule="auto"/>
      <w:ind w:firstLine="0"/>
      <w:jc w:val="left"/>
    </w:pPr>
    <w:rPr>
      <w:rFonts w:ascii="Calibri" w:eastAsia="Times New Roman" w:hAnsi="Calibri" w:cstheme="majorBidi"/>
      <w:sz w:val="24"/>
      <w:szCs w:val="24"/>
      <w:lang w:val="en-US" w:eastAsia="ru-RU" w:bidi="en-US"/>
    </w:rPr>
  </w:style>
  <w:style w:type="paragraph" w:customStyle="1" w:styleId="xl348">
    <w:name w:val="xl348"/>
    <w:basedOn w:val="af8"/>
    <w:qFormat/>
    <w:rsid w:val="00950791"/>
    <w:pPr>
      <w:pBdr>
        <w:bottom w:val="single" w:sz="4" w:space="0" w:color="auto"/>
        <w:right w:val="single" w:sz="8" w:space="0" w:color="auto"/>
      </w:pBdr>
      <w:spacing w:before="100" w:beforeAutospacing="1" w:after="100" w:afterAutospacing="1" w:line="360" w:lineRule="auto"/>
      <w:ind w:firstLine="0"/>
      <w:jc w:val="left"/>
    </w:pPr>
    <w:rPr>
      <w:rFonts w:ascii="Calibri" w:eastAsia="Times New Roman" w:hAnsi="Calibri" w:cstheme="majorBidi"/>
      <w:sz w:val="24"/>
      <w:lang w:val="en-US" w:eastAsia="ru-RU" w:bidi="en-US"/>
    </w:rPr>
  </w:style>
  <w:style w:type="paragraph" w:customStyle="1" w:styleId="xl349">
    <w:name w:val="xl349"/>
    <w:basedOn w:val="af8"/>
    <w:qFormat/>
    <w:rsid w:val="00950791"/>
    <w:pPr>
      <w:pBdr>
        <w:bottom w:val="single" w:sz="4" w:space="0" w:color="auto"/>
        <w:right w:val="single" w:sz="8" w:space="0" w:color="auto"/>
      </w:pBdr>
      <w:spacing w:before="100" w:beforeAutospacing="1" w:after="100" w:afterAutospacing="1" w:line="360" w:lineRule="auto"/>
      <w:ind w:firstLine="0"/>
      <w:jc w:val="left"/>
      <w:textAlignment w:val="center"/>
    </w:pPr>
    <w:rPr>
      <w:rFonts w:ascii="Calibri" w:eastAsia="Times New Roman" w:hAnsi="Calibri" w:cstheme="majorBidi"/>
      <w:sz w:val="24"/>
      <w:lang w:val="en-US" w:eastAsia="ru-RU" w:bidi="en-US"/>
    </w:rPr>
  </w:style>
  <w:style w:type="paragraph" w:customStyle="1" w:styleId="xl350">
    <w:name w:val="xl350"/>
    <w:basedOn w:val="af8"/>
    <w:qFormat/>
    <w:rsid w:val="00950791"/>
    <w:pPr>
      <w:pBdr>
        <w:left w:val="single" w:sz="8" w:space="0" w:color="auto"/>
        <w:bottom w:val="single" w:sz="4" w:space="0" w:color="auto"/>
      </w:pBdr>
      <w:spacing w:before="100" w:beforeAutospacing="1" w:after="100" w:afterAutospacing="1" w:line="360" w:lineRule="auto"/>
      <w:ind w:firstLine="0"/>
      <w:jc w:val="center"/>
      <w:textAlignment w:val="center"/>
    </w:pPr>
    <w:rPr>
      <w:rFonts w:ascii="Calibri" w:eastAsia="Times New Roman" w:hAnsi="Calibri" w:cstheme="majorBidi"/>
      <w:sz w:val="24"/>
      <w:szCs w:val="24"/>
      <w:lang w:val="en-US" w:eastAsia="ru-RU" w:bidi="en-US"/>
    </w:rPr>
  </w:style>
  <w:style w:type="paragraph" w:customStyle="1" w:styleId="ChapterSubtitle">
    <w:name w:val="Chapter Subtitle"/>
    <w:basedOn w:val="afffffa"/>
    <w:qFormat/>
    <w:rsid w:val="00950791"/>
    <w:pPr>
      <w:keepNext/>
      <w:keepLines/>
      <w:spacing w:before="60" w:line="240" w:lineRule="auto"/>
      <w:ind w:firstLine="0"/>
      <w:jc w:val="left"/>
    </w:pPr>
    <w:rPr>
      <w:rFonts w:ascii="Arial" w:hAnsi="Arial"/>
      <w:spacing w:val="-16"/>
      <w:kern w:val="28"/>
      <w:sz w:val="32"/>
    </w:rPr>
  </w:style>
  <w:style w:type="character" w:customStyle="1" w:styleId="name">
    <w:name w:val="name"/>
    <w:basedOn w:val="af9"/>
    <w:rsid w:val="00950791"/>
  </w:style>
  <w:style w:type="paragraph" w:customStyle="1" w:styleId="A2list2">
    <w:name w:val="A2_list_2"/>
    <w:basedOn w:val="af8"/>
    <w:next w:val="af8"/>
    <w:autoRedefine/>
    <w:qFormat/>
    <w:rsid w:val="00950791"/>
    <w:pPr>
      <w:numPr>
        <w:ilvl w:val="1"/>
        <w:numId w:val="13"/>
      </w:numPr>
      <w:pBdr>
        <w:right w:val="single" w:sz="4" w:space="4" w:color="auto"/>
      </w:pBdr>
      <w:tabs>
        <w:tab w:val="left" w:pos="2880"/>
      </w:tabs>
      <w:overflowPunct w:val="0"/>
      <w:autoSpaceDE w:val="0"/>
      <w:autoSpaceDN w:val="0"/>
      <w:spacing w:before="60" w:after="60" w:line="360" w:lineRule="auto"/>
      <w:jc w:val="left"/>
    </w:pPr>
    <w:rPr>
      <w:rFonts w:eastAsia="Times New Roman"/>
      <w:color w:val="000000"/>
      <w:sz w:val="24"/>
      <w:szCs w:val="24"/>
      <w:lang w:val="en-US" w:bidi="en-US"/>
    </w:rPr>
  </w:style>
  <w:style w:type="character" w:customStyle="1" w:styleId="ArialUnicodeMS115pt">
    <w:name w:val="Основной текст + Arial Unicode MS;11.5 pt"/>
    <w:basedOn w:val="af9"/>
    <w:rsid w:val="00950791"/>
    <w:rPr>
      <w:rFonts w:ascii="Arial Unicode MS" w:eastAsia="Arial Unicode MS" w:hAnsi="Arial Unicode MS" w:cs="Arial Unicode MS"/>
      <w:b w:val="0"/>
      <w:bCs w:val="0"/>
      <w:i w:val="0"/>
      <w:iCs w:val="0"/>
      <w:smallCaps w:val="0"/>
      <w:strike w:val="0"/>
      <w:color w:val="000000"/>
      <w:spacing w:val="0"/>
      <w:w w:val="100"/>
      <w:position w:val="0"/>
      <w:sz w:val="23"/>
      <w:szCs w:val="23"/>
      <w:u w:val="none"/>
      <w:shd w:val="clear" w:color="auto" w:fill="FFFFFF"/>
      <w:lang w:val="ru-RU"/>
    </w:rPr>
  </w:style>
  <w:style w:type="character" w:customStyle="1" w:styleId="affffff8">
    <w:name w:val="Основной текст_"/>
    <w:basedOn w:val="af9"/>
    <w:link w:val="2fa"/>
    <w:locked/>
    <w:rsid w:val="00950791"/>
    <w:rPr>
      <w:rFonts w:ascii="Arial" w:eastAsia="Arial" w:hAnsi="Arial" w:cs="Arial"/>
      <w:shd w:val="clear" w:color="auto" w:fill="FFFFFF"/>
    </w:rPr>
  </w:style>
  <w:style w:type="paragraph" w:customStyle="1" w:styleId="2fa">
    <w:name w:val="Основной текст2"/>
    <w:basedOn w:val="af8"/>
    <w:link w:val="affffff8"/>
    <w:qFormat/>
    <w:rsid w:val="00950791"/>
    <w:pPr>
      <w:shd w:val="clear" w:color="auto" w:fill="FFFFFF"/>
      <w:spacing w:before="7680" w:line="0" w:lineRule="atLeast"/>
      <w:ind w:hanging="360"/>
      <w:jc w:val="center"/>
    </w:pPr>
    <w:rPr>
      <w:rFonts w:ascii="Arial" w:eastAsia="Arial" w:hAnsi="Arial" w:cs="Arial"/>
    </w:rPr>
  </w:style>
  <w:style w:type="paragraph" w:customStyle="1" w:styleId="2fb">
    <w:name w:val="Стиль2"/>
    <w:basedOn w:val="1e"/>
    <w:link w:val="2fc"/>
    <w:qFormat/>
    <w:rsid w:val="00950791"/>
    <w:pPr>
      <w:pageBreakBefore w:val="0"/>
      <w:spacing w:before="480" w:line="240" w:lineRule="auto"/>
    </w:pPr>
    <w:rPr>
      <w:rFonts w:asciiTheme="majorHAnsi" w:hAnsiTheme="majorHAnsi"/>
      <w:b w:val="0"/>
      <w:bCs/>
      <w:lang w:eastAsia="ru-RU"/>
    </w:rPr>
  </w:style>
  <w:style w:type="character" w:customStyle="1" w:styleId="2fc">
    <w:name w:val="Стиль2 Знак"/>
    <w:basedOn w:val="1f"/>
    <w:link w:val="2fb"/>
    <w:rsid w:val="00950791"/>
    <w:rPr>
      <w:rFonts w:asciiTheme="majorHAnsi" w:eastAsiaTheme="majorEastAsia" w:hAnsiTheme="majorHAnsi" w:cstheme="majorBidi"/>
      <w:b w:val="0"/>
      <w:bCs/>
      <w:smallCaps/>
      <w:spacing w:val="5"/>
      <w:sz w:val="28"/>
      <w:szCs w:val="36"/>
      <w:lang w:eastAsia="ru-RU" w:bidi="en-US"/>
    </w:rPr>
  </w:style>
  <w:style w:type="paragraph" w:customStyle="1" w:styleId="3">
    <w:name w:val="3 уровень Подзаголовок"/>
    <w:basedOn w:val="32"/>
    <w:uiPriority w:val="99"/>
    <w:qFormat/>
    <w:rsid w:val="00950791"/>
    <w:pPr>
      <w:keepLines/>
      <w:numPr>
        <w:ilvl w:val="2"/>
        <w:numId w:val="14"/>
      </w:numPr>
      <w:spacing w:before="200" w:after="0"/>
    </w:pPr>
    <w:rPr>
      <w:rFonts w:ascii="Arial Unicode MS" w:eastAsia="Arial Unicode MS" w:hAnsi="Arial Unicode MS" w:cs="Arial Unicode MS"/>
      <w:bCs/>
      <w:color w:val="000000"/>
      <w:sz w:val="21"/>
      <w:szCs w:val="21"/>
      <w:lang w:eastAsia="ru-RU"/>
    </w:rPr>
  </w:style>
  <w:style w:type="character" w:customStyle="1" w:styleId="affff8">
    <w:name w:val="Абзац списка Знак"/>
    <w:aliases w:val="Введение Знак,3_Абзац списка Знак,СПИСКИ Знак,Галочки Знак,Текст 2-й уровень Знак,it_List1 Знак,Ненумерованный список Знак,основной диплом Знак,Абзац списка11 Знак,ПАРАГРАФ Знак,Абзац списка для документа Знак,Варианты ответов Знак"/>
    <w:basedOn w:val="af9"/>
    <w:link w:val="affff7"/>
    <w:uiPriority w:val="34"/>
    <w:rsid w:val="00950791"/>
    <w:rPr>
      <w:rFonts w:ascii="Arial" w:eastAsiaTheme="majorEastAsia" w:hAnsi="Arial" w:cstheme="majorBidi"/>
      <w:sz w:val="24"/>
      <w:lang w:val="en-US" w:bidi="en-US"/>
    </w:rPr>
  </w:style>
  <w:style w:type="paragraph" w:styleId="affffff9">
    <w:name w:val="Revision"/>
    <w:hidden/>
    <w:uiPriority w:val="99"/>
    <w:semiHidden/>
    <w:rsid w:val="00950791"/>
    <w:pPr>
      <w:spacing w:after="200" w:line="276" w:lineRule="auto"/>
    </w:pPr>
    <w:rPr>
      <w:rFonts w:asciiTheme="minorHAnsi" w:eastAsiaTheme="minorEastAsia" w:hAnsiTheme="minorHAnsi"/>
      <w:sz w:val="22"/>
      <w:lang w:val="en-US" w:bidi="en-US"/>
    </w:rPr>
  </w:style>
  <w:style w:type="paragraph" w:customStyle="1" w:styleId="133">
    <w:name w:val="Обычный 13 Знак3"/>
    <w:basedOn w:val="af8"/>
    <w:autoRedefine/>
    <w:qFormat/>
    <w:rsid w:val="00950791"/>
    <w:pPr>
      <w:keepNext/>
      <w:keepLines/>
      <w:suppressLineNumbers/>
      <w:tabs>
        <w:tab w:val="left" w:leader="dot" w:pos="9356"/>
      </w:tabs>
      <w:suppressAutoHyphens/>
      <w:spacing w:before="60" w:after="200" w:line="360" w:lineRule="auto"/>
      <w:ind w:firstLine="720"/>
    </w:pPr>
    <w:rPr>
      <w:rFonts w:eastAsia="Times New Roman" w:cstheme="majorBidi"/>
      <w:szCs w:val="26"/>
      <w:lang w:val="en-US" w:eastAsia="ru-RU" w:bidi="en-US"/>
    </w:rPr>
  </w:style>
  <w:style w:type="paragraph" w:customStyle="1" w:styleId="134">
    <w:name w:val="Обычный 13"/>
    <w:basedOn w:val="af8"/>
    <w:link w:val="135"/>
    <w:qFormat/>
    <w:rsid w:val="00950791"/>
    <w:pPr>
      <w:keepNext/>
      <w:suppressLineNumbers/>
      <w:tabs>
        <w:tab w:val="left" w:pos="6804"/>
        <w:tab w:val="left" w:pos="6946"/>
        <w:tab w:val="left" w:leader="dot" w:pos="9356"/>
      </w:tabs>
      <w:suppressAutoHyphens/>
      <w:spacing w:before="60" w:after="200" w:line="276" w:lineRule="auto"/>
      <w:ind w:firstLine="680"/>
    </w:pPr>
    <w:rPr>
      <w:rFonts w:eastAsia="Times New Roman" w:cstheme="majorBidi"/>
      <w:szCs w:val="26"/>
      <w:lang w:val="en-US" w:eastAsia="ru-RU" w:bidi="en-US"/>
    </w:rPr>
  </w:style>
  <w:style w:type="character" w:customStyle="1" w:styleId="135">
    <w:name w:val="Обычный 13 Знак5"/>
    <w:basedOn w:val="af9"/>
    <w:link w:val="134"/>
    <w:rsid w:val="00950791"/>
    <w:rPr>
      <w:rFonts w:eastAsia="Times New Roman" w:cstheme="majorBidi"/>
      <w:szCs w:val="26"/>
      <w:lang w:val="en-US" w:eastAsia="ru-RU" w:bidi="en-US"/>
    </w:rPr>
  </w:style>
  <w:style w:type="paragraph" w:customStyle="1" w:styleId="1fe">
    <w:name w:val="Текст1"/>
    <w:basedOn w:val="af8"/>
    <w:qFormat/>
    <w:rsid w:val="00950791"/>
    <w:pPr>
      <w:tabs>
        <w:tab w:val="left" w:pos="1701"/>
      </w:tabs>
      <w:suppressAutoHyphens/>
      <w:spacing w:before="80" w:after="200" w:line="252" w:lineRule="auto"/>
      <w:ind w:firstLine="852"/>
    </w:pPr>
    <w:rPr>
      <w:rFonts w:eastAsia="SimSun" w:cstheme="majorBidi"/>
      <w:sz w:val="28"/>
      <w:szCs w:val="28"/>
      <w:lang w:val="en-US" w:eastAsia="ar-SA" w:bidi="en-US"/>
    </w:rPr>
  </w:style>
  <w:style w:type="character" w:customStyle="1" w:styleId="apple-converted-space">
    <w:name w:val="apple-converted-space"/>
    <w:basedOn w:val="af9"/>
    <w:rsid w:val="00950791"/>
  </w:style>
  <w:style w:type="character" w:customStyle="1" w:styleId="4a">
    <w:name w:val="заголовок 4 Знак"/>
    <w:rsid w:val="00950791"/>
    <w:rPr>
      <w:rFonts w:ascii="Arial" w:hAnsi="Arial"/>
      <w:i/>
      <w:sz w:val="24"/>
      <w:szCs w:val="24"/>
      <w:lang w:val="ru-RU" w:eastAsia="ru-RU" w:bidi="ar-SA"/>
    </w:rPr>
  </w:style>
  <w:style w:type="paragraph" w:customStyle="1" w:styleId="affffffa">
    <w:name w:val="основной"/>
    <w:basedOn w:val="af8"/>
    <w:qFormat/>
    <w:rsid w:val="00950791"/>
    <w:pPr>
      <w:spacing w:after="200" w:line="276" w:lineRule="auto"/>
      <w:ind w:firstLine="720"/>
    </w:pPr>
    <w:rPr>
      <w:rFonts w:eastAsia="Times New Roman" w:cstheme="majorBidi"/>
      <w:sz w:val="24"/>
      <w:szCs w:val="20"/>
      <w:lang w:val="en-US" w:eastAsia="ru-RU" w:bidi="en-US"/>
    </w:rPr>
  </w:style>
  <w:style w:type="character" w:customStyle="1" w:styleId="FontStyle23">
    <w:name w:val="Font Style23"/>
    <w:rsid w:val="00950791"/>
    <w:rPr>
      <w:rFonts w:ascii="Times New Roman" w:hAnsi="Times New Roman" w:cs="Times New Roman"/>
      <w:sz w:val="18"/>
      <w:szCs w:val="18"/>
    </w:rPr>
  </w:style>
  <w:style w:type="paragraph" w:customStyle="1" w:styleId="ConsPlusNonformat">
    <w:name w:val="ConsPlusNonformat"/>
    <w:uiPriority w:val="99"/>
    <w:qFormat/>
    <w:rsid w:val="00950791"/>
    <w:pPr>
      <w:autoSpaceDE w:val="0"/>
      <w:autoSpaceDN w:val="0"/>
      <w:adjustRightInd w:val="0"/>
      <w:spacing w:after="200" w:line="276" w:lineRule="auto"/>
    </w:pPr>
    <w:rPr>
      <w:rFonts w:ascii="Courier New" w:eastAsiaTheme="minorEastAsia" w:hAnsi="Courier New" w:cs="Courier New"/>
      <w:sz w:val="22"/>
      <w:lang w:val="en-US" w:bidi="en-US"/>
    </w:rPr>
  </w:style>
  <w:style w:type="paragraph" w:customStyle="1" w:styleId="ConsPlusTitle">
    <w:name w:val="ConsPlusTitle"/>
    <w:qFormat/>
    <w:rsid w:val="00950791"/>
    <w:pPr>
      <w:widowControl w:val="0"/>
      <w:autoSpaceDE w:val="0"/>
      <w:autoSpaceDN w:val="0"/>
      <w:adjustRightInd w:val="0"/>
      <w:spacing w:after="200" w:line="276" w:lineRule="auto"/>
    </w:pPr>
    <w:rPr>
      <w:rFonts w:asciiTheme="majorHAnsi" w:eastAsiaTheme="majorEastAsia" w:hAnsiTheme="majorHAnsi" w:cstheme="majorBidi"/>
      <w:b/>
      <w:bCs/>
      <w:sz w:val="24"/>
      <w:szCs w:val="24"/>
      <w:lang w:val="en-US" w:eastAsia="ru-RU" w:bidi="en-US"/>
    </w:rPr>
  </w:style>
  <w:style w:type="paragraph" w:customStyle="1" w:styleId="affffffb">
    <w:name w:val="заголовок таблицы"/>
    <w:basedOn w:val="af8"/>
    <w:autoRedefine/>
    <w:uiPriority w:val="99"/>
    <w:qFormat/>
    <w:rsid w:val="00950791"/>
    <w:pPr>
      <w:keepNext/>
      <w:keepLines/>
      <w:tabs>
        <w:tab w:val="left" w:pos="1134"/>
      </w:tabs>
      <w:spacing w:line="276" w:lineRule="auto"/>
      <w:ind w:firstLine="0"/>
    </w:pPr>
    <w:rPr>
      <w:rFonts w:ascii="Arial" w:eastAsia="Times New Roman" w:hAnsi="Arial" w:cs="Arial"/>
      <w:b/>
      <w:sz w:val="24"/>
      <w:szCs w:val="24"/>
      <w:lang w:val="en-US" w:eastAsia="ru-RU" w:bidi="en-US"/>
    </w:rPr>
  </w:style>
  <w:style w:type="paragraph" w:customStyle="1" w:styleId="1ff">
    <w:name w:val="Знак Знак Знак1"/>
    <w:basedOn w:val="af8"/>
    <w:qFormat/>
    <w:rsid w:val="00950791"/>
    <w:pPr>
      <w:tabs>
        <w:tab w:val="num" w:pos="360"/>
      </w:tabs>
      <w:spacing w:after="160" w:line="240" w:lineRule="exact"/>
      <w:ind w:firstLine="0"/>
      <w:jc w:val="left"/>
    </w:pPr>
    <w:rPr>
      <w:rFonts w:ascii="Verdana" w:eastAsia="Times New Roman" w:hAnsi="Verdana" w:cs="Verdana"/>
      <w:sz w:val="20"/>
      <w:szCs w:val="20"/>
      <w:lang w:val="en-US" w:bidi="en-US"/>
    </w:rPr>
  </w:style>
  <w:style w:type="paragraph" w:customStyle="1" w:styleId="e02">
    <w:name w:val="e02"/>
    <w:basedOn w:val="af8"/>
    <w:qFormat/>
    <w:rsid w:val="00950791"/>
    <w:pPr>
      <w:spacing w:before="100" w:beforeAutospacing="1" w:after="100" w:afterAutospacing="1" w:line="276" w:lineRule="auto"/>
      <w:ind w:firstLine="0"/>
      <w:jc w:val="left"/>
    </w:pPr>
    <w:rPr>
      <w:rFonts w:eastAsia="Times New Roman" w:cstheme="majorBidi"/>
      <w:sz w:val="24"/>
      <w:szCs w:val="24"/>
      <w:lang w:val="en-US" w:eastAsia="ru-RU" w:bidi="en-US"/>
    </w:rPr>
  </w:style>
  <w:style w:type="paragraph" w:customStyle="1" w:styleId="Default">
    <w:name w:val="Default"/>
    <w:qFormat/>
    <w:rsid w:val="00950791"/>
    <w:pPr>
      <w:autoSpaceDE w:val="0"/>
      <w:autoSpaceDN w:val="0"/>
      <w:adjustRightInd w:val="0"/>
      <w:spacing w:after="200" w:line="276" w:lineRule="auto"/>
    </w:pPr>
    <w:rPr>
      <w:rFonts w:asciiTheme="majorHAnsi" w:eastAsiaTheme="minorEastAsia" w:hAnsiTheme="majorHAnsi" w:cstheme="majorBidi"/>
      <w:color w:val="000000"/>
      <w:sz w:val="24"/>
      <w:szCs w:val="24"/>
      <w:lang w:val="en-US" w:bidi="en-US"/>
    </w:rPr>
  </w:style>
  <w:style w:type="paragraph" w:customStyle="1" w:styleId="ConsPlusCell">
    <w:name w:val="ConsPlusCell"/>
    <w:link w:val="ConsPlusCell0"/>
    <w:qFormat/>
    <w:rsid w:val="00950791"/>
    <w:pPr>
      <w:widowControl w:val="0"/>
      <w:autoSpaceDE w:val="0"/>
      <w:autoSpaceDN w:val="0"/>
      <w:adjustRightInd w:val="0"/>
      <w:spacing w:after="200" w:line="276" w:lineRule="auto"/>
    </w:pPr>
    <w:rPr>
      <w:rFonts w:ascii="Arial" w:eastAsiaTheme="majorEastAsia" w:hAnsi="Arial" w:cs="Arial"/>
      <w:sz w:val="22"/>
      <w:lang w:val="en-US" w:eastAsia="ru-RU" w:bidi="en-US"/>
    </w:rPr>
  </w:style>
  <w:style w:type="paragraph" w:customStyle="1" w:styleId="118">
    <w:name w:val="Знак Знак Знак11"/>
    <w:basedOn w:val="af8"/>
    <w:qFormat/>
    <w:rsid w:val="00950791"/>
    <w:pPr>
      <w:tabs>
        <w:tab w:val="num" w:pos="360"/>
      </w:tabs>
      <w:spacing w:after="160" w:line="240" w:lineRule="exact"/>
      <w:ind w:firstLine="0"/>
      <w:jc w:val="left"/>
    </w:pPr>
    <w:rPr>
      <w:rFonts w:ascii="Verdana" w:eastAsia="Times New Roman" w:hAnsi="Verdana" w:cs="Verdana"/>
      <w:sz w:val="20"/>
      <w:szCs w:val="20"/>
      <w:lang w:val="en-US" w:bidi="en-US"/>
    </w:rPr>
  </w:style>
  <w:style w:type="paragraph" w:customStyle="1" w:styleId="affffffc">
    <w:name w:val="Абзац"/>
    <w:basedOn w:val="af8"/>
    <w:link w:val="affffffd"/>
    <w:qFormat/>
    <w:rsid w:val="00950791"/>
    <w:pPr>
      <w:spacing w:after="60" w:line="276" w:lineRule="auto"/>
      <w:ind w:firstLine="680"/>
    </w:pPr>
    <w:rPr>
      <w:rFonts w:eastAsia="Times New Roman" w:cstheme="majorBidi"/>
      <w:sz w:val="24"/>
      <w:szCs w:val="24"/>
      <w:lang w:val="en-US" w:bidi="en-US"/>
    </w:rPr>
  </w:style>
  <w:style w:type="character" w:customStyle="1" w:styleId="affffffd">
    <w:name w:val="Абзац Знак"/>
    <w:link w:val="affffffc"/>
    <w:rsid w:val="00950791"/>
    <w:rPr>
      <w:rFonts w:eastAsia="Times New Roman" w:cstheme="majorBidi"/>
      <w:sz w:val="24"/>
      <w:szCs w:val="24"/>
      <w:lang w:val="en-US" w:bidi="en-US"/>
    </w:rPr>
  </w:style>
  <w:style w:type="paragraph" w:customStyle="1" w:styleId="affffffe">
    <w:name w:val="Название таблицы"/>
    <w:basedOn w:val="affff"/>
    <w:qFormat/>
    <w:rsid w:val="00950791"/>
    <w:rPr>
      <w:rFonts w:asciiTheme="minorHAnsi" w:eastAsia="Times New Roman" w:hAnsiTheme="minorHAnsi"/>
      <w:szCs w:val="22"/>
      <w:lang w:eastAsia="ru-RU"/>
    </w:rPr>
  </w:style>
  <w:style w:type="paragraph" w:customStyle="1" w:styleId="afffffff">
    <w:name w:val="Табличный_центр"/>
    <w:basedOn w:val="af8"/>
    <w:qFormat/>
    <w:rsid w:val="00950791"/>
    <w:pPr>
      <w:spacing w:after="200" w:line="276" w:lineRule="auto"/>
      <w:ind w:firstLine="0"/>
      <w:jc w:val="left"/>
    </w:pPr>
    <w:rPr>
      <w:rFonts w:eastAsia="Times New Roman" w:cstheme="majorBidi"/>
      <w:sz w:val="24"/>
      <w:lang w:val="en-US" w:eastAsia="ru-RU" w:bidi="en-US"/>
    </w:rPr>
  </w:style>
  <w:style w:type="paragraph" w:customStyle="1" w:styleId="afffffff0">
    <w:name w:val="Табличный_заголовки"/>
    <w:basedOn w:val="af8"/>
    <w:qFormat/>
    <w:rsid w:val="00950791"/>
    <w:pPr>
      <w:keepNext/>
      <w:keepLines/>
      <w:spacing w:after="200" w:line="276" w:lineRule="auto"/>
      <w:ind w:firstLine="0"/>
      <w:jc w:val="left"/>
    </w:pPr>
    <w:rPr>
      <w:rFonts w:eastAsia="Times New Roman" w:cstheme="majorBidi"/>
      <w:b/>
      <w:sz w:val="24"/>
      <w:lang w:val="en-US" w:eastAsia="ru-RU" w:bidi="en-US"/>
    </w:rPr>
  </w:style>
  <w:style w:type="paragraph" w:customStyle="1" w:styleId="afffffff1">
    <w:name w:val="Табличный_слева"/>
    <w:basedOn w:val="af8"/>
    <w:qFormat/>
    <w:rsid w:val="00950791"/>
    <w:pPr>
      <w:spacing w:after="200" w:line="276" w:lineRule="auto"/>
      <w:ind w:firstLine="0"/>
      <w:jc w:val="left"/>
    </w:pPr>
    <w:rPr>
      <w:rFonts w:eastAsia="Times New Roman" w:cstheme="majorBidi"/>
      <w:sz w:val="24"/>
      <w:lang w:val="en-US" w:eastAsia="ru-RU" w:bidi="en-US"/>
    </w:rPr>
  </w:style>
  <w:style w:type="numbering" w:customStyle="1" w:styleId="1ff0">
    <w:name w:val="Стиль1"/>
    <w:uiPriority w:val="99"/>
    <w:rsid w:val="00950791"/>
  </w:style>
  <w:style w:type="paragraph" w:customStyle="1" w:styleId="1ff1">
    <w:name w:val="Основной текст1"/>
    <w:basedOn w:val="af8"/>
    <w:qFormat/>
    <w:rsid w:val="00950791"/>
    <w:pPr>
      <w:shd w:val="clear" w:color="auto" w:fill="FFFFFF"/>
      <w:spacing w:before="360" w:after="180" w:line="235" w:lineRule="exact"/>
      <w:ind w:hanging="320"/>
    </w:pPr>
    <w:rPr>
      <w:rFonts w:eastAsia="Times New Roman" w:cstheme="majorBidi"/>
      <w:sz w:val="19"/>
      <w:szCs w:val="19"/>
      <w:lang w:val="en-US" w:bidi="en-US"/>
    </w:rPr>
  </w:style>
  <w:style w:type="character" w:customStyle="1" w:styleId="afffffff2">
    <w:name w:val="Основной текст + Полужирный"/>
    <w:basedOn w:val="affffff8"/>
    <w:rsid w:val="00950791"/>
    <w:rPr>
      <w:rFonts w:ascii="Times New Roman" w:eastAsia="Times New Roman" w:hAnsi="Times New Roman" w:cs="Times New Roman"/>
      <w:b/>
      <w:bCs/>
      <w:color w:val="000000"/>
      <w:spacing w:val="0"/>
      <w:w w:val="100"/>
      <w:position w:val="0"/>
      <w:sz w:val="18"/>
      <w:szCs w:val="18"/>
      <w:shd w:val="clear" w:color="auto" w:fill="FFFFFF"/>
      <w:lang w:val="ru-RU"/>
    </w:rPr>
  </w:style>
  <w:style w:type="character" w:customStyle="1" w:styleId="2fd">
    <w:name w:val="Основной текст (2)_"/>
    <w:basedOn w:val="af9"/>
    <w:link w:val="2fe"/>
    <w:rsid w:val="00950791"/>
    <w:rPr>
      <w:b/>
      <w:bCs/>
      <w:sz w:val="18"/>
      <w:szCs w:val="18"/>
      <w:shd w:val="clear" w:color="auto" w:fill="FFFFFF"/>
    </w:rPr>
  </w:style>
  <w:style w:type="character" w:customStyle="1" w:styleId="2ff">
    <w:name w:val="Основной текст (2) + Не полужирный"/>
    <w:basedOn w:val="2fd"/>
    <w:rsid w:val="00950791"/>
    <w:rPr>
      <w:b/>
      <w:bCs/>
      <w:color w:val="000000"/>
      <w:spacing w:val="0"/>
      <w:w w:val="100"/>
      <w:position w:val="0"/>
      <w:sz w:val="18"/>
      <w:szCs w:val="18"/>
      <w:shd w:val="clear" w:color="auto" w:fill="FFFFFF"/>
      <w:lang w:val="ru-RU"/>
    </w:rPr>
  </w:style>
  <w:style w:type="paragraph" w:customStyle="1" w:styleId="2fe">
    <w:name w:val="Основной текст (2)"/>
    <w:basedOn w:val="af8"/>
    <w:link w:val="2fd"/>
    <w:qFormat/>
    <w:rsid w:val="00950791"/>
    <w:pPr>
      <w:shd w:val="clear" w:color="auto" w:fill="FFFFFF"/>
      <w:spacing w:after="200" w:line="230" w:lineRule="exact"/>
      <w:ind w:firstLine="500"/>
    </w:pPr>
    <w:rPr>
      <w:b/>
      <w:bCs/>
      <w:sz w:val="18"/>
      <w:szCs w:val="18"/>
    </w:rPr>
  </w:style>
  <w:style w:type="paragraph" w:styleId="2ff0">
    <w:name w:val="Quote"/>
    <w:basedOn w:val="af8"/>
    <w:next w:val="af8"/>
    <w:link w:val="2ff1"/>
    <w:uiPriority w:val="29"/>
    <w:qFormat/>
    <w:rsid w:val="00950791"/>
    <w:pPr>
      <w:spacing w:after="200" w:line="276" w:lineRule="auto"/>
      <w:ind w:firstLine="0"/>
      <w:jc w:val="left"/>
    </w:pPr>
    <w:rPr>
      <w:rFonts w:asciiTheme="minorHAnsi" w:eastAsiaTheme="minorEastAsia" w:hAnsiTheme="minorHAnsi"/>
      <w:i/>
      <w:iCs/>
      <w:color w:val="000000" w:themeColor="text1"/>
      <w:sz w:val="24"/>
      <w:lang w:val="en-US" w:bidi="en-US"/>
    </w:rPr>
  </w:style>
  <w:style w:type="character" w:customStyle="1" w:styleId="2ff1">
    <w:name w:val="Цитата 2 Знак"/>
    <w:basedOn w:val="af9"/>
    <w:link w:val="2ff0"/>
    <w:uiPriority w:val="29"/>
    <w:rsid w:val="00950791"/>
    <w:rPr>
      <w:rFonts w:asciiTheme="minorHAnsi" w:eastAsiaTheme="minorEastAsia" w:hAnsiTheme="minorHAnsi"/>
      <w:i/>
      <w:iCs/>
      <w:color w:val="000000" w:themeColor="text1"/>
      <w:sz w:val="24"/>
      <w:lang w:val="en-US" w:bidi="en-US"/>
    </w:rPr>
  </w:style>
  <w:style w:type="paragraph" w:styleId="afffffff3">
    <w:name w:val="Intense Quote"/>
    <w:basedOn w:val="af8"/>
    <w:next w:val="af8"/>
    <w:link w:val="afffffff4"/>
    <w:uiPriority w:val="30"/>
    <w:qFormat/>
    <w:rsid w:val="00950791"/>
    <w:pPr>
      <w:pBdr>
        <w:top w:val="single" w:sz="4" w:space="10" w:color="auto"/>
        <w:bottom w:val="single" w:sz="4" w:space="10" w:color="auto"/>
      </w:pBdr>
      <w:spacing w:before="240" w:after="240" w:line="300" w:lineRule="auto"/>
      <w:ind w:left="1152" w:right="1152" w:firstLine="680"/>
    </w:pPr>
    <w:rPr>
      <w:rFonts w:asciiTheme="majorHAnsi" w:eastAsiaTheme="majorEastAsia" w:hAnsiTheme="majorHAnsi" w:cstheme="majorBidi"/>
      <w:i/>
      <w:iCs/>
      <w:sz w:val="22"/>
      <w:lang w:val="en-US" w:bidi="en-US"/>
    </w:rPr>
  </w:style>
  <w:style w:type="character" w:customStyle="1" w:styleId="afffffff4">
    <w:name w:val="Выделенная цитата Знак"/>
    <w:basedOn w:val="af9"/>
    <w:link w:val="afffffff3"/>
    <w:uiPriority w:val="30"/>
    <w:rsid w:val="00950791"/>
    <w:rPr>
      <w:rFonts w:asciiTheme="majorHAnsi" w:eastAsiaTheme="majorEastAsia" w:hAnsiTheme="majorHAnsi" w:cstheme="majorBidi"/>
      <w:i/>
      <w:iCs/>
      <w:sz w:val="22"/>
      <w:lang w:val="en-US" w:bidi="en-US"/>
    </w:rPr>
  </w:style>
  <w:style w:type="character" w:styleId="afffffff5">
    <w:name w:val="Subtle Emphasis"/>
    <w:aliases w:val="Текст 1-й уровень"/>
    <w:qFormat/>
    <w:rsid w:val="00950791"/>
    <w:rPr>
      <w:i/>
      <w:iCs/>
    </w:rPr>
  </w:style>
  <w:style w:type="character" w:styleId="afffffff6">
    <w:name w:val="Intense Emphasis"/>
    <w:uiPriority w:val="21"/>
    <w:qFormat/>
    <w:rsid w:val="00950791"/>
    <w:rPr>
      <w:b/>
      <w:bCs/>
      <w:i/>
      <w:iCs/>
    </w:rPr>
  </w:style>
  <w:style w:type="character" w:styleId="afffffff7">
    <w:name w:val="Subtle Reference"/>
    <w:basedOn w:val="af9"/>
    <w:uiPriority w:val="31"/>
    <w:qFormat/>
    <w:rsid w:val="00950791"/>
    <w:rPr>
      <w:smallCaps/>
    </w:rPr>
  </w:style>
  <w:style w:type="character" w:styleId="afffffff8">
    <w:name w:val="Intense Reference"/>
    <w:uiPriority w:val="32"/>
    <w:qFormat/>
    <w:rsid w:val="00950791"/>
    <w:rPr>
      <w:b/>
      <w:bCs/>
      <w:smallCaps/>
    </w:rPr>
  </w:style>
  <w:style w:type="character" w:styleId="afffffff9">
    <w:name w:val="Book Title"/>
    <w:basedOn w:val="af9"/>
    <w:uiPriority w:val="33"/>
    <w:qFormat/>
    <w:rsid w:val="00950791"/>
    <w:rPr>
      <w:i/>
      <w:iCs/>
      <w:smallCaps/>
      <w:spacing w:val="5"/>
    </w:rPr>
  </w:style>
  <w:style w:type="paragraph" w:customStyle="1" w:styleId="1ff2">
    <w:name w:val="МОЙ Заголовок 1"/>
    <w:basedOn w:val="1e"/>
    <w:link w:val="1ff3"/>
    <w:qFormat/>
    <w:rsid w:val="00950791"/>
    <w:pPr>
      <w:pageBreakBefore w:val="0"/>
      <w:spacing w:before="480" w:line="240" w:lineRule="auto"/>
    </w:pPr>
    <w:rPr>
      <w:rFonts w:ascii="Arial Black" w:hAnsi="Arial Black"/>
      <w:b w:val="0"/>
      <w:bCs/>
      <w:szCs w:val="28"/>
    </w:rPr>
  </w:style>
  <w:style w:type="character" w:customStyle="1" w:styleId="1ff3">
    <w:name w:val="МОЙ Заголовок 1 Знак"/>
    <w:basedOn w:val="1f"/>
    <w:link w:val="1ff2"/>
    <w:rsid w:val="00950791"/>
    <w:rPr>
      <w:rFonts w:ascii="Arial Black" w:eastAsiaTheme="majorEastAsia" w:hAnsi="Arial Black" w:cstheme="majorBidi"/>
      <w:b w:val="0"/>
      <w:bCs/>
      <w:smallCaps/>
      <w:spacing w:val="5"/>
      <w:sz w:val="28"/>
      <w:szCs w:val="28"/>
      <w:lang w:bidi="en-US"/>
    </w:rPr>
  </w:style>
  <w:style w:type="character" w:customStyle="1" w:styleId="1ff4">
    <w:name w:val="Стиль1 Знак"/>
    <w:basedOn w:val="23"/>
    <w:rsid w:val="00950791"/>
    <w:rPr>
      <w:rFonts w:ascii="Arial" w:eastAsiaTheme="majorEastAsia" w:hAnsi="Arial" w:cs="Arial"/>
      <w:b w:val="0"/>
      <w:bCs/>
      <w:color w:val="5B9BD5" w:themeColor="accent1"/>
      <w:spacing w:val="-10"/>
      <w:kern w:val="28"/>
      <w:sz w:val="26"/>
      <w:szCs w:val="28"/>
      <w:lang w:val="ru-RU" w:eastAsia="ru-RU" w:bidi="en-US"/>
    </w:rPr>
  </w:style>
  <w:style w:type="character" w:customStyle="1" w:styleId="3f4">
    <w:name w:val="Основной текст (3)_"/>
    <w:basedOn w:val="af9"/>
    <w:link w:val="3f5"/>
    <w:locked/>
    <w:rsid w:val="00950791"/>
    <w:rPr>
      <w:rFonts w:ascii="Arial" w:eastAsia="Arial" w:hAnsi="Arial" w:cs="Arial"/>
      <w:b/>
      <w:bCs/>
      <w:spacing w:val="-10"/>
      <w:shd w:val="clear" w:color="auto" w:fill="FFFFFF"/>
    </w:rPr>
  </w:style>
  <w:style w:type="paragraph" w:customStyle="1" w:styleId="3f5">
    <w:name w:val="Основной текст (3)"/>
    <w:basedOn w:val="af8"/>
    <w:link w:val="3f4"/>
    <w:qFormat/>
    <w:rsid w:val="00950791"/>
    <w:pPr>
      <w:shd w:val="clear" w:color="auto" w:fill="FFFFFF"/>
      <w:spacing w:line="398" w:lineRule="exact"/>
      <w:ind w:hanging="840"/>
      <w:jc w:val="center"/>
    </w:pPr>
    <w:rPr>
      <w:rFonts w:ascii="Arial" w:eastAsia="Arial" w:hAnsi="Arial" w:cs="Arial"/>
      <w:b/>
      <w:bCs/>
      <w:spacing w:val="-10"/>
    </w:rPr>
  </w:style>
  <w:style w:type="character" w:customStyle="1" w:styleId="5b">
    <w:name w:val="Основной текст (5)_"/>
    <w:basedOn w:val="af9"/>
    <w:link w:val="5c"/>
    <w:locked/>
    <w:rsid w:val="00950791"/>
    <w:rPr>
      <w:rFonts w:ascii="Arial" w:eastAsia="Arial" w:hAnsi="Arial" w:cs="Arial"/>
      <w:b/>
      <w:bCs/>
      <w:spacing w:val="-10"/>
      <w:sz w:val="21"/>
      <w:szCs w:val="21"/>
      <w:shd w:val="clear" w:color="auto" w:fill="FFFFFF"/>
    </w:rPr>
  </w:style>
  <w:style w:type="paragraph" w:customStyle="1" w:styleId="5c">
    <w:name w:val="Основной текст (5)"/>
    <w:basedOn w:val="af8"/>
    <w:link w:val="5b"/>
    <w:qFormat/>
    <w:rsid w:val="00950791"/>
    <w:pPr>
      <w:shd w:val="clear" w:color="auto" w:fill="FFFFFF"/>
      <w:spacing w:before="600" w:after="600" w:line="0" w:lineRule="atLeast"/>
      <w:ind w:hanging="1120"/>
      <w:jc w:val="left"/>
    </w:pPr>
    <w:rPr>
      <w:rFonts w:ascii="Arial" w:eastAsia="Arial" w:hAnsi="Arial" w:cs="Arial"/>
      <w:b/>
      <w:bCs/>
      <w:spacing w:val="-10"/>
      <w:sz w:val="21"/>
      <w:szCs w:val="21"/>
    </w:rPr>
  </w:style>
  <w:style w:type="character" w:customStyle="1" w:styleId="ArialUnicodeMS">
    <w:name w:val="Основной текст + Arial Unicode MS"/>
    <w:aliases w:val="11.5 pt,Основной текст + 13 pt,Основной текст + Franklin Gothic Medium"/>
    <w:basedOn w:val="affffff8"/>
    <w:rsid w:val="00950791"/>
    <w:rPr>
      <w:rFonts w:ascii="Arial Unicode MS" w:eastAsia="Arial Unicode MS" w:hAnsi="Arial Unicode MS" w:cs="Arial Unicode MS" w:hint="eastAsia"/>
      <w:color w:val="000000"/>
      <w:spacing w:val="0"/>
      <w:w w:val="100"/>
      <w:position w:val="0"/>
      <w:sz w:val="23"/>
      <w:szCs w:val="23"/>
      <w:shd w:val="clear" w:color="auto" w:fill="FFFFFF"/>
      <w:lang w:val="ru-RU"/>
    </w:rPr>
  </w:style>
  <w:style w:type="character" w:customStyle="1" w:styleId="4b">
    <w:name w:val="Основной текст (4)"/>
    <w:basedOn w:val="af9"/>
    <w:rsid w:val="00950791"/>
    <w:rPr>
      <w:rFonts w:ascii="Arial Narrow" w:eastAsia="Arial Narrow" w:hAnsi="Arial Narrow" w:cs="Arial Narrow" w:hint="default"/>
      <w:b/>
      <w:bCs/>
      <w:i w:val="0"/>
      <w:iCs w:val="0"/>
      <w:smallCaps w:val="0"/>
      <w:strike w:val="0"/>
      <w:dstrike w:val="0"/>
      <w:color w:val="000000"/>
      <w:spacing w:val="0"/>
      <w:w w:val="100"/>
      <w:position w:val="0"/>
      <w:sz w:val="15"/>
      <w:szCs w:val="15"/>
      <w:u w:val="none"/>
      <w:effect w:val="none"/>
      <w:lang w:val="ru-RU"/>
    </w:rPr>
  </w:style>
  <w:style w:type="character" w:customStyle="1" w:styleId="afffffffa">
    <w:name w:val="Колонтитул_"/>
    <w:basedOn w:val="af9"/>
    <w:link w:val="afffffffb"/>
    <w:rsid w:val="00950791"/>
    <w:rPr>
      <w:rFonts w:ascii="Arial Narrow" w:eastAsia="Arial Narrow" w:hAnsi="Arial Narrow" w:cs="Arial Narrow"/>
      <w:b/>
      <w:bCs/>
      <w:sz w:val="15"/>
      <w:szCs w:val="15"/>
      <w:shd w:val="clear" w:color="auto" w:fill="FFFFFF"/>
    </w:rPr>
  </w:style>
  <w:style w:type="character" w:customStyle="1" w:styleId="85pt">
    <w:name w:val="Колонтитул + 8.5 pt;Не полужирный"/>
    <w:basedOn w:val="afffffffa"/>
    <w:rsid w:val="00950791"/>
    <w:rPr>
      <w:rFonts w:ascii="Arial Narrow" w:eastAsia="Arial Narrow" w:hAnsi="Arial Narrow" w:cs="Arial Narrow"/>
      <w:b/>
      <w:bCs/>
      <w:color w:val="000000"/>
      <w:spacing w:val="0"/>
      <w:w w:val="100"/>
      <w:position w:val="0"/>
      <w:sz w:val="17"/>
      <w:szCs w:val="17"/>
      <w:shd w:val="clear" w:color="auto" w:fill="FFFFFF"/>
      <w:lang w:val="ru-RU"/>
    </w:rPr>
  </w:style>
  <w:style w:type="character" w:customStyle="1" w:styleId="Arial85pt">
    <w:name w:val="Колонтитул + Arial;8.5 pt"/>
    <w:basedOn w:val="afffffffa"/>
    <w:rsid w:val="00950791"/>
    <w:rPr>
      <w:rFonts w:ascii="Arial" w:eastAsia="Arial" w:hAnsi="Arial" w:cs="Arial"/>
      <w:b/>
      <w:bCs/>
      <w:color w:val="000000"/>
      <w:spacing w:val="0"/>
      <w:w w:val="100"/>
      <w:position w:val="0"/>
      <w:sz w:val="17"/>
      <w:szCs w:val="17"/>
      <w:shd w:val="clear" w:color="auto" w:fill="FFFFFF"/>
      <w:lang w:val="ru-RU"/>
    </w:rPr>
  </w:style>
  <w:style w:type="paragraph" w:customStyle="1" w:styleId="afffffffb">
    <w:name w:val="Колонтитул"/>
    <w:basedOn w:val="af8"/>
    <w:link w:val="afffffffa"/>
    <w:qFormat/>
    <w:rsid w:val="00950791"/>
    <w:pPr>
      <w:shd w:val="clear" w:color="auto" w:fill="FFFFFF"/>
      <w:spacing w:line="0" w:lineRule="atLeast"/>
      <w:ind w:firstLine="0"/>
      <w:jc w:val="left"/>
    </w:pPr>
    <w:rPr>
      <w:rFonts w:ascii="Arial Narrow" w:eastAsia="Arial Narrow" w:hAnsi="Arial Narrow" w:cs="Arial Narrow"/>
      <w:b/>
      <w:bCs/>
      <w:sz w:val="15"/>
      <w:szCs w:val="15"/>
    </w:rPr>
  </w:style>
  <w:style w:type="character" w:customStyle="1" w:styleId="ArialUnicodeMS0pt">
    <w:name w:val="Подпись к таблице + Arial Unicode MS;Не полужирный;Интервал 0 pt"/>
    <w:basedOn w:val="af9"/>
    <w:rsid w:val="00950791"/>
    <w:rPr>
      <w:rFonts w:ascii="Arial Unicode MS" w:eastAsia="Arial Unicode MS" w:hAnsi="Arial Unicode MS" w:cs="Arial Unicode MS"/>
      <w:b/>
      <w:bCs/>
      <w:i w:val="0"/>
      <w:iCs w:val="0"/>
      <w:smallCaps w:val="0"/>
      <w:strike w:val="0"/>
      <w:color w:val="000000"/>
      <w:spacing w:val="-10"/>
      <w:w w:val="100"/>
      <w:position w:val="0"/>
      <w:sz w:val="17"/>
      <w:szCs w:val="17"/>
      <w:u w:val="none"/>
      <w:lang w:val="ru-RU"/>
    </w:rPr>
  </w:style>
  <w:style w:type="character" w:customStyle="1" w:styleId="4c">
    <w:name w:val="Основной текст (4)_"/>
    <w:basedOn w:val="af9"/>
    <w:rsid w:val="00950791"/>
    <w:rPr>
      <w:rFonts w:ascii="Arial Narrow" w:eastAsia="Arial Narrow" w:hAnsi="Arial Narrow" w:cs="Arial Narrow"/>
      <w:b/>
      <w:bCs/>
      <w:i w:val="0"/>
      <w:iCs w:val="0"/>
      <w:smallCaps w:val="0"/>
      <w:strike w:val="0"/>
      <w:sz w:val="15"/>
      <w:szCs w:val="15"/>
      <w:u w:val="none"/>
    </w:rPr>
  </w:style>
  <w:style w:type="character" w:customStyle="1" w:styleId="5ArialUnicodeMS">
    <w:name w:val="Основной текст (5) + Arial Unicode MS"/>
    <w:basedOn w:val="5b"/>
    <w:rsid w:val="00950791"/>
    <w:rPr>
      <w:rFonts w:ascii="Arial Unicode MS" w:eastAsia="Arial Unicode MS" w:hAnsi="Arial Unicode MS" w:cs="Arial Unicode MS"/>
      <w:b/>
      <w:bCs/>
      <w:i w:val="0"/>
      <w:iCs w:val="0"/>
      <w:smallCaps w:val="0"/>
      <w:strike w:val="0"/>
      <w:color w:val="000000"/>
      <w:spacing w:val="-10"/>
      <w:w w:val="100"/>
      <w:position w:val="0"/>
      <w:sz w:val="21"/>
      <w:szCs w:val="21"/>
      <w:u w:val="none"/>
      <w:shd w:val="clear" w:color="auto" w:fill="FFFFFF"/>
      <w:lang w:val="ru-RU"/>
    </w:rPr>
  </w:style>
  <w:style w:type="character" w:customStyle="1" w:styleId="3Tahoma105pt0pt">
    <w:name w:val="Основной текст (3) + Tahoma;10.5 pt;Интервал 0 pt"/>
    <w:basedOn w:val="3f4"/>
    <w:rsid w:val="00950791"/>
    <w:rPr>
      <w:rFonts w:ascii="Tahoma" w:eastAsia="Tahoma" w:hAnsi="Tahoma" w:cs="Tahoma"/>
      <w:b/>
      <w:bCs/>
      <w:i w:val="0"/>
      <w:iCs w:val="0"/>
      <w:smallCaps w:val="0"/>
      <w:strike w:val="0"/>
      <w:color w:val="000000"/>
      <w:spacing w:val="0"/>
      <w:w w:val="100"/>
      <w:position w:val="0"/>
      <w:sz w:val="21"/>
      <w:szCs w:val="21"/>
      <w:u w:val="none"/>
      <w:shd w:val="clear" w:color="auto" w:fill="FFFFFF"/>
      <w:lang w:val="ru-RU"/>
    </w:rPr>
  </w:style>
  <w:style w:type="character" w:customStyle="1" w:styleId="4Tahoma7pt">
    <w:name w:val="Основной текст (4) + Tahoma;7 pt;Не полужирный"/>
    <w:basedOn w:val="4c"/>
    <w:rsid w:val="00950791"/>
    <w:rPr>
      <w:rFonts w:ascii="Tahoma" w:eastAsia="Tahoma" w:hAnsi="Tahoma" w:cs="Tahoma"/>
      <w:b/>
      <w:bCs/>
      <w:i w:val="0"/>
      <w:iCs w:val="0"/>
      <w:smallCaps w:val="0"/>
      <w:strike w:val="0"/>
      <w:color w:val="000000"/>
      <w:spacing w:val="0"/>
      <w:w w:val="100"/>
      <w:position w:val="0"/>
      <w:sz w:val="14"/>
      <w:szCs w:val="14"/>
      <w:u w:val="none"/>
      <w:lang w:val="ru-RU"/>
    </w:rPr>
  </w:style>
  <w:style w:type="character" w:customStyle="1" w:styleId="5d">
    <w:name w:val="Заголовок №5"/>
    <w:basedOn w:val="af9"/>
    <w:rsid w:val="00950791"/>
    <w:rPr>
      <w:rFonts w:ascii="Tahoma" w:eastAsia="Tahoma" w:hAnsi="Tahoma" w:cs="Tahoma"/>
      <w:b/>
      <w:bCs/>
      <w:i w:val="0"/>
      <w:iCs w:val="0"/>
      <w:smallCaps w:val="0"/>
      <w:strike w:val="0"/>
      <w:color w:val="000000"/>
      <w:spacing w:val="0"/>
      <w:w w:val="100"/>
      <w:position w:val="0"/>
      <w:sz w:val="21"/>
      <w:szCs w:val="21"/>
      <w:u w:val="none"/>
      <w:lang w:val="ru-RU"/>
    </w:rPr>
  </w:style>
  <w:style w:type="paragraph" w:customStyle="1" w:styleId="Standard">
    <w:name w:val="Standard"/>
    <w:uiPriority w:val="99"/>
    <w:qFormat/>
    <w:rsid w:val="00950791"/>
    <w:pPr>
      <w:widowControl w:val="0"/>
      <w:suppressAutoHyphens/>
      <w:autoSpaceDN w:val="0"/>
      <w:spacing w:after="200" w:line="276" w:lineRule="auto"/>
      <w:textAlignment w:val="baseline"/>
    </w:pPr>
    <w:rPr>
      <w:rFonts w:asciiTheme="majorHAnsi" w:eastAsia="Andale Sans UI" w:hAnsiTheme="majorHAnsi" w:cs="Tahoma"/>
      <w:kern w:val="3"/>
      <w:sz w:val="24"/>
      <w:szCs w:val="24"/>
      <w:lang w:val="de-DE" w:eastAsia="ja-JP" w:bidi="fa-IR"/>
    </w:rPr>
  </w:style>
  <w:style w:type="table" w:styleId="3f6">
    <w:name w:val="Table Simple 3"/>
    <w:basedOn w:val="afa"/>
    <w:rsid w:val="00950791"/>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lang w:val="en-US" w:eastAsia="ru-RU" w:bidi="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2-4">
    <w:name w:val="Medium Shading 2 Accent 4"/>
    <w:basedOn w:val="afa"/>
    <w:uiPriority w:val="64"/>
    <w:rsid w:val="00950791"/>
    <w:pPr>
      <w:spacing w:after="200" w:line="276" w:lineRule="auto"/>
    </w:pPr>
    <w:rPr>
      <w:rFonts w:asciiTheme="majorHAnsi" w:eastAsiaTheme="majorEastAsia" w:hAnsiTheme="majorHAnsi" w:cstheme="majorBidi"/>
      <w:sz w:val="22"/>
      <w:lang w:val="en-US" w:eastAsia="ru-RU" w:bidi="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9">
    <w:name w:val="Светлая заливка11"/>
    <w:basedOn w:val="afa"/>
    <w:uiPriority w:val="60"/>
    <w:rsid w:val="00950791"/>
    <w:pPr>
      <w:spacing w:after="200" w:line="276" w:lineRule="auto"/>
    </w:pPr>
    <w:rPr>
      <w:rFonts w:asciiTheme="majorHAnsi" w:eastAsiaTheme="majorEastAsia" w:hAnsiTheme="majorHAnsi" w:cstheme="majorBidi"/>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869F5D86A0724688A234C6CC24B6A76E">
    <w:name w:val="869F5D86A0724688A234C6CC24B6A76E"/>
    <w:uiPriority w:val="99"/>
    <w:qFormat/>
    <w:rsid w:val="00950791"/>
    <w:pPr>
      <w:spacing w:after="200" w:line="276" w:lineRule="auto"/>
    </w:pPr>
    <w:rPr>
      <w:rFonts w:asciiTheme="minorHAnsi" w:eastAsiaTheme="minorEastAsia" w:hAnsiTheme="minorHAnsi"/>
      <w:sz w:val="22"/>
      <w:lang w:val="en-US" w:eastAsia="ru-RU" w:bidi="en-US"/>
    </w:rPr>
  </w:style>
  <w:style w:type="paragraph" w:customStyle="1" w:styleId="xl47487">
    <w:name w:val="xl47487"/>
    <w:basedOn w:val="af8"/>
    <w:uiPriority w:val="99"/>
    <w:qFormat/>
    <w:rsid w:val="00950791"/>
    <w:pPr>
      <w:spacing w:before="100" w:beforeAutospacing="1" w:after="100" w:afterAutospacing="1" w:line="360" w:lineRule="auto"/>
      <w:ind w:firstLine="0"/>
      <w:jc w:val="left"/>
    </w:pPr>
    <w:rPr>
      <w:rFonts w:ascii="Arial" w:eastAsia="Times New Roman" w:hAnsi="Arial" w:cs="Arial"/>
      <w:sz w:val="20"/>
      <w:szCs w:val="20"/>
      <w:lang w:val="en-US" w:eastAsia="ru-RU" w:bidi="en-US"/>
    </w:rPr>
  </w:style>
  <w:style w:type="paragraph" w:customStyle="1" w:styleId="xl47488">
    <w:name w:val="xl47488"/>
    <w:basedOn w:val="af8"/>
    <w:uiPriority w:val="99"/>
    <w:qFormat/>
    <w:rsid w:val="00950791"/>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left"/>
    </w:pPr>
    <w:rPr>
      <w:rFonts w:ascii="Arial" w:eastAsia="Times New Roman" w:hAnsi="Arial" w:cs="Arial"/>
      <w:sz w:val="20"/>
      <w:szCs w:val="20"/>
      <w:lang w:val="en-US" w:eastAsia="ru-RU" w:bidi="en-US"/>
    </w:rPr>
  </w:style>
  <w:style w:type="paragraph" w:customStyle="1" w:styleId="xl47489">
    <w:name w:val="xl47489"/>
    <w:basedOn w:val="af8"/>
    <w:uiPriority w:val="99"/>
    <w:qFormat/>
    <w:rsid w:val="00950791"/>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left"/>
    </w:pPr>
    <w:rPr>
      <w:rFonts w:ascii="Arial" w:eastAsia="Times New Roman" w:hAnsi="Arial" w:cs="Arial"/>
      <w:b/>
      <w:bCs/>
      <w:sz w:val="24"/>
      <w:szCs w:val="24"/>
      <w:lang w:val="en-US" w:eastAsia="ru-RU" w:bidi="en-US"/>
    </w:rPr>
  </w:style>
  <w:style w:type="paragraph" w:customStyle="1" w:styleId="xl47490">
    <w:name w:val="xl47490"/>
    <w:basedOn w:val="af8"/>
    <w:uiPriority w:val="99"/>
    <w:qFormat/>
    <w:rsid w:val="00950791"/>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w:eastAsia="Times New Roman" w:hAnsi="Arial" w:cs="Arial"/>
      <w:b/>
      <w:bCs/>
      <w:sz w:val="24"/>
      <w:szCs w:val="24"/>
      <w:lang w:val="en-US" w:eastAsia="ru-RU" w:bidi="en-US"/>
    </w:rPr>
  </w:style>
  <w:style w:type="paragraph" w:customStyle="1" w:styleId="xl47491">
    <w:name w:val="xl47491"/>
    <w:basedOn w:val="af8"/>
    <w:uiPriority w:val="99"/>
    <w:qFormat/>
    <w:rsid w:val="00950791"/>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left"/>
      <w:textAlignment w:val="center"/>
    </w:pPr>
    <w:rPr>
      <w:rFonts w:ascii="Arial" w:eastAsia="Times New Roman" w:hAnsi="Arial" w:cs="Arial"/>
      <w:sz w:val="24"/>
      <w:szCs w:val="24"/>
      <w:lang w:val="en-US" w:eastAsia="ru-RU" w:bidi="en-US"/>
    </w:rPr>
  </w:style>
  <w:style w:type="paragraph" w:customStyle="1" w:styleId="xl47492">
    <w:name w:val="xl47492"/>
    <w:basedOn w:val="af8"/>
    <w:uiPriority w:val="99"/>
    <w:qFormat/>
    <w:rsid w:val="00950791"/>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right"/>
      <w:textAlignment w:val="center"/>
    </w:pPr>
    <w:rPr>
      <w:rFonts w:ascii="Arial" w:eastAsia="Times New Roman" w:hAnsi="Arial" w:cs="Arial"/>
      <w:sz w:val="24"/>
      <w:szCs w:val="24"/>
      <w:lang w:val="en-US" w:eastAsia="ru-RU" w:bidi="en-US"/>
    </w:rPr>
  </w:style>
  <w:style w:type="paragraph" w:customStyle="1" w:styleId="xl47493">
    <w:name w:val="xl47493"/>
    <w:basedOn w:val="af8"/>
    <w:uiPriority w:val="99"/>
    <w:qFormat/>
    <w:rsid w:val="00950791"/>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left"/>
      <w:textAlignment w:val="center"/>
    </w:pPr>
    <w:rPr>
      <w:rFonts w:ascii="Arial" w:eastAsia="Times New Roman" w:hAnsi="Arial" w:cs="Arial"/>
      <w:sz w:val="24"/>
      <w:szCs w:val="24"/>
      <w:lang w:val="en-US" w:eastAsia="ru-RU" w:bidi="en-US"/>
    </w:rPr>
  </w:style>
  <w:style w:type="paragraph" w:customStyle="1" w:styleId="xl47494">
    <w:name w:val="xl47494"/>
    <w:basedOn w:val="af8"/>
    <w:uiPriority w:val="99"/>
    <w:qFormat/>
    <w:rsid w:val="00950791"/>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right"/>
      <w:textAlignment w:val="center"/>
    </w:pPr>
    <w:rPr>
      <w:rFonts w:ascii="Arial" w:eastAsia="Times New Roman" w:hAnsi="Arial" w:cs="Arial"/>
      <w:sz w:val="24"/>
      <w:szCs w:val="24"/>
      <w:lang w:val="en-US" w:eastAsia="ru-RU" w:bidi="en-US"/>
    </w:rPr>
  </w:style>
  <w:style w:type="paragraph" w:customStyle="1" w:styleId="xl47495">
    <w:name w:val="xl47495"/>
    <w:basedOn w:val="af8"/>
    <w:uiPriority w:val="99"/>
    <w:qFormat/>
    <w:rsid w:val="00950791"/>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left"/>
    </w:pPr>
    <w:rPr>
      <w:rFonts w:ascii="Arial" w:eastAsia="Times New Roman" w:hAnsi="Arial" w:cs="Arial"/>
      <w:sz w:val="20"/>
      <w:szCs w:val="20"/>
      <w:lang w:val="en-US" w:eastAsia="ru-RU" w:bidi="en-US"/>
    </w:rPr>
  </w:style>
  <w:style w:type="paragraph" w:customStyle="1" w:styleId="xl47496">
    <w:name w:val="xl47496"/>
    <w:basedOn w:val="af8"/>
    <w:uiPriority w:val="99"/>
    <w:qFormat/>
    <w:rsid w:val="00950791"/>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left"/>
    </w:pPr>
    <w:rPr>
      <w:rFonts w:ascii="Arial" w:eastAsia="Times New Roman" w:hAnsi="Arial" w:cs="Arial"/>
      <w:sz w:val="20"/>
      <w:szCs w:val="20"/>
      <w:lang w:val="en-US" w:eastAsia="ru-RU" w:bidi="en-US"/>
    </w:rPr>
  </w:style>
  <w:style w:type="paragraph" w:customStyle="1" w:styleId="xl47497">
    <w:name w:val="xl47497"/>
    <w:basedOn w:val="af8"/>
    <w:uiPriority w:val="99"/>
    <w:qFormat/>
    <w:rsid w:val="00950791"/>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360" w:lineRule="auto"/>
      <w:ind w:firstLine="0"/>
      <w:jc w:val="left"/>
    </w:pPr>
    <w:rPr>
      <w:rFonts w:ascii="Arial" w:eastAsia="Times New Roman" w:hAnsi="Arial" w:cs="Arial"/>
      <w:sz w:val="20"/>
      <w:szCs w:val="20"/>
      <w:lang w:val="en-US" w:eastAsia="ru-RU" w:bidi="en-US"/>
    </w:rPr>
  </w:style>
  <w:style w:type="paragraph" w:customStyle="1" w:styleId="xl47498">
    <w:name w:val="xl47498"/>
    <w:basedOn w:val="af8"/>
    <w:uiPriority w:val="99"/>
    <w:qFormat/>
    <w:rsid w:val="00950791"/>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right"/>
    </w:pPr>
    <w:rPr>
      <w:rFonts w:ascii="Arial" w:eastAsia="Times New Roman" w:hAnsi="Arial" w:cs="Arial"/>
      <w:sz w:val="24"/>
      <w:szCs w:val="24"/>
      <w:lang w:val="en-US" w:eastAsia="ru-RU" w:bidi="en-US"/>
    </w:rPr>
  </w:style>
  <w:style w:type="paragraph" w:customStyle="1" w:styleId="xl47499">
    <w:name w:val="xl47499"/>
    <w:basedOn w:val="af8"/>
    <w:uiPriority w:val="99"/>
    <w:qFormat/>
    <w:rsid w:val="00950791"/>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360" w:lineRule="auto"/>
      <w:ind w:firstLine="0"/>
      <w:jc w:val="right"/>
      <w:textAlignment w:val="center"/>
    </w:pPr>
    <w:rPr>
      <w:rFonts w:ascii="Arial" w:eastAsia="Times New Roman" w:hAnsi="Arial" w:cs="Arial"/>
      <w:sz w:val="24"/>
      <w:szCs w:val="24"/>
      <w:lang w:val="en-US" w:eastAsia="ru-RU" w:bidi="en-US"/>
    </w:rPr>
  </w:style>
  <w:style w:type="paragraph" w:customStyle="1" w:styleId="xl47500">
    <w:name w:val="xl47500"/>
    <w:basedOn w:val="af8"/>
    <w:uiPriority w:val="99"/>
    <w:qFormat/>
    <w:rsid w:val="00950791"/>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pPr>
    <w:rPr>
      <w:rFonts w:ascii="Arial" w:eastAsia="Times New Roman" w:hAnsi="Arial" w:cs="Arial"/>
      <w:b/>
      <w:bCs/>
      <w:sz w:val="20"/>
      <w:szCs w:val="20"/>
      <w:lang w:val="en-US" w:eastAsia="ru-RU" w:bidi="en-US"/>
    </w:rPr>
  </w:style>
  <w:style w:type="paragraph" w:customStyle="1" w:styleId="xl47485">
    <w:name w:val="xl47485"/>
    <w:basedOn w:val="af8"/>
    <w:uiPriority w:val="99"/>
    <w:qFormat/>
    <w:rsid w:val="00950791"/>
    <w:pPr>
      <w:spacing w:before="100" w:beforeAutospacing="1" w:after="100" w:afterAutospacing="1" w:line="360" w:lineRule="auto"/>
      <w:ind w:firstLine="0"/>
      <w:jc w:val="left"/>
    </w:pPr>
    <w:rPr>
      <w:rFonts w:ascii="Arial" w:eastAsia="Times New Roman" w:hAnsi="Arial" w:cs="Arial"/>
      <w:sz w:val="20"/>
      <w:szCs w:val="20"/>
      <w:lang w:val="en-US" w:eastAsia="ru-RU" w:bidi="en-US"/>
    </w:rPr>
  </w:style>
  <w:style w:type="paragraph" w:customStyle="1" w:styleId="xl47486">
    <w:name w:val="xl47486"/>
    <w:basedOn w:val="af8"/>
    <w:uiPriority w:val="99"/>
    <w:qFormat/>
    <w:rsid w:val="00950791"/>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left"/>
    </w:pPr>
    <w:rPr>
      <w:rFonts w:ascii="Arial" w:eastAsia="Times New Roman" w:hAnsi="Arial" w:cs="Arial"/>
      <w:sz w:val="20"/>
      <w:szCs w:val="20"/>
      <w:lang w:val="en-US" w:eastAsia="ru-RU" w:bidi="en-US"/>
    </w:rPr>
  </w:style>
  <w:style w:type="paragraph" w:customStyle="1" w:styleId="1ff5">
    <w:name w:val="Абзац списка1"/>
    <w:basedOn w:val="af8"/>
    <w:uiPriority w:val="99"/>
    <w:qFormat/>
    <w:rsid w:val="00950791"/>
    <w:pPr>
      <w:spacing w:line="360" w:lineRule="auto"/>
      <w:ind w:firstLine="0"/>
    </w:pPr>
    <w:rPr>
      <w:rFonts w:eastAsia="Times New Roman" w:cstheme="majorBidi"/>
      <w:sz w:val="28"/>
      <w:lang w:val="en-US" w:bidi="en-US"/>
    </w:rPr>
  </w:style>
  <w:style w:type="table" w:customStyle="1" w:styleId="1131">
    <w:name w:val="Светлая заливка113"/>
    <w:basedOn w:val="afa"/>
    <w:uiPriority w:val="60"/>
    <w:rsid w:val="00950791"/>
    <w:pPr>
      <w:spacing w:after="200" w:line="276" w:lineRule="auto"/>
    </w:pPr>
    <w:rPr>
      <w:rFonts w:asciiTheme="majorHAnsi" w:eastAsiaTheme="majorEastAsia" w:hAnsiTheme="majorHAnsi" w:cstheme="majorBidi"/>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0">
    <w:name w:val="Светлая заливка115"/>
    <w:basedOn w:val="afa"/>
    <w:uiPriority w:val="60"/>
    <w:rsid w:val="00950791"/>
    <w:pPr>
      <w:spacing w:after="200" w:line="276" w:lineRule="auto"/>
    </w:pPr>
    <w:rPr>
      <w:rFonts w:asciiTheme="majorHAnsi" w:eastAsiaTheme="majorEastAsia" w:hAnsiTheme="majorHAnsi" w:cstheme="majorBidi"/>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0">
    <w:name w:val="Светлая заливка111"/>
    <w:basedOn w:val="afa"/>
    <w:uiPriority w:val="60"/>
    <w:rsid w:val="00950791"/>
    <w:pPr>
      <w:spacing w:after="200" w:line="276" w:lineRule="auto"/>
    </w:pPr>
    <w:rPr>
      <w:rFonts w:asciiTheme="majorHAnsi" w:eastAsiaTheme="majorEastAsia" w:hAnsiTheme="majorHAnsi" w:cstheme="majorBidi"/>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f7">
    <w:name w:val="Светлая заливка3"/>
    <w:basedOn w:val="afa"/>
    <w:next w:val="LightShading1"/>
    <w:uiPriority w:val="60"/>
    <w:rsid w:val="00950791"/>
    <w:pPr>
      <w:spacing w:after="200" w:line="276" w:lineRule="auto"/>
    </w:pPr>
    <w:rPr>
      <w:rFonts w:ascii="Calibri" w:eastAsia="Calibri" w:hAnsi="Calibri" w:cstheme="majorBidi"/>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
    <w:name w:val="Light Shading1"/>
    <w:basedOn w:val="afa"/>
    <w:uiPriority w:val="60"/>
    <w:rsid w:val="00950791"/>
    <w:pPr>
      <w:spacing w:after="200" w:line="276" w:lineRule="auto"/>
    </w:pPr>
    <w:rPr>
      <w:rFonts w:asciiTheme="majorHAnsi" w:eastAsiaTheme="majorEastAsia" w:hAnsiTheme="majorHAnsi" w:cstheme="majorBidi"/>
      <w:color w:val="000000" w:themeColor="text1" w:themeShade="BF"/>
      <w:sz w:val="22"/>
      <w:lang w:val="en-US" w:eastAsia="ru-RU" w:bidi="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21">
    <w:name w:val="Светлая заливка112"/>
    <w:basedOn w:val="afa"/>
    <w:uiPriority w:val="60"/>
    <w:rsid w:val="00950791"/>
    <w:pPr>
      <w:spacing w:after="200" w:line="276" w:lineRule="auto"/>
    </w:pPr>
    <w:rPr>
      <w:rFonts w:asciiTheme="majorHAnsi" w:eastAsiaTheme="majorEastAsia" w:hAnsiTheme="majorHAnsi" w:cstheme="majorBidi"/>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d">
    <w:name w:val="Сетка таблицы4"/>
    <w:basedOn w:val="afa"/>
    <w:next w:val="afff7"/>
    <w:uiPriority w:val="59"/>
    <w:rsid w:val="00950791"/>
    <w:pPr>
      <w:spacing w:after="200" w:line="276" w:lineRule="auto"/>
    </w:pPr>
    <w:rPr>
      <w:rFonts w:ascii="Calibri" w:eastAsia="Calibri" w:hAnsi="Calibri" w:cstheme="majorBidi"/>
      <w:sz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Светлая заливка114"/>
    <w:basedOn w:val="afa"/>
    <w:uiPriority w:val="60"/>
    <w:rsid w:val="00950791"/>
    <w:pPr>
      <w:spacing w:after="200" w:line="276" w:lineRule="auto"/>
    </w:pPr>
    <w:rPr>
      <w:rFonts w:asciiTheme="majorHAnsi" w:eastAsiaTheme="majorEastAsia" w:hAnsiTheme="majorHAnsi" w:cstheme="majorBidi"/>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afffffffc">
    <w:name w:val="рпдлпжлопж"/>
    <w:basedOn w:val="afa"/>
    <w:uiPriority w:val="99"/>
    <w:rsid w:val="00950791"/>
    <w:pPr>
      <w:spacing w:after="200" w:line="276" w:lineRule="auto"/>
      <w:jc w:val="right"/>
    </w:pPr>
    <w:rPr>
      <w:rFonts w:ascii="Arial" w:hAnsi="Arial"/>
      <w:sz w:val="18"/>
      <w:lang w:val="en-US" w:bidi="en-US"/>
    </w:rPr>
    <w:tblPr>
      <w:tblStyleRowBandSize w:val="1"/>
      <w:tblStyleColBandSize w:val="1"/>
    </w:tblPr>
    <w:tcPr>
      <w:vAlign w:val="center"/>
    </w:tcPr>
    <w:tblStylePr w:type="firstRow">
      <w:pPr>
        <w:jc w:val="right"/>
      </w:pPr>
      <w:rPr>
        <w:rFonts w:ascii="Arial" w:hAnsi="Arial"/>
        <w:b/>
        <w:sz w:val="18"/>
      </w:rPr>
      <w:tblPr/>
      <w:tcPr>
        <w:tcBorders>
          <w:bottom w:val="single" w:sz="4" w:space="0" w:color="auto"/>
        </w:tcBorders>
        <w:shd w:val="clear" w:color="auto" w:fill="BFBFBF" w:themeFill="background1" w:themeFillShade="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hemeFill="background1" w:themeFillShade="BF"/>
      </w:tcPr>
    </w:tblStylePr>
  </w:style>
  <w:style w:type="numbering" w:customStyle="1" w:styleId="111112">
    <w:name w:val="1 / 1.1 / 1.1.2"/>
    <w:basedOn w:val="afb"/>
    <w:next w:val="111111"/>
    <w:locked/>
    <w:rsid w:val="00950791"/>
  </w:style>
  <w:style w:type="numbering" w:customStyle="1" w:styleId="111113">
    <w:name w:val="1 / 1.1 / 1.1.3"/>
    <w:basedOn w:val="afb"/>
    <w:next w:val="111111"/>
    <w:locked/>
    <w:rsid w:val="00950791"/>
  </w:style>
  <w:style w:type="table" w:customStyle="1" w:styleId="311">
    <w:name w:val="Светлая заливка31"/>
    <w:basedOn w:val="afa"/>
    <w:next w:val="afa"/>
    <w:uiPriority w:val="60"/>
    <w:rsid w:val="00950791"/>
    <w:pPr>
      <w:spacing w:after="200" w:line="276" w:lineRule="auto"/>
    </w:pPr>
    <w:rPr>
      <w:rFonts w:ascii="Calibri" w:eastAsia="Calibri" w:hAnsi="Calibri" w:cstheme="majorBidi"/>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ff2">
    <w:name w:val="Нет списка2"/>
    <w:next w:val="afb"/>
    <w:uiPriority w:val="99"/>
    <w:semiHidden/>
    <w:unhideWhenUsed/>
    <w:rsid w:val="00950791"/>
  </w:style>
  <w:style w:type="table" w:customStyle="1" w:styleId="5e">
    <w:name w:val="Сетка таблицы5"/>
    <w:basedOn w:val="afa"/>
    <w:next w:val="afff7"/>
    <w:rsid w:val="00950791"/>
    <w:pPr>
      <w:spacing w:after="200" w:line="276" w:lineRule="auto"/>
      <w:ind w:left="1080"/>
    </w:pPr>
    <w:rPr>
      <w:rFonts w:asciiTheme="majorHAnsi" w:eastAsiaTheme="majorEastAsia" w:hAnsiTheme="majorHAnsi" w:cstheme="majorBidi"/>
      <w:sz w:val="22"/>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 51"/>
    <w:basedOn w:val="afa"/>
    <w:next w:val="55"/>
    <w:rsid w:val="00950791"/>
    <w:pPr>
      <w:spacing w:after="200" w:line="276" w:lineRule="auto"/>
      <w:ind w:left="1080"/>
    </w:pPr>
    <w:rPr>
      <w:rFonts w:asciiTheme="majorHAnsi" w:eastAsiaTheme="majorEastAsia" w:hAnsiTheme="majorHAnsi" w:cstheme="majorBidi"/>
      <w:sz w:val="22"/>
      <w:lang w:val="en-US" w:eastAsia="ru-RU"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4">
    <w:name w:val="1 / 1.1 / 1.1.4"/>
    <w:basedOn w:val="afb"/>
    <w:next w:val="111111"/>
    <w:rsid w:val="00950791"/>
  </w:style>
  <w:style w:type="table" w:customStyle="1" w:styleId="TableGrid11">
    <w:name w:val="Table Grid11"/>
    <w:basedOn w:val="afa"/>
    <w:next w:val="afff7"/>
    <w:rsid w:val="00950791"/>
    <w:pPr>
      <w:spacing w:after="200" w:line="276" w:lineRule="auto"/>
    </w:pPr>
    <w:rPr>
      <w:rFonts w:asciiTheme="majorHAnsi" w:eastAsiaTheme="majorEastAsia" w:hAnsiTheme="majorHAnsi" w:cstheme="majorBidi"/>
      <w:sz w:val="22"/>
      <w:lang w:val="en-US" w:eastAsia="ru-RU" w:bidi="en-US"/>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ff6">
    <w:name w:val="Папушкин1"/>
    <w:basedOn w:val="afff7"/>
    <w:rsid w:val="00950791"/>
    <w:pPr>
      <w:ind w:left="0"/>
      <w:jc w:val="center"/>
    </w:pPr>
    <w:rPr>
      <w:rFonts w:ascii="Arial" w:hAnsi="Arial"/>
      <w:sz w:val="18"/>
      <w:szCs w:val="18"/>
      <w:lang w:eastAsia="ru-RU"/>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
    <w:name w:val="Сетка таблицы 521"/>
    <w:basedOn w:val="afa"/>
    <w:next w:val="55"/>
    <w:rsid w:val="00950791"/>
    <w:pPr>
      <w:spacing w:after="200" w:line="276" w:lineRule="auto"/>
      <w:ind w:left="1080"/>
    </w:pPr>
    <w:rPr>
      <w:rFonts w:asciiTheme="majorHAnsi" w:eastAsiaTheme="majorEastAsia" w:hAnsiTheme="majorHAnsi" w:cstheme="majorBidi"/>
      <w:sz w:val="22"/>
      <w:lang w:val="en-US" w:eastAsia="ru-RU"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2">
    <w:name w:val="Столбцы таблицы 31"/>
    <w:basedOn w:val="afa"/>
    <w:next w:val="38"/>
    <w:rsid w:val="00950791"/>
    <w:pPr>
      <w:widowControl w:val="0"/>
      <w:adjustRightInd w:val="0"/>
      <w:spacing w:after="200" w:line="360" w:lineRule="atLeast"/>
      <w:ind w:firstLine="567"/>
      <w:jc w:val="both"/>
      <w:textAlignment w:val="baseline"/>
    </w:pPr>
    <w:rPr>
      <w:rFonts w:asciiTheme="majorHAnsi" w:eastAsiaTheme="majorEastAsia" w:hAnsiTheme="majorHAnsi" w:cstheme="majorBidi"/>
      <w:b/>
      <w:bCs/>
      <w:sz w:val="22"/>
      <w:lang w:val="en-US" w:eastAsia="ru-RU"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0">
    <w:name w:val="Столбцы таблицы 41"/>
    <w:basedOn w:val="afa"/>
    <w:next w:val="48"/>
    <w:rsid w:val="00950791"/>
    <w:pPr>
      <w:widowControl w:val="0"/>
      <w:adjustRightInd w:val="0"/>
      <w:spacing w:after="200" w:line="360" w:lineRule="atLeast"/>
      <w:ind w:firstLine="567"/>
      <w:jc w:val="both"/>
      <w:textAlignment w:val="baseline"/>
    </w:pPr>
    <w:rPr>
      <w:rFonts w:asciiTheme="majorHAnsi" w:eastAsiaTheme="majorEastAsia" w:hAnsiTheme="majorHAnsi" w:cstheme="majorBidi"/>
      <w:sz w:val="22"/>
      <w:lang w:val="en-US" w:eastAsia="ru-RU"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fa"/>
    <w:next w:val="59"/>
    <w:rsid w:val="00950791"/>
    <w:pPr>
      <w:widowControl w:val="0"/>
      <w:adjustRightInd w:val="0"/>
      <w:spacing w:after="200" w:line="360" w:lineRule="atLeast"/>
      <w:ind w:firstLine="567"/>
      <w:jc w:val="both"/>
      <w:textAlignment w:val="baseline"/>
    </w:pPr>
    <w:rPr>
      <w:rFonts w:asciiTheme="majorHAnsi" w:eastAsiaTheme="majorEastAsia" w:hAnsiTheme="majorHAnsi" w:cstheme="majorBidi"/>
      <w:sz w:val="22"/>
      <w:lang w:val="en-US" w:eastAsia="ru-RU"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0">
    <w:name w:val="Таблица-список 11"/>
    <w:basedOn w:val="afa"/>
    <w:next w:val="-10"/>
    <w:rsid w:val="00950791"/>
    <w:pPr>
      <w:widowControl w:val="0"/>
      <w:adjustRightInd w:val="0"/>
      <w:spacing w:after="200" w:line="360" w:lineRule="atLeast"/>
      <w:ind w:firstLine="567"/>
      <w:jc w:val="both"/>
      <w:textAlignment w:val="baseline"/>
    </w:pPr>
    <w:rPr>
      <w:rFonts w:asciiTheme="majorHAnsi" w:eastAsiaTheme="majorEastAsia" w:hAnsiTheme="majorHAnsi" w:cstheme="majorBidi"/>
      <w:sz w:val="22"/>
      <w:lang w:val="en-US" w:eastAsia="ru-RU"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Столбцы таблицы 21"/>
    <w:basedOn w:val="afa"/>
    <w:next w:val="2a"/>
    <w:rsid w:val="00950791"/>
    <w:pPr>
      <w:widowControl w:val="0"/>
      <w:adjustRightInd w:val="0"/>
      <w:spacing w:after="200" w:line="360" w:lineRule="atLeast"/>
      <w:ind w:firstLine="567"/>
      <w:jc w:val="both"/>
      <w:textAlignment w:val="baseline"/>
    </w:pPr>
    <w:rPr>
      <w:rFonts w:asciiTheme="majorHAnsi" w:eastAsiaTheme="majorEastAsia" w:hAnsiTheme="majorHAnsi" w:cstheme="majorBidi"/>
      <w:b/>
      <w:bCs/>
      <w:sz w:val="22"/>
      <w:lang w:val="en-US" w:eastAsia="ru-RU"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fa"/>
    <w:next w:val="-20"/>
    <w:rsid w:val="00950791"/>
    <w:pPr>
      <w:widowControl w:val="0"/>
      <w:adjustRightInd w:val="0"/>
      <w:spacing w:after="200" w:line="360" w:lineRule="atLeast"/>
      <w:ind w:firstLine="567"/>
      <w:jc w:val="both"/>
      <w:textAlignment w:val="baseline"/>
    </w:pPr>
    <w:rPr>
      <w:rFonts w:asciiTheme="majorHAnsi" w:eastAsiaTheme="majorEastAsia" w:hAnsiTheme="majorHAnsi" w:cstheme="majorBidi"/>
      <w:sz w:val="22"/>
      <w:lang w:val="en-US" w:eastAsia="ru-RU"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7">
    <w:name w:val="Современная таблица1"/>
    <w:basedOn w:val="afa"/>
    <w:next w:val="affff2"/>
    <w:rsid w:val="00950791"/>
    <w:pPr>
      <w:widowControl w:val="0"/>
      <w:adjustRightInd w:val="0"/>
      <w:spacing w:after="200" w:line="360" w:lineRule="atLeast"/>
      <w:ind w:firstLine="567"/>
      <w:jc w:val="both"/>
      <w:textAlignment w:val="baseline"/>
    </w:pPr>
    <w:rPr>
      <w:rFonts w:asciiTheme="majorHAnsi" w:eastAsiaTheme="majorEastAsia" w:hAnsiTheme="majorHAnsi" w:cstheme="majorBidi"/>
      <w:sz w:val="22"/>
      <w:lang w:val="en-US" w:eastAsia="ru-RU"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
    <w:name w:val="Средний список 111"/>
    <w:basedOn w:val="afa"/>
    <w:uiPriority w:val="65"/>
    <w:rsid w:val="00950791"/>
    <w:pPr>
      <w:spacing w:after="200" w:line="276" w:lineRule="auto"/>
    </w:pPr>
    <w:rPr>
      <w:rFonts w:asciiTheme="majorHAnsi" w:eastAsiaTheme="majorEastAsia" w:hAnsiTheme="majorHAnsi" w:cstheme="majorBidi"/>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Times New Roman CYR" w:eastAsia="Times New Roman" w:hAnsi="Times New Roman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Средний список 1 - Акцент 111"/>
    <w:basedOn w:val="afa"/>
    <w:uiPriority w:val="65"/>
    <w:rsid w:val="00950791"/>
    <w:pPr>
      <w:spacing w:after="200" w:line="276" w:lineRule="auto"/>
    </w:pPr>
    <w:rPr>
      <w:rFonts w:asciiTheme="majorHAnsi" w:eastAsiaTheme="majorEastAsia" w:hAnsiTheme="majorHAnsi" w:cstheme="majorBidi"/>
      <w:color w:val="000000"/>
      <w:sz w:val="22"/>
      <w:lang w:val="en-US" w:eastAsia="ru-RU" w:bidi="en-US"/>
    </w:rPr>
    <w:tblPr>
      <w:tblStyleRowBandSize w:val="1"/>
      <w:tblStyleColBandSize w:val="1"/>
      <w:tblBorders>
        <w:top w:val="single" w:sz="8" w:space="0" w:color="4F81BD"/>
        <w:bottom w:val="single" w:sz="8" w:space="0" w:color="4F81BD"/>
      </w:tblBorders>
    </w:tblPr>
    <w:tblStylePr w:type="firstRow">
      <w:rPr>
        <w:rFonts w:ascii="Times New Roman CYR" w:eastAsia="Times New Roman" w:hAnsi="Times New Roman CYR"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3">
    <w:name w:val="Простая таблица 21"/>
    <w:basedOn w:val="afa"/>
    <w:next w:val="2b"/>
    <w:rsid w:val="00950791"/>
    <w:pPr>
      <w:widowControl w:val="0"/>
      <w:adjustRightInd w:val="0"/>
      <w:spacing w:after="200" w:line="360" w:lineRule="atLeast"/>
      <w:ind w:firstLine="567"/>
      <w:jc w:val="both"/>
      <w:textAlignment w:val="baseline"/>
    </w:pPr>
    <w:rPr>
      <w:rFonts w:asciiTheme="majorHAnsi" w:eastAsiaTheme="majorEastAsia" w:hAnsiTheme="majorHAnsi" w:cstheme="majorBidi"/>
      <w:sz w:val="22"/>
      <w:lang w:val="en-US" w:eastAsia="ru-RU"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8">
    <w:name w:val="Стандартная таблица1"/>
    <w:basedOn w:val="afa"/>
    <w:next w:val="affff3"/>
    <w:rsid w:val="00950791"/>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lang w:val="en-US" w:eastAsia="ru-RU"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a">
    <w:name w:val="Классическая таблица 11"/>
    <w:basedOn w:val="afa"/>
    <w:next w:val="1f4"/>
    <w:rsid w:val="00950791"/>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lang w:val="en-US" w:eastAsia="ru-RU"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b">
    <w:name w:val="Простая таблица 11"/>
    <w:basedOn w:val="afa"/>
    <w:next w:val="1f5"/>
    <w:rsid w:val="00950791"/>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lang w:val="en-US" w:eastAsia="ru-RU" w:bidi="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4">
    <w:name w:val="Изящная таблица 21"/>
    <w:basedOn w:val="afa"/>
    <w:next w:val="2c"/>
    <w:rsid w:val="00950791"/>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lang w:val="en-US" w:eastAsia="ru-RU"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
    <w:name w:val="Веб-таблица 11"/>
    <w:basedOn w:val="afa"/>
    <w:next w:val="-11"/>
    <w:rsid w:val="00950791"/>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lang w:val="en-US" w:eastAsia="ru-RU"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
    <w:basedOn w:val="afa"/>
    <w:next w:val="-21"/>
    <w:rsid w:val="00950791"/>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lang w:val="en-US" w:eastAsia="ru-RU"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fa"/>
    <w:next w:val="-3"/>
    <w:rsid w:val="00950791"/>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lang w:val="en-US" w:eastAsia="ru-RU"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9">
    <w:name w:val="Изысканная таблица1"/>
    <w:basedOn w:val="afa"/>
    <w:next w:val="affff6"/>
    <w:rsid w:val="00950791"/>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lang w:val="en-US" w:eastAsia="ru-RU"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c">
    <w:name w:val="Изящная таблица 11"/>
    <w:basedOn w:val="afa"/>
    <w:next w:val="1f6"/>
    <w:rsid w:val="00950791"/>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lang w:val="en-US" w:eastAsia="ru-RU"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5">
    <w:name w:val="Классическая таблица 21"/>
    <w:basedOn w:val="afa"/>
    <w:next w:val="2d"/>
    <w:rsid w:val="00950791"/>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lang w:val="en-US" w:eastAsia="ru-RU" w:bidi="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d">
    <w:name w:val="Сетка таблицы11"/>
    <w:basedOn w:val="afa"/>
    <w:next w:val="afff7"/>
    <w:uiPriority w:val="59"/>
    <w:rsid w:val="00950791"/>
    <w:pPr>
      <w:spacing w:after="200" w:line="276" w:lineRule="auto"/>
    </w:pPr>
    <w:rPr>
      <w:rFonts w:asciiTheme="majorHAnsi" w:eastAsiaTheme="majorEastAsia" w:hAnsiTheme="majorHAnsi" w:cstheme="majorBidi"/>
      <w:sz w:val="22"/>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Сетка таблицы21"/>
    <w:basedOn w:val="afa"/>
    <w:next w:val="afff7"/>
    <w:rsid w:val="00950791"/>
    <w:pPr>
      <w:spacing w:after="200" w:line="276" w:lineRule="auto"/>
    </w:pPr>
    <w:rPr>
      <w:rFonts w:asciiTheme="majorHAnsi" w:eastAsiaTheme="majorEastAsia" w:hAnsiTheme="majorHAnsi" w:cstheme="majorBidi"/>
      <w:sz w:val="22"/>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Сетка таблицы 81"/>
    <w:basedOn w:val="afa"/>
    <w:next w:val="82"/>
    <w:rsid w:val="00950791"/>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lang w:val="en-US" w:eastAsia="ru-RU"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7">
    <w:name w:val="Сетка таблицы 21"/>
    <w:basedOn w:val="afa"/>
    <w:next w:val="2f2"/>
    <w:rsid w:val="00950791"/>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lang w:val="en-US" w:eastAsia="ru-RU" w:bidi="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e">
    <w:name w:val="Сетка таблицы 11"/>
    <w:basedOn w:val="afa"/>
    <w:next w:val="1f8"/>
    <w:rsid w:val="00950791"/>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lang w:val="en-US" w:eastAsia="ru-RU"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4">
    <w:name w:val="Простая таблица 31"/>
    <w:basedOn w:val="afa"/>
    <w:next w:val="3f6"/>
    <w:rsid w:val="00950791"/>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lang w:val="en-US" w:eastAsia="ru-RU" w:bidi="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
    <w:name w:val="Средняя заливка 2 - Акцент 41"/>
    <w:basedOn w:val="afa"/>
    <w:next w:val="2-4"/>
    <w:uiPriority w:val="64"/>
    <w:rsid w:val="00950791"/>
    <w:pPr>
      <w:spacing w:after="200" w:line="276" w:lineRule="auto"/>
    </w:pPr>
    <w:rPr>
      <w:rFonts w:asciiTheme="majorHAnsi" w:eastAsiaTheme="majorEastAsia" w:hAnsiTheme="majorHAnsi" w:cstheme="majorBidi"/>
      <w:sz w:val="22"/>
      <w:lang w:val="en-US" w:eastAsia="ru-RU" w:bidi="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f">
    <w:name w:val="Нет списка11"/>
    <w:next w:val="afb"/>
    <w:uiPriority w:val="99"/>
    <w:semiHidden/>
    <w:unhideWhenUsed/>
    <w:rsid w:val="00950791"/>
  </w:style>
  <w:style w:type="table" w:customStyle="1" w:styleId="136">
    <w:name w:val="Средний список 13"/>
    <w:basedOn w:val="afa"/>
    <w:uiPriority w:val="65"/>
    <w:rsid w:val="00950791"/>
    <w:pPr>
      <w:spacing w:after="200" w:line="276" w:lineRule="auto"/>
    </w:pPr>
    <w:rPr>
      <w:rFonts w:ascii="Calibri" w:eastAsia="Calibri" w:hAnsi="Calibri" w:cstheme="majorBidi"/>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Times New Roman CYR" w:eastAsia="Times New Roman" w:hAnsi="Times New Roman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0">
    <w:name w:val="Средний список 1111"/>
    <w:basedOn w:val="afa"/>
    <w:next w:val="136"/>
    <w:uiPriority w:val="65"/>
    <w:rsid w:val="00950791"/>
    <w:pPr>
      <w:spacing w:after="200" w:line="276" w:lineRule="auto"/>
    </w:pPr>
    <w:rPr>
      <w:rFonts w:ascii="Calibri" w:eastAsia="Calibri" w:hAnsi="Calibri" w:cstheme="majorBidi"/>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Times New Roman CYR" w:eastAsia="Times New Roman" w:hAnsi="Times New Roman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e">
    <w:name w:val="Светлая заливка4"/>
    <w:basedOn w:val="afa"/>
    <w:uiPriority w:val="60"/>
    <w:rsid w:val="00950791"/>
    <w:pPr>
      <w:spacing w:after="200" w:line="276" w:lineRule="auto"/>
    </w:pPr>
    <w:rPr>
      <w:rFonts w:ascii="Calibri" w:eastAsia="Calibri" w:hAnsi="Calibri" w:cstheme="majorBidi"/>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8">
    <w:name w:val="Нет списка21"/>
    <w:next w:val="afb"/>
    <w:uiPriority w:val="99"/>
    <w:semiHidden/>
    <w:unhideWhenUsed/>
    <w:rsid w:val="00950791"/>
  </w:style>
  <w:style w:type="numbering" w:customStyle="1" w:styleId="1112">
    <w:name w:val="Нет списка111"/>
    <w:next w:val="afb"/>
    <w:uiPriority w:val="99"/>
    <w:semiHidden/>
    <w:unhideWhenUsed/>
    <w:rsid w:val="00950791"/>
  </w:style>
  <w:style w:type="table" w:customStyle="1" w:styleId="1122">
    <w:name w:val="Средний список 112"/>
    <w:basedOn w:val="afa"/>
    <w:uiPriority w:val="65"/>
    <w:rsid w:val="00950791"/>
    <w:pPr>
      <w:spacing w:after="200" w:line="276" w:lineRule="auto"/>
    </w:pPr>
    <w:rPr>
      <w:rFonts w:asciiTheme="majorHAnsi" w:eastAsiaTheme="majorEastAsia" w:hAnsiTheme="majorHAnsi" w:cstheme="majorBidi"/>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Times New Roman CYR" w:eastAsia="Times New Roman" w:hAnsi="Times New Roman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f8">
    <w:name w:val="Нет списка3"/>
    <w:next w:val="afb"/>
    <w:semiHidden/>
    <w:unhideWhenUsed/>
    <w:rsid w:val="00950791"/>
  </w:style>
  <w:style w:type="table" w:customStyle="1" w:styleId="1132">
    <w:name w:val="Средний список 113"/>
    <w:basedOn w:val="afa"/>
    <w:uiPriority w:val="65"/>
    <w:rsid w:val="00950791"/>
    <w:pPr>
      <w:spacing w:after="200" w:line="276" w:lineRule="auto"/>
    </w:pPr>
    <w:rPr>
      <w:rFonts w:asciiTheme="majorHAnsi" w:eastAsiaTheme="majorEastAsia" w:hAnsiTheme="majorHAnsi" w:cstheme="majorBidi"/>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Times New Roman CYR" w:eastAsia="Times New Roman" w:hAnsi="Times New Roman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3">
    <w:name w:val="Светлая заливка12"/>
    <w:basedOn w:val="afa"/>
    <w:next w:val="4e"/>
    <w:uiPriority w:val="60"/>
    <w:rsid w:val="00950791"/>
    <w:pPr>
      <w:spacing w:after="200" w:line="276" w:lineRule="auto"/>
    </w:pPr>
    <w:rPr>
      <w:rFonts w:ascii="Calibri" w:eastAsia="Calibri" w:hAnsi="Calibri" w:cstheme="majorBidi"/>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4f">
    <w:name w:val="Нет списка4"/>
    <w:next w:val="afb"/>
    <w:uiPriority w:val="99"/>
    <w:semiHidden/>
    <w:unhideWhenUsed/>
    <w:rsid w:val="00950791"/>
  </w:style>
  <w:style w:type="table" w:customStyle="1" w:styleId="1141">
    <w:name w:val="Средний список 114"/>
    <w:basedOn w:val="afa"/>
    <w:uiPriority w:val="65"/>
    <w:rsid w:val="00950791"/>
    <w:pPr>
      <w:spacing w:after="200" w:line="276" w:lineRule="auto"/>
    </w:pPr>
    <w:rPr>
      <w:rFonts w:asciiTheme="majorHAnsi" w:eastAsiaTheme="majorEastAsia" w:hAnsiTheme="majorHAnsi" w:cstheme="majorBidi"/>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Times New Roman CYR" w:eastAsia="Times New Roman" w:hAnsi="Times New Roman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
    <w:name w:val="Средний список 115"/>
    <w:basedOn w:val="afa"/>
    <w:uiPriority w:val="65"/>
    <w:rsid w:val="00950791"/>
    <w:pPr>
      <w:spacing w:after="200" w:line="276" w:lineRule="auto"/>
    </w:pPr>
    <w:rPr>
      <w:rFonts w:asciiTheme="majorHAnsi" w:eastAsiaTheme="majorEastAsia" w:hAnsiTheme="majorHAnsi" w:cstheme="majorBidi"/>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Times New Roman CYR" w:eastAsia="Times New Roman" w:hAnsi="Times New Roman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f">
    <w:name w:val="Нет списка5"/>
    <w:next w:val="afb"/>
    <w:uiPriority w:val="99"/>
    <w:semiHidden/>
    <w:unhideWhenUsed/>
    <w:rsid w:val="00950791"/>
  </w:style>
  <w:style w:type="table" w:customStyle="1" w:styleId="1160">
    <w:name w:val="Средний список 116"/>
    <w:basedOn w:val="afa"/>
    <w:uiPriority w:val="65"/>
    <w:rsid w:val="00950791"/>
    <w:pPr>
      <w:spacing w:after="200" w:line="276" w:lineRule="auto"/>
    </w:pPr>
    <w:rPr>
      <w:rFonts w:asciiTheme="majorHAnsi" w:eastAsiaTheme="majorEastAsia" w:hAnsiTheme="majorHAnsi" w:cstheme="majorBidi"/>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Times New Roman CYR" w:eastAsia="Times New Roman" w:hAnsi="Times New Roman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9">
    <w:name w:val="Светлая заливка21"/>
    <w:basedOn w:val="afa"/>
    <w:next w:val="4e"/>
    <w:uiPriority w:val="60"/>
    <w:rsid w:val="00950791"/>
    <w:pPr>
      <w:spacing w:after="200" w:line="276" w:lineRule="auto"/>
    </w:pPr>
    <w:rPr>
      <w:rFonts w:ascii="Calibri" w:eastAsia="Calibri" w:hAnsi="Calibri" w:cstheme="majorBidi"/>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63">
    <w:name w:val="Нет списка6"/>
    <w:next w:val="afb"/>
    <w:uiPriority w:val="99"/>
    <w:semiHidden/>
    <w:unhideWhenUsed/>
    <w:rsid w:val="00950791"/>
  </w:style>
  <w:style w:type="table" w:customStyle="1" w:styleId="1170">
    <w:name w:val="Средний список 117"/>
    <w:basedOn w:val="afa"/>
    <w:uiPriority w:val="65"/>
    <w:rsid w:val="00950791"/>
    <w:pPr>
      <w:spacing w:after="200" w:line="276" w:lineRule="auto"/>
    </w:pPr>
    <w:rPr>
      <w:rFonts w:asciiTheme="majorHAnsi" w:eastAsiaTheme="majorEastAsia" w:hAnsiTheme="majorHAnsi" w:cstheme="majorBidi"/>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Times New Roman CYR" w:eastAsia="Times New Roman" w:hAnsi="Times New Roman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0">
    <w:name w:val="Средний список 118"/>
    <w:basedOn w:val="afa"/>
    <w:uiPriority w:val="65"/>
    <w:rsid w:val="00950791"/>
    <w:pPr>
      <w:spacing w:after="200" w:line="276" w:lineRule="auto"/>
    </w:pPr>
    <w:rPr>
      <w:rFonts w:asciiTheme="majorHAnsi" w:eastAsiaTheme="majorEastAsia" w:hAnsiTheme="majorHAnsi" w:cstheme="majorBidi"/>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Times New Roman CYR" w:eastAsia="Times New Roman" w:hAnsi="Times New Roman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0">
    <w:name w:val="Средний список 119"/>
    <w:basedOn w:val="afa"/>
    <w:uiPriority w:val="65"/>
    <w:rsid w:val="00950791"/>
    <w:pPr>
      <w:spacing w:after="200" w:line="276" w:lineRule="auto"/>
    </w:pPr>
    <w:rPr>
      <w:rFonts w:asciiTheme="majorHAnsi" w:eastAsiaTheme="majorEastAsia" w:hAnsiTheme="majorHAnsi" w:cstheme="majorBidi"/>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Times New Roman CYR" w:eastAsia="Times New Roman" w:hAnsi="Times New Roman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0">
    <w:name w:val="Средний список 1110"/>
    <w:basedOn w:val="afa"/>
    <w:uiPriority w:val="65"/>
    <w:rsid w:val="00950791"/>
    <w:pPr>
      <w:spacing w:after="200" w:line="276" w:lineRule="auto"/>
    </w:pPr>
    <w:rPr>
      <w:rFonts w:asciiTheme="majorHAnsi" w:eastAsiaTheme="majorEastAsia" w:hAnsiTheme="majorHAnsi" w:cstheme="majorBidi"/>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Times New Roman CYR" w:eastAsia="Times New Roman" w:hAnsi="Times New Roman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3">
    <w:name w:val="Нет списка7"/>
    <w:next w:val="afb"/>
    <w:uiPriority w:val="99"/>
    <w:semiHidden/>
    <w:unhideWhenUsed/>
    <w:rsid w:val="00950791"/>
  </w:style>
  <w:style w:type="table" w:customStyle="1" w:styleId="11111">
    <w:name w:val="Средний список 11111"/>
    <w:basedOn w:val="afa"/>
    <w:uiPriority w:val="65"/>
    <w:rsid w:val="00950791"/>
    <w:pPr>
      <w:spacing w:after="200" w:line="276" w:lineRule="auto"/>
    </w:pPr>
    <w:rPr>
      <w:rFonts w:asciiTheme="majorHAnsi" w:eastAsiaTheme="majorEastAsia" w:hAnsiTheme="majorHAnsi" w:cstheme="majorBidi"/>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Times New Roman CYR" w:eastAsia="Times New Roman" w:hAnsi="Times New Roman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0">
    <w:name w:val="Светлая заливка32"/>
    <w:basedOn w:val="afa"/>
    <w:next w:val="4e"/>
    <w:uiPriority w:val="60"/>
    <w:rsid w:val="00950791"/>
    <w:pPr>
      <w:spacing w:after="200" w:line="276" w:lineRule="auto"/>
    </w:pPr>
    <w:rPr>
      <w:rFonts w:ascii="Calibri" w:eastAsia="Calibri" w:hAnsi="Calibri" w:cstheme="majorBidi"/>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83">
    <w:name w:val="Нет списка8"/>
    <w:next w:val="afb"/>
    <w:uiPriority w:val="99"/>
    <w:semiHidden/>
    <w:unhideWhenUsed/>
    <w:rsid w:val="00950791"/>
  </w:style>
  <w:style w:type="table" w:customStyle="1" w:styleId="11120">
    <w:name w:val="Средний список 1112"/>
    <w:basedOn w:val="afa"/>
    <w:uiPriority w:val="65"/>
    <w:rsid w:val="00950791"/>
    <w:pPr>
      <w:spacing w:after="200" w:line="276" w:lineRule="auto"/>
    </w:pPr>
    <w:rPr>
      <w:rFonts w:asciiTheme="majorHAnsi" w:eastAsiaTheme="majorEastAsia" w:hAnsiTheme="majorHAnsi" w:cstheme="majorBidi"/>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Times New Roman CYR" w:eastAsia="Times New Roman" w:hAnsi="Times New Roman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113"/>
    <w:basedOn w:val="afa"/>
    <w:uiPriority w:val="65"/>
    <w:rsid w:val="00950791"/>
    <w:pPr>
      <w:spacing w:after="200" w:line="276" w:lineRule="auto"/>
    </w:pPr>
    <w:rPr>
      <w:rFonts w:asciiTheme="majorHAnsi" w:eastAsiaTheme="majorEastAsia" w:hAnsiTheme="majorHAnsi" w:cstheme="majorBidi"/>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Times New Roman CYR" w:eastAsia="Times New Roman" w:hAnsi="Times New Roman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0">
    <w:name w:val="Средний список 1114"/>
    <w:basedOn w:val="afa"/>
    <w:uiPriority w:val="65"/>
    <w:rsid w:val="00950791"/>
    <w:pPr>
      <w:spacing w:after="200" w:line="276" w:lineRule="auto"/>
    </w:pPr>
    <w:rPr>
      <w:rFonts w:asciiTheme="majorHAnsi" w:eastAsiaTheme="majorEastAsia" w:hAnsiTheme="majorHAnsi" w:cstheme="majorBidi"/>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Times New Roman CYR" w:eastAsia="Times New Roman" w:hAnsi="Times New Roman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
    <w:name w:val="Средний список 1115"/>
    <w:basedOn w:val="afa"/>
    <w:uiPriority w:val="65"/>
    <w:rsid w:val="00950791"/>
    <w:pPr>
      <w:spacing w:after="200" w:line="276" w:lineRule="auto"/>
    </w:pPr>
    <w:rPr>
      <w:rFonts w:asciiTheme="majorHAnsi" w:eastAsiaTheme="majorEastAsia" w:hAnsiTheme="majorHAnsi" w:cstheme="majorBidi"/>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Times New Roman CYR" w:eastAsia="Times New Roman" w:hAnsi="Times New Roman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
    <w:name w:val="Средний список 1116"/>
    <w:basedOn w:val="afa"/>
    <w:uiPriority w:val="65"/>
    <w:rsid w:val="00950791"/>
    <w:pPr>
      <w:spacing w:after="200" w:line="276" w:lineRule="auto"/>
    </w:pPr>
    <w:rPr>
      <w:rFonts w:asciiTheme="majorHAnsi" w:eastAsiaTheme="majorEastAsia" w:hAnsiTheme="majorHAnsi" w:cstheme="majorBidi"/>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Times New Roman CYR" w:eastAsia="Times New Roman" w:hAnsi="Times New Roman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
    <w:name w:val="Светлая заливка116"/>
    <w:basedOn w:val="afa"/>
    <w:uiPriority w:val="60"/>
    <w:rsid w:val="00950791"/>
    <w:pPr>
      <w:spacing w:after="200" w:line="276" w:lineRule="auto"/>
    </w:pPr>
    <w:rPr>
      <w:rFonts w:asciiTheme="majorHAnsi" w:eastAsiaTheme="majorEastAsia" w:hAnsiTheme="majorHAnsi" w:cstheme="majorBidi"/>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0">
    <w:name w:val="Светлая заливка33"/>
    <w:basedOn w:val="afa"/>
    <w:next w:val="4e"/>
    <w:uiPriority w:val="60"/>
    <w:rsid w:val="00950791"/>
    <w:pPr>
      <w:spacing w:after="200" w:line="276" w:lineRule="auto"/>
    </w:pPr>
    <w:rPr>
      <w:rFonts w:ascii="Calibri" w:eastAsia="Calibri" w:hAnsi="Calibri" w:cstheme="majorBidi"/>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7">
    <w:name w:val="Светлая заливка13"/>
    <w:basedOn w:val="afa"/>
    <w:next w:val="4e"/>
    <w:uiPriority w:val="60"/>
    <w:rsid w:val="00950791"/>
    <w:pPr>
      <w:spacing w:after="200" w:line="276" w:lineRule="auto"/>
    </w:pPr>
    <w:rPr>
      <w:rFonts w:ascii="Calibri" w:eastAsia="Calibri" w:hAnsi="Calibri" w:cstheme="majorBidi"/>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0">
    <w:name w:val="Сетка таблицы 511"/>
    <w:basedOn w:val="afa"/>
    <w:next w:val="55"/>
    <w:rsid w:val="00950791"/>
    <w:pPr>
      <w:spacing w:after="200" w:line="276" w:lineRule="auto"/>
    </w:pPr>
    <w:rPr>
      <w:rFonts w:asciiTheme="majorHAnsi" w:eastAsiaTheme="majorEastAsia" w:hAnsiTheme="majorHAnsi" w:cstheme="majorBidi"/>
      <w:sz w:val="22"/>
      <w:lang w:val="en-US" w:eastAsia="ru-RU"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ConsNormal">
    <w:name w:val="ConsNormal"/>
    <w:uiPriority w:val="99"/>
    <w:qFormat/>
    <w:rsid w:val="00950791"/>
    <w:pPr>
      <w:overflowPunct w:val="0"/>
      <w:autoSpaceDE w:val="0"/>
      <w:autoSpaceDN w:val="0"/>
      <w:adjustRightInd w:val="0"/>
      <w:spacing w:after="200" w:line="276" w:lineRule="auto"/>
      <w:ind w:firstLine="720"/>
      <w:textAlignment w:val="baseline"/>
    </w:pPr>
    <w:rPr>
      <w:rFonts w:ascii="Consultant" w:eastAsiaTheme="majorEastAsia" w:hAnsi="Consultant" w:cstheme="majorBidi"/>
      <w:sz w:val="22"/>
      <w:lang w:val="en-US" w:eastAsia="ru-RU" w:bidi="en-US"/>
    </w:rPr>
  </w:style>
  <w:style w:type="paragraph" w:customStyle="1" w:styleId="ConsNonformat">
    <w:name w:val="ConsNonformat"/>
    <w:link w:val="ConsNonformat0"/>
    <w:uiPriority w:val="99"/>
    <w:qFormat/>
    <w:rsid w:val="00950791"/>
    <w:pPr>
      <w:overflowPunct w:val="0"/>
      <w:autoSpaceDE w:val="0"/>
      <w:autoSpaceDN w:val="0"/>
      <w:adjustRightInd w:val="0"/>
      <w:spacing w:after="200" w:line="276" w:lineRule="auto"/>
      <w:textAlignment w:val="baseline"/>
    </w:pPr>
    <w:rPr>
      <w:rFonts w:ascii="Consultant" w:eastAsiaTheme="majorEastAsia" w:hAnsi="Consultant" w:cstheme="majorBidi"/>
      <w:sz w:val="22"/>
      <w:lang w:val="en-US" w:eastAsia="ru-RU" w:bidi="en-US"/>
    </w:rPr>
  </w:style>
  <w:style w:type="paragraph" w:customStyle="1" w:styleId="ConsCell">
    <w:name w:val="ConsCell"/>
    <w:uiPriority w:val="99"/>
    <w:qFormat/>
    <w:rsid w:val="00950791"/>
    <w:pPr>
      <w:overflowPunct w:val="0"/>
      <w:autoSpaceDE w:val="0"/>
      <w:autoSpaceDN w:val="0"/>
      <w:adjustRightInd w:val="0"/>
      <w:spacing w:after="200" w:line="276" w:lineRule="auto"/>
      <w:textAlignment w:val="baseline"/>
    </w:pPr>
    <w:rPr>
      <w:rFonts w:ascii="Consultant" w:eastAsiaTheme="majorEastAsia" w:hAnsi="Consultant" w:cstheme="majorBidi"/>
      <w:sz w:val="22"/>
      <w:lang w:val="en-US" w:eastAsia="ru-RU" w:bidi="en-US"/>
    </w:rPr>
  </w:style>
  <w:style w:type="paragraph" w:customStyle="1" w:styleId="ConsTitle">
    <w:name w:val="ConsTitle"/>
    <w:uiPriority w:val="99"/>
    <w:qFormat/>
    <w:rsid w:val="00950791"/>
    <w:pPr>
      <w:overflowPunct w:val="0"/>
      <w:autoSpaceDE w:val="0"/>
      <w:autoSpaceDN w:val="0"/>
      <w:adjustRightInd w:val="0"/>
      <w:spacing w:after="200" w:line="276" w:lineRule="auto"/>
      <w:textAlignment w:val="baseline"/>
    </w:pPr>
    <w:rPr>
      <w:rFonts w:ascii="Arial" w:eastAsiaTheme="majorEastAsia" w:hAnsi="Arial" w:cstheme="majorBidi"/>
      <w:b/>
      <w:sz w:val="16"/>
      <w:lang w:val="en-US" w:eastAsia="ru-RU" w:bidi="en-US"/>
    </w:rPr>
  </w:style>
  <w:style w:type="paragraph" w:customStyle="1" w:styleId="xl46737">
    <w:name w:val="xl46737"/>
    <w:basedOn w:val="af8"/>
    <w:uiPriority w:val="99"/>
    <w:qFormat/>
    <w:rsid w:val="00950791"/>
    <w:pPr>
      <w:pBdr>
        <w:top w:val="single" w:sz="4" w:space="0" w:color="auto"/>
        <w:left w:val="single" w:sz="8" w:space="0" w:color="auto"/>
        <w:bottom w:val="single" w:sz="4" w:space="0" w:color="auto"/>
        <w:right w:val="single" w:sz="4" w:space="0" w:color="auto"/>
      </w:pBdr>
      <w:shd w:val="clear" w:color="000000" w:fill="EAF1DD"/>
      <w:spacing w:before="100" w:beforeAutospacing="1" w:after="100" w:afterAutospacing="1" w:line="360" w:lineRule="auto"/>
      <w:ind w:firstLine="0"/>
      <w:jc w:val="left"/>
      <w:textAlignment w:val="center"/>
    </w:pPr>
    <w:rPr>
      <w:rFonts w:eastAsia="Times New Roman" w:cstheme="majorBidi"/>
      <w:sz w:val="20"/>
      <w:szCs w:val="20"/>
      <w:lang w:val="en-US" w:eastAsia="ru-RU" w:bidi="en-US"/>
    </w:rPr>
  </w:style>
  <w:style w:type="paragraph" w:customStyle="1" w:styleId="xl46738">
    <w:name w:val="xl46738"/>
    <w:basedOn w:val="af8"/>
    <w:uiPriority w:val="99"/>
    <w:qFormat/>
    <w:rsid w:val="00950791"/>
    <w:pPr>
      <w:pBdr>
        <w:top w:val="single" w:sz="4" w:space="0" w:color="auto"/>
        <w:left w:val="single" w:sz="8" w:space="0" w:color="auto"/>
        <w:bottom w:val="single" w:sz="4" w:space="0" w:color="auto"/>
        <w:right w:val="single" w:sz="4" w:space="0" w:color="auto"/>
      </w:pBdr>
      <w:shd w:val="clear" w:color="000000" w:fill="D8D8D8"/>
      <w:spacing w:before="100" w:beforeAutospacing="1" w:after="100" w:afterAutospacing="1" w:line="360" w:lineRule="auto"/>
      <w:ind w:firstLine="0"/>
      <w:jc w:val="left"/>
      <w:textAlignment w:val="center"/>
    </w:pPr>
    <w:rPr>
      <w:rFonts w:eastAsia="Times New Roman" w:cstheme="majorBidi"/>
      <w:sz w:val="20"/>
      <w:szCs w:val="20"/>
      <w:lang w:val="en-US" w:eastAsia="ru-RU" w:bidi="en-US"/>
    </w:rPr>
  </w:style>
  <w:style w:type="paragraph" w:customStyle="1" w:styleId="xl46739">
    <w:name w:val="xl46739"/>
    <w:basedOn w:val="af8"/>
    <w:uiPriority w:val="99"/>
    <w:qFormat/>
    <w:rsid w:val="00950791"/>
    <w:pPr>
      <w:pBdr>
        <w:top w:val="single" w:sz="4" w:space="0" w:color="auto"/>
        <w:left w:val="single" w:sz="8" w:space="0" w:color="auto"/>
        <w:bottom w:val="single" w:sz="4" w:space="0" w:color="auto"/>
        <w:right w:val="single" w:sz="4" w:space="0" w:color="auto"/>
      </w:pBdr>
      <w:shd w:val="clear" w:color="000000" w:fill="FDE9D9"/>
      <w:spacing w:before="100" w:beforeAutospacing="1" w:after="100" w:afterAutospacing="1" w:line="360" w:lineRule="auto"/>
      <w:ind w:firstLine="0"/>
      <w:jc w:val="left"/>
      <w:textAlignment w:val="center"/>
    </w:pPr>
    <w:rPr>
      <w:rFonts w:eastAsia="Times New Roman" w:cstheme="majorBidi"/>
      <w:sz w:val="20"/>
      <w:szCs w:val="20"/>
      <w:lang w:val="en-US" w:eastAsia="ru-RU" w:bidi="en-US"/>
    </w:rPr>
  </w:style>
  <w:style w:type="paragraph" w:customStyle="1" w:styleId="xl46740">
    <w:name w:val="xl46740"/>
    <w:basedOn w:val="af8"/>
    <w:uiPriority w:val="99"/>
    <w:qFormat/>
    <w:rsid w:val="00950791"/>
    <w:pPr>
      <w:pBdr>
        <w:top w:val="single" w:sz="4" w:space="0" w:color="auto"/>
        <w:left w:val="single" w:sz="8" w:space="0" w:color="auto"/>
        <w:bottom w:val="single" w:sz="4" w:space="0" w:color="auto"/>
        <w:right w:val="single" w:sz="4" w:space="0" w:color="auto"/>
      </w:pBdr>
      <w:shd w:val="clear" w:color="000000" w:fill="DBEEF3"/>
      <w:spacing w:before="100" w:beforeAutospacing="1" w:after="100" w:afterAutospacing="1" w:line="360" w:lineRule="auto"/>
      <w:ind w:firstLine="0"/>
      <w:jc w:val="left"/>
      <w:textAlignment w:val="center"/>
    </w:pPr>
    <w:rPr>
      <w:rFonts w:eastAsia="Times New Roman" w:cstheme="majorBidi"/>
      <w:sz w:val="20"/>
      <w:szCs w:val="20"/>
      <w:lang w:val="en-US" w:eastAsia="ru-RU" w:bidi="en-US"/>
    </w:rPr>
  </w:style>
  <w:style w:type="paragraph" w:customStyle="1" w:styleId="xl46741">
    <w:name w:val="xl46741"/>
    <w:basedOn w:val="af8"/>
    <w:uiPriority w:val="99"/>
    <w:qFormat/>
    <w:rsid w:val="00950791"/>
    <w:pPr>
      <w:pBdr>
        <w:top w:val="single" w:sz="4" w:space="0" w:color="auto"/>
        <w:left w:val="single" w:sz="8" w:space="0" w:color="auto"/>
        <w:bottom w:val="single" w:sz="4" w:space="0" w:color="auto"/>
        <w:right w:val="single" w:sz="4" w:space="0" w:color="auto"/>
      </w:pBdr>
      <w:shd w:val="clear" w:color="000000" w:fill="E6B9B8"/>
      <w:spacing w:before="100" w:beforeAutospacing="1" w:after="100" w:afterAutospacing="1" w:line="360" w:lineRule="auto"/>
      <w:ind w:firstLine="0"/>
      <w:jc w:val="center"/>
      <w:textAlignment w:val="center"/>
    </w:pPr>
    <w:rPr>
      <w:rFonts w:eastAsia="Times New Roman" w:cstheme="majorBidi"/>
      <w:sz w:val="20"/>
      <w:szCs w:val="20"/>
      <w:lang w:val="en-US" w:eastAsia="ru-RU" w:bidi="en-US"/>
    </w:rPr>
  </w:style>
  <w:style w:type="paragraph" w:customStyle="1" w:styleId="xl46742">
    <w:name w:val="xl46742"/>
    <w:basedOn w:val="af8"/>
    <w:uiPriority w:val="99"/>
    <w:qFormat/>
    <w:rsid w:val="00950791"/>
    <w:pPr>
      <w:pBdr>
        <w:top w:val="single" w:sz="4" w:space="0" w:color="auto"/>
        <w:left w:val="single" w:sz="8" w:space="0" w:color="auto"/>
        <w:bottom w:val="single" w:sz="4" w:space="0" w:color="auto"/>
        <w:right w:val="single" w:sz="4" w:space="0" w:color="auto"/>
      </w:pBdr>
      <w:shd w:val="clear" w:color="000000" w:fill="EEECE1"/>
      <w:spacing w:before="100" w:beforeAutospacing="1" w:after="100" w:afterAutospacing="1" w:line="360" w:lineRule="auto"/>
      <w:ind w:firstLine="0"/>
      <w:jc w:val="left"/>
      <w:textAlignment w:val="center"/>
    </w:pPr>
    <w:rPr>
      <w:rFonts w:eastAsia="Times New Roman" w:cstheme="majorBidi"/>
      <w:sz w:val="20"/>
      <w:szCs w:val="20"/>
      <w:lang w:val="en-US" w:eastAsia="ru-RU" w:bidi="en-US"/>
    </w:rPr>
  </w:style>
  <w:style w:type="paragraph" w:customStyle="1" w:styleId="xl46743">
    <w:name w:val="xl46743"/>
    <w:basedOn w:val="af8"/>
    <w:uiPriority w:val="99"/>
    <w:qFormat/>
    <w:rsid w:val="00950791"/>
    <w:pPr>
      <w:pBdr>
        <w:top w:val="single" w:sz="4" w:space="0" w:color="auto"/>
        <w:left w:val="single" w:sz="8" w:space="0" w:color="auto"/>
        <w:bottom w:val="single" w:sz="8" w:space="0" w:color="auto"/>
        <w:right w:val="single" w:sz="4" w:space="0" w:color="auto"/>
      </w:pBdr>
      <w:shd w:val="clear" w:color="000000" w:fill="92D050"/>
      <w:spacing w:before="100" w:beforeAutospacing="1" w:after="100" w:afterAutospacing="1" w:line="360" w:lineRule="auto"/>
      <w:ind w:firstLine="0"/>
      <w:jc w:val="left"/>
      <w:textAlignment w:val="top"/>
    </w:pPr>
    <w:rPr>
      <w:rFonts w:eastAsia="Times New Roman" w:cstheme="majorBidi"/>
      <w:sz w:val="24"/>
      <w:szCs w:val="24"/>
      <w:lang w:val="en-US" w:eastAsia="ru-RU" w:bidi="en-US"/>
    </w:rPr>
  </w:style>
  <w:style w:type="paragraph" w:customStyle="1" w:styleId="xl46744">
    <w:name w:val="xl46744"/>
    <w:basedOn w:val="af8"/>
    <w:uiPriority w:val="99"/>
    <w:qFormat/>
    <w:rsid w:val="00950791"/>
    <w:pPr>
      <w:pBdr>
        <w:top w:val="single" w:sz="4" w:space="0" w:color="auto"/>
        <w:left w:val="single" w:sz="8" w:space="0" w:color="auto"/>
        <w:bottom w:val="single" w:sz="4" w:space="0" w:color="auto"/>
        <w:right w:val="single" w:sz="4" w:space="0" w:color="auto"/>
      </w:pBdr>
      <w:shd w:val="clear" w:color="000000" w:fill="BFBFBF"/>
      <w:spacing w:before="100" w:beforeAutospacing="1" w:after="100" w:afterAutospacing="1" w:line="360" w:lineRule="auto"/>
      <w:ind w:firstLine="0"/>
      <w:jc w:val="left"/>
      <w:textAlignment w:val="center"/>
    </w:pPr>
    <w:rPr>
      <w:rFonts w:eastAsia="Times New Roman" w:cstheme="majorBidi"/>
      <w:sz w:val="20"/>
      <w:szCs w:val="20"/>
      <w:lang w:val="en-US" w:eastAsia="ru-RU" w:bidi="en-US"/>
    </w:rPr>
  </w:style>
  <w:style w:type="paragraph" w:customStyle="1" w:styleId="xl46745">
    <w:name w:val="xl46745"/>
    <w:basedOn w:val="af8"/>
    <w:uiPriority w:val="99"/>
    <w:qFormat/>
    <w:rsid w:val="00950791"/>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360" w:lineRule="auto"/>
      <w:ind w:firstLine="0"/>
      <w:jc w:val="right"/>
      <w:textAlignment w:val="center"/>
    </w:pPr>
    <w:rPr>
      <w:rFonts w:eastAsia="Times New Roman" w:cstheme="majorBidi"/>
      <w:sz w:val="20"/>
      <w:szCs w:val="20"/>
      <w:lang w:val="en-US" w:eastAsia="ru-RU" w:bidi="en-US"/>
    </w:rPr>
  </w:style>
  <w:style w:type="paragraph" w:customStyle="1" w:styleId="xl46746">
    <w:name w:val="xl46746"/>
    <w:basedOn w:val="af8"/>
    <w:uiPriority w:val="99"/>
    <w:qFormat/>
    <w:rsid w:val="00950791"/>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0"/>
      <w:jc w:val="right"/>
      <w:textAlignment w:val="center"/>
    </w:pPr>
    <w:rPr>
      <w:rFonts w:eastAsia="Times New Roman" w:cstheme="majorBidi"/>
      <w:sz w:val="20"/>
      <w:szCs w:val="20"/>
      <w:lang w:val="en-US" w:eastAsia="ru-RU" w:bidi="en-US"/>
    </w:rPr>
  </w:style>
  <w:style w:type="paragraph" w:customStyle="1" w:styleId="xl46747">
    <w:name w:val="xl46747"/>
    <w:basedOn w:val="af8"/>
    <w:uiPriority w:val="99"/>
    <w:qFormat/>
    <w:rsid w:val="00950791"/>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360" w:lineRule="auto"/>
      <w:ind w:firstLine="0"/>
      <w:jc w:val="right"/>
      <w:textAlignment w:val="center"/>
    </w:pPr>
    <w:rPr>
      <w:rFonts w:eastAsia="Times New Roman" w:cstheme="majorBidi"/>
      <w:sz w:val="20"/>
      <w:szCs w:val="20"/>
      <w:lang w:val="en-US" w:eastAsia="ru-RU" w:bidi="en-US"/>
    </w:rPr>
  </w:style>
  <w:style w:type="paragraph" w:customStyle="1" w:styleId="xl46748">
    <w:name w:val="xl46748"/>
    <w:basedOn w:val="af8"/>
    <w:uiPriority w:val="99"/>
    <w:qFormat/>
    <w:rsid w:val="00950791"/>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360" w:lineRule="auto"/>
      <w:ind w:firstLine="0"/>
      <w:jc w:val="right"/>
      <w:textAlignment w:val="center"/>
    </w:pPr>
    <w:rPr>
      <w:rFonts w:eastAsia="Times New Roman" w:cstheme="majorBidi"/>
      <w:sz w:val="20"/>
      <w:szCs w:val="20"/>
      <w:lang w:val="en-US" w:eastAsia="ru-RU" w:bidi="en-US"/>
    </w:rPr>
  </w:style>
  <w:style w:type="paragraph" w:customStyle="1" w:styleId="xl46749">
    <w:name w:val="xl46749"/>
    <w:basedOn w:val="af8"/>
    <w:uiPriority w:val="99"/>
    <w:qFormat/>
    <w:rsid w:val="00950791"/>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360" w:lineRule="auto"/>
      <w:ind w:firstLine="0"/>
      <w:jc w:val="right"/>
      <w:textAlignment w:val="center"/>
    </w:pPr>
    <w:rPr>
      <w:rFonts w:eastAsia="Times New Roman" w:cstheme="majorBidi"/>
      <w:sz w:val="20"/>
      <w:szCs w:val="20"/>
      <w:lang w:val="en-US" w:eastAsia="ru-RU" w:bidi="en-US"/>
    </w:rPr>
  </w:style>
  <w:style w:type="paragraph" w:customStyle="1" w:styleId="xl46750">
    <w:name w:val="xl46750"/>
    <w:basedOn w:val="af8"/>
    <w:uiPriority w:val="99"/>
    <w:qFormat/>
    <w:rsid w:val="00950791"/>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360" w:lineRule="auto"/>
      <w:ind w:firstLine="0"/>
      <w:jc w:val="right"/>
      <w:textAlignment w:val="center"/>
    </w:pPr>
    <w:rPr>
      <w:rFonts w:eastAsia="Times New Roman" w:cstheme="majorBidi"/>
      <w:sz w:val="20"/>
      <w:szCs w:val="20"/>
      <w:lang w:val="en-US" w:eastAsia="ru-RU" w:bidi="en-US"/>
    </w:rPr>
  </w:style>
  <w:style w:type="paragraph" w:customStyle="1" w:styleId="xl46751">
    <w:name w:val="xl46751"/>
    <w:basedOn w:val="af8"/>
    <w:uiPriority w:val="99"/>
    <w:qFormat/>
    <w:rsid w:val="00950791"/>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line="360" w:lineRule="auto"/>
      <w:ind w:firstLine="0"/>
      <w:jc w:val="right"/>
      <w:textAlignment w:val="center"/>
    </w:pPr>
    <w:rPr>
      <w:rFonts w:eastAsia="Times New Roman" w:cstheme="majorBidi"/>
      <w:sz w:val="20"/>
      <w:szCs w:val="20"/>
      <w:lang w:val="en-US" w:eastAsia="ru-RU" w:bidi="en-US"/>
    </w:rPr>
  </w:style>
  <w:style w:type="paragraph" w:customStyle="1" w:styleId="xl46752">
    <w:name w:val="xl46752"/>
    <w:basedOn w:val="af8"/>
    <w:uiPriority w:val="99"/>
    <w:qFormat/>
    <w:rsid w:val="00950791"/>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line="360" w:lineRule="auto"/>
      <w:ind w:firstLine="0"/>
      <w:jc w:val="right"/>
      <w:textAlignment w:val="center"/>
    </w:pPr>
    <w:rPr>
      <w:rFonts w:eastAsia="Times New Roman" w:cstheme="majorBidi"/>
      <w:sz w:val="20"/>
      <w:szCs w:val="20"/>
      <w:lang w:val="en-US" w:eastAsia="ru-RU" w:bidi="en-US"/>
    </w:rPr>
  </w:style>
  <w:style w:type="paragraph" w:customStyle="1" w:styleId="xl46753">
    <w:name w:val="xl46753"/>
    <w:basedOn w:val="af8"/>
    <w:uiPriority w:val="99"/>
    <w:qFormat/>
    <w:rsid w:val="00950791"/>
    <w:pPr>
      <w:pBdr>
        <w:top w:val="single" w:sz="8" w:space="0" w:color="auto"/>
        <w:left w:val="single" w:sz="8" w:space="0" w:color="auto"/>
        <w:bottom w:val="single" w:sz="4" w:space="0" w:color="auto"/>
        <w:right w:val="single" w:sz="4" w:space="0" w:color="auto"/>
      </w:pBdr>
      <w:shd w:val="clear" w:color="000000" w:fill="FAC090"/>
      <w:spacing w:before="100" w:beforeAutospacing="1" w:after="100" w:afterAutospacing="1" w:line="360" w:lineRule="auto"/>
      <w:ind w:firstLine="0"/>
      <w:jc w:val="center"/>
    </w:pPr>
    <w:rPr>
      <w:rFonts w:eastAsia="Times New Roman" w:cstheme="majorBidi"/>
      <w:b/>
      <w:bCs/>
      <w:sz w:val="28"/>
      <w:szCs w:val="28"/>
      <w:lang w:val="en-US" w:eastAsia="ru-RU" w:bidi="en-US"/>
    </w:rPr>
  </w:style>
  <w:style w:type="paragraph" w:customStyle="1" w:styleId="xl46754">
    <w:name w:val="xl46754"/>
    <w:basedOn w:val="af8"/>
    <w:uiPriority w:val="99"/>
    <w:qFormat/>
    <w:rsid w:val="00950791"/>
    <w:pPr>
      <w:pBdr>
        <w:top w:val="single" w:sz="8" w:space="0" w:color="auto"/>
        <w:left w:val="single" w:sz="4" w:space="0" w:color="auto"/>
        <w:bottom w:val="single" w:sz="4" w:space="0" w:color="auto"/>
        <w:right w:val="single" w:sz="4" w:space="0" w:color="auto"/>
      </w:pBdr>
      <w:shd w:val="clear" w:color="000000" w:fill="FAC090"/>
      <w:spacing w:before="100" w:beforeAutospacing="1" w:after="100" w:afterAutospacing="1" w:line="360" w:lineRule="auto"/>
      <w:ind w:firstLine="0"/>
      <w:jc w:val="right"/>
    </w:pPr>
    <w:rPr>
      <w:rFonts w:eastAsia="Times New Roman" w:cstheme="majorBidi"/>
      <w:b/>
      <w:bCs/>
      <w:sz w:val="28"/>
      <w:szCs w:val="28"/>
      <w:lang w:val="en-US" w:eastAsia="ru-RU" w:bidi="en-US"/>
    </w:rPr>
  </w:style>
  <w:style w:type="paragraph" w:customStyle="1" w:styleId="xl46755">
    <w:name w:val="xl46755"/>
    <w:basedOn w:val="af8"/>
    <w:uiPriority w:val="99"/>
    <w:qFormat/>
    <w:rsid w:val="00950791"/>
    <w:pPr>
      <w:pBdr>
        <w:top w:val="single" w:sz="8" w:space="0" w:color="auto"/>
        <w:left w:val="single" w:sz="4" w:space="0" w:color="auto"/>
        <w:bottom w:val="single" w:sz="4" w:space="0" w:color="auto"/>
        <w:right w:val="single" w:sz="4" w:space="0" w:color="auto"/>
      </w:pBdr>
      <w:shd w:val="clear" w:color="000000" w:fill="FAC090"/>
      <w:spacing w:before="100" w:beforeAutospacing="1" w:after="100" w:afterAutospacing="1" w:line="360" w:lineRule="auto"/>
      <w:ind w:firstLine="0"/>
      <w:jc w:val="right"/>
    </w:pPr>
    <w:rPr>
      <w:rFonts w:eastAsia="Times New Roman" w:cstheme="majorBidi"/>
      <w:b/>
      <w:bCs/>
      <w:sz w:val="28"/>
      <w:szCs w:val="28"/>
      <w:lang w:val="en-US" w:eastAsia="ru-RU" w:bidi="en-US"/>
    </w:rPr>
  </w:style>
  <w:style w:type="paragraph" w:customStyle="1" w:styleId="xl46756">
    <w:name w:val="xl46756"/>
    <w:basedOn w:val="af8"/>
    <w:uiPriority w:val="99"/>
    <w:qFormat/>
    <w:rsid w:val="00950791"/>
    <w:pPr>
      <w:pBdr>
        <w:top w:val="single" w:sz="8" w:space="0" w:color="auto"/>
        <w:left w:val="single" w:sz="4" w:space="0" w:color="auto"/>
        <w:bottom w:val="single" w:sz="4" w:space="0" w:color="auto"/>
        <w:right w:val="single" w:sz="8" w:space="0" w:color="auto"/>
      </w:pBdr>
      <w:shd w:val="clear" w:color="000000" w:fill="FAC090"/>
      <w:spacing w:before="100" w:beforeAutospacing="1" w:after="100" w:afterAutospacing="1" w:line="360" w:lineRule="auto"/>
      <w:ind w:firstLine="0"/>
      <w:jc w:val="right"/>
    </w:pPr>
    <w:rPr>
      <w:rFonts w:eastAsia="Times New Roman" w:cstheme="majorBidi"/>
      <w:b/>
      <w:bCs/>
      <w:sz w:val="28"/>
      <w:szCs w:val="28"/>
      <w:lang w:val="en-US" w:eastAsia="ru-RU" w:bidi="en-US"/>
    </w:rPr>
  </w:style>
  <w:style w:type="paragraph" w:customStyle="1" w:styleId="xl46757">
    <w:name w:val="xl46757"/>
    <w:basedOn w:val="af8"/>
    <w:uiPriority w:val="99"/>
    <w:qFormat/>
    <w:rsid w:val="00950791"/>
    <w:pPr>
      <w:pBdr>
        <w:top w:val="single" w:sz="4" w:space="0" w:color="auto"/>
        <w:left w:val="single" w:sz="4" w:space="0" w:color="auto"/>
        <w:bottom w:val="single" w:sz="4" w:space="0" w:color="auto"/>
        <w:right w:val="single" w:sz="8" w:space="0" w:color="auto"/>
      </w:pBdr>
      <w:shd w:val="clear" w:color="000000" w:fill="EAF1DD"/>
      <w:spacing w:before="100" w:beforeAutospacing="1" w:after="100" w:afterAutospacing="1" w:line="360" w:lineRule="auto"/>
      <w:ind w:firstLine="0"/>
      <w:jc w:val="right"/>
      <w:textAlignment w:val="center"/>
    </w:pPr>
    <w:rPr>
      <w:rFonts w:eastAsia="Times New Roman" w:cstheme="majorBidi"/>
      <w:sz w:val="20"/>
      <w:szCs w:val="20"/>
      <w:lang w:val="en-US" w:eastAsia="ru-RU" w:bidi="en-US"/>
    </w:rPr>
  </w:style>
  <w:style w:type="paragraph" w:customStyle="1" w:styleId="xl46758">
    <w:name w:val="xl46758"/>
    <w:basedOn w:val="af8"/>
    <w:uiPriority w:val="99"/>
    <w:qFormat/>
    <w:rsid w:val="00950791"/>
    <w:pPr>
      <w:pBdr>
        <w:top w:val="single" w:sz="4" w:space="0" w:color="auto"/>
        <w:left w:val="single" w:sz="4" w:space="0" w:color="auto"/>
        <w:bottom w:val="single" w:sz="4" w:space="0" w:color="auto"/>
        <w:right w:val="single" w:sz="8" w:space="0" w:color="auto"/>
      </w:pBdr>
      <w:shd w:val="clear" w:color="000000" w:fill="BFBFBF"/>
      <w:spacing w:before="100" w:beforeAutospacing="1" w:after="100" w:afterAutospacing="1" w:line="360" w:lineRule="auto"/>
      <w:ind w:firstLine="0"/>
      <w:jc w:val="right"/>
      <w:textAlignment w:val="center"/>
    </w:pPr>
    <w:rPr>
      <w:rFonts w:eastAsia="Times New Roman" w:cstheme="majorBidi"/>
      <w:sz w:val="20"/>
      <w:szCs w:val="20"/>
      <w:lang w:val="en-US" w:eastAsia="ru-RU" w:bidi="en-US"/>
    </w:rPr>
  </w:style>
  <w:style w:type="paragraph" w:customStyle="1" w:styleId="xl46759">
    <w:name w:val="xl46759"/>
    <w:basedOn w:val="af8"/>
    <w:uiPriority w:val="99"/>
    <w:qFormat/>
    <w:rsid w:val="00950791"/>
    <w:pPr>
      <w:pBdr>
        <w:top w:val="single" w:sz="4" w:space="0" w:color="auto"/>
        <w:left w:val="single" w:sz="4" w:space="0" w:color="auto"/>
        <w:bottom w:val="single" w:sz="4" w:space="0" w:color="auto"/>
        <w:right w:val="single" w:sz="8" w:space="0" w:color="auto"/>
      </w:pBdr>
      <w:shd w:val="clear" w:color="000000" w:fill="FDE9D9"/>
      <w:spacing w:before="100" w:beforeAutospacing="1" w:after="100" w:afterAutospacing="1" w:line="360" w:lineRule="auto"/>
      <w:ind w:firstLine="0"/>
      <w:jc w:val="right"/>
      <w:textAlignment w:val="center"/>
    </w:pPr>
    <w:rPr>
      <w:rFonts w:eastAsia="Times New Roman" w:cstheme="majorBidi"/>
      <w:sz w:val="20"/>
      <w:szCs w:val="20"/>
      <w:lang w:val="en-US" w:eastAsia="ru-RU" w:bidi="en-US"/>
    </w:rPr>
  </w:style>
  <w:style w:type="paragraph" w:customStyle="1" w:styleId="xl46760">
    <w:name w:val="xl46760"/>
    <w:basedOn w:val="af8"/>
    <w:uiPriority w:val="99"/>
    <w:qFormat/>
    <w:rsid w:val="00950791"/>
    <w:pPr>
      <w:pBdr>
        <w:top w:val="single" w:sz="4" w:space="0" w:color="auto"/>
        <w:left w:val="single" w:sz="4" w:space="0" w:color="auto"/>
        <w:bottom w:val="single" w:sz="4" w:space="0" w:color="auto"/>
        <w:right w:val="single" w:sz="8" w:space="0" w:color="auto"/>
      </w:pBdr>
      <w:shd w:val="clear" w:color="000000" w:fill="DBEEF3"/>
      <w:spacing w:before="100" w:beforeAutospacing="1" w:after="100" w:afterAutospacing="1" w:line="360" w:lineRule="auto"/>
      <w:ind w:firstLine="0"/>
      <w:jc w:val="right"/>
      <w:textAlignment w:val="center"/>
    </w:pPr>
    <w:rPr>
      <w:rFonts w:eastAsia="Times New Roman" w:cstheme="majorBidi"/>
      <w:sz w:val="20"/>
      <w:szCs w:val="20"/>
      <w:lang w:val="en-US" w:eastAsia="ru-RU" w:bidi="en-US"/>
    </w:rPr>
  </w:style>
  <w:style w:type="paragraph" w:customStyle="1" w:styleId="xl46761">
    <w:name w:val="xl46761"/>
    <w:basedOn w:val="af8"/>
    <w:uiPriority w:val="99"/>
    <w:qFormat/>
    <w:rsid w:val="00950791"/>
    <w:pPr>
      <w:pBdr>
        <w:top w:val="single" w:sz="4" w:space="0" w:color="auto"/>
        <w:left w:val="single" w:sz="4" w:space="0" w:color="auto"/>
        <w:bottom w:val="single" w:sz="4" w:space="0" w:color="auto"/>
        <w:right w:val="single" w:sz="8" w:space="0" w:color="auto"/>
      </w:pBdr>
      <w:shd w:val="clear" w:color="000000" w:fill="D8D8D8"/>
      <w:spacing w:before="100" w:beforeAutospacing="1" w:after="100" w:afterAutospacing="1" w:line="360" w:lineRule="auto"/>
      <w:ind w:firstLine="0"/>
      <w:jc w:val="right"/>
      <w:textAlignment w:val="center"/>
    </w:pPr>
    <w:rPr>
      <w:rFonts w:eastAsia="Times New Roman" w:cstheme="majorBidi"/>
      <w:sz w:val="20"/>
      <w:szCs w:val="20"/>
      <w:lang w:val="en-US" w:eastAsia="ru-RU" w:bidi="en-US"/>
    </w:rPr>
  </w:style>
  <w:style w:type="paragraph" w:customStyle="1" w:styleId="xl46762">
    <w:name w:val="xl46762"/>
    <w:basedOn w:val="af8"/>
    <w:uiPriority w:val="99"/>
    <w:qFormat/>
    <w:rsid w:val="00950791"/>
    <w:pPr>
      <w:pBdr>
        <w:top w:val="single" w:sz="4" w:space="0" w:color="auto"/>
        <w:left w:val="single" w:sz="4" w:space="0" w:color="auto"/>
        <w:bottom w:val="single" w:sz="4" w:space="0" w:color="auto"/>
        <w:right w:val="single" w:sz="8" w:space="0" w:color="auto"/>
      </w:pBdr>
      <w:shd w:val="clear" w:color="000000" w:fill="E6B9B8"/>
      <w:spacing w:before="100" w:beforeAutospacing="1" w:after="100" w:afterAutospacing="1" w:line="360" w:lineRule="auto"/>
      <w:ind w:firstLine="0"/>
      <w:jc w:val="right"/>
      <w:textAlignment w:val="center"/>
    </w:pPr>
    <w:rPr>
      <w:rFonts w:eastAsia="Times New Roman" w:cstheme="majorBidi"/>
      <w:sz w:val="20"/>
      <w:szCs w:val="20"/>
      <w:lang w:val="en-US" w:eastAsia="ru-RU" w:bidi="en-US"/>
    </w:rPr>
  </w:style>
  <w:style w:type="paragraph" w:customStyle="1" w:styleId="xl46763">
    <w:name w:val="xl46763"/>
    <w:basedOn w:val="af8"/>
    <w:uiPriority w:val="99"/>
    <w:qFormat/>
    <w:rsid w:val="00950791"/>
    <w:pPr>
      <w:pBdr>
        <w:top w:val="single" w:sz="4" w:space="0" w:color="auto"/>
        <w:left w:val="single" w:sz="4" w:space="0" w:color="auto"/>
        <w:bottom w:val="single" w:sz="4" w:space="0" w:color="auto"/>
        <w:right w:val="single" w:sz="8" w:space="0" w:color="auto"/>
      </w:pBdr>
      <w:shd w:val="clear" w:color="000000" w:fill="EEECE1"/>
      <w:spacing w:before="100" w:beforeAutospacing="1" w:after="100" w:afterAutospacing="1" w:line="360" w:lineRule="auto"/>
      <w:ind w:firstLine="0"/>
      <w:jc w:val="right"/>
      <w:textAlignment w:val="center"/>
    </w:pPr>
    <w:rPr>
      <w:rFonts w:eastAsia="Times New Roman" w:cstheme="majorBidi"/>
      <w:sz w:val="20"/>
      <w:szCs w:val="20"/>
      <w:lang w:val="en-US" w:eastAsia="ru-RU" w:bidi="en-US"/>
    </w:rPr>
  </w:style>
  <w:style w:type="paragraph" w:customStyle="1" w:styleId="xl46764">
    <w:name w:val="xl46764"/>
    <w:basedOn w:val="af8"/>
    <w:uiPriority w:val="99"/>
    <w:qFormat/>
    <w:rsid w:val="00950791"/>
    <w:pPr>
      <w:pBdr>
        <w:top w:val="single" w:sz="4" w:space="0" w:color="auto"/>
        <w:left w:val="single" w:sz="8" w:space="0" w:color="auto"/>
        <w:bottom w:val="single" w:sz="4" w:space="0" w:color="auto"/>
        <w:right w:val="single" w:sz="4" w:space="0" w:color="auto"/>
      </w:pBdr>
      <w:shd w:val="clear" w:color="000000" w:fill="93CDDD"/>
      <w:spacing w:before="100" w:beforeAutospacing="1" w:after="100" w:afterAutospacing="1" w:line="360" w:lineRule="auto"/>
      <w:ind w:firstLine="0"/>
      <w:jc w:val="left"/>
      <w:textAlignment w:val="center"/>
    </w:pPr>
    <w:rPr>
      <w:rFonts w:eastAsia="Times New Roman" w:cstheme="majorBidi"/>
      <w:sz w:val="20"/>
      <w:szCs w:val="20"/>
      <w:lang w:val="en-US" w:eastAsia="ru-RU" w:bidi="en-US"/>
    </w:rPr>
  </w:style>
  <w:style w:type="paragraph" w:customStyle="1" w:styleId="xl46765">
    <w:name w:val="xl46765"/>
    <w:basedOn w:val="af8"/>
    <w:uiPriority w:val="99"/>
    <w:qFormat/>
    <w:rsid w:val="00950791"/>
    <w:pPr>
      <w:pBdr>
        <w:top w:val="single" w:sz="4" w:space="0" w:color="auto"/>
        <w:left w:val="single" w:sz="4" w:space="0" w:color="auto"/>
        <w:bottom w:val="single" w:sz="4" w:space="0" w:color="auto"/>
        <w:right w:val="single" w:sz="8" w:space="0" w:color="auto"/>
      </w:pBdr>
      <w:shd w:val="clear" w:color="000000" w:fill="93CDDD"/>
      <w:spacing w:before="100" w:beforeAutospacing="1" w:after="100" w:afterAutospacing="1" w:line="360" w:lineRule="auto"/>
      <w:ind w:firstLine="0"/>
      <w:jc w:val="right"/>
      <w:textAlignment w:val="center"/>
    </w:pPr>
    <w:rPr>
      <w:rFonts w:eastAsia="Times New Roman" w:cstheme="majorBidi"/>
      <w:sz w:val="20"/>
      <w:szCs w:val="20"/>
      <w:lang w:val="en-US" w:eastAsia="ru-RU" w:bidi="en-US"/>
    </w:rPr>
  </w:style>
  <w:style w:type="paragraph" w:customStyle="1" w:styleId="xl46766">
    <w:name w:val="xl46766"/>
    <w:basedOn w:val="af8"/>
    <w:uiPriority w:val="99"/>
    <w:qFormat/>
    <w:rsid w:val="00950791"/>
    <w:pPr>
      <w:pBdr>
        <w:top w:val="single" w:sz="4" w:space="0" w:color="auto"/>
        <w:left w:val="single" w:sz="4" w:space="0" w:color="auto"/>
        <w:bottom w:val="single" w:sz="8" w:space="0" w:color="auto"/>
        <w:right w:val="single" w:sz="4" w:space="0" w:color="auto"/>
      </w:pBdr>
      <w:shd w:val="clear" w:color="000000" w:fill="92D050"/>
      <w:spacing w:before="100" w:beforeAutospacing="1" w:after="100" w:afterAutospacing="1" w:line="360" w:lineRule="auto"/>
      <w:ind w:firstLine="0"/>
      <w:jc w:val="right"/>
      <w:textAlignment w:val="top"/>
    </w:pPr>
    <w:rPr>
      <w:rFonts w:eastAsia="Times New Roman" w:cstheme="majorBidi"/>
      <w:sz w:val="24"/>
      <w:szCs w:val="24"/>
      <w:lang w:val="en-US" w:eastAsia="ru-RU" w:bidi="en-US"/>
    </w:rPr>
  </w:style>
  <w:style w:type="paragraph" w:customStyle="1" w:styleId="xl46767">
    <w:name w:val="xl46767"/>
    <w:basedOn w:val="af8"/>
    <w:uiPriority w:val="99"/>
    <w:qFormat/>
    <w:rsid w:val="00950791"/>
    <w:pPr>
      <w:pBdr>
        <w:top w:val="single" w:sz="4" w:space="0" w:color="auto"/>
        <w:left w:val="single" w:sz="4" w:space="0" w:color="auto"/>
        <w:bottom w:val="single" w:sz="8" w:space="0" w:color="auto"/>
        <w:right w:val="single" w:sz="8" w:space="0" w:color="auto"/>
      </w:pBdr>
      <w:shd w:val="clear" w:color="000000" w:fill="92D050"/>
      <w:spacing w:before="100" w:beforeAutospacing="1" w:after="100" w:afterAutospacing="1" w:line="360" w:lineRule="auto"/>
      <w:ind w:firstLine="0"/>
      <w:jc w:val="right"/>
      <w:textAlignment w:val="top"/>
    </w:pPr>
    <w:rPr>
      <w:rFonts w:eastAsia="Times New Roman" w:cstheme="majorBidi"/>
      <w:sz w:val="24"/>
      <w:szCs w:val="24"/>
      <w:lang w:val="en-US" w:eastAsia="ru-RU" w:bidi="en-US"/>
    </w:rPr>
  </w:style>
  <w:style w:type="character" w:customStyle="1" w:styleId="1ffa">
    <w:name w:val="Нижний колонтитул Знак1"/>
    <w:aliases w:val=" Знак1 Знак2"/>
    <w:basedOn w:val="af9"/>
    <w:uiPriority w:val="99"/>
    <w:semiHidden/>
    <w:rsid w:val="00950791"/>
    <w:rPr>
      <w:rFonts w:ascii="Arial" w:eastAsia="Microsoft YaHei" w:hAnsi="Arial" w:cs="Times New Roman"/>
      <w:spacing w:val="-5"/>
    </w:rPr>
  </w:style>
  <w:style w:type="character" w:customStyle="1" w:styleId="1ffb">
    <w:name w:val="Основной текст Знак1"/>
    <w:aliases w:val="TabelTekst Знак1,text Знак1,Body Text2 Знак1,Char Знак1,Body Text2 Char Char Char Char Char Char Char Char Char Знак1,Main text Знак1,Body Text Char2 Char Знак1,Body Text Char1 Char Char Знак1,Body Text Char Char Char Char Знак1"/>
    <w:basedOn w:val="af9"/>
    <w:rsid w:val="00950791"/>
    <w:rPr>
      <w:rFonts w:ascii="Arial" w:eastAsia="Microsoft YaHei" w:hAnsi="Arial" w:cs="Times New Roman"/>
      <w:spacing w:val="-5"/>
    </w:rPr>
  </w:style>
  <w:style w:type="paragraph" w:customStyle="1" w:styleId="xl46735">
    <w:name w:val="xl46735"/>
    <w:basedOn w:val="af8"/>
    <w:uiPriority w:val="99"/>
    <w:qFormat/>
    <w:rsid w:val="00950791"/>
    <w:pPr>
      <w:spacing w:before="100" w:beforeAutospacing="1" w:after="100" w:afterAutospacing="1" w:line="360" w:lineRule="auto"/>
      <w:ind w:firstLine="0"/>
      <w:jc w:val="left"/>
      <w:textAlignment w:val="top"/>
    </w:pPr>
    <w:rPr>
      <w:rFonts w:eastAsia="Times New Roman" w:cstheme="majorBidi"/>
      <w:sz w:val="24"/>
      <w:szCs w:val="24"/>
      <w:lang w:val="en-US" w:eastAsia="ru-RU" w:bidi="en-US"/>
    </w:rPr>
  </w:style>
  <w:style w:type="paragraph" w:customStyle="1" w:styleId="xl46736">
    <w:name w:val="xl46736"/>
    <w:basedOn w:val="af8"/>
    <w:uiPriority w:val="99"/>
    <w:qFormat/>
    <w:rsid w:val="00950791"/>
    <w:pPr>
      <w:shd w:val="clear" w:color="000000" w:fill="FFFF00"/>
      <w:spacing w:before="100" w:beforeAutospacing="1" w:after="100" w:afterAutospacing="1" w:line="360" w:lineRule="auto"/>
      <w:ind w:firstLine="0"/>
      <w:jc w:val="left"/>
      <w:textAlignment w:val="top"/>
    </w:pPr>
    <w:rPr>
      <w:rFonts w:eastAsia="Times New Roman" w:cstheme="majorBidi"/>
      <w:sz w:val="24"/>
      <w:szCs w:val="24"/>
      <w:lang w:val="en-US" w:eastAsia="ru-RU" w:bidi="en-US"/>
    </w:rPr>
  </w:style>
  <w:style w:type="paragraph" w:customStyle="1" w:styleId="xl47857">
    <w:name w:val="xl47857"/>
    <w:basedOn w:val="af8"/>
    <w:qFormat/>
    <w:rsid w:val="00950791"/>
    <w:pPr>
      <w:spacing w:before="100" w:beforeAutospacing="1" w:after="100" w:afterAutospacing="1" w:line="360" w:lineRule="auto"/>
      <w:ind w:firstLine="0"/>
      <w:jc w:val="left"/>
      <w:textAlignment w:val="top"/>
    </w:pPr>
    <w:rPr>
      <w:rFonts w:eastAsia="Times New Roman" w:cstheme="majorBidi"/>
      <w:sz w:val="24"/>
      <w:szCs w:val="24"/>
      <w:lang w:val="en-US" w:eastAsia="ru-RU" w:bidi="en-US"/>
    </w:rPr>
  </w:style>
  <w:style w:type="paragraph" w:customStyle="1" w:styleId="xl47858">
    <w:name w:val="xl47858"/>
    <w:basedOn w:val="af8"/>
    <w:qFormat/>
    <w:rsid w:val="00950791"/>
    <w:pPr>
      <w:shd w:val="clear" w:color="000000" w:fill="FFFF00"/>
      <w:spacing w:before="100" w:beforeAutospacing="1" w:after="100" w:afterAutospacing="1" w:line="360" w:lineRule="auto"/>
      <w:ind w:firstLine="0"/>
      <w:jc w:val="left"/>
      <w:textAlignment w:val="top"/>
    </w:pPr>
    <w:rPr>
      <w:rFonts w:eastAsia="Times New Roman" w:cstheme="majorBidi"/>
      <w:sz w:val="24"/>
      <w:szCs w:val="24"/>
      <w:lang w:val="en-US" w:eastAsia="ru-RU" w:bidi="en-US"/>
    </w:rPr>
  </w:style>
  <w:style w:type="paragraph" w:customStyle="1" w:styleId="xl47859">
    <w:name w:val="xl47859"/>
    <w:basedOn w:val="af8"/>
    <w:qFormat/>
    <w:rsid w:val="00950791"/>
    <w:pPr>
      <w:pBdr>
        <w:left w:val="single" w:sz="4" w:space="0" w:color="auto"/>
        <w:bottom w:val="single" w:sz="4" w:space="0" w:color="auto"/>
        <w:right w:val="single" w:sz="4" w:space="0" w:color="auto"/>
      </w:pBdr>
      <w:spacing w:before="100" w:beforeAutospacing="1" w:after="100" w:afterAutospacing="1" w:line="360" w:lineRule="auto"/>
      <w:ind w:firstLine="0"/>
      <w:jc w:val="center"/>
    </w:pPr>
    <w:rPr>
      <w:rFonts w:eastAsia="Times New Roman" w:cstheme="majorBidi"/>
      <w:sz w:val="24"/>
      <w:szCs w:val="24"/>
      <w:lang w:val="en-US" w:eastAsia="ru-RU" w:bidi="en-US"/>
    </w:rPr>
  </w:style>
  <w:style w:type="paragraph" w:customStyle="1" w:styleId="xl47860">
    <w:name w:val="xl47860"/>
    <w:basedOn w:val="af8"/>
    <w:qFormat/>
    <w:rsid w:val="00950791"/>
    <w:pPr>
      <w:pBdr>
        <w:left w:val="single" w:sz="4" w:space="0" w:color="auto"/>
        <w:bottom w:val="single" w:sz="4" w:space="0" w:color="auto"/>
        <w:right w:val="single" w:sz="4" w:space="0" w:color="auto"/>
      </w:pBdr>
      <w:shd w:val="clear" w:color="000000" w:fill="D8D8D8"/>
      <w:spacing w:before="100" w:beforeAutospacing="1" w:after="100" w:afterAutospacing="1" w:line="360" w:lineRule="auto"/>
      <w:ind w:firstLine="0"/>
      <w:jc w:val="center"/>
    </w:pPr>
    <w:rPr>
      <w:rFonts w:eastAsia="Times New Roman" w:cstheme="majorBidi"/>
      <w:b/>
      <w:bCs/>
      <w:sz w:val="24"/>
      <w:szCs w:val="24"/>
      <w:lang w:val="en-US" w:eastAsia="ru-RU" w:bidi="en-US"/>
    </w:rPr>
  </w:style>
  <w:style w:type="paragraph" w:customStyle="1" w:styleId="xl47861">
    <w:name w:val="xl47861"/>
    <w:basedOn w:val="af8"/>
    <w:qFormat/>
    <w:rsid w:val="00950791"/>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360" w:lineRule="auto"/>
      <w:ind w:firstLine="0"/>
      <w:jc w:val="center"/>
    </w:pPr>
    <w:rPr>
      <w:rFonts w:eastAsia="Times New Roman" w:cstheme="majorBidi"/>
      <w:b/>
      <w:bCs/>
      <w:sz w:val="24"/>
      <w:szCs w:val="24"/>
      <w:lang w:val="en-US" w:eastAsia="ru-RU" w:bidi="en-US"/>
    </w:rPr>
  </w:style>
  <w:style w:type="paragraph" w:customStyle="1" w:styleId="xl47862">
    <w:name w:val="xl47862"/>
    <w:basedOn w:val="af8"/>
    <w:qFormat/>
    <w:rsid w:val="00950791"/>
    <w:pPr>
      <w:pBdr>
        <w:top w:val="single" w:sz="4" w:space="0" w:color="auto"/>
        <w:left w:val="single" w:sz="4" w:space="0" w:color="auto"/>
        <w:bottom w:val="single" w:sz="4" w:space="0" w:color="auto"/>
        <w:right w:val="single" w:sz="4" w:space="0" w:color="auto"/>
      </w:pBdr>
      <w:shd w:val="clear" w:color="000000" w:fill="FAC090"/>
      <w:spacing w:before="100" w:beforeAutospacing="1" w:after="100" w:afterAutospacing="1" w:line="360" w:lineRule="auto"/>
      <w:ind w:firstLine="0"/>
      <w:jc w:val="center"/>
    </w:pPr>
    <w:rPr>
      <w:rFonts w:eastAsia="Times New Roman" w:cstheme="majorBidi"/>
      <w:b/>
      <w:bCs/>
      <w:i/>
      <w:iCs/>
      <w:sz w:val="24"/>
      <w:szCs w:val="24"/>
      <w:lang w:val="en-US" w:eastAsia="ru-RU" w:bidi="en-US"/>
    </w:rPr>
  </w:style>
  <w:style w:type="paragraph" w:customStyle="1" w:styleId="xl47863">
    <w:name w:val="xl47863"/>
    <w:basedOn w:val="af8"/>
    <w:qFormat/>
    <w:rsid w:val="00950791"/>
    <w:pPr>
      <w:pBdr>
        <w:top w:val="single" w:sz="4" w:space="0" w:color="auto"/>
        <w:left w:val="single" w:sz="4" w:space="0" w:color="auto"/>
        <w:bottom w:val="single" w:sz="4" w:space="0" w:color="auto"/>
        <w:right w:val="single" w:sz="4" w:space="0" w:color="auto"/>
      </w:pBdr>
      <w:shd w:val="clear" w:color="000000" w:fill="FAC090"/>
      <w:spacing w:before="100" w:beforeAutospacing="1" w:after="100" w:afterAutospacing="1" w:line="360" w:lineRule="auto"/>
      <w:ind w:firstLine="0"/>
      <w:jc w:val="center"/>
    </w:pPr>
    <w:rPr>
      <w:rFonts w:eastAsia="Times New Roman" w:cstheme="majorBidi"/>
      <w:b/>
      <w:bCs/>
      <w:i/>
      <w:iCs/>
      <w:sz w:val="24"/>
      <w:szCs w:val="24"/>
      <w:lang w:val="en-US" w:eastAsia="ru-RU" w:bidi="en-US"/>
    </w:rPr>
  </w:style>
  <w:style w:type="paragraph" w:customStyle="1" w:styleId="xl47864">
    <w:name w:val="xl47864"/>
    <w:basedOn w:val="af8"/>
    <w:qFormat/>
    <w:rsid w:val="00950791"/>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pPr>
    <w:rPr>
      <w:rFonts w:eastAsia="Times New Roman" w:cstheme="majorBidi"/>
      <w:sz w:val="24"/>
      <w:szCs w:val="24"/>
      <w:lang w:val="en-US" w:eastAsia="ru-RU" w:bidi="en-US"/>
    </w:rPr>
  </w:style>
  <w:style w:type="paragraph" w:customStyle="1" w:styleId="xl47865">
    <w:name w:val="xl47865"/>
    <w:basedOn w:val="af8"/>
    <w:qFormat/>
    <w:rsid w:val="00950791"/>
    <w:pPr>
      <w:pBdr>
        <w:left w:val="single" w:sz="4" w:space="0" w:color="auto"/>
        <w:bottom w:val="single" w:sz="4" w:space="0" w:color="auto"/>
        <w:right w:val="single" w:sz="4" w:space="0" w:color="auto"/>
      </w:pBdr>
      <w:shd w:val="clear" w:color="000000" w:fill="D8D8D8"/>
      <w:spacing w:before="100" w:beforeAutospacing="1" w:after="100" w:afterAutospacing="1" w:line="360" w:lineRule="auto"/>
      <w:ind w:firstLine="0"/>
      <w:jc w:val="center"/>
    </w:pPr>
    <w:rPr>
      <w:rFonts w:eastAsia="Times New Roman" w:cstheme="majorBidi"/>
      <w:b/>
      <w:bCs/>
      <w:sz w:val="24"/>
      <w:szCs w:val="24"/>
      <w:lang w:val="en-US" w:eastAsia="ru-RU" w:bidi="en-US"/>
    </w:rPr>
  </w:style>
  <w:style w:type="paragraph" w:customStyle="1" w:styleId="xl47866">
    <w:name w:val="xl47866"/>
    <w:basedOn w:val="af8"/>
    <w:qFormat/>
    <w:rsid w:val="00950791"/>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360" w:lineRule="auto"/>
      <w:ind w:firstLine="0"/>
      <w:jc w:val="center"/>
    </w:pPr>
    <w:rPr>
      <w:rFonts w:eastAsia="Times New Roman" w:cstheme="majorBidi"/>
      <w:b/>
      <w:bCs/>
      <w:sz w:val="24"/>
      <w:szCs w:val="24"/>
      <w:lang w:val="en-US" w:eastAsia="ru-RU" w:bidi="en-US"/>
    </w:rPr>
  </w:style>
  <w:style w:type="paragraph" w:customStyle="1" w:styleId="xl47867">
    <w:name w:val="xl47867"/>
    <w:basedOn w:val="af8"/>
    <w:qFormat/>
    <w:rsid w:val="00950791"/>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360" w:lineRule="auto"/>
      <w:ind w:firstLine="0"/>
      <w:jc w:val="center"/>
    </w:pPr>
    <w:rPr>
      <w:rFonts w:eastAsia="Times New Roman" w:cstheme="majorBidi"/>
      <w:b/>
      <w:bCs/>
      <w:sz w:val="28"/>
      <w:szCs w:val="28"/>
      <w:lang w:val="en-US" w:eastAsia="ru-RU" w:bidi="en-US"/>
    </w:rPr>
  </w:style>
  <w:style w:type="paragraph" w:customStyle="1" w:styleId="xl47868">
    <w:name w:val="xl47868"/>
    <w:basedOn w:val="af8"/>
    <w:qFormat/>
    <w:rsid w:val="00950791"/>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360" w:lineRule="auto"/>
      <w:ind w:firstLine="0"/>
      <w:jc w:val="left"/>
    </w:pPr>
    <w:rPr>
      <w:rFonts w:eastAsia="Times New Roman" w:cstheme="majorBidi"/>
      <w:b/>
      <w:bCs/>
      <w:sz w:val="24"/>
      <w:szCs w:val="24"/>
      <w:lang w:val="en-US" w:eastAsia="ru-RU" w:bidi="en-US"/>
    </w:rPr>
  </w:style>
  <w:style w:type="paragraph" w:customStyle="1" w:styleId="xl47869">
    <w:name w:val="xl47869"/>
    <w:basedOn w:val="af8"/>
    <w:qFormat/>
    <w:rsid w:val="00950791"/>
    <w:pPr>
      <w:pBdr>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0"/>
      <w:jc w:val="left"/>
    </w:pPr>
    <w:rPr>
      <w:rFonts w:eastAsia="Times New Roman" w:cstheme="majorBidi"/>
      <w:sz w:val="24"/>
      <w:szCs w:val="24"/>
      <w:lang w:val="en-US" w:eastAsia="ru-RU" w:bidi="en-US"/>
    </w:rPr>
  </w:style>
  <w:style w:type="paragraph" w:customStyle="1" w:styleId="xl47870">
    <w:name w:val="xl47870"/>
    <w:basedOn w:val="af8"/>
    <w:qFormat/>
    <w:rsid w:val="00950791"/>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360" w:lineRule="auto"/>
      <w:ind w:firstLine="0"/>
      <w:jc w:val="left"/>
    </w:pPr>
    <w:rPr>
      <w:rFonts w:eastAsia="Times New Roman" w:cstheme="majorBidi"/>
      <w:sz w:val="24"/>
      <w:szCs w:val="24"/>
      <w:lang w:val="en-US" w:eastAsia="ru-RU" w:bidi="en-US"/>
    </w:rPr>
  </w:style>
  <w:style w:type="paragraph" w:customStyle="1" w:styleId="xl47871">
    <w:name w:val="xl47871"/>
    <w:basedOn w:val="af8"/>
    <w:qFormat/>
    <w:rsid w:val="00950791"/>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360" w:lineRule="auto"/>
      <w:ind w:firstLine="0"/>
      <w:jc w:val="center"/>
    </w:pPr>
    <w:rPr>
      <w:rFonts w:eastAsia="Times New Roman" w:cstheme="majorBidi"/>
      <w:b/>
      <w:bCs/>
      <w:sz w:val="24"/>
      <w:szCs w:val="24"/>
      <w:lang w:val="en-US" w:eastAsia="ru-RU" w:bidi="en-US"/>
    </w:rPr>
  </w:style>
  <w:style w:type="paragraph" w:customStyle="1" w:styleId="xl47872">
    <w:name w:val="xl47872"/>
    <w:basedOn w:val="af8"/>
    <w:qFormat/>
    <w:rsid w:val="00950791"/>
    <w:pPr>
      <w:pBdr>
        <w:left w:val="single" w:sz="4" w:space="0" w:color="auto"/>
        <w:bottom w:val="single" w:sz="4" w:space="0" w:color="auto"/>
        <w:right w:val="single" w:sz="4" w:space="0" w:color="auto"/>
      </w:pBdr>
      <w:shd w:val="clear" w:color="000000" w:fill="DBEEF3"/>
      <w:spacing w:before="100" w:beforeAutospacing="1" w:after="100" w:afterAutospacing="1" w:line="360" w:lineRule="auto"/>
      <w:ind w:firstLine="0"/>
      <w:jc w:val="left"/>
    </w:pPr>
    <w:rPr>
      <w:rFonts w:eastAsia="Times New Roman" w:cstheme="majorBidi"/>
      <w:sz w:val="24"/>
      <w:szCs w:val="24"/>
      <w:lang w:val="en-US" w:eastAsia="ru-RU" w:bidi="en-US"/>
    </w:rPr>
  </w:style>
  <w:style w:type="paragraph" w:customStyle="1" w:styleId="xl47873">
    <w:name w:val="xl47873"/>
    <w:basedOn w:val="af8"/>
    <w:qFormat/>
    <w:rsid w:val="00950791"/>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line="360" w:lineRule="auto"/>
      <w:ind w:firstLine="0"/>
      <w:jc w:val="left"/>
    </w:pPr>
    <w:rPr>
      <w:rFonts w:eastAsia="Times New Roman" w:cstheme="majorBidi"/>
      <w:sz w:val="24"/>
      <w:szCs w:val="24"/>
      <w:lang w:val="en-US" w:eastAsia="ru-RU" w:bidi="en-US"/>
    </w:rPr>
  </w:style>
  <w:style w:type="paragraph" w:customStyle="1" w:styleId="xl47874">
    <w:name w:val="xl47874"/>
    <w:basedOn w:val="af8"/>
    <w:qFormat/>
    <w:rsid w:val="00950791"/>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0"/>
      <w:jc w:val="left"/>
    </w:pPr>
    <w:rPr>
      <w:rFonts w:eastAsia="Times New Roman" w:cstheme="majorBidi"/>
      <w:sz w:val="24"/>
      <w:szCs w:val="24"/>
      <w:lang w:val="en-US" w:eastAsia="ru-RU" w:bidi="en-US"/>
    </w:rPr>
  </w:style>
  <w:style w:type="paragraph" w:customStyle="1" w:styleId="xl47875">
    <w:name w:val="xl47875"/>
    <w:basedOn w:val="af8"/>
    <w:qFormat/>
    <w:rsid w:val="00950791"/>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360" w:lineRule="auto"/>
      <w:ind w:firstLine="0"/>
      <w:jc w:val="left"/>
    </w:pPr>
    <w:rPr>
      <w:rFonts w:eastAsia="Times New Roman" w:cstheme="majorBidi"/>
      <w:sz w:val="24"/>
      <w:szCs w:val="24"/>
      <w:lang w:val="en-US" w:eastAsia="ru-RU" w:bidi="en-US"/>
    </w:rPr>
  </w:style>
  <w:style w:type="paragraph" w:customStyle="1" w:styleId="xl47876">
    <w:name w:val="xl47876"/>
    <w:basedOn w:val="af8"/>
    <w:qFormat/>
    <w:rsid w:val="00950791"/>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360" w:lineRule="auto"/>
      <w:ind w:firstLine="0"/>
      <w:jc w:val="left"/>
    </w:pPr>
    <w:rPr>
      <w:rFonts w:eastAsia="Times New Roman" w:cstheme="majorBidi"/>
      <w:b/>
      <w:bCs/>
      <w:sz w:val="24"/>
      <w:szCs w:val="24"/>
      <w:lang w:val="en-US" w:eastAsia="ru-RU" w:bidi="en-US"/>
    </w:rPr>
  </w:style>
  <w:style w:type="paragraph" w:customStyle="1" w:styleId="xl47877">
    <w:name w:val="xl47877"/>
    <w:basedOn w:val="af8"/>
    <w:qFormat/>
    <w:rsid w:val="00950791"/>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360" w:lineRule="auto"/>
      <w:ind w:firstLine="0"/>
      <w:jc w:val="left"/>
    </w:pPr>
    <w:rPr>
      <w:rFonts w:eastAsia="Times New Roman" w:cstheme="majorBidi"/>
      <w:b/>
      <w:bCs/>
      <w:sz w:val="24"/>
      <w:szCs w:val="24"/>
      <w:lang w:val="en-US" w:eastAsia="ru-RU" w:bidi="en-US"/>
    </w:rPr>
  </w:style>
  <w:style w:type="paragraph" w:customStyle="1" w:styleId="xl47878">
    <w:name w:val="xl47878"/>
    <w:basedOn w:val="af8"/>
    <w:qFormat/>
    <w:rsid w:val="00950791"/>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360" w:lineRule="auto"/>
      <w:ind w:firstLine="0"/>
      <w:jc w:val="left"/>
    </w:pPr>
    <w:rPr>
      <w:rFonts w:eastAsia="Times New Roman" w:cstheme="majorBidi"/>
      <w:sz w:val="24"/>
      <w:szCs w:val="24"/>
      <w:lang w:val="en-US" w:eastAsia="ru-RU" w:bidi="en-US"/>
    </w:rPr>
  </w:style>
  <w:style w:type="paragraph" w:customStyle="1" w:styleId="xl47879">
    <w:name w:val="xl47879"/>
    <w:basedOn w:val="af8"/>
    <w:qFormat/>
    <w:rsid w:val="00950791"/>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360" w:lineRule="auto"/>
      <w:ind w:firstLine="0"/>
      <w:jc w:val="center"/>
    </w:pPr>
    <w:rPr>
      <w:rFonts w:eastAsia="Times New Roman" w:cstheme="majorBidi"/>
      <w:b/>
      <w:bCs/>
      <w:sz w:val="24"/>
      <w:szCs w:val="24"/>
      <w:lang w:val="en-US" w:eastAsia="ru-RU" w:bidi="en-US"/>
    </w:rPr>
  </w:style>
  <w:style w:type="paragraph" w:customStyle="1" w:styleId="xl47880">
    <w:name w:val="xl47880"/>
    <w:basedOn w:val="af8"/>
    <w:qFormat/>
    <w:rsid w:val="00950791"/>
    <w:pPr>
      <w:pBdr>
        <w:bottom w:val="single" w:sz="4" w:space="0" w:color="auto"/>
        <w:right w:val="single" w:sz="4" w:space="0" w:color="auto"/>
      </w:pBdr>
      <w:shd w:val="clear" w:color="000000" w:fill="D8D8D8"/>
      <w:spacing w:before="100" w:beforeAutospacing="1" w:after="100" w:afterAutospacing="1" w:line="360" w:lineRule="auto"/>
      <w:ind w:firstLine="0"/>
      <w:jc w:val="center"/>
    </w:pPr>
    <w:rPr>
      <w:rFonts w:eastAsia="Times New Roman" w:cstheme="majorBidi"/>
      <w:b/>
      <w:bCs/>
      <w:sz w:val="24"/>
      <w:szCs w:val="24"/>
      <w:lang w:val="en-US" w:eastAsia="ru-RU" w:bidi="en-US"/>
    </w:rPr>
  </w:style>
  <w:style w:type="paragraph" w:customStyle="1" w:styleId="xl47881">
    <w:name w:val="xl47881"/>
    <w:basedOn w:val="af8"/>
    <w:qFormat/>
    <w:rsid w:val="00950791"/>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360" w:lineRule="auto"/>
      <w:ind w:firstLine="0"/>
      <w:jc w:val="left"/>
    </w:pPr>
    <w:rPr>
      <w:rFonts w:eastAsia="Times New Roman" w:cstheme="majorBidi"/>
      <w:b/>
      <w:bCs/>
      <w:sz w:val="24"/>
      <w:szCs w:val="24"/>
      <w:lang w:val="en-US" w:eastAsia="ru-RU" w:bidi="en-US"/>
    </w:rPr>
  </w:style>
  <w:style w:type="paragraph" w:customStyle="1" w:styleId="xl47882">
    <w:name w:val="xl47882"/>
    <w:basedOn w:val="af8"/>
    <w:qFormat/>
    <w:rsid w:val="00950791"/>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360" w:lineRule="auto"/>
      <w:ind w:firstLine="0"/>
      <w:jc w:val="left"/>
    </w:pPr>
    <w:rPr>
      <w:rFonts w:eastAsia="Times New Roman" w:cstheme="majorBidi"/>
      <w:sz w:val="24"/>
      <w:szCs w:val="24"/>
      <w:lang w:val="en-US" w:eastAsia="ru-RU" w:bidi="en-US"/>
    </w:rPr>
  </w:style>
  <w:style w:type="paragraph" w:customStyle="1" w:styleId="2ff3">
    <w:name w:val="Подзаголовок 2"/>
    <w:basedOn w:val="1e"/>
    <w:link w:val="2ff4"/>
    <w:qFormat/>
    <w:rsid w:val="00950791"/>
    <w:pPr>
      <w:pageBreakBefore w:val="0"/>
      <w:spacing w:before="480" w:line="240" w:lineRule="auto"/>
      <w:ind w:left="1152" w:hanging="432"/>
    </w:pPr>
    <w:rPr>
      <w:rFonts w:asciiTheme="majorHAnsi" w:hAnsiTheme="majorHAnsi"/>
      <w:b w:val="0"/>
      <w:bCs/>
      <w:lang w:eastAsia="ru-RU"/>
    </w:rPr>
  </w:style>
  <w:style w:type="character" w:customStyle="1" w:styleId="2ff4">
    <w:name w:val="Подзаголовок 2 Знак"/>
    <w:basedOn w:val="1f"/>
    <w:link w:val="2ff3"/>
    <w:rsid w:val="00950791"/>
    <w:rPr>
      <w:rFonts w:asciiTheme="majorHAnsi" w:eastAsiaTheme="majorEastAsia" w:hAnsiTheme="majorHAnsi" w:cstheme="majorBidi"/>
      <w:b w:val="0"/>
      <w:bCs/>
      <w:smallCaps/>
      <w:spacing w:val="5"/>
      <w:sz w:val="28"/>
      <w:szCs w:val="36"/>
      <w:lang w:eastAsia="ru-RU" w:bidi="en-US"/>
    </w:rPr>
  </w:style>
  <w:style w:type="paragraph" w:customStyle="1" w:styleId="af5">
    <w:name w:val="Рисунки"/>
    <w:basedOn w:val="2fa"/>
    <w:link w:val="afffffffd"/>
    <w:uiPriority w:val="99"/>
    <w:qFormat/>
    <w:rsid w:val="00950791"/>
    <w:pPr>
      <w:numPr>
        <w:numId w:val="19"/>
      </w:numPr>
      <w:shd w:val="clear" w:color="auto" w:fill="auto"/>
      <w:spacing w:before="0" w:line="240" w:lineRule="auto"/>
      <w:ind w:right="20"/>
    </w:pPr>
    <w:rPr>
      <w:i/>
      <w:sz w:val="22"/>
    </w:rPr>
  </w:style>
  <w:style w:type="character" w:customStyle="1" w:styleId="afffffffd">
    <w:name w:val="Рисунки Знак"/>
    <w:basedOn w:val="affffff8"/>
    <w:link w:val="af5"/>
    <w:uiPriority w:val="99"/>
    <w:rsid w:val="00950791"/>
    <w:rPr>
      <w:rFonts w:ascii="Arial" w:eastAsia="Arial" w:hAnsi="Arial" w:cs="Arial"/>
      <w:i/>
      <w:sz w:val="22"/>
      <w:shd w:val="clear" w:color="auto" w:fill="FFFFFF"/>
    </w:rPr>
  </w:style>
  <w:style w:type="paragraph" w:customStyle="1" w:styleId="xl47501">
    <w:name w:val="xl47501"/>
    <w:basedOn w:val="af8"/>
    <w:uiPriority w:val="99"/>
    <w:qFormat/>
    <w:rsid w:val="00950791"/>
    <w:pPr>
      <w:pBdr>
        <w:top w:val="single" w:sz="8" w:space="0" w:color="auto"/>
        <w:left w:val="single" w:sz="8" w:space="0" w:color="auto"/>
        <w:right w:val="single" w:sz="8" w:space="0" w:color="auto"/>
      </w:pBdr>
      <w:spacing w:before="100" w:beforeAutospacing="1" w:after="100" w:afterAutospacing="1" w:line="360" w:lineRule="auto"/>
      <w:ind w:firstLine="0"/>
      <w:jc w:val="center"/>
      <w:textAlignment w:val="center"/>
    </w:pPr>
    <w:rPr>
      <w:rFonts w:eastAsia="Times New Roman" w:cstheme="majorBidi"/>
      <w:color w:val="000000"/>
      <w:sz w:val="24"/>
      <w:szCs w:val="24"/>
      <w:lang w:val="en-US" w:eastAsia="ru-RU" w:bidi="en-US"/>
    </w:rPr>
  </w:style>
  <w:style w:type="paragraph" w:customStyle="1" w:styleId="xl47502">
    <w:name w:val="xl47502"/>
    <w:basedOn w:val="af8"/>
    <w:uiPriority w:val="99"/>
    <w:qFormat/>
    <w:rsid w:val="00950791"/>
    <w:pPr>
      <w:pBdr>
        <w:left w:val="single" w:sz="8" w:space="0" w:color="auto"/>
        <w:right w:val="single" w:sz="8" w:space="0" w:color="auto"/>
      </w:pBdr>
      <w:spacing w:before="100" w:beforeAutospacing="1" w:after="100" w:afterAutospacing="1" w:line="360" w:lineRule="auto"/>
      <w:ind w:firstLine="0"/>
      <w:jc w:val="center"/>
      <w:textAlignment w:val="center"/>
    </w:pPr>
    <w:rPr>
      <w:rFonts w:eastAsia="Times New Roman" w:cstheme="majorBidi"/>
      <w:color w:val="000000"/>
      <w:sz w:val="24"/>
      <w:szCs w:val="24"/>
      <w:lang w:val="en-US" w:eastAsia="ru-RU" w:bidi="en-US"/>
    </w:rPr>
  </w:style>
  <w:style w:type="paragraph" w:customStyle="1" w:styleId="xl47503">
    <w:name w:val="xl47503"/>
    <w:basedOn w:val="af8"/>
    <w:uiPriority w:val="99"/>
    <w:qFormat/>
    <w:rsid w:val="00950791"/>
    <w:pPr>
      <w:pBdr>
        <w:top w:val="single" w:sz="8" w:space="0" w:color="auto"/>
        <w:left w:val="single" w:sz="8" w:space="0" w:color="auto"/>
        <w:right w:val="single" w:sz="8" w:space="0" w:color="auto"/>
      </w:pBdr>
      <w:spacing w:before="100" w:beforeAutospacing="1" w:after="100" w:afterAutospacing="1" w:line="360" w:lineRule="auto"/>
      <w:ind w:firstLine="0"/>
      <w:jc w:val="center"/>
      <w:textAlignment w:val="center"/>
    </w:pPr>
    <w:rPr>
      <w:rFonts w:eastAsia="Times New Roman" w:cstheme="majorBidi"/>
      <w:sz w:val="24"/>
      <w:szCs w:val="24"/>
      <w:lang w:val="en-US" w:eastAsia="ru-RU" w:bidi="en-US"/>
    </w:rPr>
  </w:style>
  <w:style w:type="paragraph" w:customStyle="1" w:styleId="xl47504">
    <w:name w:val="xl47504"/>
    <w:basedOn w:val="af8"/>
    <w:uiPriority w:val="99"/>
    <w:qFormat/>
    <w:rsid w:val="00950791"/>
    <w:pPr>
      <w:pBdr>
        <w:left w:val="single" w:sz="8" w:space="0" w:color="auto"/>
        <w:right w:val="single" w:sz="8" w:space="0" w:color="auto"/>
      </w:pBdr>
      <w:spacing w:before="100" w:beforeAutospacing="1" w:after="100" w:afterAutospacing="1" w:line="360" w:lineRule="auto"/>
      <w:ind w:firstLine="0"/>
      <w:jc w:val="center"/>
      <w:textAlignment w:val="center"/>
    </w:pPr>
    <w:rPr>
      <w:rFonts w:eastAsia="Times New Roman" w:cstheme="majorBidi"/>
      <w:sz w:val="24"/>
      <w:szCs w:val="24"/>
      <w:lang w:val="en-US" w:eastAsia="ru-RU" w:bidi="en-US"/>
    </w:rPr>
  </w:style>
  <w:style w:type="paragraph" w:customStyle="1" w:styleId="xl47505">
    <w:name w:val="xl47505"/>
    <w:basedOn w:val="af8"/>
    <w:uiPriority w:val="99"/>
    <w:qFormat/>
    <w:rsid w:val="00950791"/>
    <w:pPr>
      <w:pBdr>
        <w:left w:val="single" w:sz="8" w:space="0" w:color="auto"/>
        <w:bottom w:val="single" w:sz="8" w:space="0" w:color="auto"/>
        <w:right w:val="single" w:sz="8" w:space="0" w:color="auto"/>
      </w:pBdr>
      <w:spacing w:before="100" w:beforeAutospacing="1" w:after="100" w:afterAutospacing="1" w:line="360" w:lineRule="auto"/>
      <w:ind w:firstLine="0"/>
      <w:jc w:val="center"/>
      <w:textAlignment w:val="center"/>
    </w:pPr>
    <w:rPr>
      <w:rFonts w:eastAsia="Times New Roman" w:cstheme="majorBidi"/>
      <w:sz w:val="24"/>
      <w:szCs w:val="24"/>
      <w:lang w:val="en-US" w:eastAsia="ru-RU" w:bidi="en-US"/>
    </w:rPr>
  </w:style>
  <w:style w:type="paragraph" w:customStyle="1" w:styleId="xl729">
    <w:name w:val="xl729"/>
    <w:basedOn w:val="af8"/>
    <w:uiPriority w:val="99"/>
    <w:qFormat/>
    <w:rsid w:val="00950791"/>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left"/>
    </w:pPr>
    <w:rPr>
      <w:rFonts w:eastAsia="Times New Roman" w:cstheme="majorBidi"/>
      <w:sz w:val="24"/>
      <w:szCs w:val="24"/>
      <w:lang w:val="en-US" w:eastAsia="ru-RU" w:bidi="en-US"/>
    </w:rPr>
  </w:style>
  <w:style w:type="paragraph" w:customStyle="1" w:styleId="xl730">
    <w:name w:val="xl730"/>
    <w:basedOn w:val="af8"/>
    <w:uiPriority w:val="99"/>
    <w:qFormat/>
    <w:rsid w:val="00950791"/>
    <w:pPr>
      <w:pBdr>
        <w:top w:val="single" w:sz="4" w:space="0" w:color="auto"/>
        <w:left w:val="single" w:sz="8" w:space="0" w:color="auto"/>
        <w:bottom w:val="single" w:sz="4" w:space="0" w:color="auto"/>
        <w:right w:val="single" w:sz="4" w:space="0" w:color="auto"/>
      </w:pBdr>
      <w:spacing w:before="100" w:beforeAutospacing="1" w:after="100" w:afterAutospacing="1" w:line="360" w:lineRule="auto"/>
      <w:ind w:firstLine="0"/>
      <w:jc w:val="left"/>
    </w:pPr>
    <w:rPr>
      <w:rFonts w:eastAsia="Times New Roman" w:cstheme="majorBidi"/>
      <w:sz w:val="24"/>
      <w:szCs w:val="24"/>
      <w:lang w:val="en-US" w:eastAsia="ru-RU" w:bidi="en-US"/>
    </w:rPr>
  </w:style>
  <w:style w:type="paragraph" w:customStyle="1" w:styleId="xl731">
    <w:name w:val="xl731"/>
    <w:basedOn w:val="af8"/>
    <w:uiPriority w:val="99"/>
    <w:qFormat/>
    <w:rsid w:val="00950791"/>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left"/>
      <w:textAlignment w:val="center"/>
    </w:pPr>
    <w:rPr>
      <w:rFonts w:eastAsia="Times New Roman" w:cstheme="majorBidi"/>
      <w:sz w:val="24"/>
      <w:szCs w:val="24"/>
      <w:lang w:val="en-US" w:eastAsia="ru-RU" w:bidi="en-US"/>
    </w:rPr>
  </w:style>
  <w:style w:type="paragraph" w:customStyle="1" w:styleId="xl732">
    <w:name w:val="xl732"/>
    <w:basedOn w:val="af8"/>
    <w:uiPriority w:val="99"/>
    <w:qFormat/>
    <w:rsid w:val="00950791"/>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top"/>
    </w:pPr>
    <w:rPr>
      <w:rFonts w:eastAsia="Times New Roman" w:cstheme="majorBidi"/>
      <w:sz w:val="24"/>
      <w:szCs w:val="24"/>
      <w:lang w:val="en-US" w:eastAsia="ru-RU" w:bidi="en-US"/>
    </w:rPr>
  </w:style>
  <w:style w:type="character" w:customStyle="1" w:styleId="85pt0">
    <w:name w:val="Основной текст + 8.5 pt"/>
    <w:basedOn w:val="affffff8"/>
    <w:rsid w:val="00950791"/>
    <w:rPr>
      <w:rFonts w:ascii="Arial" w:eastAsia="Arial" w:hAnsi="Arial" w:cs="Arial"/>
      <w:b w:val="0"/>
      <w:bCs w:val="0"/>
      <w:i w:val="0"/>
      <w:iCs w:val="0"/>
      <w:smallCaps w:val="0"/>
      <w:strike w:val="0"/>
      <w:color w:val="000000"/>
      <w:spacing w:val="0"/>
      <w:w w:val="100"/>
      <w:position w:val="0"/>
      <w:sz w:val="17"/>
      <w:szCs w:val="17"/>
      <w:u w:val="none"/>
      <w:shd w:val="clear" w:color="auto" w:fill="FFFFFF"/>
      <w:lang w:val="ru-RU"/>
    </w:rPr>
  </w:style>
  <w:style w:type="character" w:customStyle="1" w:styleId="4ArialUnicodeMS65pt">
    <w:name w:val="Основной текст (4) + Arial Unicode MS;6.5 pt;Не полужирный"/>
    <w:basedOn w:val="4c"/>
    <w:rsid w:val="00950791"/>
    <w:rPr>
      <w:rFonts w:ascii="Arial Unicode MS" w:eastAsia="Arial Unicode MS" w:hAnsi="Arial Unicode MS" w:cs="Arial Unicode MS"/>
      <w:b/>
      <w:bCs/>
      <w:i w:val="0"/>
      <w:iCs w:val="0"/>
      <w:smallCaps w:val="0"/>
      <w:strike w:val="0"/>
      <w:color w:val="000000"/>
      <w:spacing w:val="0"/>
      <w:w w:val="100"/>
      <w:position w:val="0"/>
      <w:sz w:val="13"/>
      <w:szCs w:val="13"/>
      <w:u w:val="none"/>
      <w:shd w:val="clear" w:color="auto" w:fill="FFFFFF"/>
      <w:lang w:val="ru-RU"/>
    </w:rPr>
  </w:style>
  <w:style w:type="paragraph" w:customStyle="1" w:styleId="af0">
    <w:name w:val="Таблицы"/>
    <w:basedOn w:val="affff7"/>
    <w:link w:val="afffffffe"/>
    <w:uiPriority w:val="99"/>
    <w:qFormat/>
    <w:rsid w:val="00950791"/>
    <w:pPr>
      <w:numPr>
        <w:numId w:val="20"/>
      </w:numPr>
      <w:jc w:val="right"/>
    </w:pPr>
    <w:rPr>
      <w:szCs w:val="24"/>
      <w:lang w:eastAsia="ru-RU"/>
    </w:rPr>
  </w:style>
  <w:style w:type="character" w:customStyle="1" w:styleId="afffffffe">
    <w:name w:val="Таблицы Знак"/>
    <w:basedOn w:val="affff8"/>
    <w:link w:val="af0"/>
    <w:uiPriority w:val="99"/>
    <w:rsid w:val="00950791"/>
    <w:rPr>
      <w:rFonts w:ascii="Arial" w:eastAsiaTheme="majorEastAsia" w:hAnsi="Arial" w:cstheme="majorBidi"/>
      <w:sz w:val="24"/>
      <w:szCs w:val="24"/>
      <w:lang w:val="en-US" w:eastAsia="ru-RU" w:bidi="en-US"/>
    </w:rPr>
  </w:style>
  <w:style w:type="paragraph" w:customStyle="1" w:styleId="xl733">
    <w:name w:val="xl733"/>
    <w:basedOn w:val="af8"/>
    <w:uiPriority w:val="99"/>
    <w:qFormat/>
    <w:rsid w:val="00950791"/>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w:eastAsia="Times New Roman" w:hAnsi="Arial" w:cs="Arial"/>
      <w:sz w:val="24"/>
      <w:szCs w:val="24"/>
      <w:lang w:val="en-US" w:eastAsia="ru-RU" w:bidi="en-US"/>
    </w:rPr>
  </w:style>
  <w:style w:type="paragraph" w:customStyle="1" w:styleId="xl734">
    <w:name w:val="xl734"/>
    <w:basedOn w:val="af8"/>
    <w:uiPriority w:val="99"/>
    <w:qFormat/>
    <w:rsid w:val="00950791"/>
    <w:pPr>
      <w:pBdr>
        <w:top w:val="single" w:sz="4" w:space="0" w:color="auto"/>
        <w:left w:val="single" w:sz="4" w:space="0" w:color="auto"/>
        <w:bottom w:val="single" w:sz="8" w:space="0" w:color="auto"/>
        <w:right w:val="single" w:sz="4" w:space="0" w:color="auto"/>
      </w:pBdr>
      <w:spacing w:before="100" w:beforeAutospacing="1" w:after="100" w:afterAutospacing="1" w:line="360" w:lineRule="auto"/>
      <w:ind w:firstLine="0"/>
      <w:jc w:val="center"/>
      <w:textAlignment w:val="center"/>
    </w:pPr>
    <w:rPr>
      <w:rFonts w:ascii="Arial" w:eastAsia="Times New Roman" w:hAnsi="Arial" w:cs="Arial"/>
      <w:sz w:val="24"/>
      <w:szCs w:val="24"/>
      <w:lang w:val="en-US" w:eastAsia="ru-RU" w:bidi="en-US"/>
    </w:rPr>
  </w:style>
  <w:style w:type="paragraph" w:customStyle="1" w:styleId="xl735">
    <w:name w:val="xl735"/>
    <w:basedOn w:val="af8"/>
    <w:uiPriority w:val="99"/>
    <w:qFormat/>
    <w:rsid w:val="00950791"/>
    <w:pPr>
      <w:pBdr>
        <w:top w:val="single" w:sz="4" w:space="0" w:color="auto"/>
        <w:left w:val="single" w:sz="4" w:space="0" w:color="auto"/>
        <w:bottom w:val="single" w:sz="8" w:space="0" w:color="auto"/>
        <w:right w:val="single" w:sz="4" w:space="0" w:color="auto"/>
      </w:pBdr>
      <w:shd w:val="clear" w:color="000000" w:fill="D8D8D8"/>
      <w:spacing w:before="100" w:beforeAutospacing="1" w:after="100" w:afterAutospacing="1" w:line="360" w:lineRule="auto"/>
      <w:ind w:firstLine="0"/>
      <w:jc w:val="left"/>
      <w:textAlignment w:val="center"/>
    </w:pPr>
    <w:rPr>
      <w:rFonts w:ascii="Arial" w:eastAsia="Times New Roman" w:hAnsi="Arial" w:cs="Arial"/>
      <w:sz w:val="24"/>
      <w:szCs w:val="24"/>
      <w:lang w:val="en-US" w:eastAsia="ru-RU" w:bidi="en-US"/>
    </w:rPr>
  </w:style>
  <w:style w:type="paragraph" w:customStyle="1" w:styleId="xl736">
    <w:name w:val="xl736"/>
    <w:basedOn w:val="af8"/>
    <w:uiPriority w:val="99"/>
    <w:qFormat/>
    <w:rsid w:val="00950791"/>
    <w:pPr>
      <w:pBdr>
        <w:top w:val="single" w:sz="4" w:space="0" w:color="auto"/>
        <w:left w:val="single" w:sz="8" w:space="0" w:color="auto"/>
        <w:bottom w:val="single" w:sz="8" w:space="0" w:color="auto"/>
        <w:right w:val="single" w:sz="4" w:space="0" w:color="auto"/>
      </w:pBdr>
      <w:shd w:val="clear" w:color="000000" w:fill="D8D8D8"/>
      <w:spacing w:before="100" w:beforeAutospacing="1" w:after="100" w:afterAutospacing="1" w:line="360" w:lineRule="auto"/>
      <w:ind w:firstLine="0"/>
      <w:jc w:val="left"/>
      <w:textAlignment w:val="center"/>
    </w:pPr>
    <w:rPr>
      <w:rFonts w:ascii="Arial" w:eastAsia="Times New Roman" w:hAnsi="Arial" w:cs="Arial"/>
      <w:sz w:val="24"/>
      <w:szCs w:val="24"/>
      <w:lang w:val="en-US" w:eastAsia="ru-RU" w:bidi="en-US"/>
    </w:rPr>
  </w:style>
  <w:style w:type="paragraph" w:customStyle="1" w:styleId="xl737">
    <w:name w:val="xl737"/>
    <w:basedOn w:val="af8"/>
    <w:uiPriority w:val="99"/>
    <w:qFormat/>
    <w:rsid w:val="00950791"/>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360" w:lineRule="auto"/>
      <w:ind w:firstLine="0"/>
      <w:jc w:val="left"/>
      <w:textAlignment w:val="center"/>
    </w:pPr>
    <w:rPr>
      <w:rFonts w:ascii="Arial" w:eastAsia="Times New Roman" w:hAnsi="Arial" w:cs="Arial"/>
      <w:sz w:val="24"/>
      <w:szCs w:val="24"/>
      <w:lang w:val="en-US" w:eastAsia="ru-RU" w:bidi="en-US"/>
    </w:rPr>
  </w:style>
  <w:style w:type="paragraph" w:customStyle="1" w:styleId="xl738">
    <w:name w:val="xl738"/>
    <w:basedOn w:val="af8"/>
    <w:uiPriority w:val="99"/>
    <w:qFormat/>
    <w:rsid w:val="00950791"/>
    <w:pPr>
      <w:pBdr>
        <w:top w:val="single" w:sz="4" w:space="0" w:color="auto"/>
        <w:left w:val="single" w:sz="8" w:space="0" w:color="auto"/>
        <w:bottom w:val="single" w:sz="4" w:space="0" w:color="auto"/>
        <w:right w:val="single" w:sz="4" w:space="0" w:color="auto"/>
      </w:pBdr>
      <w:shd w:val="clear" w:color="000000" w:fill="D8D8D8"/>
      <w:spacing w:before="100" w:beforeAutospacing="1" w:after="100" w:afterAutospacing="1" w:line="360" w:lineRule="auto"/>
      <w:ind w:firstLine="0"/>
      <w:jc w:val="left"/>
      <w:textAlignment w:val="center"/>
    </w:pPr>
    <w:rPr>
      <w:rFonts w:ascii="Arial" w:eastAsia="Times New Roman" w:hAnsi="Arial" w:cs="Arial"/>
      <w:sz w:val="24"/>
      <w:szCs w:val="24"/>
      <w:lang w:val="en-US" w:eastAsia="ru-RU" w:bidi="en-US"/>
    </w:rPr>
  </w:style>
  <w:style w:type="paragraph" w:customStyle="1" w:styleId="xl739">
    <w:name w:val="xl739"/>
    <w:basedOn w:val="af8"/>
    <w:uiPriority w:val="99"/>
    <w:qFormat/>
    <w:rsid w:val="00950791"/>
    <w:pPr>
      <w:spacing w:before="100" w:beforeAutospacing="1" w:after="100" w:afterAutospacing="1" w:line="360" w:lineRule="auto"/>
      <w:ind w:firstLine="0"/>
      <w:jc w:val="left"/>
    </w:pPr>
    <w:rPr>
      <w:rFonts w:eastAsia="Times New Roman" w:cstheme="majorBidi"/>
      <w:sz w:val="24"/>
      <w:szCs w:val="24"/>
      <w:lang w:val="en-US" w:eastAsia="ru-RU" w:bidi="en-US"/>
    </w:rPr>
  </w:style>
  <w:style w:type="paragraph" w:customStyle="1" w:styleId="xl740">
    <w:name w:val="xl740"/>
    <w:basedOn w:val="af8"/>
    <w:uiPriority w:val="99"/>
    <w:qFormat/>
    <w:rsid w:val="00950791"/>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w:eastAsia="Times New Roman" w:hAnsi="Arial" w:cs="Arial"/>
      <w:sz w:val="24"/>
      <w:szCs w:val="24"/>
      <w:lang w:val="en-US" w:eastAsia="ru-RU" w:bidi="en-US"/>
    </w:rPr>
  </w:style>
  <w:style w:type="paragraph" w:customStyle="1" w:styleId="xl741">
    <w:name w:val="xl741"/>
    <w:basedOn w:val="af8"/>
    <w:uiPriority w:val="99"/>
    <w:qFormat/>
    <w:rsid w:val="00950791"/>
    <w:pPr>
      <w:pBdr>
        <w:top w:val="single" w:sz="8" w:space="0" w:color="auto"/>
        <w:left w:val="single" w:sz="8" w:space="0" w:color="auto"/>
      </w:pBdr>
      <w:shd w:val="clear" w:color="000000" w:fill="B2A1C7"/>
      <w:spacing w:before="100" w:beforeAutospacing="1" w:after="100" w:afterAutospacing="1" w:line="360" w:lineRule="auto"/>
      <w:ind w:firstLine="0"/>
      <w:jc w:val="left"/>
    </w:pPr>
    <w:rPr>
      <w:rFonts w:eastAsia="Times New Roman" w:cstheme="majorBidi"/>
      <w:sz w:val="24"/>
      <w:szCs w:val="24"/>
      <w:lang w:val="en-US" w:eastAsia="ru-RU" w:bidi="en-US"/>
    </w:rPr>
  </w:style>
  <w:style w:type="paragraph" w:customStyle="1" w:styleId="xl742">
    <w:name w:val="xl742"/>
    <w:basedOn w:val="af8"/>
    <w:uiPriority w:val="99"/>
    <w:qFormat/>
    <w:rsid w:val="00950791"/>
    <w:pPr>
      <w:pBdr>
        <w:top w:val="single" w:sz="8" w:space="0" w:color="auto"/>
      </w:pBdr>
      <w:shd w:val="clear" w:color="000000" w:fill="B2A1C7"/>
      <w:spacing w:before="100" w:beforeAutospacing="1" w:after="100" w:afterAutospacing="1" w:line="360" w:lineRule="auto"/>
      <w:ind w:firstLine="0"/>
      <w:jc w:val="left"/>
    </w:pPr>
    <w:rPr>
      <w:rFonts w:eastAsia="Times New Roman" w:cstheme="majorBidi"/>
      <w:sz w:val="24"/>
      <w:szCs w:val="24"/>
      <w:lang w:val="en-US" w:eastAsia="ru-RU" w:bidi="en-US"/>
    </w:rPr>
  </w:style>
  <w:style w:type="paragraph" w:customStyle="1" w:styleId="xl743">
    <w:name w:val="xl743"/>
    <w:basedOn w:val="af8"/>
    <w:uiPriority w:val="99"/>
    <w:qFormat/>
    <w:rsid w:val="00950791"/>
    <w:pPr>
      <w:pBdr>
        <w:top w:val="single" w:sz="8" w:space="0" w:color="auto"/>
        <w:right w:val="single" w:sz="8" w:space="0" w:color="auto"/>
      </w:pBdr>
      <w:shd w:val="clear" w:color="000000" w:fill="B2A1C7"/>
      <w:spacing w:before="100" w:beforeAutospacing="1" w:after="100" w:afterAutospacing="1" w:line="360" w:lineRule="auto"/>
      <w:ind w:firstLine="0"/>
      <w:jc w:val="left"/>
    </w:pPr>
    <w:rPr>
      <w:rFonts w:eastAsia="Times New Roman" w:cstheme="majorBidi"/>
      <w:sz w:val="24"/>
      <w:szCs w:val="24"/>
      <w:lang w:val="en-US" w:eastAsia="ru-RU" w:bidi="en-US"/>
    </w:rPr>
  </w:style>
  <w:style w:type="paragraph" w:customStyle="1" w:styleId="xl744">
    <w:name w:val="xl744"/>
    <w:basedOn w:val="af8"/>
    <w:uiPriority w:val="99"/>
    <w:qFormat/>
    <w:rsid w:val="00950791"/>
    <w:pPr>
      <w:pBdr>
        <w:top w:val="single" w:sz="4" w:space="0" w:color="auto"/>
        <w:left w:val="single" w:sz="8" w:space="0" w:color="auto"/>
        <w:bottom w:val="single" w:sz="4" w:space="0" w:color="auto"/>
        <w:right w:val="single" w:sz="4" w:space="0" w:color="auto"/>
      </w:pBdr>
      <w:shd w:val="clear" w:color="000000" w:fill="B2A1C7"/>
      <w:spacing w:before="100" w:beforeAutospacing="1" w:after="100" w:afterAutospacing="1" w:line="360" w:lineRule="auto"/>
      <w:ind w:firstLine="0"/>
      <w:jc w:val="center"/>
      <w:textAlignment w:val="center"/>
    </w:pPr>
    <w:rPr>
      <w:rFonts w:ascii="Arial" w:eastAsia="Times New Roman" w:hAnsi="Arial" w:cs="Arial"/>
      <w:b/>
      <w:bCs/>
      <w:sz w:val="24"/>
      <w:szCs w:val="24"/>
      <w:lang w:val="en-US" w:eastAsia="ru-RU" w:bidi="en-US"/>
    </w:rPr>
  </w:style>
  <w:style w:type="paragraph" w:customStyle="1" w:styleId="xl745">
    <w:name w:val="xl745"/>
    <w:basedOn w:val="af8"/>
    <w:uiPriority w:val="99"/>
    <w:qFormat/>
    <w:rsid w:val="00950791"/>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line="360" w:lineRule="auto"/>
      <w:ind w:firstLine="0"/>
      <w:jc w:val="center"/>
      <w:textAlignment w:val="center"/>
    </w:pPr>
    <w:rPr>
      <w:rFonts w:ascii="Arial" w:eastAsia="Times New Roman" w:hAnsi="Arial" w:cs="Arial"/>
      <w:b/>
      <w:bCs/>
      <w:sz w:val="24"/>
      <w:szCs w:val="24"/>
      <w:lang w:val="en-US" w:eastAsia="ru-RU" w:bidi="en-US"/>
    </w:rPr>
  </w:style>
  <w:style w:type="paragraph" w:customStyle="1" w:styleId="xl746">
    <w:name w:val="xl746"/>
    <w:basedOn w:val="af8"/>
    <w:uiPriority w:val="99"/>
    <w:qFormat/>
    <w:rsid w:val="00950791"/>
    <w:pPr>
      <w:pBdr>
        <w:top w:val="single" w:sz="4" w:space="0" w:color="auto"/>
        <w:left w:val="single" w:sz="4" w:space="0" w:color="auto"/>
        <w:bottom w:val="single" w:sz="4" w:space="0" w:color="auto"/>
        <w:right w:val="single" w:sz="8" w:space="0" w:color="auto"/>
      </w:pBdr>
      <w:shd w:val="clear" w:color="000000" w:fill="B2A1C7"/>
      <w:spacing w:before="100" w:beforeAutospacing="1" w:after="100" w:afterAutospacing="1" w:line="360" w:lineRule="auto"/>
      <w:ind w:firstLine="0"/>
      <w:jc w:val="center"/>
      <w:textAlignment w:val="center"/>
    </w:pPr>
    <w:rPr>
      <w:rFonts w:ascii="Arial" w:eastAsia="Times New Roman" w:hAnsi="Arial" w:cs="Arial"/>
      <w:b/>
      <w:bCs/>
      <w:sz w:val="24"/>
      <w:szCs w:val="24"/>
      <w:lang w:val="en-US" w:eastAsia="ru-RU" w:bidi="en-US"/>
    </w:rPr>
  </w:style>
  <w:style w:type="paragraph" w:customStyle="1" w:styleId="xl747">
    <w:name w:val="xl747"/>
    <w:basedOn w:val="af8"/>
    <w:uiPriority w:val="99"/>
    <w:qFormat/>
    <w:rsid w:val="00950791"/>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0"/>
      <w:jc w:val="center"/>
      <w:textAlignment w:val="center"/>
    </w:pPr>
    <w:rPr>
      <w:rFonts w:ascii="Arial" w:eastAsia="Times New Roman" w:hAnsi="Arial" w:cs="Arial"/>
      <w:sz w:val="24"/>
      <w:szCs w:val="24"/>
      <w:lang w:val="en-US" w:eastAsia="ru-RU" w:bidi="en-US"/>
    </w:rPr>
  </w:style>
  <w:style w:type="paragraph" w:customStyle="1" w:styleId="xl748">
    <w:name w:val="xl748"/>
    <w:basedOn w:val="af8"/>
    <w:uiPriority w:val="99"/>
    <w:qFormat/>
    <w:rsid w:val="00950791"/>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0"/>
      <w:jc w:val="center"/>
      <w:textAlignment w:val="center"/>
    </w:pPr>
    <w:rPr>
      <w:rFonts w:ascii="Arial" w:eastAsia="Times New Roman" w:hAnsi="Arial" w:cs="Arial"/>
      <w:sz w:val="24"/>
      <w:szCs w:val="24"/>
      <w:lang w:val="en-US" w:eastAsia="ru-RU" w:bidi="en-US"/>
    </w:rPr>
  </w:style>
  <w:style w:type="paragraph" w:customStyle="1" w:styleId="xl749">
    <w:name w:val="xl749"/>
    <w:basedOn w:val="af8"/>
    <w:uiPriority w:val="99"/>
    <w:qFormat/>
    <w:rsid w:val="00950791"/>
    <w:pPr>
      <w:pBdr>
        <w:top w:val="single" w:sz="4" w:space="0" w:color="auto"/>
        <w:left w:val="single" w:sz="4" w:space="0" w:color="auto"/>
        <w:bottom w:val="single" w:sz="8" w:space="0" w:color="auto"/>
        <w:right w:val="single" w:sz="4" w:space="0" w:color="auto"/>
      </w:pBdr>
      <w:spacing w:before="100" w:beforeAutospacing="1" w:after="100" w:afterAutospacing="1" w:line="360" w:lineRule="auto"/>
      <w:ind w:firstLine="0"/>
      <w:jc w:val="center"/>
      <w:textAlignment w:val="center"/>
    </w:pPr>
    <w:rPr>
      <w:rFonts w:ascii="Arial" w:eastAsia="Times New Roman" w:hAnsi="Arial" w:cs="Arial"/>
      <w:sz w:val="24"/>
      <w:szCs w:val="24"/>
      <w:lang w:val="en-US" w:eastAsia="ru-RU" w:bidi="en-US"/>
    </w:rPr>
  </w:style>
  <w:style w:type="paragraph" w:customStyle="1" w:styleId="xl750">
    <w:name w:val="xl750"/>
    <w:basedOn w:val="af8"/>
    <w:uiPriority w:val="99"/>
    <w:qFormat/>
    <w:rsid w:val="00950791"/>
    <w:pPr>
      <w:pBdr>
        <w:top w:val="single" w:sz="4" w:space="0" w:color="auto"/>
        <w:left w:val="single" w:sz="4" w:space="0" w:color="auto"/>
        <w:bottom w:val="single" w:sz="8" w:space="0" w:color="auto"/>
        <w:right w:val="single" w:sz="8" w:space="0" w:color="auto"/>
      </w:pBdr>
      <w:spacing w:before="100" w:beforeAutospacing="1" w:after="100" w:afterAutospacing="1" w:line="360" w:lineRule="auto"/>
      <w:ind w:firstLine="0"/>
      <w:jc w:val="center"/>
      <w:textAlignment w:val="center"/>
    </w:pPr>
    <w:rPr>
      <w:rFonts w:ascii="Arial" w:eastAsia="Times New Roman" w:hAnsi="Arial" w:cs="Arial"/>
      <w:sz w:val="24"/>
      <w:szCs w:val="24"/>
      <w:lang w:val="en-US" w:eastAsia="ru-RU" w:bidi="en-US"/>
    </w:rPr>
  </w:style>
  <w:style w:type="paragraph" w:customStyle="1" w:styleId="xl751">
    <w:name w:val="xl751"/>
    <w:basedOn w:val="af8"/>
    <w:uiPriority w:val="99"/>
    <w:qFormat/>
    <w:rsid w:val="00950791"/>
    <w:pPr>
      <w:pBdr>
        <w:top w:val="single" w:sz="4" w:space="0" w:color="auto"/>
        <w:left w:val="single" w:sz="8" w:space="0" w:color="auto"/>
        <w:bottom w:val="single" w:sz="4" w:space="0" w:color="auto"/>
        <w:right w:val="single" w:sz="4" w:space="0" w:color="auto"/>
      </w:pBdr>
      <w:shd w:val="clear" w:color="000000" w:fill="D8D8D8"/>
      <w:spacing w:before="100" w:beforeAutospacing="1" w:after="100" w:afterAutospacing="1" w:line="360" w:lineRule="auto"/>
      <w:ind w:firstLine="0"/>
      <w:jc w:val="left"/>
      <w:textAlignment w:val="center"/>
    </w:pPr>
    <w:rPr>
      <w:rFonts w:ascii="Arial" w:eastAsia="Times New Roman" w:hAnsi="Arial" w:cs="Arial"/>
      <w:sz w:val="24"/>
      <w:szCs w:val="24"/>
      <w:lang w:val="en-US" w:eastAsia="ru-RU" w:bidi="en-US"/>
    </w:rPr>
  </w:style>
  <w:style w:type="paragraph" w:customStyle="1" w:styleId="xl752">
    <w:name w:val="xl752"/>
    <w:basedOn w:val="af8"/>
    <w:uiPriority w:val="99"/>
    <w:qFormat/>
    <w:rsid w:val="00950791"/>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360" w:lineRule="auto"/>
      <w:ind w:firstLine="0"/>
      <w:jc w:val="left"/>
      <w:textAlignment w:val="center"/>
    </w:pPr>
    <w:rPr>
      <w:rFonts w:ascii="Arial" w:eastAsia="Times New Roman" w:hAnsi="Arial" w:cs="Arial"/>
      <w:sz w:val="24"/>
      <w:szCs w:val="24"/>
      <w:lang w:val="en-US" w:eastAsia="ru-RU" w:bidi="en-US"/>
    </w:rPr>
  </w:style>
  <w:style w:type="paragraph" w:customStyle="1" w:styleId="xl753">
    <w:name w:val="xl753"/>
    <w:basedOn w:val="af8"/>
    <w:uiPriority w:val="99"/>
    <w:qFormat/>
    <w:rsid w:val="00950791"/>
    <w:pPr>
      <w:pBdr>
        <w:top w:val="single" w:sz="4" w:space="0" w:color="auto"/>
        <w:left w:val="single" w:sz="8" w:space="0" w:color="auto"/>
        <w:bottom w:val="single" w:sz="4" w:space="0" w:color="auto"/>
        <w:right w:val="single" w:sz="4" w:space="0" w:color="auto"/>
      </w:pBdr>
      <w:shd w:val="clear" w:color="000000" w:fill="C5BE97"/>
      <w:spacing w:before="100" w:beforeAutospacing="1" w:after="100" w:afterAutospacing="1" w:line="360" w:lineRule="auto"/>
      <w:ind w:firstLine="0"/>
      <w:jc w:val="center"/>
      <w:textAlignment w:val="center"/>
    </w:pPr>
    <w:rPr>
      <w:rFonts w:ascii="Arial" w:eastAsia="Times New Roman" w:hAnsi="Arial" w:cs="Arial"/>
      <w:b/>
      <w:bCs/>
      <w:sz w:val="24"/>
      <w:szCs w:val="24"/>
      <w:lang w:val="en-US" w:eastAsia="ru-RU" w:bidi="en-US"/>
    </w:rPr>
  </w:style>
  <w:style w:type="paragraph" w:customStyle="1" w:styleId="xl754">
    <w:name w:val="xl754"/>
    <w:basedOn w:val="af8"/>
    <w:uiPriority w:val="99"/>
    <w:qFormat/>
    <w:rsid w:val="00950791"/>
    <w:pPr>
      <w:pBdr>
        <w:top w:val="single" w:sz="4" w:space="0" w:color="auto"/>
        <w:left w:val="single" w:sz="4" w:space="0" w:color="auto"/>
        <w:bottom w:val="single" w:sz="4" w:space="0" w:color="auto"/>
        <w:right w:val="single" w:sz="4" w:space="0" w:color="auto"/>
      </w:pBdr>
      <w:shd w:val="clear" w:color="000000" w:fill="C5BE97"/>
      <w:spacing w:before="100" w:beforeAutospacing="1" w:after="100" w:afterAutospacing="1" w:line="360" w:lineRule="auto"/>
      <w:ind w:firstLine="0"/>
      <w:jc w:val="center"/>
      <w:textAlignment w:val="center"/>
    </w:pPr>
    <w:rPr>
      <w:rFonts w:ascii="Arial" w:eastAsia="Times New Roman" w:hAnsi="Arial" w:cs="Arial"/>
      <w:b/>
      <w:bCs/>
      <w:sz w:val="24"/>
      <w:szCs w:val="24"/>
      <w:lang w:val="en-US" w:eastAsia="ru-RU" w:bidi="en-US"/>
    </w:rPr>
  </w:style>
  <w:style w:type="paragraph" w:customStyle="1" w:styleId="xl755">
    <w:name w:val="xl755"/>
    <w:basedOn w:val="af8"/>
    <w:uiPriority w:val="99"/>
    <w:qFormat/>
    <w:rsid w:val="00950791"/>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w:eastAsia="Times New Roman" w:hAnsi="Arial" w:cs="Arial"/>
      <w:sz w:val="24"/>
      <w:szCs w:val="24"/>
      <w:lang w:val="en-US" w:eastAsia="ru-RU" w:bidi="en-US"/>
    </w:rPr>
  </w:style>
  <w:style w:type="paragraph" w:customStyle="1" w:styleId="xl756">
    <w:name w:val="xl756"/>
    <w:basedOn w:val="af8"/>
    <w:uiPriority w:val="99"/>
    <w:qFormat/>
    <w:rsid w:val="00950791"/>
    <w:pPr>
      <w:spacing w:before="100" w:beforeAutospacing="1" w:after="100" w:afterAutospacing="1" w:line="360" w:lineRule="auto"/>
      <w:ind w:firstLine="0"/>
      <w:jc w:val="left"/>
    </w:pPr>
    <w:rPr>
      <w:rFonts w:ascii="Calibri" w:eastAsia="Times New Roman" w:hAnsi="Calibri" w:cs="Calibri"/>
      <w:sz w:val="24"/>
      <w:szCs w:val="24"/>
      <w:lang w:val="en-US" w:eastAsia="ru-RU" w:bidi="en-US"/>
    </w:rPr>
  </w:style>
  <w:style w:type="paragraph" w:customStyle="1" w:styleId="xl757">
    <w:name w:val="xl757"/>
    <w:basedOn w:val="af8"/>
    <w:uiPriority w:val="99"/>
    <w:qFormat/>
    <w:rsid w:val="00950791"/>
    <w:pPr>
      <w:pBdr>
        <w:top w:val="single" w:sz="8" w:space="0" w:color="auto"/>
      </w:pBdr>
      <w:shd w:val="clear" w:color="000000" w:fill="B8CCE4"/>
      <w:spacing w:before="100" w:beforeAutospacing="1" w:after="100" w:afterAutospacing="1" w:line="360" w:lineRule="auto"/>
      <w:ind w:firstLine="0"/>
      <w:jc w:val="left"/>
    </w:pPr>
    <w:rPr>
      <w:rFonts w:eastAsia="Times New Roman" w:cstheme="majorBidi"/>
      <w:sz w:val="24"/>
      <w:szCs w:val="24"/>
      <w:lang w:val="en-US" w:eastAsia="ru-RU" w:bidi="en-US"/>
    </w:rPr>
  </w:style>
  <w:style w:type="paragraph" w:customStyle="1" w:styleId="xl758">
    <w:name w:val="xl758"/>
    <w:basedOn w:val="af8"/>
    <w:uiPriority w:val="99"/>
    <w:qFormat/>
    <w:rsid w:val="00950791"/>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360" w:lineRule="auto"/>
      <w:ind w:firstLine="0"/>
      <w:jc w:val="center"/>
      <w:textAlignment w:val="center"/>
    </w:pPr>
    <w:rPr>
      <w:rFonts w:ascii="Arial" w:eastAsia="Times New Roman" w:hAnsi="Arial" w:cs="Arial"/>
      <w:b/>
      <w:bCs/>
      <w:sz w:val="24"/>
      <w:szCs w:val="24"/>
      <w:lang w:val="en-US" w:eastAsia="ru-RU" w:bidi="en-US"/>
    </w:rPr>
  </w:style>
  <w:style w:type="paragraph" w:customStyle="1" w:styleId="xl759">
    <w:name w:val="xl759"/>
    <w:basedOn w:val="af8"/>
    <w:uiPriority w:val="99"/>
    <w:qFormat/>
    <w:rsid w:val="00950791"/>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left"/>
    </w:pPr>
    <w:rPr>
      <w:rFonts w:ascii="Calibri" w:eastAsia="Times New Roman" w:hAnsi="Calibri" w:cs="Calibri"/>
      <w:sz w:val="24"/>
      <w:szCs w:val="24"/>
      <w:lang w:val="en-US" w:eastAsia="ru-RU" w:bidi="en-US"/>
    </w:rPr>
  </w:style>
  <w:style w:type="paragraph" w:customStyle="1" w:styleId="xl760">
    <w:name w:val="xl760"/>
    <w:basedOn w:val="af8"/>
    <w:uiPriority w:val="99"/>
    <w:qFormat/>
    <w:rsid w:val="00950791"/>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0"/>
      <w:jc w:val="left"/>
    </w:pPr>
    <w:rPr>
      <w:rFonts w:ascii="Calibri" w:eastAsia="Times New Roman" w:hAnsi="Calibri" w:cs="Calibri"/>
      <w:sz w:val="24"/>
      <w:szCs w:val="24"/>
      <w:lang w:val="en-US" w:eastAsia="ru-RU" w:bidi="en-US"/>
    </w:rPr>
  </w:style>
  <w:style w:type="paragraph" w:customStyle="1" w:styleId="xl761">
    <w:name w:val="xl761"/>
    <w:basedOn w:val="af8"/>
    <w:uiPriority w:val="99"/>
    <w:qFormat/>
    <w:rsid w:val="00950791"/>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0"/>
      <w:jc w:val="center"/>
      <w:textAlignment w:val="center"/>
    </w:pPr>
    <w:rPr>
      <w:rFonts w:ascii="Arial" w:eastAsia="Times New Roman" w:hAnsi="Arial" w:cs="Arial"/>
      <w:sz w:val="24"/>
      <w:szCs w:val="24"/>
      <w:lang w:val="en-US" w:eastAsia="ru-RU" w:bidi="en-US"/>
    </w:rPr>
  </w:style>
  <w:style w:type="paragraph" w:customStyle="1" w:styleId="xl762">
    <w:name w:val="xl762"/>
    <w:basedOn w:val="af8"/>
    <w:uiPriority w:val="99"/>
    <w:qFormat/>
    <w:rsid w:val="00950791"/>
    <w:pPr>
      <w:pBdr>
        <w:top w:val="single" w:sz="4" w:space="0" w:color="auto"/>
        <w:left w:val="single" w:sz="4" w:space="0" w:color="auto"/>
        <w:bottom w:val="single" w:sz="8" w:space="0" w:color="auto"/>
        <w:right w:val="single" w:sz="4" w:space="0" w:color="auto"/>
      </w:pBdr>
      <w:shd w:val="clear" w:color="000000" w:fill="D8D8D8"/>
      <w:spacing w:before="100" w:beforeAutospacing="1" w:after="100" w:afterAutospacing="1" w:line="360" w:lineRule="auto"/>
      <w:ind w:firstLine="0"/>
      <w:jc w:val="left"/>
      <w:textAlignment w:val="center"/>
    </w:pPr>
    <w:rPr>
      <w:rFonts w:ascii="Arial" w:eastAsia="Times New Roman" w:hAnsi="Arial" w:cs="Arial"/>
      <w:sz w:val="24"/>
      <w:szCs w:val="24"/>
      <w:lang w:val="en-US" w:eastAsia="ru-RU" w:bidi="en-US"/>
    </w:rPr>
  </w:style>
  <w:style w:type="paragraph" w:customStyle="1" w:styleId="xl763">
    <w:name w:val="xl763"/>
    <w:basedOn w:val="af8"/>
    <w:uiPriority w:val="99"/>
    <w:qFormat/>
    <w:rsid w:val="00950791"/>
    <w:pPr>
      <w:pBdr>
        <w:top w:val="single" w:sz="4" w:space="0" w:color="auto"/>
        <w:left w:val="single" w:sz="4" w:space="0" w:color="auto"/>
        <w:bottom w:val="single" w:sz="8" w:space="0" w:color="auto"/>
        <w:right w:val="single" w:sz="8" w:space="0" w:color="auto"/>
      </w:pBdr>
      <w:spacing w:before="100" w:beforeAutospacing="1" w:after="100" w:afterAutospacing="1" w:line="360" w:lineRule="auto"/>
      <w:ind w:firstLine="0"/>
      <w:jc w:val="center"/>
      <w:textAlignment w:val="center"/>
    </w:pPr>
    <w:rPr>
      <w:rFonts w:ascii="Arial" w:eastAsia="Times New Roman" w:hAnsi="Arial" w:cs="Arial"/>
      <w:sz w:val="24"/>
      <w:szCs w:val="24"/>
      <w:lang w:val="en-US" w:eastAsia="ru-RU" w:bidi="en-US"/>
    </w:rPr>
  </w:style>
  <w:style w:type="paragraph" w:customStyle="1" w:styleId="xl764">
    <w:name w:val="xl764"/>
    <w:basedOn w:val="af8"/>
    <w:uiPriority w:val="99"/>
    <w:qFormat/>
    <w:rsid w:val="00950791"/>
    <w:pPr>
      <w:pBdr>
        <w:top w:val="single" w:sz="8" w:space="0" w:color="auto"/>
        <w:right w:val="single" w:sz="8" w:space="0" w:color="auto"/>
      </w:pBdr>
      <w:shd w:val="clear" w:color="000000" w:fill="B8CCE4"/>
      <w:spacing w:before="100" w:beforeAutospacing="1" w:after="100" w:afterAutospacing="1" w:line="360" w:lineRule="auto"/>
      <w:ind w:firstLine="0"/>
      <w:jc w:val="left"/>
    </w:pPr>
    <w:rPr>
      <w:rFonts w:ascii="Calibri" w:eastAsia="Times New Roman" w:hAnsi="Calibri" w:cs="Calibri"/>
      <w:sz w:val="24"/>
      <w:szCs w:val="24"/>
      <w:lang w:val="en-US" w:eastAsia="ru-RU" w:bidi="en-US"/>
    </w:rPr>
  </w:style>
  <w:style w:type="paragraph" w:customStyle="1" w:styleId="xl765">
    <w:name w:val="xl765"/>
    <w:basedOn w:val="af8"/>
    <w:uiPriority w:val="99"/>
    <w:qFormat/>
    <w:rsid w:val="00950791"/>
    <w:pPr>
      <w:pBdr>
        <w:top w:val="single" w:sz="4" w:space="0" w:color="auto"/>
        <w:left w:val="single" w:sz="4" w:space="0" w:color="auto"/>
        <w:bottom w:val="single" w:sz="4" w:space="0" w:color="auto"/>
        <w:right w:val="single" w:sz="8" w:space="0" w:color="auto"/>
      </w:pBdr>
      <w:shd w:val="clear" w:color="000000" w:fill="B8CCE4"/>
      <w:spacing w:before="100" w:beforeAutospacing="1" w:after="100" w:afterAutospacing="1" w:line="360" w:lineRule="auto"/>
      <w:ind w:firstLine="0"/>
      <w:jc w:val="center"/>
      <w:textAlignment w:val="center"/>
    </w:pPr>
    <w:rPr>
      <w:rFonts w:ascii="Arial" w:eastAsia="Times New Roman" w:hAnsi="Arial" w:cs="Arial"/>
      <w:b/>
      <w:bCs/>
      <w:sz w:val="24"/>
      <w:szCs w:val="24"/>
      <w:lang w:val="en-US" w:eastAsia="ru-RU" w:bidi="en-US"/>
    </w:rPr>
  </w:style>
  <w:style w:type="paragraph" w:customStyle="1" w:styleId="xl766">
    <w:name w:val="xl766"/>
    <w:basedOn w:val="af8"/>
    <w:uiPriority w:val="99"/>
    <w:qFormat/>
    <w:rsid w:val="00950791"/>
    <w:pPr>
      <w:pBdr>
        <w:right w:val="single" w:sz="8" w:space="0" w:color="auto"/>
      </w:pBdr>
      <w:spacing w:before="100" w:beforeAutospacing="1" w:after="100" w:afterAutospacing="1" w:line="360" w:lineRule="auto"/>
      <w:ind w:firstLine="0"/>
      <w:jc w:val="left"/>
    </w:pPr>
    <w:rPr>
      <w:rFonts w:ascii="Calibri" w:eastAsia="Times New Roman" w:hAnsi="Calibri" w:cs="Calibri"/>
      <w:sz w:val="24"/>
      <w:szCs w:val="24"/>
      <w:lang w:val="en-US" w:eastAsia="ru-RU" w:bidi="en-US"/>
    </w:rPr>
  </w:style>
  <w:style w:type="paragraph" w:customStyle="1" w:styleId="xl767">
    <w:name w:val="xl767"/>
    <w:basedOn w:val="af8"/>
    <w:uiPriority w:val="99"/>
    <w:qFormat/>
    <w:rsid w:val="00950791"/>
    <w:pPr>
      <w:pBdr>
        <w:top w:val="single" w:sz="4" w:space="0" w:color="auto"/>
        <w:bottom w:val="single" w:sz="4" w:space="0" w:color="auto"/>
        <w:right w:val="single" w:sz="4" w:space="0" w:color="auto"/>
      </w:pBdr>
      <w:shd w:val="clear" w:color="000000" w:fill="B8CCE4"/>
      <w:spacing w:before="100" w:beforeAutospacing="1" w:after="100" w:afterAutospacing="1" w:line="360" w:lineRule="auto"/>
      <w:ind w:firstLine="0"/>
      <w:jc w:val="center"/>
      <w:textAlignment w:val="center"/>
    </w:pPr>
    <w:rPr>
      <w:rFonts w:ascii="Arial" w:eastAsia="Times New Roman" w:hAnsi="Arial" w:cs="Arial"/>
      <w:b/>
      <w:bCs/>
      <w:sz w:val="24"/>
      <w:szCs w:val="24"/>
      <w:lang w:val="en-US" w:eastAsia="ru-RU" w:bidi="en-US"/>
    </w:rPr>
  </w:style>
  <w:style w:type="paragraph" w:customStyle="1" w:styleId="xl768">
    <w:name w:val="xl768"/>
    <w:basedOn w:val="af8"/>
    <w:uiPriority w:val="99"/>
    <w:qFormat/>
    <w:rsid w:val="00950791"/>
    <w:pPr>
      <w:pBdr>
        <w:left w:val="single" w:sz="8" w:space="0" w:color="auto"/>
        <w:bottom w:val="single" w:sz="4" w:space="0" w:color="auto"/>
        <w:right w:val="single" w:sz="4" w:space="0" w:color="auto"/>
      </w:pBdr>
      <w:shd w:val="clear" w:color="000000" w:fill="B8CCE4"/>
      <w:spacing w:before="100" w:beforeAutospacing="1" w:after="100" w:afterAutospacing="1" w:line="360" w:lineRule="auto"/>
      <w:ind w:firstLine="0"/>
      <w:jc w:val="left"/>
    </w:pPr>
    <w:rPr>
      <w:rFonts w:ascii="Calibri" w:eastAsia="Times New Roman" w:hAnsi="Calibri" w:cs="Calibri"/>
      <w:sz w:val="24"/>
      <w:szCs w:val="24"/>
      <w:lang w:val="en-US" w:eastAsia="ru-RU" w:bidi="en-US"/>
    </w:rPr>
  </w:style>
  <w:style w:type="paragraph" w:customStyle="1" w:styleId="xl769">
    <w:name w:val="xl769"/>
    <w:basedOn w:val="af8"/>
    <w:uiPriority w:val="99"/>
    <w:qFormat/>
    <w:rsid w:val="00950791"/>
    <w:pPr>
      <w:pBdr>
        <w:top w:val="single" w:sz="4" w:space="0" w:color="auto"/>
        <w:bottom w:val="single" w:sz="4" w:space="0" w:color="auto"/>
        <w:right w:val="single" w:sz="4" w:space="0" w:color="auto"/>
      </w:pBdr>
      <w:shd w:val="clear" w:color="000000" w:fill="B2A1C7"/>
      <w:spacing w:before="100" w:beforeAutospacing="1" w:after="100" w:afterAutospacing="1" w:line="360" w:lineRule="auto"/>
      <w:ind w:firstLine="0"/>
      <w:jc w:val="center"/>
      <w:textAlignment w:val="center"/>
    </w:pPr>
    <w:rPr>
      <w:rFonts w:ascii="Arial" w:eastAsia="Times New Roman" w:hAnsi="Arial" w:cs="Arial"/>
      <w:b/>
      <w:bCs/>
      <w:sz w:val="24"/>
      <w:szCs w:val="24"/>
      <w:lang w:val="en-US" w:eastAsia="ru-RU" w:bidi="en-US"/>
    </w:rPr>
  </w:style>
  <w:style w:type="paragraph" w:customStyle="1" w:styleId="xl770">
    <w:name w:val="xl770"/>
    <w:basedOn w:val="af8"/>
    <w:uiPriority w:val="99"/>
    <w:qFormat/>
    <w:rsid w:val="00950791"/>
    <w:pPr>
      <w:pBdr>
        <w:top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w:eastAsia="Times New Roman" w:hAnsi="Arial" w:cs="Arial"/>
      <w:sz w:val="24"/>
      <w:szCs w:val="24"/>
      <w:lang w:val="en-US" w:eastAsia="ru-RU" w:bidi="en-US"/>
    </w:rPr>
  </w:style>
  <w:style w:type="paragraph" w:customStyle="1" w:styleId="xl771">
    <w:name w:val="xl771"/>
    <w:basedOn w:val="af8"/>
    <w:uiPriority w:val="99"/>
    <w:qFormat/>
    <w:rsid w:val="00950791"/>
    <w:pPr>
      <w:pBdr>
        <w:top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w:eastAsia="Times New Roman" w:hAnsi="Arial" w:cs="Arial"/>
      <w:sz w:val="24"/>
      <w:szCs w:val="24"/>
      <w:lang w:val="en-US" w:eastAsia="ru-RU" w:bidi="en-US"/>
    </w:rPr>
  </w:style>
  <w:style w:type="paragraph" w:customStyle="1" w:styleId="xl772">
    <w:name w:val="xl772"/>
    <w:basedOn w:val="af8"/>
    <w:uiPriority w:val="99"/>
    <w:qFormat/>
    <w:rsid w:val="00950791"/>
    <w:pPr>
      <w:pBdr>
        <w:top w:val="single" w:sz="8" w:space="0" w:color="auto"/>
        <w:left w:val="single" w:sz="8" w:space="0" w:color="auto"/>
        <w:bottom w:val="single" w:sz="4" w:space="0" w:color="auto"/>
        <w:right w:val="single" w:sz="4" w:space="0" w:color="auto"/>
      </w:pBdr>
      <w:shd w:val="clear" w:color="000000" w:fill="B2A1C7"/>
      <w:spacing w:before="100" w:beforeAutospacing="1" w:after="100" w:afterAutospacing="1" w:line="360" w:lineRule="auto"/>
      <w:ind w:firstLine="0"/>
      <w:jc w:val="left"/>
    </w:pPr>
    <w:rPr>
      <w:rFonts w:eastAsia="Times New Roman" w:cstheme="majorBidi"/>
      <w:sz w:val="24"/>
      <w:szCs w:val="24"/>
      <w:lang w:val="en-US" w:eastAsia="ru-RU" w:bidi="en-US"/>
    </w:rPr>
  </w:style>
  <w:style w:type="paragraph" w:customStyle="1" w:styleId="xl773">
    <w:name w:val="xl773"/>
    <w:basedOn w:val="af8"/>
    <w:uiPriority w:val="99"/>
    <w:qFormat/>
    <w:rsid w:val="00950791"/>
    <w:pPr>
      <w:pBdr>
        <w:top w:val="single" w:sz="8" w:space="0" w:color="auto"/>
        <w:left w:val="single" w:sz="4" w:space="0" w:color="auto"/>
        <w:bottom w:val="single" w:sz="4" w:space="0" w:color="auto"/>
        <w:right w:val="single" w:sz="4" w:space="0" w:color="auto"/>
      </w:pBdr>
      <w:shd w:val="clear" w:color="000000" w:fill="B2A1C7"/>
      <w:spacing w:before="100" w:beforeAutospacing="1" w:after="100" w:afterAutospacing="1" w:line="360" w:lineRule="auto"/>
      <w:ind w:firstLine="0"/>
      <w:jc w:val="left"/>
    </w:pPr>
    <w:rPr>
      <w:rFonts w:eastAsia="Times New Roman" w:cstheme="majorBidi"/>
      <w:sz w:val="24"/>
      <w:szCs w:val="24"/>
      <w:lang w:val="en-US" w:eastAsia="ru-RU" w:bidi="en-US"/>
    </w:rPr>
  </w:style>
  <w:style w:type="paragraph" w:customStyle="1" w:styleId="xl774">
    <w:name w:val="xl774"/>
    <w:basedOn w:val="af8"/>
    <w:uiPriority w:val="99"/>
    <w:qFormat/>
    <w:rsid w:val="00950791"/>
    <w:pPr>
      <w:pBdr>
        <w:top w:val="single" w:sz="4" w:space="0" w:color="auto"/>
        <w:bottom w:val="single" w:sz="8" w:space="0" w:color="auto"/>
        <w:right w:val="single" w:sz="4" w:space="0" w:color="auto"/>
      </w:pBdr>
      <w:spacing w:before="100" w:beforeAutospacing="1" w:after="100" w:afterAutospacing="1" w:line="360" w:lineRule="auto"/>
      <w:ind w:firstLine="0"/>
      <w:jc w:val="center"/>
      <w:textAlignment w:val="center"/>
    </w:pPr>
    <w:rPr>
      <w:rFonts w:ascii="Arial" w:eastAsia="Times New Roman" w:hAnsi="Arial" w:cs="Arial"/>
      <w:sz w:val="24"/>
      <w:szCs w:val="24"/>
      <w:lang w:val="en-US" w:eastAsia="ru-RU" w:bidi="en-US"/>
    </w:rPr>
  </w:style>
  <w:style w:type="paragraph" w:customStyle="1" w:styleId="xl775">
    <w:name w:val="xl775"/>
    <w:basedOn w:val="af8"/>
    <w:uiPriority w:val="99"/>
    <w:qFormat/>
    <w:rsid w:val="00950791"/>
    <w:pPr>
      <w:pBdr>
        <w:top w:val="single" w:sz="8" w:space="0" w:color="auto"/>
        <w:left w:val="single" w:sz="8" w:space="0" w:color="auto"/>
        <w:bottom w:val="single" w:sz="4" w:space="0" w:color="auto"/>
        <w:right w:val="single" w:sz="4" w:space="0" w:color="auto"/>
      </w:pBdr>
      <w:shd w:val="clear" w:color="000000" w:fill="C5BE97"/>
      <w:spacing w:before="100" w:beforeAutospacing="1" w:after="100" w:afterAutospacing="1" w:line="360" w:lineRule="auto"/>
      <w:ind w:firstLine="0"/>
      <w:jc w:val="left"/>
    </w:pPr>
    <w:rPr>
      <w:rFonts w:eastAsia="Times New Roman" w:cstheme="majorBidi"/>
      <w:sz w:val="24"/>
      <w:szCs w:val="24"/>
      <w:lang w:val="en-US" w:eastAsia="ru-RU" w:bidi="en-US"/>
    </w:rPr>
  </w:style>
  <w:style w:type="paragraph" w:customStyle="1" w:styleId="xl776">
    <w:name w:val="xl776"/>
    <w:basedOn w:val="af8"/>
    <w:uiPriority w:val="99"/>
    <w:qFormat/>
    <w:rsid w:val="00950791"/>
    <w:pPr>
      <w:pBdr>
        <w:top w:val="single" w:sz="8" w:space="0" w:color="auto"/>
        <w:left w:val="single" w:sz="4" w:space="0" w:color="auto"/>
        <w:bottom w:val="single" w:sz="4" w:space="0" w:color="auto"/>
        <w:right w:val="single" w:sz="4" w:space="0" w:color="auto"/>
      </w:pBdr>
      <w:shd w:val="clear" w:color="000000" w:fill="C5BE97"/>
      <w:spacing w:before="100" w:beforeAutospacing="1" w:after="100" w:afterAutospacing="1" w:line="360" w:lineRule="auto"/>
      <w:ind w:firstLine="0"/>
      <w:jc w:val="left"/>
    </w:pPr>
    <w:rPr>
      <w:rFonts w:eastAsia="Times New Roman" w:cstheme="majorBidi"/>
      <w:sz w:val="24"/>
      <w:szCs w:val="24"/>
      <w:lang w:val="en-US" w:eastAsia="ru-RU" w:bidi="en-US"/>
    </w:rPr>
  </w:style>
  <w:style w:type="paragraph" w:customStyle="1" w:styleId="xl777">
    <w:name w:val="xl777"/>
    <w:basedOn w:val="af8"/>
    <w:uiPriority w:val="99"/>
    <w:qFormat/>
    <w:rsid w:val="00950791"/>
    <w:pPr>
      <w:pBdr>
        <w:top w:val="single" w:sz="8" w:space="0" w:color="auto"/>
        <w:left w:val="single" w:sz="4" w:space="0" w:color="auto"/>
        <w:bottom w:val="single" w:sz="4" w:space="0" w:color="auto"/>
        <w:right w:val="single" w:sz="4" w:space="0" w:color="auto"/>
      </w:pBdr>
      <w:shd w:val="clear" w:color="000000" w:fill="C5BE97"/>
      <w:spacing w:before="100" w:beforeAutospacing="1" w:after="100" w:afterAutospacing="1" w:line="360" w:lineRule="auto"/>
      <w:ind w:firstLine="0"/>
      <w:jc w:val="left"/>
    </w:pPr>
    <w:rPr>
      <w:rFonts w:ascii="Calibri" w:eastAsia="Times New Roman" w:hAnsi="Calibri" w:cs="Calibri"/>
      <w:sz w:val="24"/>
      <w:szCs w:val="24"/>
      <w:lang w:val="en-US" w:eastAsia="ru-RU" w:bidi="en-US"/>
    </w:rPr>
  </w:style>
  <w:style w:type="paragraph" w:customStyle="1" w:styleId="xl778">
    <w:name w:val="xl778"/>
    <w:basedOn w:val="af8"/>
    <w:uiPriority w:val="99"/>
    <w:qFormat/>
    <w:rsid w:val="00950791"/>
    <w:pPr>
      <w:pBdr>
        <w:top w:val="single" w:sz="8" w:space="0" w:color="auto"/>
        <w:left w:val="single" w:sz="4" w:space="0" w:color="auto"/>
        <w:bottom w:val="single" w:sz="4" w:space="0" w:color="auto"/>
        <w:right w:val="single" w:sz="8" w:space="0" w:color="auto"/>
      </w:pBdr>
      <w:shd w:val="clear" w:color="000000" w:fill="C5BE97"/>
      <w:spacing w:before="100" w:beforeAutospacing="1" w:after="100" w:afterAutospacing="1" w:line="360" w:lineRule="auto"/>
      <w:ind w:firstLine="0"/>
      <w:jc w:val="left"/>
    </w:pPr>
    <w:rPr>
      <w:rFonts w:ascii="Calibri" w:eastAsia="Times New Roman" w:hAnsi="Calibri" w:cs="Calibri"/>
      <w:sz w:val="24"/>
      <w:szCs w:val="24"/>
      <w:lang w:val="en-US" w:eastAsia="ru-RU" w:bidi="en-US"/>
    </w:rPr>
  </w:style>
  <w:style w:type="paragraph" w:customStyle="1" w:styleId="xl779">
    <w:name w:val="xl779"/>
    <w:basedOn w:val="af8"/>
    <w:uiPriority w:val="99"/>
    <w:qFormat/>
    <w:rsid w:val="00950791"/>
    <w:pPr>
      <w:pBdr>
        <w:top w:val="single" w:sz="4" w:space="0" w:color="auto"/>
        <w:left w:val="single" w:sz="4" w:space="0" w:color="auto"/>
        <w:bottom w:val="single" w:sz="4" w:space="0" w:color="auto"/>
        <w:right w:val="single" w:sz="8" w:space="0" w:color="auto"/>
      </w:pBdr>
      <w:shd w:val="clear" w:color="000000" w:fill="C5BE97"/>
      <w:spacing w:before="100" w:beforeAutospacing="1" w:after="100" w:afterAutospacing="1" w:line="360" w:lineRule="auto"/>
      <w:ind w:firstLine="0"/>
      <w:jc w:val="center"/>
      <w:textAlignment w:val="center"/>
    </w:pPr>
    <w:rPr>
      <w:rFonts w:ascii="Arial" w:eastAsia="Times New Roman" w:hAnsi="Arial" w:cs="Arial"/>
      <w:b/>
      <w:bCs/>
      <w:sz w:val="24"/>
      <w:szCs w:val="24"/>
      <w:lang w:val="en-US" w:eastAsia="ru-RU" w:bidi="en-US"/>
    </w:rPr>
  </w:style>
  <w:style w:type="paragraph" w:customStyle="1" w:styleId="xl780">
    <w:name w:val="xl780"/>
    <w:basedOn w:val="af8"/>
    <w:uiPriority w:val="99"/>
    <w:qFormat/>
    <w:rsid w:val="00950791"/>
    <w:pPr>
      <w:pBdr>
        <w:top w:val="single" w:sz="4" w:space="0" w:color="auto"/>
        <w:left w:val="single" w:sz="8" w:space="0" w:color="auto"/>
        <w:bottom w:val="single" w:sz="8" w:space="0" w:color="auto"/>
        <w:right w:val="single" w:sz="4" w:space="0" w:color="auto"/>
      </w:pBdr>
      <w:shd w:val="clear" w:color="000000" w:fill="D8D8D8"/>
      <w:spacing w:before="100" w:beforeAutospacing="1" w:after="100" w:afterAutospacing="1" w:line="360" w:lineRule="auto"/>
      <w:ind w:firstLine="0"/>
      <w:jc w:val="left"/>
      <w:textAlignment w:val="center"/>
    </w:pPr>
    <w:rPr>
      <w:rFonts w:ascii="Arial" w:eastAsia="Times New Roman" w:hAnsi="Arial" w:cs="Arial"/>
      <w:sz w:val="24"/>
      <w:szCs w:val="24"/>
      <w:lang w:val="en-US" w:eastAsia="ru-RU" w:bidi="en-US"/>
    </w:rPr>
  </w:style>
  <w:style w:type="paragraph" w:customStyle="1" w:styleId="xl781">
    <w:name w:val="xl781"/>
    <w:basedOn w:val="af8"/>
    <w:uiPriority w:val="99"/>
    <w:qFormat/>
    <w:rsid w:val="00950791"/>
    <w:pPr>
      <w:pBdr>
        <w:top w:val="single" w:sz="8" w:space="0" w:color="auto"/>
        <w:left w:val="single" w:sz="8" w:space="0" w:color="auto"/>
      </w:pBdr>
      <w:shd w:val="clear" w:color="000000" w:fill="B8CCE4"/>
      <w:spacing w:before="100" w:beforeAutospacing="1" w:after="100" w:afterAutospacing="1" w:line="360" w:lineRule="auto"/>
      <w:ind w:firstLine="0"/>
      <w:jc w:val="left"/>
    </w:pPr>
    <w:rPr>
      <w:rFonts w:eastAsia="Times New Roman" w:cstheme="majorBidi"/>
      <w:sz w:val="28"/>
      <w:szCs w:val="28"/>
      <w:lang w:val="en-US" w:eastAsia="ru-RU" w:bidi="en-US"/>
    </w:rPr>
  </w:style>
  <w:style w:type="paragraph" w:customStyle="1" w:styleId="xl782">
    <w:name w:val="xl782"/>
    <w:basedOn w:val="af8"/>
    <w:uiPriority w:val="99"/>
    <w:qFormat/>
    <w:rsid w:val="00950791"/>
    <w:pPr>
      <w:pBdr>
        <w:top w:val="single" w:sz="8" w:space="0" w:color="auto"/>
        <w:left w:val="single" w:sz="8" w:space="0" w:color="auto"/>
      </w:pBdr>
      <w:shd w:val="clear" w:color="000000" w:fill="B2A1C7"/>
      <w:spacing w:before="100" w:beforeAutospacing="1" w:after="100" w:afterAutospacing="1" w:line="360" w:lineRule="auto"/>
      <w:ind w:firstLine="0"/>
      <w:jc w:val="left"/>
    </w:pPr>
    <w:rPr>
      <w:rFonts w:eastAsia="Times New Roman" w:cstheme="majorBidi"/>
      <w:sz w:val="24"/>
      <w:szCs w:val="24"/>
      <w:lang w:val="en-US" w:eastAsia="ru-RU" w:bidi="en-US"/>
    </w:rPr>
  </w:style>
  <w:style w:type="paragraph" w:customStyle="1" w:styleId="xl783">
    <w:name w:val="xl783"/>
    <w:basedOn w:val="af8"/>
    <w:uiPriority w:val="99"/>
    <w:qFormat/>
    <w:rsid w:val="00950791"/>
    <w:pPr>
      <w:pBdr>
        <w:top w:val="single" w:sz="8" w:space="0" w:color="auto"/>
        <w:left w:val="single" w:sz="4" w:space="0" w:color="auto"/>
        <w:bottom w:val="single" w:sz="4" w:space="0" w:color="auto"/>
        <w:right w:val="single" w:sz="4" w:space="0" w:color="auto"/>
      </w:pBdr>
      <w:shd w:val="clear" w:color="000000" w:fill="EFFA62"/>
      <w:spacing w:before="100" w:beforeAutospacing="1" w:after="100" w:afterAutospacing="1" w:line="360" w:lineRule="auto"/>
      <w:ind w:firstLine="0"/>
      <w:jc w:val="left"/>
    </w:pPr>
    <w:rPr>
      <w:rFonts w:eastAsia="Times New Roman" w:cstheme="majorBidi"/>
      <w:sz w:val="24"/>
      <w:szCs w:val="24"/>
      <w:lang w:val="en-US" w:eastAsia="ru-RU" w:bidi="en-US"/>
    </w:rPr>
  </w:style>
  <w:style w:type="paragraph" w:customStyle="1" w:styleId="xl784">
    <w:name w:val="xl784"/>
    <w:basedOn w:val="af8"/>
    <w:uiPriority w:val="99"/>
    <w:qFormat/>
    <w:rsid w:val="00950791"/>
    <w:pPr>
      <w:pBdr>
        <w:top w:val="single" w:sz="8" w:space="0" w:color="auto"/>
        <w:left w:val="single" w:sz="4" w:space="0" w:color="auto"/>
        <w:bottom w:val="single" w:sz="4" w:space="0" w:color="auto"/>
        <w:right w:val="single" w:sz="4" w:space="0" w:color="auto"/>
      </w:pBdr>
      <w:shd w:val="clear" w:color="000000" w:fill="EFFA62"/>
      <w:spacing w:before="100" w:beforeAutospacing="1" w:after="100" w:afterAutospacing="1" w:line="360" w:lineRule="auto"/>
      <w:ind w:firstLine="0"/>
      <w:jc w:val="left"/>
    </w:pPr>
    <w:rPr>
      <w:rFonts w:ascii="Calibri" w:eastAsia="Times New Roman" w:hAnsi="Calibri" w:cs="Calibri"/>
      <w:sz w:val="24"/>
      <w:szCs w:val="24"/>
      <w:lang w:val="en-US" w:eastAsia="ru-RU" w:bidi="en-US"/>
    </w:rPr>
  </w:style>
  <w:style w:type="paragraph" w:customStyle="1" w:styleId="xl785">
    <w:name w:val="xl785"/>
    <w:basedOn w:val="af8"/>
    <w:uiPriority w:val="99"/>
    <w:qFormat/>
    <w:rsid w:val="00950791"/>
    <w:pPr>
      <w:pBdr>
        <w:top w:val="single" w:sz="8" w:space="0" w:color="auto"/>
        <w:left w:val="single" w:sz="4" w:space="0" w:color="auto"/>
        <w:bottom w:val="single" w:sz="4" w:space="0" w:color="auto"/>
        <w:right w:val="single" w:sz="8" w:space="0" w:color="auto"/>
      </w:pBdr>
      <w:shd w:val="clear" w:color="000000" w:fill="EFFA62"/>
      <w:spacing w:before="100" w:beforeAutospacing="1" w:after="100" w:afterAutospacing="1" w:line="360" w:lineRule="auto"/>
      <w:ind w:firstLine="0"/>
      <w:jc w:val="left"/>
    </w:pPr>
    <w:rPr>
      <w:rFonts w:ascii="Calibri" w:eastAsia="Times New Roman" w:hAnsi="Calibri" w:cs="Calibri"/>
      <w:sz w:val="24"/>
      <w:szCs w:val="24"/>
      <w:lang w:val="en-US" w:eastAsia="ru-RU" w:bidi="en-US"/>
    </w:rPr>
  </w:style>
  <w:style w:type="paragraph" w:customStyle="1" w:styleId="xl786">
    <w:name w:val="xl786"/>
    <w:basedOn w:val="af8"/>
    <w:uiPriority w:val="99"/>
    <w:qFormat/>
    <w:rsid w:val="00950791"/>
    <w:pPr>
      <w:pBdr>
        <w:top w:val="single" w:sz="4" w:space="0" w:color="auto"/>
        <w:left w:val="single" w:sz="8" w:space="0" w:color="auto"/>
        <w:bottom w:val="single" w:sz="4" w:space="0" w:color="auto"/>
        <w:right w:val="single" w:sz="4" w:space="0" w:color="auto"/>
      </w:pBdr>
      <w:shd w:val="clear" w:color="000000" w:fill="EFFA62"/>
      <w:spacing w:before="100" w:beforeAutospacing="1" w:after="100" w:afterAutospacing="1" w:line="360" w:lineRule="auto"/>
      <w:ind w:firstLine="0"/>
      <w:jc w:val="center"/>
      <w:textAlignment w:val="center"/>
    </w:pPr>
    <w:rPr>
      <w:rFonts w:ascii="Arial" w:eastAsia="Times New Roman" w:hAnsi="Arial" w:cs="Arial"/>
      <w:b/>
      <w:bCs/>
      <w:sz w:val="24"/>
      <w:szCs w:val="24"/>
      <w:lang w:val="en-US" w:eastAsia="ru-RU" w:bidi="en-US"/>
    </w:rPr>
  </w:style>
  <w:style w:type="paragraph" w:customStyle="1" w:styleId="xl787">
    <w:name w:val="xl787"/>
    <w:basedOn w:val="af8"/>
    <w:uiPriority w:val="99"/>
    <w:qFormat/>
    <w:rsid w:val="00950791"/>
    <w:pPr>
      <w:pBdr>
        <w:top w:val="single" w:sz="4" w:space="0" w:color="auto"/>
        <w:left w:val="single" w:sz="4" w:space="0" w:color="auto"/>
        <w:bottom w:val="single" w:sz="4" w:space="0" w:color="auto"/>
        <w:right w:val="single" w:sz="4" w:space="0" w:color="auto"/>
      </w:pBdr>
      <w:shd w:val="clear" w:color="000000" w:fill="EFFA62"/>
      <w:spacing w:before="100" w:beforeAutospacing="1" w:after="100" w:afterAutospacing="1" w:line="360" w:lineRule="auto"/>
      <w:ind w:firstLine="0"/>
      <w:jc w:val="center"/>
      <w:textAlignment w:val="center"/>
    </w:pPr>
    <w:rPr>
      <w:rFonts w:ascii="Arial" w:eastAsia="Times New Roman" w:hAnsi="Arial" w:cs="Arial"/>
      <w:b/>
      <w:bCs/>
      <w:sz w:val="24"/>
      <w:szCs w:val="24"/>
      <w:lang w:val="en-US" w:eastAsia="ru-RU" w:bidi="en-US"/>
    </w:rPr>
  </w:style>
  <w:style w:type="paragraph" w:customStyle="1" w:styleId="xl788">
    <w:name w:val="xl788"/>
    <w:basedOn w:val="af8"/>
    <w:uiPriority w:val="99"/>
    <w:qFormat/>
    <w:rsid w:val="00950791"/>
    <w:pPr>
      <w:pBdr>
        <w:top w:val="single" w:sz="4" w:space="0" w:color="auto"/>
        <w:left w:val="single" w:sz="4" w:space="0" w:color="auto"/>
        <w:bottom w:val="single" w:sz="4" w:space="0" w:color="auto"/>
        <w:right w:val="single" w:sz="8" w:space="0" w:color="auto"/>
      </w:pBdr>
      <w:shd w:val="clear" w:color="000000" w:fill="EFFA62"/>
      <w:spacing w:before="100" w:beforeAutospacing="1" w:after="100" w:afterAutospacing="1" w:line="360" w:lineRule="auto"/>
      <w:ind w:firstLine="0"/>
      <w:jc w:val="center"/>
      <w:textAlignment w:val="center"/>
    </w:pPr>
    <w:rPr>
      <w:rFonts w:ascii="Arial" w:eastAsia="Times New Roman" w:hAnsi="Arial" w:cs="Arial"/>
      <w:b/>
      <w:bCs/>
      <w:sz w:val="24"/>
      <w:szCs w:val="24"/>
      <w:lang w:val="en-US" w:eastAsia="ru-RU" w:bidi="en-US"/>
    </w:rPr>
  </w:style>
  <w:style w:type="paragraph" w:customStyle="1" w:styleId="xl789">
    <w:name w:val="xl789"/>
    <w:basedOn w:val="af8"/>
    <w:uiPriority w:val="99"/>
    <w:qFormat/>
    <w:rsid w:val="00950791"/>
    <w:pPr>
      <w:pBdr>
        <w:top w:val="single" w:sz="8" w:space="0" w:color="auto"/>
        <w:left w:val="single" w:sz="4" w:space="0" w:color="auto"/>
        <w:bottom w:val="single" w:sz="4" w:space="0" w:color="auto"/>
        <w:right w:val="single" w:sz="4" w:space="0" w:color="auto"/>
      </w:pBdr>
      <w:shd w:val="clear" w:color="000000" w:fill="EFFA62"/>
      <w:spacing w:before="100" w:beforeAutospacing="1" w:after="100" w:afterAutospacing="1" w:line="360" w:lineRule="auto"/>
      <w:ind w:firstLine="0"/>
      <w:jc w:val="center"/>
      <w:textAlignment w:val="center"/>
    </w:pPr>
    <w:rPr>
      <w:rFonts w:ascii="Arial" w:eastAsia="Times New Roman" w:hAnsi="Arial" w:cs="Arial"/>
      <w:sz w:val="24"/>
      <w:szCs w:val="24"/>
      <w:lang w:val="en-US" w:eastAsia="ru-RU" w:bidi="en-US"/>
    </w:rPr>
  </w:style>
  <w:style w:type="paragraph" w:customStyle="1" w:styleId="xl790">
    <w:name w:val="xl790"/>
    <w:basedOn w:val="af8"/>
    <w:uiPriority w:val="99"/>
    <w:qFormat/>
    <w:rsid w:val="00950791"/>
    <w:pPr>
      <w:pBdr>
        <w:top w:val="single" w:sz="8" w:space="0" w:color="auto"/>
        <w:left w:val="single" w:sz="8" w:space="0" w:color="auto"/>
        <w:bottom w:val="single" w:sz="4" w:space="0" w:color="auto"/>
        <w:right w:val="single" w:sz="4" w:space="0" w:color="auto"/>
      </w:pBdr>
      <w:shd w:val="clear" w:color="000000" w:fill="C5BE97"/>
      <w:spacing w:before="100" w:beforeAutospacing="1" w:after="100" w:afterAutospacing="1" w:line="360" w:lineRule="auto"/>
      <w:ind w:firstLine="0"/>
      <w:jc w:val="left"/>
    </w:pPr>
    <w:rPr>
      <w:rFonts w:eastAsia="Times New Roman" w:cstheme="majorBidi"/>
      <w:sz w:val="24"/>
      <w:szCs w:val="24"/>
      <w:lang w:val="en-US" w:eastAsia="ru-RU" w:bidi="en-US"/>
    </w:rPr>
  </w:style>
  <w:style w:type="paragraph" w:customStyle="1" w:styleId="xl791">
    <w:name w:val="xl791"/>
    <w:basedOn w:val="af8"/>
    <w:uiPriority w:val="99"/>
    <w:qFormat/>
    <w:rsid w:val="00950791"/>
    <w:pPr>
      <w:pBdr>
        <w:top w:val="single" w:sz="4" w:space="0" w:color="auto"/>
        <w:left w:val="single" w:sz="4" w:space="0" w:color="auto"/>
        <w:bottom w:val="single" w:sz="4" w:space="0" w:color="auto"/>
        <w:right w:val="single" w:sz="4" w:space="0" w:color="auto"/>
      </w:pBdr>
      <w:shd w:val="clear" w:color="000000" w:fill="FAC090"/>
      <w:spacing w:before="100" w:beforeAutospacing="1" w:after="100" w:afterAutospacing="1" w:line="360" w:lineRule="auto"/>
      <w:ind w:firstLine="0"/>
      <w:jc w:val="center"/>
      <w:textAlignment w:val="center"/>
    </w:pPr>
    <w:rPr>
      <w:rFonts w:eastAsia="Times New Roman" w:cstheme="majorBidi"/>
      <w:sz w:val="24"/>
      <w:szCs w:val="24"/>
      <w:lang w:val="en-US" w:eastAsia="ru-RU" w:bidi="en-US"/>
    </w:rPr>
  </w:style>
  <w:style w:type="paragraph" w:customStyle="1" w:styleId="xl792">
    <w:name w:val="xl792"/>
    <w:basedOn w:val="af8"/>
    <w:uiPriority w:val="99"/>
    <w:qFormat/>
    <w:rsid w:val="00950791"/>
    <w:pPr>
      <w:pBdr>
        <w:top w:val="single" w:sz="8" w:space="0" w:color="auto"/>
        <w:left w:val="single" w:sz="8" w:space="0" w:color="auto"/>
        <w:bottom w:val="single" w:sz="4" w:space="0" w:color="auto"/>
        <w:right w:val="single" w:sz="4" w:space="0" w:color="auto"/>
      </w:pBdr>
      <w:shd w:val="clear" w:color="000000" w:fill="FAC090"/>
      <w:spacing w:before="100" w:beforeAutospacing="1" w:after="100" w:afterAutospacing="1" w:line="360" w:lineRule="auto"/>
      <w:ind w:firstLine="0"/>
      <w:jc w:val="center"/>
      <w:textAlignment w:val="center"/>
    </w:pPr>
    <w:rPr>
      <w:rFonts w:eastAsia="Times New Roman" w:cstheme="majorBidi"/>
      <w:sz w:val="24"/>
      <w:szCs w:val="24"/>
      <w:lang w:val="en-US" w:eastAsia="ru-RU" w:bidi="en-US"/>
    </w:rPr>
  </w:style>
  <w:style w:type="paragraph" w:customStyle="1" w:styleId="xl793">
    <w:name w:val="xl793"/>
    <w:basedOn w:val="af8"/>
    <w:uiPriority w:val="99"/>
    <w:qFormat/>
    <w:rsid w:val="00950791"/>
    <w:pPr>
      <w:pBdr>
        <w:top w:val="single" w:sz="8" w:space="0" w:color="auto"/>
        <w:left w:val="single" w:sz="4" w:space="0" w:color="auto"/>
        <w:bottom w:val="single" w:sz="4" w:space="0" w:color="auto"/>
        <w:right w:val="single" w:sz="4" w:space="0" w:color="auto"/>
      </w:pBdr>
      <w:shd w:val="clear" w:color="000000" w:fill="FAC090"/>
      <w:spacing w:before="100" w:beforeAutospacing="1" w:after="100" w:afterAutospacing="1" w:line="360" w:lineRule="auto"/>
      <w:ind w:firstLine="0"/>
      <w:jc w:val="center"/>
      <w:textAlignment w:val="center"/>
    </w:pPr>
    <w:rPr>
      <w:rFonts w:eastAsia="Times New Roman" w:cstheme="majorBidi"/>
      <w:sz w:val="24"/>
      <w:szCs w:val="24"/>
      <w:lang w:val="en-US" w:eastAsia="ru-RU" w:bidi="en-US"/>
    </w:rPr>
  </w:style>
  <w:style w:type="paragraph" w:customStyle="1" w:styleId="xl794">
    <w:name w:val="xl794"/>
    <w:basedOn w:val="af8"/>
    <w:uiPriority w:val="99"/>
    <w:qFormat/>
    <w:rsid w:val="00950791"/>
    <w:pPr>
      <w:pBdr>
        <w:top w:val="single" w:sz="4" w:space="0" w:color="auto"/>
        <w:left w:val="single" w:sz="8" w:space="0" w:color="auto"/>
        <w:bottom w:val="single" w:sz="4" w:space="0" w:color="auto"/>
        <w:right w:val="single" w:sz="4" w:space="0" w:color="auto"/>
      </w:pBdr>
      <w:shd w:val="clear" w:color="000000" w:fill="FAC090"/>
      <w:spacing w:before="100" w:beforeAutospacing="1" w:after="100" w:afterAutospacing="1" w:line="360" w:lineRule="auto"/>
      <w:ind w:firstLine="0"/>
      <w:jc w:val="center"/>
      <w:textAlignment w:val="center"/>
    </w:pPr>
    <w:rPr>
      <w:rFonts w:eastAsia="Times New Roman" w:cstheme="majorBidi"/>
      <w:sz w:val="24"/>
      <w:szCs w:val="24"/>
      <w:lang w:val="en-US" w:eastAsia="ru-RU" w:bidi="en-US"/>
    </w:rPr>
  </w:style>
  <w:style w:type="paragraph" w:customStyle="1" w:styleId="xl795">
    <w:name w:val="xl795"/>
    <w:basedOn w:val="af8"/>
    <w:uiPriority w:val="99"/>
    <w:qFormat/>
    <w:rsid w:val="00950791"/>
    <w:pPr>
      <w:pBdr>
        <w:top w:val="single" w:sz="4" w:space="0" w:color="auto"/>
        <w:left w:val="single" w:sz="8" w:space="0" w:color="auto"/>
        <w:bottom w:val="single" w:sz="8" w:space="0" w:color="auto"/>
        <w:right w:val="single" w:sz="4" w:space="0" w:color="auto"/>
      </w:pBdr>
      <w:shd w:val="clear" w:color="000000" w:fill="FAC090"/>
      <w:spacing w:before="100" w:beforeAutospacing="1" w:after="100" w:afterAutospacing="1" w:line="360" w:lineRule="auto"/>
      <w:ind w:firstLine="0"/>
      <w:jc w:val="center"/>
      <w:textAlignment w:val="center"/>
    </w:pPr>
    <w:rPr>
      <w:rFonts w:eastAsia="Times New Roman" w:cstheme="majorBidi"/>
      <w:sz w:val="24"/>
      <w:szCs w:val="24"/>
      <w:lang w:val="en-US" w:eastAsia="ru-RU" w:bidi="en-US"/>
    </w:rPr>
  </w:style>
  <w:style w:type="paragraph" w:customStyle="1" w:styleId="xl796">
    <w:name w:val="xl796"/>
    <w:basedOn w:val="af8"/>
    <w:uiPriority w:val="99"/>
    <w:qFormat/>
    <w:rsid w:val="00950791"/>
    <w:pPr>
      <w:pBdr>
        <w:top w:val="single" w:sz="4" w:space="0" w:color="auto"/>
        <w:left w:val="single" w:sz="4" w:space="0" w:color="auto"/>
        <w:bottom w:val="single" w:sz="8" w:space="0" w:color="auto"/>
        <w:right w:val="single" w:sz="4" w:space="0" w:color="auto"/>
      </w:pBdr>
      <w:shd w:val="clear" w:color="000000" w:fill="FAC090"/>
      <w:spacing w:before="100" w:beforeAutospacing="1" w:after="100" w:afterAutospacing="1" w:line="360" w:lineRule="auto"/>
      <w:ind w:firstLine="0"/>
      <w:jc w:val="center"/>
      <w:textAlignment w:val="center"/>
    </w:pPr>
    <w:rPr>
      <w:rFonts w:eastAsia="Times New Roman" w:cstheme="majorBidi"/>
      <w:sz w:val="24"/>
      <w:szCs w:val="24"/>
      <w:lang w:val="en-US" w:eastAsia="ru-RU" w:bidi="en-US"/>
    </w:rPr>
  </w:style>
  <w:style w:type="paragraph" w:customStyle="1" w:styleId="xl797">
    <w:name w:val="xl797"/>
    <w:basedOn w:val="af8"/>
    <w:uiPriority w:val="99"/>
    <w:qFormat/>
    <w:rsid w:val="00950791"/>
    <w:pPr>
      <w:pBdr>
        <w:top w:val="single" w:sz="8" w:space="0" w:color="auto"/>
        <w:left w:val="single" w:sz="4" w:space="0" w:color="auto"/>
        <w:right w:val="single" w:sz="4" w:space="0" w:color="auto"/>
      </w:pBdr>
      <w:shd w:val="clear" w:color="000000" w:fill="FAC090"/>
      <w:spacing w:before="100" w:beforeAutospacing="1" w:after="100" w:afterAutospacing="1" w:line="360" w:lineRule="auto"/>
      <w:ind w:firstLine="0"/>
      <w:jc w:val="center"/>
      <w:textAlignment w:val="center"/>
    </w:pPr>
    <w:rPr>
      <w:rFonts w:eastAsia="Times New Roman" w:cstheme="majorBidi"/>
      <w:sz w:val="24"/>
      <w:szCs w:val="24"/>
      <w:lang w:val="en-US" w:eastAsia="ru-RU" w:bidi="en-US"/>
    </w:rPr>
  </w:style>
  <w:style w:type="paragraph" w:customStyle="1" w:styleId="xl798">
    <w:name w:val="xl798"/>
    <w:basedOn w:val="af8"/>
    <w:uiPriority w:val="99"/>
    <w:qFormat/>
    <w:rsid w:val="00950791"/>
    <w:pPr>
      <w:pBdr>
        <w:left w:val="single" w:sz="4" w:space="0" w:color="auto"/>
        <w:right w:val="single" w:sz="4" w:space="0" w:color="auto"/>
      </w:pBdr>
      <w:shd w:val="clear" w:color="000000" w:fill="FAC090"/>
      <w:spacing w:before="100" w:beforeAutospacing="1" w:after="100" w:afterAutospacing="1" w:line="360" w:lineRule="auto"/>
      <w:ind w:firstLine="0"/>
      <w:jc w:val="center"/>
      <w:textAlignment w:val="center"/>
    </w:pPr>
    <w:rPr>
      <w:rFonts w:eastAsia="Times New Roman" w:cstheme="majorBidi"/>
      <w:sz w:val="24"/>
      <w:szCs w:val="24"/>
      <w:lang w:val="en-US" w:eastAsia="ru-RU" w:bidi="en-US"/>
    </w:rPr>
  </w:style>
  <w:style w:type="paragraph" w:customStyle="1" w:styleId="xl799">
    <w:name w:val="xl799"/>
    <w:basedOn w:val="af8"/>
    <w:uiPriority w:val="99"/>
    <w:qFormat/>
    <w:rsid w:val="00950791"/>
    <w:pPr>
      <w:pBdr>
        <w:left w:val="single" w:sz="4" w:space="0" w:color="auto"/>
        <w:bottom w:val="single" w:sz="8" w:space="0" w:color="auto"/>
        <w:right w:val="single" w:sz="4" w:space="0" w:color="auto"/>
      </w:pBdr>
      <w:shd w:val="clear" w:color="000000" w:fill="FAC090"/>
      <w:spacing w:before="100" w:beforeAutospacing="1" w:after="100" w:afterAutospacing="1" w:line="360" w:lineRule="auto"/>
      <w:ind w:firstLine="0"/>
      <w:jc w:val="center"/>
      <w:textAlignment w:val="center"/>
    </w:pPr>
    <w:rPr>
      <w:rFonts w:eastAsia="Times New Roman" w:cstheme="majorBidi"/>
      <w:sz w:val="24"/>
      <w:szCs w:val="24"/>
      <w:lang w:val="en-US" w:eastAsia="ru-RU" w:bidi="en-US"/>
    </w:rPr>
  </w:style>
  <w:style w:type="paragraph" w:customStyle="1" w:styleId="xl1860">
    <w:name w:val="xl1860"/>
    <w:basedOn w:val="af8"/>
    <w:uiPriority w:val="99"/>
    <w:qFormat/>
    <w:rsid w:val="00950791"/>
    <w:pPr>
      <w:spacing w:before="100" w:beforeAutospacing="1" w:after="100" w:afterAutospacing="1" w:line="360" w:lineRule="auto"/>
      <w:ind w:firstLine="0"/>
      <w:jc w:val="left"/>
      <w:textAlignment w:val="center"/>
    </w:pPr>
    <w:rPr>
      <w:rFonts w:ascii="Tahoma" w:eastAsia="Times New Roman" w:hAnsi="Tahoma" w:cs="Tahoma"/>
      <w:color w:val="000000"/>
      <w:sz w:val="18"/>
      <w:szCs w:val="18"/>
      <w:lang w:val="en-US" w:eastAsia="ru-RU" w:bidi="en-US"/>
    </w:rPr>
  </w:style>
  <w:style w:type="paragraph" w:customStyle="1" w:styleId="xl1861">
    <w:name w:val="xl1861"/>
    <w:basedOn w:val="af8"/>
    <w:uiPriority w:val="99"/>
    <w:qFormat/>
    <w:rsid w:val="00950791"/>
    <w:pPr>
      <w:pBdr>
        <w:top w:val="single" w:sz="4" w:space="0" w:color="auto"/>
        <w:bottom w:val="single" w:sz="4" w:space="0" w:color="auto"/>
      </w:pBdr>
      <w:shd w:val="thinReverseDiagStripe" w:color="C0C0C0" w:fill="FFFFFF"/>
      <w:spacing w:before="100" w:beforeAutospacing="1" w:after="100" w:afterAutospacing="1" w:line="360" w:lineRule="auto"/>
      <w:ind w:firstLineChars="100" w:firstLine="0"/>
      <w:jc w:val="left"/>
      <w:textAlignment w:val="center"/>
    </w:pPr>
    <w:rPr>
      <w:rFonts w:ascii="Tahoma" w:eastAsia="Times New Roman" w:hAnsi="Tahoma" w:cs="Tahoma"/>
      <w:b/>
      <w:bCs/>
      <w:color w:val="0000FF"/>
      <w:sz w:val="18"/>
      <w:szCs w:val="18"/>
      <w:u w:val="single"/>
      <w:lang w:val="en-US" w:eastAsia="ru-RU" w:bidi="en-US"/>
    </w:rPr>
  </w:style>
  <w:style w:type="paragraph" w:customStyle="1" w:styleId="xl1862">
    <w:name w:val="xl1862"/>
    <w:basedOn w:val="af8"/>
    <w:uiPriority w:val="99"/>
    <w:qFormat/>
    <w:rsid w:val="00950791"/>
    <w:pPr>
      <w:pBdr>
        <w:bottom w:val="single" w:sz="4" w:space="0" w:color="auto"/>
      </w:pBdr>
      <w:shd w:val="thinReverseDiagStripe" w:color="C0C0C0" w:fill="FFFFFF"/>
      <w:spacing w:before="100" w:beforeAutospacing="1" w:after="100" w:afterAutospacing="1" w:line="360" w:lineRule="auto"/>
      <w:ind w:firstLineChars="100" w:firstLine="0"/>
      <w:jc w:val="left"/>
      <w:textAlignment w:val="center"/>
    </w:pPr>
    <w:rPr>
      <w:rFonts w:ascii="Tahoma" w:eastAsia="Times New Roman" w:hAnsi="Tahoma" w:cs="Tahoma"/>
      <w:b/>
      <w:bCs/>
      <w:color w:val="0000FF"/>
      <w:sz w:val="18"/>
      <w:szCs w:val="18"/>
      <w:u w:val="single"/>
      <w:lang w:val="en-US" w:eastAsia="ru-RU" w:bidi="en-US"/>
    </w:rPr>
  </w:style>
  <w:style w:type="paragraph" w:customStyle="1" w:styleId="xl1863">
    <w:name w:val="xl1863"/>
    <w:basedOn w:val="af8"/>
    <w:uiPriority w:val="99"/>
    <w:qFormat/>
    <w:rsid w:val="00950791"/>
    <w:pPr>
      <w:pBdr>
        <w:top w:val="single" w:sz="4" w:space="0" w:color="auto"/>
        <w:bottom w:val="single" w:sz="4" w:space="0" w:color="auto"/>
      </w:pBdr>
      <w:spacing w:before="100" w:beforeAutospacing="1" w:after="100" w:afterAutospacing="1" w:line="360" w:lineRule="auto"/>
      <w:ind w:firstLine="0"/>
      <w:jc w:val="left"/>
      <w:textAlignment w:val="center"/>
    </w:pPr>
    <w:rPr>
      <w:rFonts w:ascii="Tahoma" w:eastAsia="Times New Roman" w:hAnsi="Tahoma" w:cs="Tahoma"/>
      <w:color w:val="000000"/>
      <w:sz w:val="18"/>
      <w:szCs w:val="18"/>
      <w:lang w:val="en-US" w:eastAsia="ru-RU" w:bidi="en-US"/>
    </w:rPr>
  </w:style>
  <w:style w:type="paragraph" w:customStyle="1" w:styleId="xl1864">
    <w:name w:val="xl1864"/>
    <w:basedOn w:val="af8"/>
    <w:uiPriority w:val="99"/>
    <w:qFormat/>
    <w:rsid w:val="00950791"/>
    <w:pPr>
      <w:pBdr>
        <w:top w:val="single" w:sz="4" w:space="0" w:color="auto"/>
        <w:left w:val="single" w:sz="4" w:space="0" w:color="auto"/>
        <w:bottom w:val="single" w:sz="4" w:space="0" w:color="auto"/>
      </w:pBdr>
      <w:spacing w:before="100" w:beforeAutospacing="1" w:after="100" w:afterAutospacing="1" w:line="360" w:lineRule="auto"/>
      <w:ind w:firstLine="0"/>
      <w:jc w:val="left"/>
      <w:textAlignment w:val="center"/>
    </w:pPr>
    <w:rPr>
      <w:rFonts w:ascii="Tahoma" w:eastAsia="Times New Roman" w:hAnsi="Tahoma" w:cs="Tahoma"/>
      <w:color w:val="FFFFFF"/>
      <w:sz w:val="18"/>
      <w:szCs w:val="18"/>
      <w:lang w:val="en-US" w:eastAsia="ru-RU" w:bidi="en-US"/>
    </w:rPr>
  </w:style>
  <w:style w:type="paragraph" w:customStyle="1" w:styleId="xl1865">
    <w:name w:val="xl1865"/>
    <w:basedOn w:val="af8"/>
    <w:uiPriority w:val="99"/>
    <w:qFormat/>
    <w:rsid w:val="00950791"/>
    <w:pPr>
      <w:pBdr>
        <w:top w:val="single" w:sz="4" w:space="0" w:color="auto"/>
        <w:bottom w:val="single" w:sz="4" w:space="0" w:color="auto"/>
      </w:pBdr>
      <w:spacing w:before="100" w:beforeAutospacing="1" w:after="100" w:afterAutospacing="1" w:line="360" w:lineRule="auto"/>
      <w:ind w:firstLine="0"/>
      <w:jc w:val="left"/>
      <w:textAlignment w:val="center"/>
    </w:pPr>
    <w:rPr>
      <w:rFonts w:ascii="Tahoma" w:eastAsia="Times New Roman" w:hAnsi="Tahoma" w:cs="Tahoma"/>
      <w:sz w:val="18"/>
      <w:szCs w:val="18"/>
      <w:lang w:val="en-US" w:eastAsia="ru-RU" w:bidi="en-US"/>
    </w:rPr>
  </w:style>
  <w:style w:type="paragraph" w:customStyle="1" w:styleId="xl1866">
    <w:name w:val="xl1866"/>
    <w:basedOn w:val="af8"/>
    <w:uiPriority w:val="99"/>
    <w:qFormat/>
    <w:rsid w:val="00950791"/>
    <w:pPr>
      <w:pBdr>
        <w:top w:val="single" w:sz="4" w:space="0" w:color="auto"/>
        <w:bottom w:val="single" w:sz="4" w:space="0" w:color="auto"/>
      </w:pBdr>
      <w:spacing w:before="100" w:beforeAutospacing="1" w:after="100" w:afterAutospacing="1" w:line="360" w:lineRule="auto"/>
      <w:ind w:firstLine="0"/>
      <w:jc w:val="right"/>
      <w:textAlignment w:val="center"/>
    </w:pPr>
    <w:rPr>
      <w:rFonts w:ascii="Tahoma" w:eastAsia="Times New Roman" w:hAnsi="Tahoma" w:cs="Tahoma"/>
      <w:color w:val="000000"/>
      <w:sz w:val="18"/>
      <w:szCs w:val="18"/>
      <w:lang w:val="en-US" w:eastAsia="ru-RU" w:bidi="en-US"/>
    </w:rPr>
  </w:style>
  <w:style w:type="paragraph" w:customStyle="1" w:styleId="xl1867">
    <w:name w:val="xl1867"/>
    <w:basedOn w:val="af8"/>
    <w:uiPriority w:val="99"/>
    <w:qFormat/>
    <w:rsid w:val="00950791"/>
    <w:pPr>
      <w:pBdr>
        <w:top w:val="single" w:sz="4" w:space="0" w:color="auto"/>
        <w:left w:val="single" w:sz="4" w:space="0" w:color="auto"/>
        <w:bottom w:val="single" w:sz="4" w:space="0" w:color="auto"/>
      </w:pBdr>
      <w:shd w:val="thinReverseDiagStripe" w:color="C0C0C0" w:fill="auto"/>
      <w:spacing w:before="100" w:beforeAutospacing="1" w:after="100" w:afterAutospacing="1" w:line="360" w:lineRule="auto"/>
      <w:ind w:firstLine="0"/>
      <w:jc w:val="left"/>
      <w:textAlignment w:val="center"/>
    </w:pPr>
    <w:rPr>
      <w:rFonts w:ascii="Tahoma" w:eastAsia="Times New Roman" w:hAnsi="Tahoma" w:cs="Tahoma"/>
      <w:color w:val="000000"/>
      <w:sz w:val="18"/>
      <w:szCs w:val="18"/>
      <w:lang w:val="en-US" w:eastAsia="ru-RU" w:bidi="en-US"/>
    </w:rPr>
  </w:style>
  <w:style w:type="paragraph" w:customStyle="1" w:styleId="xl1868">
    <w:name w:val="xl1868"/>
    <w:basedOn w:val="af8"/>
    <w:uiPriority w:val="99"/>
    <w:qFormat/>
    <w:rsid w:val="00950791"/>
    <w:pPr>
      <w:pBdr>
        <w:top w:val="single" w:sz="4" w:space="0" w:color="auto"/>
        <w:bottom w:val="single" w:sz="4" w:space="0" w:color="auto"/>
      </w:pBdr>
      <w:shd w:val="thinReverseDiagStripe" w:color="C0C0C0" w:fill="auto"/>
      <w:spacing w:before="100" w:beforeAutospacing="1" w:after="100" w:afterAutospacing="1" w:line="360" w:lineRule="auto"/>
      <w:ind w:firstLine="0"/>
      <w:jc w:val="right"/>
      <w:textAlignment w:val="center"/>
    </w:pPr>
    <w:rPr>
      <w:rFonts w:ascii="Tahoma" w:eastAsia="Times New Roman" w:hAnsi="Tahoma" w:cs="Tahoma"/>
      <w:color w:val="000000"/>
      <w:sz w:val="18"/>
      <w:szCs w:val="18"/>
      <w:lang w:val="en-US" w:eastAsia="ru-RU" w:bidi="en-US"/>
    </w:rPr>
  </w:style>
  <w:style w:type="paragraph" w:customStyle="1" w:styleId="xl1869">
    <w:name w:val="xl1869"/>
    <w:basedOn w:val="af8"/>
    <w:uiPriority w:val="99"/>
    <w:qFormat/>
    <w:rsid w:val="00950791"/>
    <w:pPr>
      <w:pBdr>
        <w:top w:val="single" w:sz="4" w:space="0" w:color="auto"/>
        <w:left w:val="single" w:sz="4" w:space="7" w:color="auto"/>
        <w:bottom w:val="single" w:sz="4" w:space="0" w:color="auto"/>
      </w:pBdr>
      <w:shd w:val="thinReverseDiagStripe" w:color="C0C0C0" w:fill="FFFFFF"/>
      <w:spacing w:before="100" w:beforeAutospacing="1" w:after="100" w:afterAutospacing="1" w:line="360" w:lineRule="auto"/>
      <w:ind w:firstLineChars="100" w:firstLine="0"/>
      <w:jc w:val="left"/>
      <w:textAlignment w:val="center"/>
    </w:pPr>
    <w:rPr>
      <w:rFonts w:eastAsia="Times New Roman" w:cstheme="majorBidi"/>
      <w:color w:val="0000FF"/>
      <w:sz w:val="24"/>
      <w:szCs w:val="24"/>
      <w:u w:val="single"/>
      <w:lang w:val="en-US" w:eastAsia="ru-RU" w:bidi="en-US"/>
    </w:rPr>
  </w:style>
  <w:style w:type="paragraph" w:customStyle="1" w:styleId="xl1870">
    <w:name w:val="xl1870"/>
    <w:basedOn w:val="af8"/>
    <w:uiPriority w:val="99"/>
    <w:qFormat/>
    <w:rsid w:val="00950791"/>
    <w:pPr>
      <w:pBdr>
        <w:top w:val="single" w:sz="4" w:space="0" w:color="auto"/>
        <w:bottom w:val="single" w:sz="4" w:space="0" w:color="auto"/>
      </w:pBdr>
      <w:shd w:val="thinReverseDiagStripe" w:color="C0C0C0" w:fill="FFFFFF"/>
      <w:spacing w:before="100" w:beforeAutospacing="1" w:after="100" w:afterAutospacing="1" w:line="360" w:lineRule="auto"/>
      <w:ind w:firstLineChars="100" w:firstLine="0"/>
      <w:jc w:val="left"/>
      <w:textAlignment w:val="center"/>
    </w:pPr>
    <w:rPr>
      <w:rFonts w:eastAsia="Times New Roman" w:cstheme="majorBidi"/>
      <w:color w:val="0000FF"/>
      <w:sz w:val="24"/>
      <w:szCs w:val="24"/>
      <w:u w:val="single"/>
      <w:lang w:val="en-US" w:eastAsia="ru-RU" w:bidi="en-US"/>
    </w:rPr>
  </w:style>
  <w:style w:type="paragraph" w:customStyle="1" w:styleId="xl1871">
    <w:name w:val="xl1871"/>
    <w:basedOn w:val="af8"/>
    <w:uiPriority w:val="99"/>
    <w:qFormat/>
    <w:rsid w:val="00950791"/>
    <w:pPr>
      <w:pBdr>
        <w:top w:val="single" w:sz="4" w:space="0" w:color="auto"/>
        <w:left w:val="single" w:sz="4" w:space="0" w:color="auto"/>
        <w:bottom w:val="single" w:sz="4" w:space="0" w:color="auto"/>
      </w:pBdr>
      <w:spacing w:before="100" w:beforeAutospacing="1" w:after="100" w:afterAutospacing="1" w:line="360" w:lineRule="auto"/>
      <w:ind w:firstLine="0"/>
      <w:jc w:val="left"/>
      <w:textAlignment w:val="center"/>
    </w:pPr>
    <w:rPr>
      <w:rFonts w:ascii="Tahoma" w:eastAsia="Times New Roman" w:hAnsi="Tahoma" w:cs="Tahoma"/>
      <w:color w:val="FFFFFF"/>
      <w:sz w:val="18"/>
      <w:szCs w:val="18"/>
      <w:lang w:val="en-US" w:eastAsia="ru-RU" w:bidi="en-US"/>
    </w:rPr>
  </w:style>
  <w:style w:type="paragraph" w:customStyle="1" w:styleId="xl1872">
    <w:name w:val="xl1872"/>
    <w:basedOn w:val="af8"/>
    <w:uiPriority w:val="99"/>
    <w:qFormat/>
    <w:rsid w:val="00950791"/>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Tahoma" w:eastAsia="Times New Roman" w:hAnsi="Tahoma" w:cs="Tahoma"/>
      <w:color w:val="000000"/>
      <w:sz w:val="18"/>
      <w:szCs w:val="18"/>
      <w:lang w:val="en-US" w:eastAsia="ru-RU" w:bidi="en-US"/>
    </w:rPr>
  </w:style>
  <w:style w:type="paragraph" w:customStyle="1" w:styleId="xl1873">
    <w:name w:val="xl1873"/>
    <w:basedOn w:val="af8"/>
    <w:uiPriority w:val="99"/>
    <w:qFormat/>
    <w:rsid w:val="00950791"/>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360" w:lineRule="auto"/>
      <w:ind w:firstLine="0"/>
      <w:jc w:val="center"/>
      <w:textAlignment w:val="center"/>
    </w:pPr>
    <w:rPr>
      <w:rFonts w:ascii="Tahoma" w:eastAsia="Times New Roman" w:hAnsi="Tahoma" w:cs="Tahoma"/>
      <w:sz w:val="18"/>
      <w:szCs w:val="18"/>
      <w:lang w:val="en-US" w:eastAsia="ru-RU" w:bidi="en-US"/>
    </w:rPr>
  </w:style>
  <w:style w:type="paragraph" w:customStyle="1" w:styleId="xl1874">
    <w:name w:val="xl1874"/>
    <w:basedOn w:val="af8"/>
    <w:uiPriority w:val="99"/>
    <w:qFormat/>
    <w:rsid w:val="00950791"/>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360" w:lineRule="auto"/>
      <w:ind w:firstLine="0"/>
      <w:jc w:val="center"/>
      <w:textAlignment w:val="center"/>
    </w:pPr>
    <w:rPr>
      <w:rFonts w:ascii="Tahoma" w:eastAsia="Times New Roman" w:hAnsi="Tahoma" w:cs="Tahoma"/>
      <w:color w:val="000000"/>
      <w:sz w:val="18"/>
      <w:szCs w:val="18"/>
      <w:lang w:val="en-US" w:eastAsia="ru-RU" w:bidi="en-US"/>
    </w:rPr>
  </w:style>
  <w:style w:type="paragraph" w:customStyle="1" w:styleId="xl1875">
    <w:name w:val="xl1875"/>
    <w:basedOn w:val="af8"/>
    <w:uiPriority w:val="99"/>
    <w:qFormat/>
    <w:rsid w:val="00950791"/>
    <w:pPr>
      <w:pBdr>
        <w:top w:val="single" w:sz="4" w:space="0" w:color="auto"/>
        <w:bottom w:val="single" w:sz="4" w:space="0" w:color="auto"/>
        <w:right w:val="single" w:sz="4" w:space="0" w:color="333333"/>
      </w:pBdr>
      <w:spacing w:before="100" w:beforeAutospacing="1" w:after="100" w:afterAutospacing="1" w:line="360" w:lineRule="auto"/>
      <w:ind w:firstLine="0"/>
      <w:jc w:val="right"/>
      <w:textAlignment w:val="center"/>
    </w:pPr>
    <w:rPr>
      <w:rFonts w:ascii="Tahoma" w:eastAsia="Times New Roman" w:hAnsi="Tahoma" w:cs="Tahoma"/>
      <w:color w:val="000000"/>
      <w:sz w:val="18"/>
      <w:szCs w:val="18"/>
      <w:lang w:val="en-US" w:eastAsia="ru-RU" w:bidi="en-US"/>
    </w:rPr>
  </w:style>
  <w:style w:type="paragraph" w:customStyle="1" w:styleId="xl1876">
    <w:name w:val="xl1876"/>
    <w:basedOn w:val="af8"/>
    <w:uiPriority w:val="99"/>
    <w:qFormat/>
    <w:rsid w:val="00950791"/>
    <w:pPr>
      <w:pBdr>
        <w:top w:val="single" w:sz="4" w:space="0" w:color="auto"/>
        <w:left w:val="single" w:sz="4" w:space="0" w:color="auto"/>
        <w:bottom w:val="single" w:sz="4" w:space="0" w:color="auto"/>
        <w:right w:val="single" w:sz="4" w:space="0" w:color="333333"/>
      </w:pBdr>
      <w:shd w:val="clear" w:color="000000" w:fill="FFFF99"/>
      <w:spacing w:before="100" w:beforeAutospacing="1" w:after="100" w:afterAutospacing="1" w:line="360" w:lineRule="auto"/>
      <w:ind w:firstLine="0"/>
      <w:jc w:val="center"/>
      <w:textAlignment w:val="center"/>
    </w:pPr>
    <w:rPr>
      <w:rFonts w:ascii="Tahoma" w:eastAsia="Times New Roman" w:hAnsi="Tahoma" w:cs="Tahoma"/>
      <w:color w:val="000000"/>
      <w:sz w:val="18"/>
      <w:szCs w:val="18"/>
      <w:lang w:val="en-US" w:eastAsia="ru-RU" w:bidi="en-US"/>
    </w:rPr>
  </w:style>
  <w:style w:type="paragraph" w:customStyle="1" w:styleId="xl1877">
    <w:name w:val="xl1877"/>
    <w:basedOn w:val="af8"/>
    <w:uiPriority w:val="99"/>
    <w:qFormat/>
    <w:rsid w:val="00950791"/>
    <w:pPr>
      <w:pBdr>
        <w:top w:val="single" w:sz="4" w:space="0" w:color="auto"/>
        <w:bottom w:val="single" w:sz="4" w:space="0" w:color="auto"/>
        <w:right w:val="single" w:sz="4" w:space="0" w:color="333333"/>
      </w:pBdr>
      <w:shd w:val="thinReverseDiagStripe" w:color="C0C0C0" w:fill="auto"/>
      <w:spacing w:before="100" w:beforeAutospacing="1" w:after="100" w:afterAutospacing="1" w:line="360" w:lineRule="auto"/>
      <w:ind w:firstLine="0"/>
      <w:jc w:val="right"/>
      <w:textAlignment w:val="center"/>
    </w:pPr>
    <w:rPr>
      <w:rFonts w:ascii="Tahoma" w:eastAsia="Times New Roman" w:hAnsi="Tahoma" w:cs="Tahoma"/>
      <w:color w:val="000000"/>
      <w:sz w:val="18"/>
      <w:szCs w:val="18"/>
      <w:lang w:val="en-US" w:eastAsia="ru-RU" w:bidi="en-US"/>
    </w:rPr>
  </w:style>
  <w:style w:type="paragraph" w:customStyle="1" w:styleId="xl1878">
    <w:name w:val="xl1878"/>
    <w:basedOn w:val="af8"/>
    <w:uiPriority w:val="99"/>
    <w:qFormat/>
    <w:rsid w:val="00950791"/>
    <w:pPr>
      <w:pBdr>
        <w:top w:val="single" w:sz="4" w:space="0" w:color="auto"/>
        <w:bottom w:val="single" w:sz="4" w:space="0" w:color="auto"/>
        <w:right w:val="single" w:sz="4" w:space="0" w:color="333333"/>
      </w:pBdr>
      <w:shd w:val="thinReverseDiagStripe" w:color="C0C0C0" w:fill="FFFFFF"/>
      <w:spacing w:before="100" w:beforeAutospacing="1" w:after="100" w:afterAutospacing="1" w:line="360" w:lineRule="auto"/>
      <w:ind w:firstLineChars="100" w:firstLine="0"/>
      <w:jc w:val="left"/>
      <w:textAlignment w:val="center"/>
    </w:pPr>
    <w:rPr>
      <w:rFonts w:eastAsia="Times New Roman" w:cstheme="majorBidi"/>
      <w:color w:val="0000FF"/>
      <w:sz w:val="24"/>
      <w:szCs w:val="24"/>
      <w:u w:val="single"/>
      <w:lang w:val="en-US" w:eastAsia="ru-RU" w:bidi="en-US"/>
    </w:rPr>
  </w:style>
  <w:style w:type="paragraph" w:customStyle="1" w:styleId="xl1879">
    <w:name w:val="xl1879"/>
    <w:basedOn w:val="af8"/>
    <w:uiPriority w:val="99"/>
    <w:qFormat/>
    <w:rsid w:val="00950791"/>
    <w:pPr>
      <w:pBdr>
        <w:top w:val="single" w:sz="4" w:space="0" w:color="auto"/>
        <w:left w:val="single" w:sz="4" w:space="0" w:color="auto"/>
        <w:right w:val="single" w:sz="4" w:space="0" w:color="auto"/>
      </w:pBdr>
      <w:shd w:val="clear" w:color="000000" w:fill="FFFF99"/>
      <w:spacing w:before="100" w:beforeAutospacing="1" w:after="100" w:afterAutospacing="1" w:line="360" w:lineRule="auto"/>
      <w:ind w:firstLine="0"/>
      <w:jc w:val="center"/>
      <w:textAlignment w:val="center"/>
    </w:pPr>
    <w:rPr>
      <w:rFonts w:ascii="Tahoma" w:eastAsia="Times New Roman" w:hAnsi="Tahoma" w:cs="Tahoma"/>
      <w:color w:val="000000"/>
      <w:sz w:val="18"/>
      <w:szCs w:val="18"/>
      <w:lang w:val="en-US" w:eastAsia="ru-RU" w:bidi="en-US"/>
    </w:rPr>
  </w:style>
  <w:style w:type="paragraph" w:customStyle="1" w:styleId="xl1880">
    <w:name w:val="xl1880"/>
    <w:basedOn w:val="af8"/>
    <w:uiPriority w:val="99"/>
    <w:qFormat/>
    <w:rsid w:val="00950791"/>
    <w:pPr>
      <w:pBdr>
        <w:left w:val="single" w:sz="4" w:space="0" w:color="auto"/>
        <w:right w:val="single" w:sz="4" w:space="0" w:color="auto"/>
      </w:pBdr>
      <w:shd w:val="clear" w:color="000000" w:fill="FFFF99"/>
      <w:spacing w:before="100" w:beforeAutospacing="1" w:after="100" w:afterAutospacing="1" w:line="360" w:lineRule="auto"/>
      <w:ind w:firstLine="0"/>
      <w:jc w:val="center"/>
      <w:textAlignment w:val="center"/>
    </w:pPr>
    <w:rPr>
      <w:rFonts w:ascii="Tahoma" w:eastAsia="Times New Roman" w:hAnsi="Tahoma" w:cs="Tahoma"/>
      <w:color w:val="000000"/>
      <w:sz w:val="18"/>
      <w:szCs w:val="18"/>
      <w:lang w:val="en-US" w:eastAsia="ru-RU" w:bidi="en-US"/>
    </w:rPr>
  </w:style>
  <w:style w:type="paragraph" w:customStyle="1" w:styleId="xl1881">
    <w:name w:val="xl1881"/>
    <w:basedOn w:val="af8"/>
    <w:uiPriority w:val="99"/>
    <w:qFormat/>
    <w:rsid w:val="00950791"/>
    <w:pPr>
      <w:pBdr>
        <w:left w:val="single" w:sz="4" w:space="0" w:color="auto"/>
        <w:bottom w:val="single" w:sz="4" w:space="0" w:color="auto"/>
        <w:right w:val="single" w:sz="4" w:space="0" w:color="auto"/>
      </w:pBdr>
      <w:shd w:val="clear" w:color="000000" w:fill="FFFF99"/>
      <w:spacing w:before="100" w:beforeAutospacing="1" w:after="100" w:afterAutospacing="1" w:line="360" w:lineRule="auto"/>
      <w:ind w:firstLine="0"/>
      <w:jc w:val="center"/>
      <w:textAlignment w:val="center"/>
    </w:pPr>
    <w:rPr>
      <w:rFonts w:ascii="Tahoma" w:eastAsia="Times New Roman" w:hAnsi="Tahoma" w:cs="Tahoma"/>
      <w:color w:val="000000"/>
      <w:sz w:val="18"/>
      <w:szCs w:val="18"/>
      <w:lang w:val="en-US" w:eastAsia="ru-RU" w:bidi="en-US"/>
    </w:rPr>
  </w:style>
  <w:style w:type="paragraph" w:customStyle="1" w:styleId="xl1882">
    <w:name w:val="xl1882"/>
    <w:basedOn w:val="af8"/>
    <w:uiPriority w:val="99"/>
    <w:qFormat/>
    <w:rsid w:val="00950791"/>
    <w:pPr>
      <w:pBdr>
        <w:top w:val="single" w:sz="4" w:space="0" w:color="auto"/>
        <w:bottom w:val="single" w:sz="4" w:space="0" w:color="auto"/>
      </w:pBdr>
      <w:shd w:val="thinReverseDiagStripe" w:color="C0C0C0" w:fill="FFFFFF"/>
      <w:spacing w:before="100" w:beforeAutospacing="1" w:after="100" w:afterAutospacing="1" w:line="360" w:lineRule="auto"/>
      <w:ind w:firstLine="0"/>
      <w:jc w:val="left"/>
      <w:textAlignment w:val="center"/>
    </w:pPr>
    <w:rPr>
      <w:rFonts w:ascii="Tahoma" w:eastAsia="Times New Roman" w:hAnsi="Tahoma" w:cs="Tahoma"/>
      <w:b/>
      <w:bCs/>
      <w:color w:val="0000FF"/>
      <w:sz w:val="18"/>
      <w:szCs w:val="18"/>
      <w:u w:val="single"/>
      <w:lang w:val="en-US" w:eastAsia="ru-RU" w:bidi="en-US"/>
    </w:rPr>
  </w:style>
  <w:style w:type="paragraph" w:customStyle="1" w:styleId="xl1883">
    <w:name w:val="xl1883"/>
    <w:basedOn w:val="af8"/>
    <w:uiPriority w:val="99"/>
    <w:qFormat/>
    <w:rsid w:val="00950791"/>
    <w:pPr>
      <w:pBdr>
        <w:top w:val="single" w:sz="4" w:space="0" w:color="auto"/>
        <w:left w:val="single" w:sz="4" w:space="0" w:color="auto"/>
        <w:right w:val="single" w:sz="4" w:space="0" w:color="auto"/>
      </w:pBdr>
      <w:shd w:val="clear" w:color="000000" w:fill="CCFFFF"/>
      <w:spacing w:before="100" w:beforeAutospacing="1" w:after="100" w:afterAutospacing="1" w:line="360" w:lineRule="auto"/>
      <w:ind w:firstLine="0"/>
      <w:jc w:val="center"/>
      <w:textAlignment w:val="center"/>
    </w:pPr>
    <w:rPr>
      <w:rFonts w:ascii="Tahoma" w:eastAsia="Times New Roman" w:hAnsi="Tahoma" w:cs="Tahoma"/>
      <w:color w:val="000000"/>
      <w:sz w:val="18"/>
      <w:szCs w:val="18"/>
      <w:lang w:val="en-US" w:eastAsia="ru-RU" w:bidi="en-US"/>
    </w:rPr>
  </w:style>
  <w:style w:type="paragraph" w:customStyle="1" w:styleId="xl1884">
    <w:name w:val="xl1884"/>
    <w:basedOn w:val="af8"/>
    <w:uiPriority w:val="99"/>
    <w:qFormat/>
    <w:rsid w:val="00950791"/>
    <w:pPr>
      <w:pBdr>
        <w:left w:val="single" w:sz="4" w:space="0" w:color="auto"/>
        <w:right w:val="single" w:sz="4" w:space="0" w:color="auto"/>
      </w:pBdr>
      <w:shd w:val="clear" w:color="000000" w:fill="CCFFFF"/>
      <w:spacing w:before="100" w:beforeAutospacing="1" w:after="100" w:afterAutospacing="1" w:line="360" w:lineRule="auto"/>
      <w:ind w:firstLine="0"/>
      <w:jc w:val="center"/>
      <w:textAlignment w:val="center"/>
    </w:pPr>
    <w:rPr>
      <w:rFonts w:ascii="Tahoma" w:eastAsia="Times New Roman" w:hAnsi="Tahoma" w:cs="Tahoma"/>
      <w:color w:val="000000"/>
      <w:sz w:val="18"/>
      <w:szCs w:val="18"/>
      <w:lang w:val="en-US" w:eastAsia="ru-RU" w:bidi="en-US"/>
    </w:rPr>
  </w:style>
  <w:style w:type="paragraph" w:customStyle="1" w:styleId="xl1885">
    <w:name w:val="xl1885"/>
    <w:basedOn w:val="af8"/>
    <w:uiPriority w:val="99"/>
    <w:qFormat/>
    <w:rsid w:val="00950791"/>
    <w:pPr>
      <w:pBdr>
        <w:left w:val="single" w:sz="4" w:space="0" w:color="auto"/>
        <w:bottom w:val="single" w:sz="4" w:space="0" w:color="auto"/>
        <w:right w:val="single" w:sz="4" w:space="0" w:color="auto"/>
      </w:pBdr>
      <w:shd w:val="clear" w:color="000000" w:fill="CCFFFF"/>
      <w:spacing w:before="100" w:beforeAutospacing="1" w:after="100" w:afterAutospacing="1" w:line="360" w:lineRule="auto"/>
      <w:ind w:firstLine="0"/>
      <w:jc w:val="center"/>
      <w:textAlignment w:val="center"/>
    </w:pPr>
    <w:rPr>
      <w:rFonts w:ascii="Tahoma" w:eastAsia="Times New Roman" w:hAnsi="Tahoma" w:cs="Tahoma"/>
      <w:color w:val="000000"/>
      <w:sz w:val="18"/>
      <w:szCs w:val="18"/>
      <w:lang w:val="en-US" w:eastAsia="ru-RU" w:bidi="en-US"/>
    </w:rPr>
  </w:style>
  <w:style w:type="paragraph" w:customStyle="1" w:styleId="xl1886">
    <w:name w:val="xl1886"/>
    <w:basedOn w:val="af8"/>
    <w:uiPriority w:val="99"/>
    <w:qFormat/>
    <w:rsid w:val="00950791"/>
    <w:pPr>
      <w:pBdr>
        <w:top w:val="single" w:sz="4" w:space="0" w:color="auto"/>
        <w:left w:val="single" w:sz="4" w:space="0" w:color="auto"/>
        <w:right w:val="single" w:sz="4" w:space="0" w:color="auto"/>
      </w:pBdr>
      <w:shd w:val="clear" w:color="000000" w:fill="CCFFCC"/>
      <w:spacing w:before="100" w:beforeAutospacing="1" w:after="100" w:afterAutospacing="1" w:line="360" w:lineRule="auto"/>
      <w:ind w:firstLine="0"/>
      <w:jc w:val="center"/>
      <w:textAlignment w:val="center"/>
    </w:pPr>
    <w:rPr>
      <w:rFonts w:ascii="Tahoma" w:eastAsia="Times New Roman" w:hAnsi="Tahoma" w:cs="Tahoma"/>
      <w:color w:val="000000"/>
      <w:sz w:val="18"/>
      <w:szCs w:val="18"/>
      <w:lang w:val="en-US" w:eastAsia="ru-RU" w:bidi="en-US"/>
    </w:rPr>
  </w:style>
  <w:style w:type="paragraph" w:customStyle="1" w:styleId="xl1887">
    <w:name w:val="xl1887"/>
    <w:basedOn w:val="af8"/>
    <w:uiPriority w:val="99"/>
    <w:qFormat/>
    <w:rsid w:val="00950791"/>
    <w:pPr>
      <w:pBdr>
        <w:left w:val="single" w:sz="4" w:space="0" w:color="auto"/>
        <w:right w:val="single" w:sz="4" w:space="0" w:color="auto"/>
      </w:pBdr>
      <w:shd w:val="clear" w:color="000000" w:fill="CCFFCC"/>
      <w:spacing w:before="100" w:beforeAutospacing="1" w:after="100" w:afterAutospacing="1" w:line="360" w:lineRule="auto"/>
      <w:ind w:firstLine="0"/>
      <w:jc w:val="center"/>
      <w:textAlignment w:val="center"/>
    </w:pPr>
    <w:rPr>
      <w:rFonts w:ascii="Tahoma" w:eastAsia="Times New Roman" w:hAnsi="Tahoma" w:cs="Tahoma"/>
      <w:color w:val="000000"/>
      <w:sz w:val="18"/>
      <w:szCs w:val="18"/>
      <w:lang w:val="en-US" w:eastAsia="ru-RU" w:bidi="en-US"/>
    </w:rPr>
  </w:style>
  <w:style w:type="paragraph" w:customStyle="1" w:styleId="xl1888">
    <w:name w:val="xl1888"/>
    <w:basedOn w:val="af8"/>
    <w:uiPriority w:val="99"/>
    <w:qFormat/>
    <w:rsid w:val="00950791"/>
    <w:pPr>
      <w:pBdr>
        <w:left w:val="single" w:sz="4" w:space="0" w:color="auto"/>
        <w:bottom w:val="single" w:sz="4" w:space="0" w:color="auto"/>
        <w:right w:val="single" w:sz="4" w:space="0" w:color="auto"/>
      </w:pBdr>
      <w:shd w:val="clear" w:color="000000" w:fill="CCFFCC"/>
      <w:spacing w:before="100" w:beforeAutospacing="1" w:after="100" w:afterAutospacing="1" w:line="360" w:lineRule="auto"/>
      <w:ind w:firstLine="0"/>
      <w:jc w:val="center"/>
      <w:textAlignment w:val="center"/>
    </w:pPr>
    <w:rPr>
      <w:rFonts w:ascii="Tahoma" w:eastAsia="Times New Roman" w:hAnsi="Tahoma" w:cs="Tahoma"/>
      <w:color w:val="000000"/>
      <w:sz w:val="18"/>
      <w:szCs w:val="18"/>
      <w:lang w:val="en-US" w:eastAsia="ru-RU" w:bidi="en-US"/>
    </w:rPr>
  </w:style>
  <w:style w:type="paragraph" w:customStyle="1" w:styleId="xl1889">
    <w:name w:val="xl1889"/>
    <w:basedOn w:val="af8"/>
    <w:uiPriority w:val="99"/>
    <w:qFormat/>
    <w:rsid w:val="00950791"/>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360" w:lineRule="auto"/>
      <w:ind w:firstLine="0"/>
      <w:jc w:val="center"/>
      <w:textAlignment w:val="center"/>
    </w:pPr>
    <w:rPr>
      <w:rFonts w:ascii="Tahoma" w:eastAsia="Times New Roman" w:hAnsi="Tahoma" w:cs="Tahoma"/>
      <w:color w:val="000000"/>
      <w:sz w:val="18"/>
      <w:szCs w:val="18"/>
      <w:lang w:val="en-US" w:eastAsia="ru-RU" w:bidi="en-US"/>
    </w:rPr>
  </w:style>
  <w:style w:type="paragraph" w:customStyle="1" w:styleId="xl1890">
    <w:name w:val="xl1890"/>
    <w:basedOn w:val="af8"/>
    <w:uiPriority w:val="99"/>
    <w:qFormat/>
    <w:rsid w:val="00950791"/>
    <w:pPr>
      <w:pBdr>
        <w:top w:val="single" w:sz="4" w:space="0" w:color="auto"/>
        <w:left w:val="single" w:sz="4" w:space="0" w:color="auto"/>
        <w:right w:val="single" w:sz="4" w:space="0" w:color="auto"/>
      </w:pBdr>
      <w:spacing w:before="100" w:beforeAutospacing="1" w:after="100" w:afterAutospacing="1" w:line="360" w:lineRule="auto"/>
      <w:ind w:firstLine="0"/>
      <w:jc w:val="center"/>
      <w:textAlignment w:val="center"/>
    </w:pPr>
    <w:rPr>
      <w:rFonts w:ascii="Tahoma" w:eastAsia="Times New Roman" w:hAnsi="Tahoma" w:cs="Tahoma"/>
      <w:color w:val="000000"/>
      <w:sz w:val="18"/>
      <w:szCs w:val="18"/>
      <w:lang w:val="en-US" w:eastAsia="ru-RU" w:bidi="en-US"/>
    </w:rPr>
  </w:style>
  <w:style w:type="paragraph" w:customStyle="1" w:styleId="xl1891">
    <w:name w:val="xl1891"/>
    <w:basedOn w:val="af8"/>
    <w:uiPriority w:val="99"/>
    <w:qFormat/>
    <w:rsid w:val="00950791"/>
    <w:pPr>
      <w:pBdr>
        <w:left w:val="single" w:sz="4" w:space="0" w:color="auto"/>
        <w:right w:val="single" w:sz="4" w:space="0" w:color="auto"/>
      </w:pBdr>
      <w:spacing w:before="100" w:beforeAutospacing="1" w:after="100" w:afterAutospacing="1" w:line="360" w:lineRule="auto"/>
      <w:ind w:firstLine="0"/>
      <w:jc w:val="center"/>
      <w:textAlignment w:val="center"/>
    </w:pPr>
    <w:rPr>
      <w:rFonts w:ascii="Tahoma" w:eastAsia="Times New Roman" w:hAnsi="Tahoma" w:cs="Tahoma"/>
      <w:color w:val="000000"/>
      <w:sz w:val="18"/>
      <w:szCs w:val="18"/>
      <w:lang w:val="en-US" w:eastAsia="ru-RU" w:bidi="en-US"/>
    </w:rPr>
  </w:style>
  <w:style w:type="paragraph" w:customStyle="1" w:styleId="xl1892">
    <w:name w:val="xl1892"/>
    <w:basedOn w:val="af8"/>
    <w:uiPriority w:val="99"/>
    <w:qFormat/>
    <w:rsid w:val="00950791"/>
    <w:pPr>
      <w:pBdr>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Tahoma" w:eastAsia="Times New Roman" w:hAnsi="Tahoma" w:cs="Tahoma"/>
      <w:color w:val="000000"/>
      <w:sz w:val="18"/>
      <w:szCs w:val="18"/>
      <w:lang w:val="en-US" w:eastAsia="ru-RU" w:bidi="en-US"/>
    </w:rPr>
  </w:style>
  <w:style w:type="paragraph" w:customStyle="1" w:styleId="xl1893">
    <w:name w:val="xl1893"/>
    <w:basedOn w:val="af8"/>
    <w:uiPriority w:val="99"/>
    <w:qFormat/>
    <w:rsid w:val="00950791"/>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360" w:lineRule="auto"/>
      <w:ind w:firstLine="0"/>
      <w:jc w:val="center"/>
      <w:textAlignment w:val="center"/>
    </w:pPr>
    <w:rPr>
      <w:rFonts w:ascii="Tahoma" w:eastAsia="Times New Roman" w:hAnsi="Tahoma" w:cs="Tahoma"/>
      <w:color w:val="000000"/>
      <w:sz w:val="18"/>
      <w:szCs w:val="18"/>
      <w:lang w:val="en-US" w:eastAsia="ru-RU" w:bidi="en-US"/>
    </w:rPr>
  </w:style>
  <w:style w:type="paragraph" w:customStyle="1" w:styleId="xl50729">
    <w:name w:val="xl50729"/>
    <w:basedOn w:val="af8"/>
    <w:uiPriority w:val="99"/>
    <w:qFormat/>
    <w:rsid w:val="00950791"/>
    <w:pPr>
      <w:spacing w:before="100" w:beforeAutospacing="1" w:after="100" w:afterAutospacing="1" w:line="360" w:lineRule="auto"/>
      <w:ind w:firstLine="0"/>
      <w:jc w:val="left"/>
    </w:pPr>
    <w:rPr>
      <w:rFonts w:eastAsia="Times New Roman" w:cstheme="majorBidi"/>
      <w:b/>
      <w:bCs/>
      <w:sz w:val="24"/>
      <w:szCs w:val="24"/>
      <w:lang w:val="en-US" w:eastAsia="ru-RU" w:bidi="en-US"/>
    </w:rPr>
  </w:style>
  <w:style w:type="paragraph" w:customStyle="1" w:styleId="xl50730">
    <w:name w:val="xl50730"/>
    <w:basedOn w:val="af8"/>
    <w:uiPriority w:val="99"/>
    <w:qFormat/>
    <w:rsid w:val="00950791"/>
    <w:pPr>
      <w:pBdr>
        <w:top w:val="single" w:sz="8" w:space="0" w:color="auto"/>
        <w:left w:val="single" w:sz="8" w:space="0" w:color="auto"/>
        <w:right w:val="single" w:sz="4" w:space="0" w:color="auto"/>
      </w:pBdr>
      <w:spacing w:before="100" w:beforeAutospacing="1" w:after="100" w:afterAutospacing="1" w:line="360" w:lineRule="auto"/>
      <w:ind w:firstLine="0"/>
      <w:jc w:val="left"/>
    </w:pPr>
    <w:rPr>
      <w:rFonts w:eastAsia="Times New Roman" w:cstheme="majorBidi"/>
      <w:i/>
      <w:iCs/>
      <w:sz w:val="24"/>
      <w:szCs w:val="24"/>
      <w:lang w:val="en-US" w:eastAsia="ru-RU" w:bidi="en-US"/>
    </w:rPr>
  </w:style>
  <w:style w:type="paragraph" w:customStyle="1" w:styleId="xl50731">
    <w:name w:val="xl50731"/>
    <w:basedOn w:val="af8"/>
    <w:uiPriority w:val="99"/>
    <w:qFormat/>
    <w:rsid w:val="00950791"/>
    <w:pPr>
      <w:pBdr>
        <w:top w:val="single" w:sz="8" w:space="0" w:color="auto"/>
        <w:left w:val="single" w:sz="4" w:space="0" w:color="auto"/>
        <w:right w:val="single" w:sz="4" w:space="0" w:color="auto"/>
      </w:pBdr>
      <w:spacing w:before="100" w:beforeAutospacing="1" w:after="100" w:afterAutospacing="1" w:line="360" w:lineRule="auto"/>
      <w:ind w:firstLine="0"/>
      <w:jc w:val="left"/>
    </w:pPr>
    <w:rPr>
      <w:rFonts w:eastAsia="Times New Roman" w:cstheme="majorBidi"/>
      <w:b/>
      <w:bCs/>
      <w:sz w:val="24"/>
      <w:szCs w:val="24"/>
      <w:lang w:val="en-US" w:eastAsia="ru-RU" w:bidi="en-US"/>
    </w:rPr>
  </w:style>
  <w:style w:type="paragraph" w:customStyle="1" w:styleId="xl50732">
    <w:name w:val="xl50732"/>
    <w:basedOn w:val="af8"/>
    <w:uiPriority w:val="99"/>
    <w:qFormat/>
    <w:rsid w:val="00950791"/>
    <w:pPr>
      <w:pBdr>
        <w:top w:val="single" w:sz="8" w:space="0" w:color="auto"/>
        <w:left w:val="single" w:sz="4" w:space="0" w:color="auto"/>
        <w:right w:val="single" w:sz="8" w:space="0" w:color="auto"/>
      </w:pBdr>
      <w:spacing w:before="100" w:beforeAutospacing="1" w:after="100" w:afterAutospacing="1" w:line="360" w:lineRule="auto"/>
      <w:ind w:firstLine="0"/>
      <w:jc w:val="left"/>
    </w:pPr>
    <w:rPr>
      <w:rFonts w:eastAsia="Times New Roman" w:cstheme="majorBidi"/>
      <w:b/>
      <w:bCs/>
      <w:sz w:val="24"/>
      <w:szCs w:val="24"/>
      <w:lang w:val="en-US" w:eastAsia="ru-RU" w:bidi="en-US"/>
    </w:rPr>
  </w:style>
  <w:style w:type="paragraph" w:customStyle="1" w:styleId="xl50733">
    <w:name w:val="xl50733"/>
    <w:basedOn w:val="af8"/>
    <w:uiPriority w:val="99"/>
    <w:qFormat/>
    <w:rsid w:val="00950791"/>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360" w:lineRule="auto"/>
      <w:ind w:firstLine="0"/>
      <w:jc w:val="left"/>
    </w:pPr>
    <w:rPr>
      <w:rFonts w:eastAsia="Times New Roman" w:cstheme="majorBidi"/>
      <w:sz w:val="24"/>
      <w:szCs w:val="24"/>
      <w:lang w:val="en-US" w:eastAsia="ru-RU" w:bidi="en-US"/>
    </w:rPr>
  </w:style>
  <w:style w:type="paragraph" w:customStyle="1" w:styleId="xl50734">
    <w:name w:val="xl50734"/>
    <w:basedOn w:val="af8"/>
    <w:uiPriority w:val="99"/>
    <w:qFormat/>
    <w:rsid w:val="0095079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360" w:lineRule="auto"/>
      <w:ind w:firstLine="0"/>
      <w:jc w:val="left"/>
    </w:pPr>
    <w:rPr>
      <w:rFonts w:eastAsia="Times New Roman" w:cstheme="majorBidi"/>
      <w:sz w:val="24"/>
      <w:szCs w:val="24"/>
      <w:lang w:val="en-US" w:eastAsia="ru-RU" w:bidi="en-US"/>
    </w:rPr>
  </w:style>
  <w:style w:type="paragraph" w:customStyle="1" w:styleId="xl50735">
    <w:name w:val="xl50735"/>
    <w:basedOn w:val="af8"/>
    <w:uiPriority w:val="99"/>
    <w:qFormat/>
    <w:rsid w:val="00950791"/>
    <w:pPr>
      <w:pBdr>
        <w:top w:val="single" w:sz="8" w:space="0" w:color="auto"/>
        <w:left w:val="single" w:sz="8" w:space="0" w:color="auto"/>
        <w:bottom w:val="single" w:sz="4" w:space="0" w:color="auto"/>
        <w:right w:val="single" w:sz="4" w:space="0" w:color="auto"/>
      </w:pBdr>
      <w:shd w:val="clear" w:color="000000" w:fill="FFC000"/>
      <w:spacing w:before="100" w:beforeAutospacing="1" w:after="100" w:afterAutospacing="1" w:line="360" w:lineRule="auto"/>
      <w:ind w:firstLine="0"/>
      <w:jc w:val="left"/>
    </w:pPr>
    <w:rPr>
      <w:rFonts w:eastAsia="Times New Roman" w:cstheme="majorBidi"/>
      <w:b/>
      <w:bCs/>
      <w:i/>
      <w:iCs/>
      <w:sz w:val="24"/>
      <w:szCs w:val="24"/>
      <w:lang w:val="en-US" w:eastAsia="ru-RU" w:bidi="en-US"/>
    </w:rPr>
  </w:style>
  <w:style w:type="paragraph" w:customStyle="1" w:styleId="xl50736">
    <w:name w:val="xl50736"/>
    <w:basedOn w:val="af8"/>
    <w:uiPriority w:val="99"/>
    <w:qFormat/>
    <w:rsid w:val="00950791"/>
    <w:pPr>
      <w:pBdr>
        <w:top w:val="single" w:sz="8" w:space="0" w:color="auto"/>
        <w:left w:val="single" w:sz="4" w:space="0" w:color="auto"/>
        <w:bottom w:val="single" w:sz="4" w:space="0" w:color="auto"/>
        <w:right w:val="single" w:sz="4" w:space="0" w:color="auto"/>
      </w:pBdr>
      <w:shd w:val="clear" w:color="000000" w:fill="FFC000"/>
      <w:spacing w:before="100" w:beforeAutospacing="1" w:after="100" w:afterAutospacing="1" w:line="360" w:lineRule="auto"/>
      <w:ind w:firstLine="0"/>
      <w:jc w:val="left"/>
    </w:pPr>
    <w:rPr>
      <w:rFonts w:eastAsia="Times New Roman" w:cstheme="majorBidi"/>
      <w:i/>
      <w:iCs/>
      <w:sz w:val="24"/>
      <w:szCs w:val="24"/>
      <w:lang w:val="en-US" w:eastAsia="ru-RU" w:bidi="en-US"/>
    </w:rPr>
  </w:style>
  <w:style w:type="paragraph" w:customStyle="1" w:styleId="xl50737">
    <w:name w:val="xl50737"/>
    <w:basedOn w:val="af8"/>
    <w:uiPriority w:val="99"/>
    <w:qFormat/>
    <w:rsid w:val="00950791"/>
    <w:pPr>
      <w:pBdr>
        <w:top w:val="single" w:sz="8" w:space="0" w:color="auto"/>
        <w:left w:val="single" w:sz="4" w:space="0" w:color="auto"/>
        <w:bottom w:val="single" w:sz="4" w:space="0" w:color="auto"/>
        <w:right w:val="single" w:sz="8" w:space="0" w:color="auto"/>
      </w:pBdr>
      <w:shd w:val="clear" w:color="000000" w:fill="FFC000"/>
      <w:spacing w:before="100" w:beforeAutospacing="1" w:after="100" w:afterAutospacing="1" w:line="360" w:lineRule="auto"/>
      <w:ind w:firstLine="0"/>
      <w:jc w:val="left"/>
    </w:pPr>
    <w:rPr>
      <w:rFonts w:eastAsia="Times New Roman" w:cstheme="majorBidi"/>
      <w:i/>
      <w:iCs/>
      <w:sz w:val="24"/>
      <w:szCs w:val="24"/>
      <w:lang w:val="en-US" w:eastAsia="ru-RU" w:bidi="en-US"/>
    </w:rPr>
  </w:style>
  <w:style w:type="paragraph" w:customStyle="1" w:styleId="xl50738">
    <w:name w:val="xl50738"/>
    <w:basedOn w:val="af8"/>
    <w:uiPriority w:val="99"/>
    <w:qFormat/>
    <w:rsid w:val="00950791"/>
    <w:pPr>
      <w:pBdr>
        <w:top w:val="single" w:sz="4" w:space="0" w:color="auto"/>
        <w:left w:val="single" w:sz="8" w:space="0" w:color="auto"/>
        <w:bottom w:val="single" w:sz="4" w:space="0" w:color="auto"/>
        <w:right w:val="single" w:sz="4" w:space="0" w:color="auto"/>
      </w:pBdr>
      <w:shd w:val="clear" w:color="000000" w:fill="FFC000"/>
      <w:spacing w:before="100" w:beforeAutospacing="1" w:after="100" w:afterAutospacing="1" w:line="360" w:lineRule="auto"/>
      <w:ind w:firstLine="0"/>
      <w:jc w:val="left"/>
    </w:pPr>
    <w:rPr>
      <w:rFonts w:eastAsia="Times New Roman" w:cstheme="majorBidi"/>
      <w:sz w:val="24"/>
      <w:szCs w:val="24"/>
      <w:lang w:val="en-US" w:eastAsia="ru-RU" w:bidi="en-US"/>
    </w:rPr>
  </w:style>
  <w:style w:type="paragraph" w:customStyle="1" w:styleId="xl50739">
    <w:name w:val="xl50739"/>
    <w:basedOn w:val="af8"/>
    <w:uiPriority w:val="99"/>
    <w:qFormat/>
    <w:rsid w:val="00950791"/>
    <w:pPr>
      <w:pBdr>
        <w:top w:val="single" w:sz="4" w:space="0" w:color="auto"/>
        <w:left w:val="single" w:sz="4" w:space="0" w:color="auto"/>
        <w:bottom w:val="single" w:sz="4" w:space="0" w:color="auto"/>
        <w:right w:val="single" w:sz="8" w:space="0" w:color="auto"/>
      </w:pBdr>
      <w:shd w:val="clear" w:color="000000" w:fill="FFC000"/>
      <w:spacing w:before="100" w:beforeAutospacing="1" w:after="100" w:afterAutospacing="1" w:line="360" w:lineRule="auto"/>
      <w:ind w:firstLine="0"/>
      <w:jc w:val="left"/>
    </w:pPr>
    <w:rPr>
      <w:rFonts w:eastAsia="Times New Roman" w:cstheme="majorBidi"/>
      <w:sz w:val="24"/>
      <w:szCs w:val="24"/>
      <w:lang w:val="en-US" w:eastAsia="ru-RU" w:bidi="en-US"/>
    </w:rPr>
  </w:style>
  <w:style w:type="paragraph" w:customStyle="1" w:styleId="xl50740">
    <w:name w:val="xl50740"/>
    <w:basedOn w:val="af8"/>
    <w:uiPriority w:val="99"/>
    <w:qFormat/>
    <w:rsid w:val="00950791"/>
    <w:pPr>
      <w:pBdr>
        <w:top w:val="single" w:sz="4" w:space="0" w:color="auto"/>
        <w:left w:val="single" w:sz="8" w:space="0" w:color="auto"/>
        <w:bottom w:val="single" w:sz="4" w:space="0" w:color="auto"/>
        <w:right w:val="single" w:sz="4" w:space="0" w:color="auto"/>
      </w:pBdr>
      <w:shd w:val="clear" w:color="000000" w:fill="FFC000"/>
      <w:spacing w:before="100" w:beforeAutospacing="1" w:after="100" w:afterAutospacing="1" w:line="360" w:lineRule="auto"/>
      <w:ind w:firstLine="0"/>
      <w:jc w:val="left"/>
    </w:pPr>
    <w:rPr>
      <w:rFonts w:eastAsia="Times New Roman" w:cstheme="majorBidi"/>
      <w:sz w:val="24"/>
      <w:szCs w:val="24"/>
      <w:lang w:val="en-US" w:eastAsia="ru-RU" w:bidi="en-US"/>
    </w:rPr>
  </w:style>
  <w:style w:type="paragraph" w:customStyle="1" w:styleId="xl50741">
    <w:name w:val="xl50741"/>
    <w:basedOn w:val="af8"/>
    <w:uiPriority w:val="99"/>
    <w:qFormat/>
    <w:rsid w:val="00950791"/>
    <w:pPr>
      <w:pBdr>
        <w:top w:val="single" w:sz="4" w:space="0" w:color="auto"/>
        <w:left w:val="single" w:sz="8" w:space="0" w:color="auto"/>
        <w:bottom w:val="single" w:sz="4" w:space="0" w:color="auto"/>
        <w:right w:val="single" w:sz="4" w:space="0" w:color="auto"/>
      </w:pBdr>
      <w:shd w:val="clear" w:color="000000" w:fill="C5D9F1"/>
      <w:spacing w:before="100" w:beforeAutospacing="1" w:after="100" w:afterAutospacing="1" w:line="360" w:lineRule="auto"/>
      <w:ind w:firstLine="0"/>
      <w:jc w:val="left"/>
    </w:pPr>
    <w:rPr>
      <w:rFonts w:eastAsia="Times New Roman" w:cstheme="majorBidi"/>
      <w:sz w:val="24"/>
      <w:szCs w:val="24"/>
      <w:lang w:val="en-US" w:eastAsia="ru-RU" w:bidi="en-US"/>
    </w:rPr>
  </w:style>
  <w:style w:type="paragraph" w:customStyle="1" w:styleId="xl50742">
    <w:name w:val="xl50742"/>
    <w:basedOn w:val="af8"/>
    <w:uiPriority w:val="99"/>
    <w:qFormat/>
    <w:rsid w:val="00950791"/>
    <w:pPr>
      <w:pBdr>
        <w:top w:val="single" w:sz="4" w:space="0" w:color="auto"/>
        <w:left w:val="single" w:sz="4" w:space="0" w:color="auto"/>
        <w:bottom w:val="single" w:sz="4" w:space="0" w:color="auto"/>
        <w:right w:val="single" w:sz="8" w:space="0" w:color="auto"/>
      </w:pBdr>
      <w:shd w:val="clear" w:color="000000" w:fill="C5D9F1"/>
      <w:spacing w:before="100" w:beforeAutospacing="1" w:after="100" w:afterAutospacing="1" w:line="360" w:lineRule="auto"/>
      <w:ind w:firstLine="0"/>
      <w:jc w:val="left"/>
    </w:pPr>
    <w:rPr>
      <w:rFonts w:eastAsia="Times New Roman" w:cstheme="majorBidi"/>
      <w:sz w:val="24"/>
      <w:szCs w:val="24"/>
      <w:lang w:val="en-US" w:eastAsia="ru-RU" w:bidi="en-US"/>
    </w:rPr>
  </w:style>
  <w:style w:type="paragraph" w:customStyle="1" w:styleId="xl50743">
    <w:name w:val="xl50743"/>
    <w:basedOn w:val="af8"/>
    <w:uiPriority w:val="99"/>
    <w:qFormat/>
    <w:rsid w:val="00950791"/>
    <w:pPr>
      <w:pBdr>
        <w:top w:val="single" w:sz="4" w:space="0" w:color="auto"/>
        <w:left w:val="single" w:sz="8" w:space="0" w:color="auto"/>
        <w:bottom w:val="single" w:sz="4" w:space="0" w:color="auto"/>
        <w:right w:val="single" w:sz="4" w:space="0" w:color="auto"/>
      </w:pBdr>
      <w:shd w:val="clear" w:color="000000" w:fill="C5D9F1"/>
      <w:spacing w:before="100" w:beforeAutospacing="1" w:after="100" w:afterAutospacing="1" w:line="360" w:lineRule="auto"/>
      <w:ind w:firstLine="0"/>
      <w:jc w:val="left"/>
    </w:pPr>
    <w:rPr>
      <w:rFonts w:eastAsia="Times New Roman" w:cstheme="majorBidi"/>
      <w:sz w:val="24"/>
      <w:szCs w:val="24"/>
      <w:lang w:val="en-US" w:eastAsia="ru-RU" w:bidi="en-US"/>
    </w:rPr>
  </w:style>
  <w:style w:type="paragraph" w:customStyle="1" w:styleId="xl50744">
    <w:name w:val="xl50744"/>
    <w:basedOn w:val="af8"/>
    <w:uiPriority w:val="99"/>
    <w:qFormat/>
    <w:rsid w:val="00950791"/>
    <w:pPr>
      <w:pBdr>
        <w:top w:val="single" w:sz="4" w:space="0" w:color="auto"/>
        <w:left w:val="single" w:sz="8" w:space="0" w:color="auto"/>
        <w:bottom w:val="single" w:sz="8" w:space="0" w:color="auto"/>
        <w:right w:val="single" w:sz="4" w:space="0" w:color="auto"/>
      </w:pBdr>
      <w:shd w:val="clear" w:color="000000" w:fill="E6B8B7"/>
      <w:spacing w:before="100" w:beforeAutospacing="1" w:after="100" w:afterAutospacing="1" w:line="360" w:lineRule="auto"/>
      <w:ind w:firstLine="0"/>
      <w:jc w:val="left"/>
    </w:pPr>
    <w:rPr>
      <w:rFonts w:eastAsia="Times New Roman" w:cstheme="majorBidi"/>
      <w:sz w:val="24"/>
      <w:szCs w:val="24"/>
      <w:lang w:val="en-US" w:eastAsia="ru-RU" w:bidi="en-US"/>
    </w:rPr>
  </w:style>
  <w:style w:type="paragraph" w:customStyle="1" w:styleId="xl50745">
    <w:name w:val="xl50745"/>
    <w:basedOn w:val="af8"/>
    <w:uiPriority w:val="99"/>
    <w:qFormat/>
    <w:rsid w:val="00950791"/>
    <w:pPr>
      <w:pBdr>
        <w:top w:val="single" w:sz="4" w:space="0" w:color="auto"/>
        <w:left w:val="single" w:sz="4" w:space="0" w:color="auto"/>
        <w:bottom w:val="single" w:sz="8" w:space="0" w:color="auto"/>
        <w:right w:val="single" w:sz="4" w:space="0" w:color="auto"/>
      </w:pBdr>
      <w:shd w:val="clear" w:color="000000" w:fill="E6B8B7"/>
      <w:spacing w:before="100" w:beforeAutospacing="1" w:after="100" w:afterAutospacing="1" w:line="360" w:lineRule="auto"/>
      <w:ind w:firstLine="0"/>
      <w:jc w:val="left"/>
    </w:pPr>
    <w:rPr>
      <w:rFonts w:eastAsia="Times New Roman" w:cstheme="majorBidi"/>
      <w:sz w:val="24"/>
      <w:szCs w:val="24"/>
      <w:lang w:val="en-US" w:eastAsia="ru-RU" w:bidi="en-US"/>
    </w:rPr>
  </w:style>
  <w:style w:type="paragraph" w:customStyle="1" w:styleId="xl50746">
    <w:name w:val="xl50746"/>
    <w:basedOn w:val="af8"/>
    <w:uiPriority w:val="99"/>
    <w:qFormat/>
    <w:rsid w:val="00950791"/>
    <w:pPr>
      <w:pBdr>
        <w:top w:val="single" w:sz="4" w:space="0" w:color="auto"/>
        <w:left w:val="single" w:sz="4" w:space="0" w:color="auto"/>
        <w:bottom w:val="single" w:sz="8" w:space="0" w:color="auto"/>
        <w:right w:val="single" w:sz="8" w:space="0" w:color="auto"/>
      </w:pBdr>
      <w:shd w:val="clear" w:color="000000" w:fill="E6B8B7"/>
      <w:spacing w:before="100" w:beforeAutospacing="1" w:after="100" w:afterAutospacing="1" w:line="360" w:lineRule="auto"/>
      <w:ind w:firstLine="0"/>
      <w:jc w:val="left"/>
    </w:pPr>
    <w:rPr>
      <w:rFonts w:eastAsia="Times New Roman" w:cstheme="majorBidi"/>
      <w:sz w:val="24"/>
      <w:szCs w:val="24"/>
      <w:lang w:val="en-US" w:eastAsia="ru-RU" w:bidi="en-US"/>
    </w:rPr>
  </w:style>
  <w:style w:type="paragraph" w:customStyle="1" w:styleId="xl50747">
    <w:name w:val="xl50747"/>
    <w:basedOn w:val="af8"/>
    <w:uiPriority w:val="99"/>
    <w:qFormat/>
    <w:rsid w:val="00950791"/>
    <w:pPr>
      <w:pBdr>
        <w:top w:val="single" w:sz="4" w:space="0" w:color="auto"/>
        <w:left w:val="single" w:sz="8" w:space="0" w:color="auto"/>
        <w:right w:val="single" w:sz="4" w:space="0" w:color="auto"/>
      </w:pBdr>
      <w:shd w:val="clear" w:color="000000" w:fill="E6B8B7"/>
      <w:spacing w:before="100" w:beforeAutospacing="1" w:after="100" w:afterAutospacing="1" w:line="360" w:lineRule="auto"/>
      <w:ind w:firstLine="0"/>
      <w:jc w:val="left"/>
    </w:pPr>
    <w:rPr>
      <w:rFonts w:eastAsia="Times New Roman" w:cstheme="majorBidi"/>
      <w:sz w:val="24"/>
      <w:szCs w:val="24"/>
      <w:lang w:val="en-US" w:eastAsia="ru-RU" w:bidi="en-US"/>
    </w:rPr>
  </w:style>
  <w:style w:type="paragraph" w:customStyle="1" w:styleId="xl50748">
    <w:name w:val="xl50748"/>
    <w:basedOn w:val="af8"/>
    <w:uiPriority w:val="99"/>
    <w:qFormat/>
    <w:rsid w:val="00950791"/>
    <w:pPr>
      <w:pBdr>
        <w:top w:val="single" w:sz="4" w:space="0" w:color="auto"/>
        <w:left w:val="single" w:sz="4" w:space="0" w:color="auto"/>
        <w:right w:val="single" w:sz="4" w:space="0" w:color="auto"/>
      </w:pBdr>
      <w:shd w:val="clear" w:color="000000" w:fill="E6B8B7"/>
      <w:spacing w:before="100" w:beforeAutospacing="1" w:after="100" w:afterAutospacing="1" w:line="360" w:lineRule="auto"/>
      <w:ind w:firstLine="0"/>
      <w:jc w:val="left"/>
    </w:pPr>
    <w:rPr>
      <w:rFonts w:eastAsia="Times New Roman" w:cstheme="majorBidi"/>
      <w:sz w:val="24"/>
      <w:szCs w:val="24"/>
      <w:lang w:val="en-US" w:eastAsia="ru-RU" w:bidi="en-US"/>
    </w:rPr>
  </w:style>
  <w:style w:type="paragraph" w:customStyle="1" w:styleId="xl50749">
    <w:name w:val="xl50749"/>
    <w:basedOn w:val="af8"/>
    <w:uiPriority w:val="99"/>
    <w:qFormat/>
    <w:rsid w:val="00950791"/>
    <w:pPr>
      <w:pBdr>
        <w:top w:val="single" w:sz="4" w:space="0" w:color="auto"/>
        <w:left w:val="single" w:sz="4" w:space="0" w:color="auto"/>
        <w:right w:val="single" w:sz="8" w:space="0" w:color="auto"/>
      </w:pBdr>
      <w:shd w:val="clear" w:color="000000" w:fill="E6B8B7"/>
      <w:spacing w:before="100" w:beforeAutospacing="1" w:after="100" w:afterAutospacing="1" w:line="360" w:lineRule="auto"/>
      <w:ind w:firstLine="0"/>
      <w:jc w:val="left"/>
    </w:pPr>
    <w:rPr>
      <w:rFonts w:eastAsia="Times New Roman" w:cstheme="majorBidi"/>
      <w:sz w:val="24"/>
      <w:szCs w:val="24"/>
      <w:lang w:val="en-US" w:eastAsia="ru-RU" w:bidi="en-US"/>
    </w:rPr>
  </w:style>
  <w:style w:type="character" w:customStyle="1" w:styleId="affffffff">
    <w:name w:val="Мой Текст Знак"/>
    <w:basedOn w:val="af9"/>
    <w:link w:val="affffffff0"/>
    <w:locked/>
    <w:rsid w:val="00950791"/>
    <w:rPr>
      <w:rFonts w:ascii="Calibri" w:eastAsia="Calibri" w:hAnsi="Calibri" w:cs="Calibri"/>
      <w:sz w:val="24"/>
      <w:szCs w:val="28"/>
    </w:rPr>
  </w:style>
  <w:style w:type="paragraph" w:customStyle="1" w:styleId="affffffff0">
    <w:name w:val="Мой Текст"/>
    <w:basedOn w:val="af8"/>
    <w:link w:val="affffffff"/>
    <w:qFormat/>
    <w:rsid w:val="00950791"/>
    <w:pPr>
      <w:spacing w:line="360" w:lineRule="auto"/>
      <w:ind w:firstLine="851"/>
    </w:pPr>
    <w:rPr>
      <w:rFonts w:ascii="Calibri" w:eastAsia="Calibri" w:hAnsi="Calibri" w:cs="Calibri"/>
      <w:sz w:val="24"/>
      <w:szCs w:val="28"/>
    </w:rPr>
  </w:style>
  <w:style w:type="paragraph" w:customStyle="1" w:styleId="af6">
    <w:name w:val="Перечисление без номера"/>
    <w:basedOn w:val="af8"/>
    <w:link w:val="affffffff1"/>
    <w:qFormat/>
    <w:rsid w:val="00950791"/>
    <w:pPr>
      <w:numPr>
        <w:numId w:val="21"/>
      </w:numPr>
      <w:spacing w:line="360" w:lineRule="auto"/>
      <w:ind w:left="1570" w:hanging="357"/>
    </w:pPr>
    <w:rPr>
      <w:rFonts w:eastAsia="Calibri" w:cstheme="majorBidi"/>
      <w:sz w:val="24"/>
      <w:szCs w:val="28"/>
      <w:lang w:val="en-US" w:bidi="en-US"/>
    </w:rPr>
  </w:style>
  <w:style w:type="character" w:customStyle="1" w:styleId="affffffff1">
    <w:name w:val="Перечисление без номера Знак"/>
    <w:basedOn w:val="af9"/>
    <w:link w:val="af6"/>
    <w:rsid w:val="00950791"/>
    <w:rPr>
      <w:rFonts w:eastAsia="Calibri" w:cstheme="majorBidi"/>
      <w:sz w:val="24"/>
      <w:szCs w:val="28"/>
      <w:lang w:val="en-US" w:bidi="en-US"/>
    </w:rPr>
  </w:style>
  <w:style w:type="paragraph" w:customStyle="1" w:styleId="xl51718">
    <w:name w:val="xl51718"/>
    <w:basedOn w:val="af8"/>
    <w:uiPriority w:val="99"/>
    <w:qFormat/>
    <w:rsid w:val="00950791"/>
    <w:pPr>
      <w:pBdr>
        <w:bottom w:val="single" w:sz="8" w:space="0" w:color="auto"/>
        <w:right w:val="single" w:sz="8"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0"/>
      <w:szCs w:val="20"/>
      <w:lang w:val="en-US" w:eastAsia="ru-RU" w:bidi="en-US"/>
    </w:rPr>
  </w:style>
  <w:style w:type="paragraph" w:customStyle="1" w:styleId="xl51719">
    <w:name w:val="xl51719"/>
    <w:basedOn w:val="af8"/>
    <w:uiPriority w:val="99"/>
    <w:qFormat/>
    <w:rsid w:val="00950791"/>
    <w:pPr>
      <w:shd w:val="clear" w:color="000000" w:fill="FFFF00"/>
      <w:spacing w:before="100" w:beforeAutospacing="1" w:after="100" w:afterAutospacing="1" w:line="360" w:lineRule="auto"/>
      <w:ind w:firstLine="0"/>
      <w:jc w:val="left"/>
    </w:pPr>
    <w:rPr>
      <w:rFonts w:eastAsia="Times New Roman" w:cstheme="majorBidi"/>
      <w:sz w:val="24"/>
      <w:szCs w:val="24"/>
      <w:lang w:val="en-US" w:eastAsia="ru-RU" w:bidi="en-US"/>
    </w:rPr>
  </w:style>
  <w:style w:type="paragraph" w:customStyle="1" w:styleId="xl51720">
    <w:name w:val="xl51720"/>
    <w:basedOn w:val="af8"/>
    <w:uiPriority w:val="99"/>
    <w:qFormat/>
    <w:rsid w:val="00950791"/>
    <w:pPr>
      <w:pBdr>
        <w:left w:val="single" w:sz="8" w:space="0" w:color="auto"/>
        <w:bottom w:val="single" w:sz="8" w:space="0" w:color="auto"/>
        <w:right w:val="single" w:sz="8" w:space="0" w:color="auto"/>
      </w:pBdr>
      <w:shd w:val="clear" w:color="000000" w:fill="FFFF00"/>
      <w:spacing w:before="100" w:beforeAutospacing="1" w:after="100" w:afterAutospacing="1" w:line="360" w:lineRule="auto"/>
      <w:ind w:firstLine="0"/>
      <w:jc w:val="left"/>
      <w:textAlignment w:val="center"/>
    </w:pPr>
    <w:rPr>
      <w:rFonts w:ascii="Arial Unicode MS" w:eastAsia="Arial Unicode MS" w:hAnsi="Arial Unicode MS" w:cs="Arial Unicode MS"/>
      <w:sz w:val="20"/>
      <w:szCs w:val="20"/>
      <w:lang w:val="en-US" w:eastAsia="ru-RU" w:bidi="en-US"/>
    </w:rPr>
  </w:style>
  <w:style w:type="paragraph" w:customStyle="1" w:styleId="xl51721">
    <w:name w:val="xl51721"/>
    <w:basedOn w:val="af8"/>
    <w:uiPriority w:val="99"/>
    <w:qFormat/>
    <w:rsid w:val="00950791"/>
    <w:pPr>
      <w:pBdr>
        <w:top w:val="single" w:sz="8" w:space="0" w:color="auto"/>
        <w:bottom w:val="single" w:sz="8" w:space="0" w:color="auto"/>
        <w:right w:val="single" w:sz="8" w:space="0" w:color="auto"/>
      </w:pBdr>
      <w:shd w:val="clear" w:color="000000" w:fill="FFFF00"/>
      <w:spacing w:before="100" w:beforeAutospacing="1" w:after="100" w:afterAutospacing="1" w:line="360" w:lineRule="auto"/>
      <w:ind w:firstLine="0"/>
      <w:jc w:val="center"/>
      <w:textAlignment w:val="center"/>
    </w:pPr>
    <w:rPr>
      <w:rFonts w:ascii="Arial Unicode MS" w:eastAsia="Arial Unicode MS" w:hAnsi="Arial Unicode MS" w:cs="Arial Unicode MS"/>
      <w:sz w:val="20"/>
      <w:szCs w:val="20"/>
      <w:lang w:val="en-US" w:eastAsia="ru-RU" w:bidi="en-US"/>
    </w:rPr>
  </w:style>
  <w:style w:type="paragraph" w:customStyle="1" w:styleId="xl51722">
    <w:name w:val="xl51722"/>
    <w:basedOn w:val="af8"/>
    <w:uiPriority w:val="99"/>
    <w:qFormat/>
    <w:rsid w:val="00950791"/>
    <w:pPr>
      <w:pBdr>
        <w:bottom w:val="single" w:sz="8" w:space="0" w:color="auto"/>
        <w:right w:val="single" w:sz="8" w:space="0" w:color="auto"/>
      </w:pBdr>
      <w:shd w:val="clear" w:color="000000" w:fill="FFFF00"/>
      <w:spacing w:before="100" w:beforeAutospacing="1" w:after="100" w:afterAutospacing="1" w:line="360" w:lineRule="auto"/>
      <w:ind w:firstLine="0"/>
      <w:jc w:val="center"/>
      <w:textAlignment w:val="center"/>
    </w:pPr>
    <w:rPr>
      <w:rFonts w:ascii="Arial Unicode MS" w:eastAsia="Arial Unicode MS" w:hAnsi="Arial Unicode MS" w:cs="Arial Unicode MS"/>
      <w:sz w:val="20"/>
      <w:szCs w:val="20"/>
      <w:lang w:val="en-US" w:eastAsia="ru-RU" w:bidi="en-US"/>
    </w:rPr>
  </w:style>
  <w:style w:type="paragraph" w:customStyle="1" w:styleId="xl51723">
    <w:name w:val="xl51723"/>
    <w:basedOn w:val="af8"/>
    <w:uiPriority w:val="99"/>
    <w:qFormat/>
    <w:rsid w:val="00950791"/>
    <w:pPr>
      <w:pBdr>
        <w:bottom w:val="single" w:sz="8" w:space="0" w:color="auto"/>
        <w:right w:val="single" w:sz="8" w:space="0" w:color="auto"/>
      </w:pBdr>
      <w:shd w:val="clear" w:color="000000" w:fill="FFFF00"/>
      <w:spacing w:before="100" w:beforeAutospacing="1" w:after="100" w:afterAutospacing="1" w:line="360" w:lineRule="auto"/>
      <w:ind w:firstLine="0"/>
      <w:jc w:val="center"/>
      <w:textAlignment w:val="center"/>
    </w:pPr>
    <w:rPr>
      <w:rFonts w:ascii="Arial Unicode MS" w:eastAsia="Arial Unicode MS" w:hAnsi="Arial Unicode MS" w:cs="Arial Unicode MS"/>
      <w:sz w:val="20"/>
      <w:szCs w:val="20"/>
      <w:lang w:val="en-US" w:eastAsia="ru-RU" w:bidi="en-US"/>
    </w:rPr>
  </w:style>
  <w:style w:type="paragraph" w:customStyle="1" w:styleId="xl51724">
    <w:name w:val="xl51724"/>
    <w:basedOn w:val="af8"/>
    <w:uiPriority w:val="99"/>
    <w:qFormat/>
    <w:rsid w:val="00950791"/>
    <w:pPr>
      <w:shd w:val="clear" w:color="000000" w:fill="FFFFFF"/>
      <w:spacing w:before="100" w:beforeAutospacing="1" w:after="100" w:afterAutospacing="1" w:line="360" w:lineRule="auto"/>
      <w:ind w:firstLine="0"/>
      <w:jc w:val="left"/>
    </w:pPr>
    <w:rPr>
      <w:rFonts w:eastAsia="Times New Roman" w:cstheme="majorBidi"/>
      <w:sz w:val="24"/>
      <w:szCs w:val="24"/>
      <w:lang w:val="en-US" w:eastAsia="ru-RU" w:bidi="en-US"/>
    </w:rPr>
  </w:style>
  <w:style w:type="paragraph" w:customStyle="1" w:styleId="xl51725">
    <w:name w:val="xl51725"/>
    <w:basedOn w:val="af8"/>
    <w:uiPriority w:val="99"/>
    <w:qFormat/>
    <w:rsid w:val="0095079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ind w:firstLine="0"/>
      <w:jc w:val="center"/>
      <w:textAlignment w:val="center"/>
    </w:pPr>
    <w:rPr>
      <w:rFonts w:ascii="Arial Unicode MS" w:eastAsia="Arial Unicode MS" w:hAnsi="Arial Unicode MS" w:cs="Arial Unicode MS"/>
      <w:b/>
      <w:bCs/>
      <w:sz w:val="20"/>
      <w:szCs w:val="20"/>
      <w:lang w:val="en-US" w:eastAsia="ru-RU" w:bidi="en-US"/>
    </w:rPr>
  </w:style>
  <w:style w:type="paragraph" w:customStyle="1" w:styleId="xl51726">
    <w:name w:val="xl51726"/>
    <w:basedOn w:val="af8"/>
    <w:uiPriority w:val="99"/>
    <w:qFormat/>
    <w:rsid w:val="00950791"/>
    <w:pPr>
      <w:pBdr>
        <w:top w:val="single" w:sz="8" w:space="0" w:color="auto"/>
        <w:bottom w:val="single" w:sz="8" w:space="0" w:color="auto"/>
        <w:right w:val="single" w:sz="8" w:space="0" w:color="auto"/>
      </w:pBdr>
      <w:shd w:val="clear" w:color="000000" w:fill="FFFFFF"/>
      <w:spacing w:before="100" w:beforeAutospacing="1" w:after="100" w:afterAutospacing="1" w:line="360" w:lineRule="auto"/>
      <w:ind w:firstLine="0"/>
      <w:jc w:val="center"/>
      <w:textAlignment w:val="center"/>
    </w:pPr>
    <w:rPr>
      <w:rFonts w:ascii="Arial Unicode MS" w:eastAsia="Arial Unicode MS" w:hAnsi="Arial Unicode MS" w:cs="Arial Unicode MS"/>
      <w:b/>
      <w:bCs/>
      <w:sz w:val="20"/>
      <w:szCs w:val="20"/>
      <w:lang w:val="en-US" w:eastAsia="ru-RU" w:bidi="en-US"/>
    </w:rPr>
  </w:style>
  <w:style w:type="paragraph" w:customStyle="1" w:styleId="xl51727">
    <w:name w:val="xl51727"/>
    <w:basedOn w:val="af8"/>
    <w:uiPriority w:val="99"/>
    <w:qFormat/>
    <w:rsid w:val="00950791"/>
    <w:pPr>
      <w:pBdr>
        <w:top w:val="single" w:sz="8" w:space="0" w:color="auto"/>
        <w:bottom w:val="single" w:sz="8" w:space="0" w:color="auto"/>
      </w:pBdr>
      <w:shd w:val="clear" w:color="000000" w:fill="FFFFFF"/>
      <w:spacing w:before="100" w:beforeAutospacing="1" w:after="100" w:afterAutospacing="1" w:line="360" w:lineRule="auto"/>
      <w:ind w:firstLine="0"/>
      <w:jc w:val="center"/>
      <w:textAlignment w:val="center"/>
    </w:pPr>
    <w:rPr>
      <w:rFonts w:ascii="Arial Unicode MS" w:eastAsia="Arial Unicode MS" w:hAnsi="Arial Unicode MS" w:cs="Arial Unicode MS"/>
      <w:b/>
      <w:bCs/>
      <w:sz w:val="20"/>
      <w:szCs w:val="20"/>
      <w:lang w:val="en-US" w:eastAsia="ru-RU" w:bidi="en-US"/>
    </w:rPr>
  </w:style>
  <w:style w:type="paragraph" w:customStyle="1" w:styleId="xl51728">
    <w:name w:val="xl51728"/>
    <w:basedOn w:val="af8"/>
    <w:uiPriority w:val="99"/>
    <w:qFormat/>
    <w:rsid w:val="0095079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ind w:firstLine="0"/>
      <w:jc w:val="left"/>
      <w:textAlignment w:val="center"/>
    </w:pPr>
    <w:rPr>
      <w:rFonts w:ascii="Arial Unicode MS" w:eastAsia="Arial Unicode MS" w:hAnsi="Arial Unicode MS" w:cs="Arial Unicode MS"/>
      <w:sz w:val="20"/>
      <w:szCs w:val="20"/>
      <w:lang w:val="en-US" w:eastAsia="ru-RU" w:bidi="en-US"/>
    </w:rPr>
  </w:style>
  <w:style w:type="paragraph" w:customStyle="1" w:styleId="xl51729">
    <w:name w:val="xl51729"/>
    <w:basedOn w:val="af8"/>
    <w:uiPriority w:val="99"/>
    <w:qFormat/>
    <w:rsid w:val="00950791"/>
    <w:pPr>
      <w:pBdr>
        <w:top w:val="single" w:sz="8" w:space="0" w:color="auto"/>
        <w:bottom w:val="single" w:sz="8" w:space="0" w:color="auto"/>
        <w:right w:val="single" w:sz="8" w:space="0" w:color="auto"/>
      </w:pBdr>
      <w:shd w:val="clear" w:color="000000" w:fill="FFFFFF"/>
      <w:spacing w:before="100" w:beforeAutospacing="1" w:after="100" w:afterAutospacing="1" w:line="360" w:lineRule="auto"/>
      <w:ind w:firstLine="0"/>
      <w:jc w:val="center"/>
      <w:textAlignment w:val="center"/>
    </w:pPr>
    <w:rPr>
      <w:rFonts w:ascii="Arial Unicode MS" w:eastAsia="Arial Unicode MS" w:hAnsi="Arial Unicode MS" w:cs="Arial Unicode MS"/>
      <w:sz w:val="20"/>
      <w:szCs w:val="20"/>
      <w:lang w:val="en-US" w:eastAsia="ru-RU" w:bidi="en-US"/>
    </w:rPr>
  </w:style>
  <w:style w:type="paragraph" w:customStyle="1" w:styleId="xl51730">
    <w:name w:val="xl51730"/>
    <w:basedOn w:val="af8"/>
    <w:uiPriority w:val="99"/>
    <w:qFormat/>
    <w:rsid w:val="00950791"/>
    <w:pPr>
      <w:pBdr>
        <w:top w:val="single" w:sz="8" w:space="0" w:color="auto"/>
        <w:bottom w:val="single" w:sz="8" w:space="0" w:color="auto"/>
        <w:right w:val="single" w:sz="8" w:space="0" w:color="auto"/>
      </w:pBdr>
      <w:shd w:val="clear" w:color="000000" w:fill="FFFFFF"/>
      <w:spacing w:before="100" w:beforeAutospacing="1" w:after="100" w:afterAutospacing="1" w:line="360" w:lineRule="auto"/>
      <w:ind w:firstLine="0"/>
      <w:jc w:val="center"/>
      <w:textAlignment w:val="center"/>
    </w:pPr>
    <w:rPr>
      <w:rFonts w:ascii="Arial Unicode MS" w:eastAsia="Arial Unicode MS" w:hAnsi="Arial Unicode MS" w:cs="Arial Unicode MS"/>
      <w:sz w:val="20"/>
      <w:szCs w:val="20"/>
      <w:lang w:val="en-US" w:eastAsia="ru-RU" w:bidi="en-US"/>
    </w:rPr>
  </w:style>
  <w:style w:type="paragraph" w:customStyle="1" w:styleId="xl51731">
    <w:name w:val="xl51731"/>
    <w:basedOn w:val="af8"/>
    <w:uiPriority w:val="99"/>
    <w:qFormat/>
    <w:rsid w:val="00950791"/>
    <w:pPr>
      <w:pBdr>
        <w:left w:val="single" w:sz="8" w:space="0" w:color="auto"/>
        <w:bottom w:val="single" w:sz="8" w:space="0" w:color="auto"/>
        <w:right w:val="single" w:sz="8" w:space="0" w:color="auto"/>
      </w:pBdr>
      <w:shd w:val="clear" w:color="000000" w:fill="FFFFFF"/>
      <w:spacing w:before="100" w:beforeAutospacing="1" w:after="100" w:afterAutospacing="1" w:line="360" w:lineRule="auto"/>
      <w:ind w:firstLine="0"/>
      <w:jc w:val="left"/>
      <w:textAlignment w:val="center"/>
    </w:pPr>
    <w:rPr>
      <w:rFonts w:ascii="Arial Unicode MS" w:eastAsia="Arial Unicode MS" w:hAnsi="Arial Unicode MS" w:cs="Arial Unicode MS"/>
      <w:sz w:val="20"/>
      <w:szCs w:val="20"/>
      <w:lang w:val="en-US" w:eastAsia="ru-RU" w:bidi="en-US"/>
    </w:rPr>
  </w:style>
  <w:style w:type="paragraph" w:customStyle="1" w:styleId="xl51732">
    <w:name w:val="xl51732"/>
    <w:basedOn w:val="af8"/>
    <w:uiPriority w:val="99"/>
    <w:qFormat/>
    <w:rsid w:val="00950791"/>
    <w:pPr>
      <w:pBdr>
        <w:bottom w:val="single" w:sz="8" w:space="0" w:color="auto"/>
        <w:right w:val="single" w:sz="8" w:space="0" w:color="auto"/>
      </w:pBdr>
      <w:shd w:val="clear" w:color="000000" w:fill="FFFFFF"/>
      <w:spacing w:before="100" w:beforeAutospacing="1" w:after="100" w:afterAutospacing="1" w:line="360" w:lineRule="auto"/>
      <w:ind w:firstLine="0"/>
      <w:jc w:val="center"/>
      <w:textAlignment w:val="center"/>
    </w:pPr>
    <w:rPr>
      <w:rFonts w:ascii="Arial Unicode MS" w:eastAsia="Arial Unicode MS" w:hAnsi="Arial Unicode MS" w:cs="Arial Unicode MS"/>
      <w:sz w:val="20"/>
      <w:szCs w:val="20"/>
      <w:lang w:val="en-US" w:eastAsia="ru-RU" w:bidi="en-US"/>
    </w:rPr>
  </w:style>
  <w:style w:type="paragraph" w:customStyle="1" w:styleId="xl51733">
    <w:name w:val="xl51733"/>
    <w:basedOn w:val="af8"/>
    <w:uiPriority w:val="99"/>
    <w:qFormat/>
    <w:rsid w:val="00950791"/>
    <w:pPr>
      <w:pBdr>
        <w:bottom w:val="single" w:sz="8" w:space="0" w:color="auto"/>
        <w:right w:val="single" w:sz="8" w:space="0" w:color="auto"/>
      </w:pBdr>
      <w:shd w:val="clear" w:color="000000" w:fill="FFFFFF"/>
      <w:spacing w:before="100" w:beforeAutospacing="1" w:after="100" w:afterAutospacing="1" w:line="360" w:lineRule="auto"/>
      <w:ind w:firstLine="0"/>
      <w:jc w:val="center"/>
      <w:textAlignment w:val="center"/>
    </w:pPr>
    <w:rPr>
      <w:rFonts w:eastAsia="Times New Roman" w:cstheme="majorBidi"/>
      <w:color w:val="FF0000"/>
      <w:sz w:val="20"/>
      <w:szCs w:val="20"/>
      <w:lang w:val="en-US" w:eastAsia="ru-RU" w:bidi="en-US"/>
    </w:rPr>
  </w:style>
  <w:style w:type="paragraph" w:customStyle="1" w:styleId="xl51734">
    <w:name w:val="xl51734"/>
    <w:basedOn w:val="af8"/>
    <w:uiPriority w:val="99"/>
    <w:qFormat/>
    <w:rsid w:val="00950791"/>
    <w:pPr>
      <w:pBdr>
        <w:bottom w:val="single" w:sz="8" w:space="0" w:color="auto"/>
        <w:right w:val="single" w:sz="8" w:space="0" w:color="auto"/>
      </w:pBdr>
      <w:shd w:val="clear" w:color="000000" w:fill="FFFFFF"/>
      <w:spacing w:before="100" w:beforeAutospacing="1" w:after="100" w:afterAutospacing="1" w:line="360" w:lineRule="auto"/>
      <w:ind w:firstLine="0"/>
      <w:jc w:val="center"/>
      <w:textAlignment w:val="center"/>
    </w:pPr>
    <w:rPr>
      <w:rFonts w:ascii="Arial Unicode MS" w:eastAsia="Arial Unicode MS" w:hAnsi="Arial Unicode MS" w:cs="Arial Unicode MS"/>
      <w:sz w:val="20"/>
      <w:szCs w:val="20"/>
      <w:lang w:val="en-US" w:eastAsia="ru-RU" w:bidi="en-US"/>
    </w:rPr>
  </w:style>
  <w:style w:type="paragraph" w:customStyle="1" w:styleId="xl51735">
    <w:name w:val="xl51735"/>
    <w:basedOn w:val="af8"/>
    <w:uiPriority w:val="99"/>
    <w:qFormat/>
    <w:rsid w:val="00950791"/>
    <w:pPr>
      <w:pBdr>
        <w:bottom w:val="single" w:sz="8" w:space="0" w:color="auto"/>
        <w:right w:val="single" w:sz="8" w:space="0" w:color="auto"/>
      </w:pBdr>
      <w:shd w:val="clear" w:color="000000" w:fill="FFFFFF"/>
      <w:spacing w:before="100" w:beforeAutospacing="1" w:after="100" w:afterAutospacing="1" w:line="360" w:lineRule="auto"/>
      <w:ind w:firstLine="0"/>
      <w:jc w:val="center"/>
      <w:textAlignment w:val="center"/>
    </w:pPr>
    <w:rPr>
      <w:rFonts w:ascii="Arial Unicode MS" w:eastAsia="Arial Unicode MS" w:hAnsi="Arial Unicode MS" w:cs="Arial Unicode MS"/>
      <w:sz w:val="20"/>
      <w:szCs w:val="20"/>
      <w:lang w:val="en-US" w:eastAsia="ru-RU" w:bidi="en-US"/>
    </w:rPr>
  </w:style>
  <w:style w:type="paragraph" w:customStyle="1" w:styleId="xl51736">
    <w:name w:val="xl51736"/>
    <w:basedOn w:val="af8"/>
    <w:uiPriority w:val="99"/>
    <w:qFormat/>
    <w:rsid w:val="00950791"/>
    <w:pPr>
      <w:pBdr>
        <w:bottom w:val="single" w:sz="8" w:space="0" w:color="auto"/>
        <w:right w:val="single" w:sz="8" w:space="0" w:color="auto"/>
      </w:pBdr>
      <w:shd w:val="clear" w:color="000000" w:fill="FFFFFF"/>
      <w:spacing w:before="100" w:beforeAutospacing="1" w:after="100" w:afterAutospacing="1" w:line="360" w:lineRule="auto"/>
      <w:ind w:firstLine="0"/>
      <w:jc w:val="left"/>
      <w:textAlignment w:val="center"/>
    </w:pPr>
    <w:rPr>
      <w:rFonts w:ascii="Arial Unicode MS" w:eastAsia="Arial Unicode MS" w:hAnsi="Arial Unicode MS" w:cs="Arial Unicode MS"/>
      <w:sz w:val="20"/>
      <w:szCs w:val="20"/>
      <w:lang w:val="en-US" w:eastAsia="ru-RU" w:bidi="en-US"/>
    </w:rPr>
  </w:style>
  <w:style w:type="paragraph" w:customStyle="1" w:styleId="xl51737">
    <w:name w:val="xl51737"/>
    <w:basedOn w:val="af8"/>
    <w:uiPriority w:val="99"/>
    <w:qFormat/>
    <w:rsid w:val="00950791"/>
    <w:pPr>
      <w:pBdr>
        <w:bottom w:val="single" w:sz="8" w:space="0" w:color="auto"/>
        <w:right w:val="single" w:sz="8" w:space="0" w:color="auto"/>
      </w:pBdr>
      <w:shd w:val="clear" w:color="000000" w:fill="FFFFFF"/>
      <w:spacing w:before="100" w:beforeAutospacing="1" w:after="100" w:afterAutospacing="1" w:line="360" w:lineRule="auto"/>
      <w:ind w:firstLine="0"/>
      <w:jc w:val="center"/>
      <w:textAlignment w:val="center"/>
    </w:pPr>
    <w:rPr>
      <w:rFonts w:ascii="Arial Unicode MS" w:eastAsia="Arial Unicode MS" w:hAnsi="Arial Unicode MS" w:cs="Arial Unicode MS"/>
      <w:sz w:val="20"/>
      <w:szCs w:val="20"/>
      <w:lang w:val="en-US" w:eastAsia="ru-RU" w:bidi="en-US"/>
    </w:rPr>
  </w:style>
  <w:style w:type="paragraph" w:customStyle="1" w:styleId="xl51738">
    <w:name w:val="xl51738"/>
    <w:basedOn w:val="af8"/>
    <w:uiPriority w:val="99"/>
    <w:qFormat/>
    <w:rsid w:val="00950791"/>
    <w:pPr>
      <w:pBdr>
        <w:left w:val="single" w:sz="8" w:space="0" w:color="auto"/>
        <w:bottom w:val="single" w:sz="8" w:space="0" w:color="auto"/>
        <w:right w:val="single" w:sz="8" w:space="0" w:color="auto"/>
      </w:pBdr>
      <w:shd w:val="clear" w:color="000000" w:fill="FFFFFF"/>
      <w:spacing w:before="100" w:beforeAutospacing="1" w:after="100" w:afterAutospacing="1" w:line="360" w:lineRule="auto"/>
      <w:ind w:firstLine="0"/>
      <w:jc w:val="left"/>
      <w:textAlignment w:val="center"/>
    </w:pPr>
    <w:rPr>
      <w:rFonts w:ascii="Arial Unicode MS" w:eastAsia="Arial Unicode MS" w:hAnsi="Arial Unicode MS" w:cs="Arial Unicode MS"/>
      <w:color w:val="FF0000"/>
      <w:sz w:val="20"/>
      <w:szCs w:val="20"/>
      <w:lang w:val="en-US" w:eastAsia="ru-RU" w:bidi="en-US"/>
    </w:rPr>
  </w:style>
  <w:style w:type="paragraph" w:customStyle="1" w:styleId="xl51739">
    <w:name w:val="xl51739"/>
    <w:basedOn w:val="af8"/>
    <w:uiPriority w:val="99"/>
    <w:qFormat/>
    <w:rsid w:val="00950791"/>
    <w:pPr>
      <w:pBdr>
        <w:bottom w:val="single" w:sz="8" w:space="0" w:color="auto"/>
        <w:right w:val="single" w:sz="8" w:space="0" w:color="auto"/>
      </w:pBdr>
      <w:shd w:val="clear" w:color="000000" w:fill="FFFFFF"/>
      <w:spacing w:before="100" w:beforeAutospacing="1" w:after="100" w:afterAutospacing="1" w:line="360" w:lineRule="auto"/>
      <w:ind w:firstLine="0"/>
      <w:jc w:val="center"/>
      <w:textAlignment w:val="center"/>
    </w:pPr>
    <w:rPr>
      <w:rFonts w:ascii="Arial Unicode MS" w:eastAsia="Arial Unicode MS" w:hAnsi="Arial Unicode MS" w:cs="Arial Unicode MS"/>
      <w:sz w:val="20"/>
      <w:szCs w:val="20"/>
      <w:lang w:val="en-US" w:eastAsia="ru-RU" w:bidi="en-US"/>
    </w:rPr>
  </w:style>
  <w:style w:type="paragraph" w:customStyle="1" w:styleId="xl51740">
    <w:name w:val="xl51740"/>
    <w:basedOn w:val="af8"/>
    <w:uiPriority w:val="99"/>
    <w:qFormat/>
    <w:rsid w:val="0095079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ind w:firstLine="0"/>
      <w:jc w:val="left"/>
    </w:pPr>
    <w:rPr>
      <w:rFonts w:eastAsia="Times New Roman" w:cstheme="majorBidi"/>
      <w:color w:val="000000"/>
      <w:sz w:val="24"/>
      <w:szCs w:val="24"/>
      <w:lang w:val="en-US" w:eastAsia="ru-RU" w:bidi="en-US"/>
    </w:rPr>
  </w:style>
  <w:style w:type="paragraph" w:customStyle="1" w:styleId="xl51741">
    <w:name w:val="xl51741"/>
    <w:basedOn w:val="af8"/>
    <w:uiPriority w:val="99"/>
    <w:qFormat/>
    <w:rsid w:val="0095079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ind w:firstLine="0"/>
      <w:jc w:val="center"/>
    </w:pPr>
    <w:rPr>
      <w:rFonts w:eastAsia="Times New Roman" w:cstheme="majorBidi"/>
      <w:color w:val="000000"/>
      <w:sz w:val="24"/>
      <w:szCs w:val="24"/>
      <w:lang w:val="en-US" w:eastAsia="ru-RU" w:bidi="en-US"/>
    </w:rPr>
  </w:style>
  <w:style w:type="paragraph" w:customStyle="1" w:styleId="xl51742">
    <w:name w:val="xl51742"/>
    <w:basedOn w:val="af8"/>
    <w:uiPriority w:val="99"/>
    <w:qFormat/>
    <w:rsid w:val="0095079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ind w:firstLine="0"/>
      <w:jc w:val="center"/>
    </w:pPr>
    <w:rPr>
      <w:rFonts w:eastAsia="Times New Roman" w:cstheme="majorBidi"/>
      <w:color w:val="000000"/>
      <w:sz w:val="24"/>
      <w:szCs w:val="24"/>
      <w:lang w:val="en-US" w:eastAsia="ru-RU" w:bidi="en-US"/>
    </w:rPr>
  </w:style>
  <w:style w:type="paragraph" w:customStyle="1" w:styleId="xl51743">
    <w:name w:val="xl51743"/>
    <w:basedOn w:val="af8"/>
    <w:uiPriority w:val="99"/>
    <w:qFormat/>
    <w:rsid w:val="0095079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ind w:firstLine="0"/>
      <w:jc w:val="center"/>
    </w:pPr>
    <w:rPr>
      <w:rFonts w:eastAsia="Times New Roman" w:cstheme="majorBidi"/>
      <w:color w:val="000000"/>
      <w:sz w:val="24"/>
      <w:szCs w:val="24"/>
      <w:lang w:val="en-US" w:eastAsia="ru-RU" w:bidi="en-US"/>
    </w:rPr>
  </w:style>
  <w:style w:type="paragraph" w:customStyle="1" w:styleId="xl51744">
    <w:name w:val="xl51744"/>
    <w:basedOn w:val="af8"/>
    <w:uiPriority w:val="99"/>
    <w:qFormat/>
    <w:rsid w:val="00950791"/>
    <w:pPr>
      <w:pBdr>
        <w:top w:val="single" w:sz="8" w:space="0" w:color="auto"/>
      </w:pBdr>
      <w:shd w:val="clear" w:color="000000" w:fill="FFFFFF"/>
      <w:spacing w:before="100" w:beforeAutospacing="1" w:after="100" w:afterAutospacing="1" w:line="360" w:lineRule="auto"/>
      <w:ind w:firstLine="0"/>
      <w:jc w:val="center"/>
      <w:textAlignment w:val="center"/>
    </w:pPr>
    <w:rPr>
      <w:rFonts w:ascii="Arial Unicode MS" w:eastAsia="Arial Unicode MS" w:hAnsi="Arial Unicode MS" w:cs="Arial Unicode MS"/>
      <w:b/>
      <w:bCs/>
      <w:sz w:val="20"/>
      <w:szCs w:val="20"/>
      <w:lang w:val="en-US" w:eastAsia="ru-RU" w:bidi="en-US"/>
    </w:rPr>
  </w:style>
  <w:style w:type="paragraph" w:customStyle="1" w:styleId="xl51745">
    <w:name w:val="xl51745"/>
    <w:basedOn w:val="af8"/>
    <w:uiPriority w:val="99"/>
    <w:qFormat/>
    <w:rsid w:val="00950791"/>
    <w:pPr>
      <w:pBdr>
        <w:top w:val="single" w:sz="8" w:space="0" w:color="auto"/>
      </w:pBdr>
      <w:shd w:val="clear" w:color="000000" w:fill="FFFFFF"/>
      <w:spacing w:before="100" w:beforeAutospacing="1" w:after="100" w:afterAutospacing="1" w:line="360" w:lineRule="auto"/>
      <w:ind w:firstLine="0"/>
      <w:jc w:val="left"/>
      <w:textAlignment w:val="center"/>
    </w:pPr>
    <w:rPr>
      <w:rFonts w:ascii="Arial Unicode MS" w:eastAsia="Arial Unicode MS" w:hAnsi="Arial Unicode MS" w:cs="Arial Unicode MS"/>
      <w:b/>
      <w:bCs/>
      <w:sz w:val="20"/>
      <w:szCs w:val="20"/>
      <w:lang w:val="en-US" w:eastAsia="ru-RU" w:bidi="en-US"/>
    </w:rPr>
  </w:style>
  <w:style w:type="paragraph" w:customStyle="1" w:styleId="xl51746">
    <w:name w:val="xl51746"/>
    <w:basedOn w:val="af8"/>
    <w:uiPriority w:val="99"/>
    <w:qFormat/>
    <w:rsid w:val="0095079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ind w:firstLine="0"/>
      <w:jc w:val="center"/>
      <w:textAlignment w:val="center"/>
    </w:pPr>
    <w:rPr>
      <w:rFonts w:ascii="Arial Unicode MS" w:eastAsia="Arial Unicode MS" w:hAnsi="Arial Unicode MS" w:cs="Arial Unicode MS"/>
      <w:sz w:val="20"/>
      <w:szCs w:val="20"/>
      <w:lang w:val="en-US" w:eastAsia="ru-RU" w:bidi="en-US"/>
    </w:rPr>
  </w:style>
  <w:style w:type="paragraph" w:customStyle="1" w:styleId="xl51747">
    <w:name w:val="xl51747"/>
    <w:basedOn w:val="af8"/>
    <w:uiPriority w:val="99"/>
    <w:qFormat/>
    <w:rsid w:val="00950791"/>
    <w:pPr>
      <w:pBdr>
        <w:left w:val="single" w:sz="8" w:space="0" w:color="auto"/>
        <w:bottom w:val="single" w:sz="8" w:space="0" w:color="auto"/>
        <w:right w:val="single" w:sz="8" w:space="0" w:color="auto"/>
      </w:pBdr>
      <w:shd w:val="clear" w:color="000000" w:fill="FFFFFF"/>
      <w:spacing w:before="100" w:beforeAutospacing="1" w:after="100" w:afterAutospacing="1" w:line="360" w:lineRule="auto"/>
      <w:ind w:firstLine="0"/>
      <w:jc w:val="center"/>
      <w:textAlignment w:val="center"/>
    </w:pPr>
    <w:rPr>
      <w:rFonts w:ascii="Arial Unicode MS" w:eastAsia="Arial Unicode MS" w:hAnsi="Arial Unicode MS" w:cs="Arial Unicode MS"/>
      <w:sz w:val="20"/>
      <w:szCs w:val="20"/>
      <w:lang w:val="en-US" w:eastAsia="ru-RU" w:bidi="en-US"/>
    </w:rPr>
  </w:style>
  <w:style w:type="paragraph" w:customStyle="1" w:styleId="xl51748">
    <w:name w:val="xl51748"/>
    <w:basedOn w:val="af8"/>
    <w:uiPriority w:val="99"/>
    <w:qFormat/>
    <w:rsid w:val="00950791"/>
    <w:pPr>
      <w:pBdr>
        <w:left w:val="single" w:sz="8" w:space="0" w:color="auto"/>
        <w:bottom w:val="single" w:sz="8" w:space="0" w:color="auto"/>
        <w:right w:val="single" w:sz="8" w:space="0" w:color="auto"/>
      </w:pBdr>
      <w:shd w:val="clear" w:color="000000" w:fill="FFFFFF"/>
      <w:spacing w:before="100" w:beforeAutospacing="1" w:after="100" w:afterAutospacing="1" w:line="360" w:lineRule="auto"/>
      <w:ind w:firstLine="0"/>
      <w:jc w:val="center"/>
      <w:textAlignment w:val="center"/>
    </w:pPr>
    <w:rPr>
      <w:rFonts w:ascii="Arial Unicode MS" w:eastAsia="Arial Unicode MS" w:hAnsi="Arial Unicode MS" w:cs="Arial Unicode MS"/>
      <w:color w:val="FF0000"/>
      <w:sz w:val="20"/>
      <w:szCs w:val="20"/>
      <w:lang w:val="en-US" w:eastAsia="ru-RU" w:bidi="en-US"/>
    </w:rPr>
  </w:style>
  <w:style w:type="paragraph" w:customStyle="1" w:styleId="xl51749">
    <w:name w:val="xl51749"/>
    <w:basedOn w:val="af8"/>
    <w:uiPriority w:val="99"/>
    <w:qFormat/>
    <w:rsid w:val="0095079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ind w:firstLine="0"/>
      <w:jc w:val="left"/>
    </w:pPr>
    <w:rPr>
      <w:rFonts w:eastAsia="Times New Roman" w:cstheme="majorBidi"/>
      <w:color w:val="000000"/>
      <w:sz w:val="24"/>
      <w:szCs w:val="24"/>
      <w:lang w:val="en-US" w:eastAsia="ru-RU" w:bidi="en-US"/>
    </w:rPr>
  </w:style>
  <w:style w:type="paragraph" w:customStyle="1" w:styleId="xl51750">
    <w:name w:val="xl51750"/>
    <w:basedOn w:val="af8"/>
    <w:uiPriority w:val="99"/>
    <w:qFormat/>
    <w:rsid w:val="00950791"/>
    <w:pPr>
      <w:pBdr>
        <w:top w:val="single" w:sz="8" w:space="0" w:color="auto"/>
        <w:bottom w:val="single" w:sz="8" w:space="0" w:color="auto"/>
        <w:right w:val="single" w:sz="8" w:space="0" w:color="auto"/>
      </w:pBdr>
      <w:shd w:val="clear" w:color="000000" w:fill="FFFFFF"/>
      <w:spacing w:before="100" w:beforeAutospacing="1" w:after="100" w:afterAutospacing="1" w:line="360" w:lineRule="auto"/>
      <w:ind w:firstLine="0"/>
      <w:jc w:val="center"/>
      <w:textAlignment w:val="center"/>
    </w:pPr>
    <w:rPr>
      <w:rFonts w:ascii="Arial Unicode MS" w:eastAsia="Arial Unicode MS" w:hAnsi="Arial Unicode MS" w:cs="Arial Unicode MS"/>
      <w:sz w:val="20"/>
      <w:szCs w:val="20"/>
      <w:lang w:val="en-US" w:eastAsia="ru-RU" w:bidi="en-US"/>
    </w:rPr>
  </w:style>
  <w:style w:type="paragraph" w:customStyle="1" w:styleId="xl51751">
    <w:name w:val="xl51751"/>
    <w:basedOn w:val="af8"/>
    <w:uiPriority w:val="99"/>
    <w:qFormat/>
    <w:rsid w:val="00950791"/>
    <w:pPr>
      <w:pBdr>
        <w:top w:val="single" w:sz="8" w:space="0" w:color="auto"/>
        <w:left w:val="single" w:sz="8" w:space="0" w:color="auto"/>
        <w:bottom w:val="single" w:sz="8" w:space="0" w:color="auto"/>
      </w:pBdr>
      <w:shd w:val="clear" w:color="000000" w:fill="FFFFFF"/>
      <w:spacing w:before="100" w:beforeAutospacing="1" w:after="100" w:afterAutospacing="1" w:line="360" w:lineRule="auto"/>
      <w:ind w:firstLine="0"/>
      <w:jc w:val="left"/>
    </w:pPr>
    <w:rPr>
      <w:rFonts w:eastAsia="Times New Roman" w:cstheme="majorBidi"/>
      <w:color w:val="000000"/>
      <w:sz w:val="24"/>
      <w:szCs w:val="24"/>
      <w:lang w:val="en-US" w:eastAsia="ru-RU" w:bidi="en-US"/>
    </w:rPr>
  </w:style>
  <w:style w:type="paragraph" w:customStyle="1" w:styleId="xl51752">
    <w:name w:val="xl51752"/>
    <w:basedOn w:val="af8"/>
    <w:uiPriority w:val="99"/>
    <w:qFormat/>
    <w:rsid w:val="0095079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ind w:firstLine="0"/>
      <w:jc w:val="center"/>
      <w:textAlignment w:val="center"/>
    </w:pPr>
    <w:rPr>
      <w:rFonts w:ascii="Arial Unicode MS" w:eastAsia="Arial Unicode MS" w:hAnsi="Arial Unicode MS" w:cs="Arial Unicode MS"/>
      <w:sz w:val="20"/>
      <w:szCs w:val="20"/>
      <w:lang w:val="en-US" w:eastAsia="ru-RU" w:bidi="en-US"/>
    </w:rPr>
  </w:style>
  <w:style w:type="paragraph" w:customStyle="1" w:styleId="xl51753">
    <w:name w:val="xl51753"/>
    <w:basedOn w:val="af8"/>
    <w:uiPriority w:val="99"/>
    <w:qFormat/>
    <w:rsid w:val="0095079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ind w:firstLine="0"/>
      <w:jc w:val="center"/>
    </w:pPr>
    <w:rPr>
      <w:rFonts w:eastAsia="Times New Roman" w:cstheme="majorBidi"/>
      <w:color w:val="000000"/>
      <w:sz w:val="24"/>
      <w:szCs w:val="24"/>
      <w:lang w:val="en-US" w:eastAsia="ru-RU" w:bidi="en-US"/>
    </w:rPr>
  </w:style>
  <w:style w:type="paragraph" w:customStyle="1" w:styleId="xl51754">
    <w:name w:val="xl51754"/>
    <w:basedOn w:val="af8"/>
    <w:uiPriority w:val="99"/>
    <w:qFormat/>
    <w:rsid w:val="00950791"/>
    <w:pPr>
      <w:pBdr>
        <w:top w:val="single" w:sz="8" w:space="0" w:color="auto"/>
        <w:bottom w:val="single" w:sz="8" w:space="0" w:color="auto"/>
      </w:pBdr>
      <w:shd w:val="clear" w:color="000000" w:fill="FFFFFF"/>
      <w:spacing w:before="100" w:beforeAutospacing="1" w:after="100" w:afterAutospacing="1" w:line="360" w:lineRule="auto"/>
      <w:ind w:firstLine="0"/>
      <w:jc w:val="center"/>
    </w:pPr>
    <w:rPr>
      <w:rFonts w:eastAsia="Times New Roman" w:cstheme="majorBidi"/>
      <w:color w:val="000000"/>
      <w:sz w:val="24"/>
      <w:szCs w:val="24"/>
      <w:lang w:val="en-US" w:eastAsia="ru-RU" w:bidi="en-US"/>
    </w:rPr>
  </w:style>
  <w:style w:type="paragraph" w:customStyle="1" w:styleId="xl51755">
    <w:name w:val="xl51755"/>
    <w:basedOn w:val="af8"/>
    <w:uiPriority w:val="99"/>
    <w:qFormat/>
    <w:rsid w:val="00950791"/>
    <w:pPr>
      <w:pBdr>
        <w:top w:val="single" w:sz="8" w:space="0" w:color="auto"/>
        <w:bottom w:val="single" w:sz="8" w:space="0" w:color="auto"/>
        <w:right w:val="single" w:sz="8" w:space="0" w:color="auto"/>
      </w:pBdr>
      <w:shd w:val="clear" w:color="000000" w:fill="FFFFFF"/>
      <w:spacing w:before="100" w:beforeAutospacing="1" w:after="100" w:afterAutospacing="1" w:line="360" w:lineRule="auto"/>
      <w:ind w:firstLine="0"/>
      <w:jc w:val="center"/>
    </w:pPr>
    <w:rPr>
      <w:rFonts w:eastAsia="Times New Roman" w:cstheme="majorBidi"/>
      <w:color w:val="000000"/>
      <w:sz w:val="24"/>
      <w:szCs w:val="24"/>
      <w:lang w:val="en-US" w:eastAsia="ru-RU" w:bidi="en-US"/>
    </w:rPr>
  </w:style>
  <w:style w:type="paragraph" w:customStyle="1" w:styleId="xl51756">
    <w:name w:val="xl51756"/>
    <w:basedOn w:val="af8"/>
    <w:uiPriority w:val="99"/>
    <w:qFormat/>
    <w:rsid w:val="00950791"/>
    <w:pPr>
      <w:pBdr>
        <w:bottom w:val="single" w:sz="8" w:space="0" w:color="auto"/>
        <w:right w:val="single" w:sz="8" w:space="0" w:color="auto"/>
      </w:pBdr>
      <w:shd w:val="clear" w:color="000000" w:fill="FFFF00"/>
      <w:spacing w:before="100" w:beforeAutospacing="1" w:after="100" w:afterAutospacing="1" w:line="360" w:lineRule="auto"/>
      <w:ind w:firstLine="0"/>
      <w:jc w:val="center"/>
      <w:textAlignment w:val="center"/>
    </w:pPr>
    <w:rPr>
      <w:rFonts w:ascii="Arial Unicode MS" w:eastAsia="Arial Unicode MS" w:hAnsi="Arial Unicode MS" w:cs="Arial Unicode MS"/>
      <w:sz w:val="20"/>
      <w:szCs w:val="20"/>
      <w:lang w:val="en-US" w:eastAsia="ru-RU" w:bidi="en-US"/>
    </w:rPr>
  </w:style>
  <w:style w:type="paragraph" w:customStyle="1" w:styleId="xl51757">
    <w:name w:val="xl51757"/>
    <w:basedOn w:val="af8"/>
    <w:uiPriority w:val="99"/>
    <w:qFormat/>
    <w:rsid w:val="00950791"/>
    <w:pPr>
      <w:pBdr>
        <w:bottom w:val="single" w:sz="8" w:space="0" w:color="auto"/>
        <w:right w:val="single" w:sz="8" w:space="0" w:color="auto"/>
      </w:pBdr>
      <w:shd w:val="clear" w:color="000000" w:fill="FFFF00"/>
      <w:spacing w:before="100" w:beforeAutospacing="1" w:after="100" w:afterAutospacing="1" w:line="360" w:lineRule="auto"/>
      <w:ind w:firstLine="0"/>
      <w:jc w:val="center"/>
      <w:textAlignment w:val="center"/>
    </w:pPr>
    <w:rPr>
      <w:rFonts w:ascii="Arial Unicode MS" w:eastAsia="Arial Unicode MS" w:hAnsi="Arial Unicode MS" w:cs="Arial Unicode MS"/>
      <w:sz w:val="20"/>
      <w:szCs w:val="20"/>
      <w:lang w:val="en-US" w:eastAsia="ru-RU" w:bidi="en-US"/>
    </w:rPr>
  </w:style>
  <w:style w:type="paragraph" w:customStyle="1" w:styleId="xl51758">
    <w:name w:val="xl51758"/>
    <w:basedOn w:val="af8"/>
    <w:uiPriority w:val="99"/>
    <w:qFormat/>
    <w:rsid w:val="00950791"/>
    <w:pPr>
      <w:pBdr>
        <w:bottom w:val="single" w:sz="8" w:space="0" w:color="auto"/>
        <w:right w:val="single" w:sz="8" w:space="0" w:color="auto"/>
      </w:pBdr>
      <w:shd w:val="clear" w:color="000000" w:fill="FFFFFF"/>
      <w:spacing w:before="100" w:beforeAutospacing="1" w:after="100" w:afterAutospacing="1" w:line="360" w:lineRule="auto"/>
      <w:ind w:firstLine="0"/>
      <w:jc w:val="center"/>
      <w:textAlignment w:val="center"/>
    </w:pPr>
    <w:rPr>
      <w:rFonts w:ascii="Arial Unicode MS" w:eastAsia="Arial Unicode MS" w:hAnsi="Arial Unicode MS" w:cs="Arial Unicode MS"/>
      <w:color w:val="FF0000"/>
      <w:sz w:val="20"/>
      <w:szCs w:val="20"/>
      <w:lang w:val="en-US" w:eastAsia="ru-RU" w:bidi="en-US"/>
    </w:rPr>
  </w:style>
  <w:style w:type="paragraph" w:customStyle="1" w:styleId="xl51759">
    <w:name w:val="xl51759"/>
    <w:basedOn w:val="af8"/>
    <w:uiPriority w:val="99"/>
    <w:qFormat/>
    <w:rsid w:val="00950791"/>
    <w:pPr>
      <w:pBdr>
        <w:top w:val="single" w:sz="8" w:space="0" w:color="auto"/>
        <w:bottom w:val="single" w:sz="8" w:space="0" w:color="auto"/>
        <w:right w:val="single" w:sz="8" w:space="0" w:color="auto"/>
      </w:pBdr>
      <w:shd w:val="clear" w:color="000000" w:fill="FFFF00"/>
      <w:spacing w:before="100" w:beforeAutospacing="1" w:after="100" w:afterAutospacing="1" w:line="360" w:lineRule="auto"/>
      <w:ind w:firstLine="0"/>
      <w:jc w:val="center"/>
      <w:textAlignment w:val="center"/>
    </w:pPr>
    <w:rPr>
      <w:rFonts w:ascii="Arial Unicode MS" w:eastAsia="Arial Unicode MS" w:hAnsi="Arial Unicode MS" w:cs="Arial Unicode MS"/>
      <w:sz w:val="20"/>
      <w:szCs w:val="20"/>
      <w:lang w:val="en-US" w:eastAsia="ru-RU" w:bidi="en-US"/>
    </w:rPr>
  </w:style>
  <w:style w:type="paragraph" w:customStyle="1" w:styleId="xl51760">
    <w:name w:val="xl51760"/>
    <w:basedOn w:val="af8"/>
    <w:uiPriority w:val="99"/>
    <w:qFormat/>
    <w:rsid w:val="00950791"/>
    <w:pPr>
      <w:pBdr>
        <w:top w:val="single" w:sz="8" w:space="0" w:color="auto"/>
        <w:bottom w:val="single" w:sz="8" w:space="0" w:color="auto"/>
        <w:right w:val="single" w:sz="8" w:space="0" w:color="auto"/>
      </w:pBdr>
      <w:shd w:val="clear" w:color="000000" w:fill="FFFF00"/>
      <w:spacing w:before="100" w:beforeAutospacing="1" w:after="100" w:afterAutospacing="1" w:line="360" w:lineRule="auto"/>
      <w:ind w:firstLine="0"/>
      <w:jc w:val="center"/>
      <w:textAlignment w:val="center"/>
    </w:pPr>
    <w:rPr>
      <w:rFonts w:ascii="Arial Unicode MS" w:eastAsia="Arial Unicode MS" w:hAnsi="Arial Unicode MS" w:cs="Arial Unicode MS"/>
      <w:b/>
      <w:bCs/>
      <w:sz w:val="20"/>
      <w:szCs w:val="20"/>
      <w:lang w:val="en-US" w:eastAsia="ru-RU" w:bidi="en-US"/>
    </w:rPr>
  </w:style>
  <w:style w:type="paragraph" w:customStyle="1" w:styleId="xl51761">
    <w:name w:val="xl51761"/>
    <w:basedOn w:val="af8"/>
    <w:uiPriority w:val="99"/>
    <w:qFormat/>
    <w:rsid w:val="00950791"/>
    <w:pPr>
      <w:pBdr>
        <w:top w:val="single" w:sz="8" w:space="0" w:color="auto"/>
        <w:bottom w:val="single" w:sz="8" w:space="0" w:color="auto"/>
      </w:pBdr>
      <w:shd w:val="clear" w:color="000000" w:fill="FFFF00"/>
      <w:spacing w:before="100" w:beforeAutospacing="1" w:after="100" w:afterAutospacing="1" w:line="360" w:lineRule="auto"/>
      <w:ind w:firstLine="0"/>
      <w:jc w:val="center"/>
      <w:textAlignment w:val="center"/>
    </w:pPr>
    <w:rPr>
      <w:rFonts w:ascii="Arial Unicode MS" w:eastAsia="Arial Unicode MS" w:hAnsi="Arial Unicode MS" w:cs="Arial Unicode MS"/>
      <w:b/>
      <w:bCs/>
      <w:sz w:val="20"/>
      <w:szCs w:val="20"/>
      <w:lang w:val="en-US" w:eastAsia="ru-RU" w:bidi="en-US"/>
    </w:rPr>
  </w:style>
  <w:style w:type="paragraph" w:customStyle="1" w:styleId="xl51762">
    <w:name w:val="xl51762"/>
    <w:basedOn w:val="af8"/>
    <w:uiPriority w:val="99"/>
    <w:qFormat/>
    <w:rsid w:val="00950791"/>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line="360" w:lineRule="auto"/>
      <w:ind w:firstLine="0"/>
      <w:jc w:val="center"/>
    </w:pPr>
    <w:rPr>
      <w:rFonts w:eastAsia="Times New Roman" w:cstheme="majorBidi"/>
      <w:color w:val="000000"/>
      <w:sz w:val="24"/>
      <w:szCs w:val="24"/>
      <w:lang w:val="en-US" w:eastAsia="ru-RU" w:bidi="en-US"/>
    </w:rPr>
  </w:style>
  <w:style w:type="paragraph" w:customStyle="1" w:styleId="xl51763">
    <w:name w:val="xl51763"/>
    <w:basedOn w:val="af8"/>
    <w:uiPriority w:val="99"/>
    <w:qFormat/>
    <w:rsid w:val="00950791"/>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line="360" w:lineRule="auto"/>
      <w:ind w:firstLine="0"/>
      <w:jc w:val="center"/>
    </w:pPr>
    <w:rPr>
      <w:rFonts w:eastAsia="Times New Roman" w:cstheme="majorBidi"/>
      <w:color w:val="000000"/>
      <w:sz w:val="24"/>
      <w:szCs w:val="24"/>
      <w:lang w:val="en-US" w:eastAsia="ru-RU" w:bidi="en-US"/>
    </w:rPr>
  </w:style>
  <w:style w:type="paragraph" w:customStyle="1" w:styleId="xl51764">
    <w:name w:val="xl51764"/>
    <w:basedOn w:val="af8"/>
    <w:uiPriority w:val="99"/>
    <w:qFormat/>
    <w:rsid w:val="00950791"/>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line="360" w:lineRule="auto"/>
      <w:ind w:firstLine="0"/>
      <w:jc w:val="center"/>
    </w:pPr>
    <w:rPr>
      <w:rFonts w:eastAsia="Times New Roman" w:cstheme="majorBidi"/>
      <w:color w:val="000000"/>
      <w:sz w:val="24"/>
      <w:szCs w:val="24"/>
      <w:lang w:val="en-US" w:eastAsia="ru-RU" w:bidi="en-US"/>
    </w:rPr>
  </w:style>
  <w:style w:type="paragraph" w:customStyle="1" w:styleId="xl51765">
    <w:name w:val="xl51765"/>
    <w:basedOn w:val="af8"/>
    <w:uiPriority w:val="99"/>
    <w:qFormat/>
    <w:rsid w:val="00950791"/>
    <w:pPr>
      <w:pBdr>
        <w:top w:val="single" w:sz="8" w:space="0" w:color="auto"/>
        <w:left w:val="single" w:sz="8" w:space="0" w:color="auto"/>
        <w:bottom w:val="single" w:sz="8" w:space="0" w:color="auto"/>
      </w:pBdr>
      <w:shd w:val="clear" w:color="000000" w:fill="FFFFFF"/>
      <w:spacing w:before="100" w:beforeAutospacing="1" w:after="100" w:afterAutospacing="1" w:line="360" w:lineRule="auto"/>
      <w:ind w:firstLine="0"/>
      <w:jc w:val="center"/>
    </w:pPr>
    <w:rPr>
      <w:rFonts w:eastAsia="Times New Roman" w:cstheme="majorBidi"/>
      <w:b/>
      <w:bCs/>
      <w:color w:val="000000"/>
      <w:sz w:val="24"/>
      <w:szCs w:val="24"/>
      <w:lang w:val="en-US" w:eastAsia="ru-RU" w:bidi="en-US"/>
    </w:rPr>
  </w:style>
  <w:style w:type="paragraph" w:customStyle="1" w:styleId="xl51766">
    <w:name w:val="xl51766"/>
    <w:basedOn w:val="af8"/>
    <w:uiPriority w:val="99"/>
    <w:qFormat/>
    <w:rsid w:val="00950791"/>
    <w:pPr>
      <w:pBdr>
        <w:top w:val="single" w:sz="8" w:space="0" w:color="auto"/>
        <w:bottom w:val="single" w:sz="8" w:space="0" w:color="auto"/>
      </w:pBdr>
      <w:shd w:val="clear" w:color="000000" w:fill="FFFFFF"/>
      <w:spacing w:before="100" w:beforeAutospacing="1" w:after="100" w:afterAutospacing="1" w:line="360" w:lineRule="auto"/>
      <w:ind w:firstLine="0"/>
      <w:jc w:val="center"/>
    </w:pPr>
    <w:rPr>
      <w:rFonts w:eastAsia="Times New Roman" w:cstheme="majorBidi"/>
      <w:b/>
      <w:bCs/>
      <w:color w:val="000000"/>
      <w:sz w:val="24"/>
      <w:szCs w:val="24"/>
      <w:lang w:val="en-US" w:eastAsia="ru-RU" w:bidi="en-US"/>
    </w:rPr>
  </w:style>
  <w:style w:type="paragraph" w:customStyle="1" w:styleId="xl51767">
    <w:name w:val="xl51767"/>
    <w:basedOn w:val="af8"/>
    <w:uiPriority w:val="99"/>
    <w:qFormat/>
    <w:rsid w:val="00950791"/>
    <w:pPr>
      <w:pBdr>
        <w:top w:val="single" w:sz="8" w:space="0" w:color="auto"/>
        <w:bottom w:val="single" w:sz="8" w:space="0" w:color="auto"/>
        <w:right w:val="single" w:sz="8" w:space="0" w:color="auto"/>
      </w:pBdr>
      <w:shd w:val="clear" w:color="000000" w:fill="FFFFFF"/>
      <w:spacing w:before="100" w:beforeAutospacing="1" w:after="100" w:afterAutospacing="1" w:line="360" w:lineRule="auto"/>
      <w:ind w:firstLine="0"/>
      <w:jc w:val="center"/>
    </w:pPr>
    <w:rPr>
      <w:rFonts w:eastAsia="Times New Roman" w:cstheme="majorBidi"/>
      <w:b/>
      <w:bCs/>
      <w:color w:val="000000"/>
      <w:sz w:val="24"/>
      <w:szCs w:val="24"/>
      <w:lang w:val="en-US" w:eastAsia="ru-RU" w:bidi="en-US"/>
    </w:rPr>
  </w:style>
  <w:style w:type="paragraph" w:customStyle="1" w:styleId="xl51768">
    <w:name w:val="xl51768"/>
    <w:basedOn w:val="af8"/>
    <w:uiPriority w:val="99"/>
    <w:qFormat/>
    <w:rsid w:val="00950791"/>
    <w:pPr>
      <w:shd w:val="clear" w:color="000000" w:fill="FFFFFF"/>
      <w:spacing w:before="100" w:beforeAutospacing="1" w:after="100" w:afterAutospacing="1" w:line="360" w:lineRule="auto"/>
      <w:ind w:firstLine="0"/>
      <w:jc w:val="center"/>
      <w:textAlignment w:val="center"/>
    </w:pPr>
    <w:rPr>
      <w:rFonts w:ascii="Arial Unicode MS" w:eastAsia="Arial Unicode MS" w:hAnsi="Arial Unicode MS" w:cs="Arial Unicode MS"/>
      <w:b/>
      <w:bCs/>
      <w:sz w:val="20"/>
      <w:szCs w:val="20"/>
      <w:lang w:val="en-US" w:eastAsia="ru-RU" w:bidi="en-US"/>
    </w:rPr>
  </w:style>
  <w:style w:type="paragraph" w:customStyle="1" w:styleId="xl51769">
    <w:name w:val="xl51769"/>
    <w:basedOn w:val="af8"/>
    <w:uiPriority w:val="99"/>
    <w:qFormat/>
    <w:rsid w:val="00950791"/>
    <w:pPr>
      <w:pBdr>
        <w:bottom w:val="single" w:sz="8" w:space="0" w:color="auto"/>
        <w:right w:val="single" w:sz="8" w:space="0" w:color="auto"/>
      </w:pBdr>
      <w:spacing w:before="100" w:beforeAutospacing="1" w:after="100" w:afterAutospacing="1" w:line="360" w:lineRule="auto"/>
      <w:ind w:firstLineChars="200" w:firstLine="0"/>
      <w:jc w:val="left"/>
      <w:textAlignment w:val="center"/>
    </w:pPr>
    <w:rPr>
      <w:rFonts w:ascii="Arial Unicode MS" w:eastAsia="Arial Unicode MS" w:hAnsi="Arial Unicode MS" w:cs="Arial Unicode MS"/>
      <w:sz w:val="20"/>
      <w:szCs w:val="20"/>
      <w:lang w:val="en-US" w:eastAsia="ru-RU" w:bidi="en-US"/>
    </w:rPr>
  </w:style>
  <w:style w:type="paragraph" w:customStyle="1" w:styleId="xl51770">
    <w:name w:val="xl51770"/>
    <w:basedOn w:val="af8"/>
    <w:uiPriority w:val="99"/>
    <w:qFormat/>
    <w:rsid w:val="00950791"/>
    <w:pPr>
      <w:pBdr>
        <w:bottom w:val="single" w:sz="8" w:space="0" w:color="auto"/>
        <w:right w:val="single" w:sz="8"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0"/>
      <w:szCs w:val="20"/>
      <w:lang w:val="en-US" w:eastAsia="ru-RU" w:bidi="en-US"/>
    </w:rPr>
  </w:style>
  <w:style w:type="paragraph" w:customStyle="1" w:styleId="xl51771">
    <w:name w:val="xl51771"/>
    <w:basedOn w:val="af8"/>
    <w:uiPriority w:val="99"/>
    <w:qFormat/>
    <w:rsid w:val="00950791"/>
    <w:pPr>
      <w:shd w:val="clear" w:color="000000" w:fill="FFFF00"/>
      <w:spacing w:before="100" w:beforeAutospacing="1" w:after="100" w:afterAutospacing="1" w:line="360" w:lineRule="auto"/>
      <w:ind w:firstLine="0"/>
      <w:jc w:val="center"/>
    </w:pPr>
    <w:rPr>
      <w:rFonts w:eastAsia="Times New Roman" w:cstheme="majorBidi"/>
      <w:sz w:val="24"/>
      <w:szCs w:val="24"/>
      <w:lang w:val="en-US" w:eastAsia="ru-RU" w:bidi="en-US"/>
    </w:rPr>
  </w:style>
  <w:style w:type="paragraph" w:customStyle="1" w:styleId="xl51772">
    <w:name w:val="xl51772"/>
    <w:basedOn w:val="af8"/>
    <w:uiPriority w:val="99"/>
    <w:qFormat/>
    <w:rsid w:val="00950791"/>
    <w:pPr>
      <w:pBdr>
        <w:bottom w:val="single" w:sz="8" w:space="0" w:color="auto"/>
        <w:right w:val="single" w:sz="8" w:space="0" w:color="auto"/>
      </w:pBdr>
      <w:shd w:val="clear" w:color="000000" w:fill="FFFFFF"/>
      <w:spacing w:before="100" w:beforeAutospacing="1" w:after="100" w:afterAutospacing="1" w:line="360" w:lineRule="auto"/>
      <w:ind w:firstLine="0"/>
      <w:jc w:val="center"/>
      <w:textAlignment w:val="center"/>
    </w:pPr>
    <w:rPr>
      <w:rFonts w:ascii="Arial Unicode MS" w:eastAsia="Arial Unicode MS" w:hAnsi="Arial Unicode MS" w:cs="Arial Unicode MS"/>
      <w:sz w:val="20"/>
      <w:szCs w:val="20"/>
      <w:lang w:val="en-US" w:eastAsia="ru-RU" w:bidi="en-US"/>
    </w:rPr>
  </w:style>
  <w:style w:type="paragraph" w:customStyle="1" w:styleId="xl51773">
    <w:name w:val="xl51773"/>
    <w:basedOn w:val="af8"/>
    <w:uiPriority w:val="99"/>
    <w:qFormat/>
    <w:rsid w:val="00950791"/>
    <w:pPr>
      <w:pBdr>
        <w:bottom w:val="single" w:sz="8" w:space="0" w:color="auto"/>
        <w:right w:val="single" w:sz="8" w:space="0" w:color="auto"/>
      </w:pBdr>
      <w:shd w:val="clear" w:color="000000" w:fill="FFFF00"/>
      <w:spacing w:before="100" w:beforeAutospacing="1" w:after="100" w:afterAutospacing="1" w:line="360" w:lineRule="auto"/>
      <w:ind w:firstLine="0"/>
      <w:jc w:val="center"/>
      <w:textAlignment w:val="center"/>
    </w:pPr>
    <w:rPr>
      <w:rFonts w:ascii="Arial Unicode MS" w:eastAsia="Arial Unicode MS" w:hAnsi="Arial Unicode MS" w:cs="Arial Unicode MS"/>
      <w:sz w:val="20"/>
      <w:szCs w:val="20"/>
      <w:lang w:val="en-US" w:eastAsia="ru-RU" w:bidi="en-US"/>
    </w:rPr>
  </w:style>
  <w:style w:type="numbering" w:customStyle="1" w:styleId="92">
    <w:name w:val="Нет списка9"/>
    <w:next w:val="afb"/>
    <w:uiPriority w:val="99"/>
    <w:semiHidden/>
    <w:unhideWhenUsed/>
    <w:rsid w:val="00950791"/>
  </w:style>
  <w:style w:type="character" w:customStyle="1" w:styleId="221">
    <w:name w:val="Заголовок 2 Знак2"/>
    <w:aliases w:val="Заголовок 2 Знак1 Знак1,Заголовок 2 Знак Знак Знак1,Знак1 Знак Знак Знак2,Знак1 Знак1 Знак1,Знак1 Знак2,Заголовок 2 Знак2 Знак Знак1,Знак1 Знак Знак Знак1 Знак1,Заголовок 2 Знак1 Знак Знак Знак Знак1,Знак1 Знак Зна Знак,h2 Знак"/>
    <w:basedOn w:val="af9"/>
    <w:uiPriority w:val="9"/>
    <w:rsid w:val="00950791"/>
    <w:rPr>
      <w:rFonts w:asciiTheme="majorHAnsi" w:eastAsiaTheme="majorEastAsia" w:hAnsiTheme="majorHAnsi" w:cstheme="majorBidi"/>
      <w:color w:val="2E74B5" w:themeColor="accent1" w:themeShade="BF"/>
      <w:spacing w:val="-5"/>
      <w:sz w:val="26"/>
      <w:szCs w:val="26"/>
    </w:rPr>
  </w:style>
  <w:style w:type="paragraph" w:customStyle="1" w:styleId="xl35">
    <w:name w:val="xl35"/>
    <w:basedOn w:val="af8"/>
    <w:qFormat/>
    <w:rsid w:val="00950791"/>
    <w:pPr>
      <w:spacing w:before="100" w:beforeAutospacing="1" w:after="100" w:afterAutospacing="1" w:line="360" w:lineRule="auto"/>
      <w:ind w:firstLine="0"/>
      <w:jc w:val="left"/>
    </w:pPr>
    <w:rPr>
      <w:rFonts w:eastAsia="Times New Roman" w:cstheme="majorBidi"/>
      <w:sz w:val="24"/>
      <w:szCs w:val="24"/>
      <w:lang w:val="en-US" w:eastAsia="ru-RU" w:bidi="en-US"/>
    </w:rPr>
  </w:style>
  <w:style w:type="paragraph" w:customStyle="1" w:styleId="xl36">
    <w:name w:val="xl36"/>
    <w:basedOn w:val="af8"/>
    <w:qFormat/>
    <w:rsid w:val="00950791"/>
    <w:pPr>
      <w:pBdr>
        <w:top w:val="single" w:sz="4" w:space="0" w:color="BCBCBC"/>
        <w:left w:val="single" w:sz="4" w:space="0" w:color="BCBCBC"/>
        <w:bottom w:val="single" w:sz="4" w:space="0" w:color="BCBCBC"/>
        <w:right w:val="single" w:sz="4" w:space="0" w:color="BCBCBC"/>
      </w:pBdr>
      <w:spacing w:before="100" w:beforeAutospacing="1" w:after="100" w:afterAutospacing="1" w:line="360" w:lineRule="auto"/>
      <w:ind w:firstLine="0"/>
      <w:jc w:val="center"/>
    </w:pPr>
    <w:rPr>
      <w:rFonts w:eastAsia="Times New Roman" w:cstheme="majorBidi"/>
      <w:sz w:val="24"/>
      <w:szCs w:val="24"/>
      <w:lang w:val="en-US" w:eastAsia="ru-RU" w:bidi="en-US"/>
    </w:rPr>
  </w:style>
  <w:style w:type="paragraph" w:customStyle="1" w:styleId="xl37">
    <w:name w:val="xl37"/>
    <w:basedOn w:val="af8"/>
    <w:qFormat/>
    <w:rsid w:val="00950791"/>
    <w:pPr>
      <w:pBdr>
        <w:top w:val="single" w:sz="4" w:space="0" w:color="BCBCBC"/>
        <w:left w:val="single" w:sz="4" w:space="0" w:color="BCBCBC"/>
      </w:pBdr>
      <w:shd w:val="clear" w:color="auto" w:fill="BCBCBC"/>
      <w:spacing w:before="100" w:beforeAutospacing="1" w:after="100" w:afterAutospacing="1" w:line="360" w:lineRule="auto"/>
      <w:ind w:firstLine="0"/>
      <w:jc w:val="center"/>
    </w:pPr>
    <w:rPr>
      <w:rFonts w:eastAsia="Times New Roman" w:cstheme="majorBidi"/>
      <w:i/>
      <w:iCs/>
      <w:sz w:val="24"/>
      <w:szCs w:val="24"/>
      <w:lang w:val="en-US" w:eastAsia="ru-RU" w:bidi="en-US"/>
    </w:rPr>
  </w:style>
  <w:style w:type="paragraph" w:customStyle="1" w:styleId="xl38">
    <w:name w:val="xl38"/>
    <w:basedOn w:val="af8"/>
    <w:qFormat/>
    <w:rsid w:val="00950791"/>
    <w:pPr>
      <w:pBdr>
        <w:top w:val="single" w:sz="4" w:space="0" w:color="BCBCBC"/>
        <w:left w:val="single" w:sz="4" w:space="0" w:color="BCBCBC"/>
      </w:pBdr>
      <w:shd w:val="clear" w:color="auto" w:fill="BCBCBC"/>
      <w:spacing w:before="100" w:beforeAutospacing="1" w:after="100" w:afterAutospacing="1" w:line="360" w:lineRule="auto"/>
      <w:ind w:firstLine="0"/>
      <w:jc w:val="center"/>
    </w:pPr>
    <w:rPr>
      <w:rFonts w:eastAsia="Times New Roman" w:cstheme="majorBidi"/>
      <w:sz w:val="24"/>
      <w:szCs w:val="24"/>
      <w:lang w:val="en-US" w:eastAsia="ru-RU" w:bidi="en-US"/>
    </w:rPr>
  </w:style>
  <w:style w:type="paragraph" w:customStyle="1" w:styleId="xl39">
    <w:name w:val="xl39"/>
    <w:basedOn w:val="af8"/>
    <w:qFormat/>
    <w:rsid w:val="00950791"/>
    <w:pPr>
      <w:pBdr>
        <w:top w:val="single" w:sz="4" w:space="0" w:color="BCBCBC"/>
        <w:left w:val="single" w:sz="4" w:space="0" w:color="BCBCBC"/>
      </w:pBdr>
      <w:shd w:val="clear" w:color="auto" w:fill="BCBCBC"/>
      <w:spacing w:before="100" w:beforeAutospacing="1" w:after="100" w:afterAutospacing="1" w:line="360" w:lineRule="auto"/>
      <w:ind w:firstLine="0"/>
      <w:jc w:val="left"/>
    </w:pPr>
    <w:rPr>
      <w:rFonts w:eastAsia="Times New Roman" w:cstheme="majorBidi"/>
      <w:sz w:val="24"/>
      <w:szCs w:val="24"/>
      <w:lang w:val="en-US" w:eastAsia="ru-RU" w:bidi="en-US"/>
    </w:rPr>
  </w:style>
  <w:style w:type="paragraph" w:customStyle="1" w:styleId="xl40">
    <w:name w:val="xl40"/>
    <w:basedOn w:val="af8"/>
    <w:qFormat/>
    <w:rsid w:val="00950791"/>
    <w:pPr>
      <w:pBdr>
        <w:top w:val="single" w:sz="4" w:space="0" w:color="BCBCBC"/>
      </w:pBdr>
      <w:shd w:val="clear" w:color="auto" w:fill="FFFFFF"/>
      <w:spacing w:before="100" w:beforeAutospacing="1" w:after="100" w:afterAutospacing="1" w:line="360" w:lineRule="auto"/>
      <w:ind w:firstLine="0"/>
      <w:jc w:val="left"/>
    </w:pPr>
    <w:rPr>
      <w:rFonts w:eastAsia="Times New Roman" w:cstheme="majorBidi"/>
      <w:sz w:val="24"/>
      <w:szCs w:val="24"/>
      <w:lang w:val="en-US" w:eastAsia="ru-RU" w:bidi="en-US"/>
    </w:rPr>
  </w:style>
  <w:style w:type="paragraph" w:customStyle="1" w:styleId="xl41">
    <w:name w:val="xl41"/>
    <w:basedOn w:val="af8"/>
    <w:qFormat/>
    <w:rsid w:val="00950791"/>
    <w:pPr>
      <w:pBdr>
        <w:top w:val="single" w:sz="4" w:space="0" w:color="BCBCBC"/>
      </w:pBdr>
      <w:shd w:val="clear" w:color="auto" w:fill="BCBCBC"/>
      <w:spacing w:before="100" w:beforeAutospacing="1" w:after="100" w:afterAutospacing="1" w:line="360" w:lineRule="auto"/>
      <w:ind w:firstLine="0"/>
      <w:jc w:val="left"/>
    </w:pPr>
    <w:rPr>
      <w:rFonts w:eastAsia="Times New Roman" w:cstheme="majorBidi"/>
      <w:sz w:val="24"/>
      <w:szCs w:val="24"/>
      <w:lang w:val="en-US" w:eastAsia="ru-RU" w:bidi="en-US"/>
    </w:rPr>
  </w:style>
  <w:style w:type="paragraph" w:customStyle="1" w:styleId="xl42">
    <w:name w:val="xl42"/>
    <w:basedOn w:val="af8"/>
    <w:qFormat/>
    <w:rsid w:val="00950791"/>
    <w:pPr>
      <w:pBdr>
        <w:top w:val="single" w:sz="4" w:space="0" w:color="BCBCBC"/>
        <w:left w:val="single" w:sz="4" w:space="0" w:color="BCBCBC"/>
        <w:bottom w:val="single" w:sz="4" w:space="0" w:color="BCBCBC"/>
        <w:right w:val="single" w:sz="4" w:space="0" w:color="BCBCBC"/>
      </w:pBdr>
      <w:shd w:val="clear" w:color="auto" w:fill="FFFFFF"/>
      <w:spacing w:before="100" w:beforeAutospacing="1" w:after="100" w:afterAutospacing="1" w:line="360" w:lineRule="auto"/>
      <w:ind w:firstLine="0"/>
      <w:jc w:val="left"/>
    </w:pPr>
    <w:rPr>
      <w:rFonts w:eastAsia="Times New Roman" w:cstheme="majorBidi"/>
      <w:sz w:val="24"/>
      <w:szCs w:val="24"/>
      <w:lang w:val="en-US" w:eastAsia="ru-RU" w:bidi="en-US"/>
    </w:rPr>
  </w:style>
  <w:style w:type="paragraph" w:customStyle="1" w:styleId="xl43">
    <w:name w:val="xl43"/>
    <w:basedOn w:val="af8"/>
    <w:qFormat/>
    <w:rsid w:val="00950791"/>
    <w:pPr>
      <w:pBdr>
        <w:top w:val="single" w:sz="4" w:space="0" w:color="BCBCBC"/>
        <w:left w:val="single" w:sz="4" w:space="0" w:color="BCBCBC"/>
        <w:right w:val="single" w:sz="4" w:space="0" w:color="BCBCBC"/>
      </w:pBdr>
      <w:shd w:val="clear" w:color="auto" w:fill="FFFFFF"/>
      <w:spacing w:before="100" w:beforeAutospacing="1" w:after="100" w:afterAutospacing="1" w:line="360" w:lineRule="auto"/>
      <w:ind w:firstLine="0"/>
      <w:jc w:val="center"/>
    </w:pPr>
    <w:rPr>
      <w:rFonts w:eastAsia="Times New Roman" w:cstheme="majorBidi"/>
      <w:sz w:val="16"/>
      <w:szCs w:val="16"/>
      <w:lang w:val="en-US" w:eastAsia="ru-RU" w:bidi="en-US"/>
    </w:rPr>
  </w:style>
  <w:style w:type="paragraph" w:customStyle="1" w:styleId="xl44">
    <w:name w:val="xl44"/>
    <w:basedOn w:val="af8"/>
    <w:qFormat/>
    <w:rsid w:val="00950791"/>
    <w:pPr>
      <w:pBdr>
        <w:top w:val="single" w:sz="4" w:space="0" w:color="BCBCBC"/>
        <w:left w:val="single" w:sz="4" w:space="0" w:color="BCBCBC"/>
      </w:pBdr>
      <w:shd w:val="clear" w:color="auto" w:fill="FFFFFF"/>
      <w:spacing w:before="100" w:beforeAutospacing="1" w:after="100" w:afterAutospacing="1" w:line="360" w:lineRule="auto"/>
      <w:ind w:firstLine="0"/>
      <w:jc w:val="center"/>
    </w:pPr>
    <w:rPr>
      <w:rFonts w:eastAsia="Times New Roman" w:cstheme="majorBidi"/>
      <w:sz w:val="16"/>
      <w:szCs w:val="16"/>
      <w:lang w:val="en-US" w:eastAsia="ru-RU" w:bidi="en-US"/>
    </w:rPr>
  </w:style>
  <w:style w:type="paragraph" w:customStyle="1" w:styleId="xl45">
    <w:name w:val="xl45"/>
    <w:basedOn w:val="af8"/>
    <w:qFormat/>
    <w:rsid w:val="00950791"/>
    <w:pPr>
      <w:pBdr>
        <w:top w:val="single" w:sz="4" w:space="0" w:color="BCBCBC"/>
        <w:left w:val="single" w:sz="4" w:space="0" w:color="BCBCBC"/>
        <w:bottom w:val="single" w:sz="4" w:space="0" w:color="BCBCBC"/>
        <w:right w:val="single" w:sz="4" w:space="0" w:color="BCBCBC"/>
      </w:pBdr>
      <w:shd w:val="thinReverseDiagStripe" w:color="EAEBEE" w:fill="FFFFFF"/>
      <w:spacing w:before="100" w:beforeAutospacing="1" w:after="100" w:afterAutospacing="1" w:line="360" w:lineRule="auto"/>
      <w:ind w:firstLine="0"/>
      <w:jc w:val="center"/>
    </w:pPr>
    <w:rPr>
      <w:rFonts w:eastAsia="Times New Roman" w:cstheme="majorBidi"/>
      <w:color w:val="000080"/>
      <w:sz w:val="24"/>
      <w:szCs w:val="24"/>
      <w:lang w:val="en-US" w:eastAsia="ru-RU" w:bidi="en-US"/>
    </w:rPr>
  </w:style>
  <w:style w:type="paragraph" w:customStyle="1" w:styleId="xl46">
    <w:name w:val="xl46"/>
    <w:basedOn w:val="af8"/>
    <w:qFormat/>
    <w:rsid w:val="00950791"/>
    <w:pPr>
      <w:shd w:val="clear" w:color="auto" w:fill="FFFFFF"/>
      <w:spacing w:before="100" w:beforeAutospacing="1" w:after="100" w:afterAutospacing="1" w:line="360" w:lineRule="auto"/>
      <w:ind w:firstLine="0"/>
      <w:jc w:val="center"/>
    </w:pPr>
    <w:rPr>
      <w:rFonts w:eastAsia="Times New Roman" w:cstheme="majorBidi"/>
      <w:sz w:val="16"/>
      <w:szCs w:val="16"/>
      <w:lang w:val="en-US" w:eastAsia="ru-RU" w:bidi="en-US"/>
    </w:rPr>
  </w:style>
  <w:style w:type="paragraph" w:customStyle="1" w:styleId="xl47">
    <w:name w:val="xl47"/>
    <w:basedOn w:val="af8"/>
    <w:qFormat/>
    <w:rsid w:val="00950791"/>
    <w:pPr>
      <w:pBdr>
        <w:top w:val="single" w:sz="4" w:space="0" w:color="BCBCBC"/>
        <w:left w:val="single" w:sz="4" w:space="0" w:color="BCBCBC"/>
        <w:bottom w:val="single" w:sz="4" w:space="0" w:color="BCBCBC"/>
        <w:right w:val="single" w:sz="4" w:space="0" w:color="BCBCBC"/>
      </w:pBdr>
      <w:spacing w:before="100" w:beforeAutospacing="1" w:after="100" w:afterAutospacing="1" w:line="360" w:lineRule="auto"/>
      <w:ind w:firstLine="0"/>
      <w:jc w:val="center"/>
    </w:pPr>
    <w:rPr>
      <w:rFonts w:eastAsia="Times New Roman" w:cstheme="majorBidi"/>
      <w:sz w:val="16"/>
      <w:szCs w:val="16"/>
      <w:lang w:val="en-US" w:eastAsia="ru-RU" w:bidi="en-US"/>
    </w:rPr>
  </w:style>
  <w:style w:type="paragraph" w:customStyle="1" w:styleId="xl48">
    <w:name w:val="xl48"/>
    <w:basedOn w:val="af8"/>
    <w:qFormat/>
    <w:rsid w:val="00950791"/>
    <w:pPr>
      <w:pBdr>
        <w:left w:val="single" w:sz="4" w:space="0" w:color="BCBCBC"/>
      </w:pBdr>
      <w:shd w:val="clear" w:color="auto" w:fill="FFFFFF"/>
      <w:spacing w:before="100" w:beforeAutospacing="1" w:after="100" w:afterAutospacing="1" w:line="360" w:lineRule="auto"/>
      <w:ind w:firstLine="0"/>
      <w:jc w:val="center"/>
    </w:pPr>
    <w:rPr>
      <w:rFonts w:eastAsia="Times New Roman" w:cstheme="majorBidi"/>
      <w:sz w:val="16"/>
      <w:szCs w:val="16"/>
      <w:lang w:val="en-US" w:eastAsia="ru-RU" w:bidi="en-US"/>
    </w:rPr>
  </w:style>
  <w:style w:type="paragraph" w:customStyle="1" w:styleId="xl49">
    <w:name w:val="xl49"/>
    <w:basedOn w:val="af8"/>
    <w:qFormat/>
    <w:rsid w:val="00950791"/>
    <w:pPr>
      <w:pBdr>
        <w:left w:val="single" w:sz="4" w:space="0" w:color="BCBCBC"/>
      </w:pBdr>
      <w:shd w:val="clear" w:color="auto" w:fill="BCBCBC"/>
      <w:spacing w:before="100" w:beforeAutospacing="1" w:after="100" w:afterAutospacing="1" w:line="360" w:lineRule="auto"/>
      <w:ind w:firstLine="0"/>
      <w:jc w:val="center"/>
    </w:pPr>
    <w:rPr>
      <w:rFonts w:eastAsia="Times New Roman" w:cstheme="majorBidi"/>
      <w:i/>
      <w:iCs/>
      <w:sz w:val="24"/>
      <w:szCs w:val="24"/>
      <w:lang w:val="en-US" w:eastAsia="ru-RU" w:bidi="en-US"/>
    </w:rPr>
  </w:style>
  <w:style w:type="paragraph" w:customStyle="1" w:styleId="xl50">
    <w:name w:val="xl50"/>
    <w:basedOn w:val="af8"/>
    <w:qFormat/>
    <w:rsid w:val="00950791"/>
    <w:pPr>
      <w:pBdr>
        <w:left w:val="single" w:sz="4" w:space="0" w:color="BCBCBC"/>
      </w:pBdr>
      <w:shd w:val="clear" w:color="auto" w:fill="BCBCBC"/>
      <w:spacing w:before="100" w:beforeAutospacing="1" w:after="100" w:afterAutospacing="1" w:line="360" w:lineRule="auto"/>
      <w:ind w:firstLine="0"/>
      <w:jc w:val="center"/>
    </w:pPr>
    <w:rPr>
      <w:rFonts w:eastAsia="Times New Roman" w:cstheme="majorBidi"/>
      <w:color w:val="FFFFFF"/>
      <w:sz w:val="24"/>
      <w:szCs w:val="24"/>
      <w:lang w:val="en-US" w:eastAsia="ru-RU" w:bidi="en-US"/>
    </w:rPr>
  </w:style>
  <w:style w:type="paragraph" w:customStyle="1" w:styleId="xl51">
    <w:name w:val="xl51"/>
    <w:basedOn w:val="af8"/>
    <w:qFormat/>
    <w:rsid w:val="00950791"/>
    <w:pPr>
      <w:pBdr>
        <w:top w:val="single" w:sz="4" w:space="0" w:color="BCBCBC"/>
        <w:left w:val="single" w:sz="4" w:space="0" w:color="BCBCBC"/>
        <w:right w:val="single" w:sz="4" w:space="0" w:color="BCBCBC"/>
      </w:pBdr>
      <w:shd w:val="clear" w:color="auto" w:fill="BCBCBC"/>
      <w:spacing w:before="100" w:beforeAutospacing="1" w:after="100" w:afterAutospacing="1" w:line="360" w:lineRule="auto"/>
      <w:ind w:firstLine="0"/>
      <w:jc w:val="center"/>
    </w:pPr>
    <w:rPr>
      <w:rFonts w:eastAsia="Times New Roman" w:cstheme="majorBidi"/>
      <w:color w:val="BCBCBC"/>
      <w:sz w:val="24"/>
      <w:szCs w:val="24"/>
      <w:lang w:val="en-US" w:eastAsia="ru-RU" w:bidi="en-US"/>
    </w:rPr>
  </w:style>
  <w:style w:type="paragraph" w:customStyle="1" w:styleId="xl52">
    <w:name w:val="xl52"/>
    <w:basedOn w:val="af8"/>
    <w:qFormat/>
    <w:rsid w:val="00950791"/>
    <w:pPr>
      <w:pBdr>
        <w:left w:val="single" w:sz="4" w:space="0" w:color="BCBCBC"/>
      </w:pBdr>
      <w:shd w:val="clear" w:color="auto" w:fill="BCBCBC"/>
      <w:spacing w:before="100" w:beforeAutospacing="1" w:after="100" w:afterAutospacing="1" w:line="360" w:lineRule="auto"/>
      <w:ind w:firstLine="0"/>
      <w:jc w:val="center"/>
    </w:pPr>
    <w:rPr>
      <w:rFonts w:eastAsia="Times New Roman" w:cstheme="majorBidi"/>
      <w:sz w:val="24"/>
      <w:szCs w:val="24"/>
      <w:lang w:val="en-US" w:eastAsia="ru-RU" w:bidi="en-US"/>
    </w:rPr>
  </w:style>
  <w:style w:type="paragraph" w:customStyle="1" w:styleId="xl53">
    <w:name w:val="xl53"/>
    <w:basedOn w:val="af8"/>
    <w:qFormat/>
    <w:rsid w:val="00950791"/>
    <w:pPr>
      <w:pBdr>
        <w:left w:val="single" w:sz="4" w:space="0" w:color="BCBCBC"/>
      </w:pBdr>
      <w:shd w:val="clear" w:color="auto" w:fill="BCBCBC"/>
      <w:spacing w:before="100" w:beforeAutospacing="1" w:after="100" w:afterAutospacing="1" w:line="360" w:lineRule="auto"/>
      <w:ind w:firstLine="0"/>
      <w:jc w:val="left"/>
    </w:pPr>
    <w:rPr>
      <w:rFonts w:eastAsia="Times New Roman" w:cstheme="majorBidi"/>
      <w:sz w:val="24"/>
      <w:szCs w:val="24"/>
      <w:lang w:val="en-US" w:eastAsia="ru-RU" w:bidi="en-US"/>
    </w:rPr>
  </w:style>
  <w:style w:type="paragraph" w:customStyle="1" w:styleId="xl54">
    <w:name w:val="xl54"/>
    <w:basedOn w:val="af8"/>
    <w:qFormat/>
    <w:rsid w:val="00950791"/>
    <w:pPr>
      <w:shd w:val="clear" w:color="auto" w:fill="BCBCBC"/>
      <w:spacing w:before="100" w:beforeAutospacing="1" w:after="100" w:afterAutospacing="1" w:line="360" w:lineRule="auto"/>
      <w:ind w:firstLine="0"/>
      <w:jc w:val="left"/>
    </w:pPr>
    <w:rPr>
      <w:rFonts w:eastAsia="Times New Roman" w:cstheme="majorBidi"/>
      <w:sz w:val="24"/>
      <w:szCs w:val="24"/>
      <w:lang w:val="en-US" w:eastAsia="ru-RU" w:bidi="en-US"/>
    </w:rPr>
  </w:style>
  <w:style w:type="paragraph" w:customStyle="1" w:styleId="xl55">
    <w:name w:val="xl55"/>
    <w:basedOn w:val="af8"/>
    <w:qFormat/>
    <w:rsid w:val="00950791"/>
    <w:pPr>
      <w:pBdr>
        <w:top w:val="single" w:sz="4" w:space="0" w:color="BCBCBC"/>
        <w:bottom w:val="single" w:sz="4" w:space="0" w:color="BCBCBC"/>
      </w:pBdr>
      <w:shd w:val="clear" w:color="auto" w:fill="FFFFFF"/>
      <w:spacing w:before="100" w:beforeAutospacing="1" w:after="100" w:afterAutospacing="1" w:line="360" w:lineRule="auto"/>
      <w:ind w:firstLine="0"/>
      <w:jc w:val="center"/>
    </w:pPr>
    <w:rPr>
      <w:rFonts w:eastAsia="Times New Roman" w:cstheme="majorBidi"/>
      <w:color w:val="D9D9D9"/>
      <w:sz w:val="24"/>
      <w:szCs w:val="24"/>
      <w:lang w:val="en-US" w:eastAsia="ru-RU" w:bidi="en-US"/>
    </w:rPr>
  </w:style>
  <w:style w:type="paragraph" w:customStyle="1" w:styleId="xl56">
    <w:name w:val="xl56"/>
    <w:basedOn w:val="af8"/>
    <w:qFormat/>
    <w:rsid w:val="00950791"/>
    <w:pPr>
      <w:pBdr>
        <w:top w:val="single" w:sz="4" w:space="0" w:color="BCBCBC"/>
        <w:left w:val="single" w:sz="4" w:space="0" w:color="BCBCBC"/>
        <w:bottom w:val="single" w:sz="4" w:space="0" w:color="BCBCBC"/>
        <w:right w:val="single" w:sz="4" w:space="0" w:color="BCBCBC"/>
      </w:pBdr>
      <w:spacing w:before="100" w:beforeAutospacing="1" w:after="100" w:afterAutospacing="1" w:line="360" w:lineRule="auto"/>
      <w:ind w:firstLine="0"/>
      <w:jc w:val="center"/>
    </w:pPr>
    <w:rPr>
      <w:rFonts w:eastAsia="Times New Roman" w:cstheme="majorBidi"/>
      <w:sz w:val="24"/>
      <w:szCs w:val="24"/>
      <w:lang w:val="en-US" w:eastAsia="ru-RU" w:bidi="en-US"/>
    </w:rPr>
  </w:style>
  <w:style w:type="paragraph" w:customStyle="1" w:styleId="xl57">
    <w:name w:val="xl57"/>
    <w:basedOn w:val="af8"/>
    <w:qFormat/>
    <w:rsid w:val="00950791"/>
    <w:pPr>
      <w:pBdr>
        <w:top w:val="single" w:sz="4" w:space="0" w:color="BCBCBC"/>
        <w:left w:val="single" w:sz="4" w:space="0" w:color="BCBCBC"/>
        <w:bottom w:val="single" w:sz="4" w:space="0" w:color="BCBCBC"/>
        <w:right w:val="single" w:sz="4" w:space="0" w:color="BCBCBC"/>
      </w:pBdr>
      <w:shd w:val="clear" w:color="auto" w:fill="BCBCBC"/>
      <w:spacing w:before="100" w:beforeAutospacing="1" w:after="100" w:afterAutospacing="1" w:line="360" w:lineRule="auto"/>
      <w:ind w:firstLine="0"/>
      <w:jc w:val="center"/>
    </w:pPr>
    <w:rPr>
      <w:rFonts w:eastAsia="Times New Roman" w:cstheme="majorBidi"/>
      <w:sz w:val="24"/>
      <w:szCs w:val="24"/>
      <w:lang w:val="en-US" w:eastAsia="ru-RU" w:bidi="en-US"/>
    </w:rPr>
  </w:style>
  <w:style w:type="paragraph" w:customStyle="1" w:styleId="xl58">
    <w:name w:val="xl58"/>
    <w:basedOn w:val="af8"/>
    <w:qFormat/>
    <w:rsid w:val="00950791"/>
    <w:pPr>
      <w:pBdr>
        <w:top w:val="single" w:sz="4" w:space="0" w:color="BCBCBC"/>
        <w:left w:val="single" w:sz="4" w:space="0" w:color="BCBCBC"/>
        <w:bottom w:val="single" w:sz="4" w:space="0" w:color="BCBCBC"/>
        <w:right w:val="single" w:sz="4" w:space="0" w:color="BCBCBC"/>
      </w:pBdr>
      <w:shd w:val="thinReverseDiagStripe" w:color="EAEBEE" w:fill="FFFFFF"/>
      <w:spacing w:before="100" w:beforeAutospacing="1" w:after="100" w:afterAutospacing="1" w:line="360" w:lineRule="auto"/>
      <w:ind w:firstLine="0"/>
      <w:jc w:val="center"/>
    </w:pPr>
    <w:rPr>
      <w:rFonts w:eastAsia="Times New Roman" w:cstheme="majorBidi"/>
      <w:color w:val="000080"/>
      <w:sz w:val="24"/>
      <w:szCs w:val="24"/>
      <w:lang w:val="en-US" w:eastAsia="ru-RU" w:bidi="en-US"/>
    </w:rPr>
  </w:style>
  <w:style w:type="paragraph" w:customStyle="1" w:styleId="xl59">
    <w:name w:val="xl59"/>
    <w:basedOn w:val="af8"/>
    <w:qFormat/>
    <w:rsid w:val="00950791"/>
    <w:pPr>
      <w:pBdr>
        <w:top w:val="single" w:sz="4" w:space="0" w:color="BCBCBC"/>
      </w:pBdr>
      <w:spacing w:before="100" w:beforeAutospacing="1" w:after="100" w:afterAutospacing="1" w:line="360" w:lineRule="auto"/>
      <w:ind w:firstLine="0"/>
      <w:jc w:val="center"/>
    </w:pPr>
    <w:rPr>
      <w:rFonts w:eastAsia="Times New Roman" w:cstheme="majorBidi"/>
      <w:color w:val="FFFFFF"/>
      <w:sz w:val="24"/>
      <w:szCs w:val="24"/>
      <w:lang w:val="en-US" w:eastAsia="ru-RU" w:bidi="en-US"/>
    </w:rPr>
  </w:style>
  <w:style w:type="paragraph" w:customStyle="1" w:styleId="xl60">
    <w:name w:val="xl60"/>
    <w:basedOn w:val="af8"/>
    <w:qFormat/>
    <w:rsid w:val="00950791"/>
    <w:pPr>
      <w:pBdr>
        <w:left w:val="single" w:sz="4" w:space="0" w:color="BCBCBC"/>
        <w:right w:val="single" w:sz="4" w:space="0" w:color="BCBCBC"/>
      </w:pBdr>
      <w:shd w:val="clear" w:color="auto" w:fill="FFFFFF"/>
      <w:spacing w:before="100" w:beforeAutospacing="1" w:after="100" w:afterAutospacing="1" w:line="360" w:lineRule="auto"/>
      <w:ind w:firstLine="0"/>
      <w:jc w:val="center"/>
    </w:pPr>
    <w:rPr>
      <w:rFonts w:eastAsia="Times New Roman" w:cstheme="majorBidi"/>
      <w:color w:val="FFFFFF"/>
      <w:sz w:val="24"/>
      <w:szCs w:val="24"/>
      <w:lang w:val="en-US" w:eastAsia="ru-RU" w:bidi="en-US"/>
    </w:rPr>
  </w:style>
  <w:style w:type="paragraph" w:customStyle="1" w:styleId="xl61">
    <w:name w:val="xl61"/>
    <w:basedOn w:val="af8"/>
    <w:qFormat/>
    <w:rsid w:val="00950791"/>
    <w:pPr>
      <w:pBdr>
        <w:top w:val="single" w:sz="4" w:space="0" w:color="BCBCBC"/>
        <w:left w:val="single" w:sz="4" w:space="0" w:color="BCBCBC"/>
        <w:bottom w:val="single" w:sz="4" w:space="0" w:color="BCBCBC"/>
        <w:right w:val="single" w:sz="4" w:space="0" w:color="BCBCBC"/>
      </w:pBdr>
      <w:shd w:val="clear" w:color="auto" w:fill="FFFFC0"/>
      <w:spacing w:before="100" w:beforeAutospacing="1" w:after="100" w:afterAutospacing="1" w:line="360" w:lineRule="auto"/>
      <w:ind w:firstLine="0"/>
      <w:jc w:val="left"/>
    </w:pPr>
    <w:rPr>
      <w:rFonts w:eastAsia="Times New Roman" w:cstheme="majorBidi"/>
      <w:sz w:val="24"/>
      <w:szCs w:val="24"/>
      <w:lang w:val="en-US" w:eastAsia="ru-RU" w:bidi="en-US"/>
    </w:rPr>
  </w:style>
  <w:style w:type="paragraph" w:customStyle="1" w:styleId="xl62">
    <w:name w:val="xl62"/>
    <w:basedOn w:val="af8"/>
    <w:qFormat/>
    <w:rsid w:val="00950791"/>
    <w:pPr>
      <w:pBdr>
        <w:top w:val="single" w:sz="4" w:space="0" w:color="BCBCBC"/>
        <w:left w:val="single" w:sz="4" w:space="0" w:color="BCBCBC"/>
        <w:bottom w:val="single" w:sz="4" w:space="0" w:color="BCBCBC"/>
        <w:right w:val="single" w:sz="4" w:space="0" w:color="BCBCBC"/>
      </w:pBdr>
      <w:shd w:val="clear" w:color="auto" w:fill="D7EAD3"/>
      <w:spacing w:before="100" w:beforeAutospacing="1" w:after="100" w:afterAutospacing="1" w:line="360" w:lineRule="auto"/>
      <w:ind w:firstLine="0"/>
      <w:jc w:val="left"/>
    </w:pPr>
    <w:rPr>
      <w:rFonts w:eastAsia="Times New Roman" w:cstheme="majorBidi"/>
      <w:sz w:val="24"/>
      <w:szCs w:val="24"/>
      <w:lang w:val="en-US" w:eastAsia="ru-RU" w:bidi="en-US"/>
    </w:rPr>
  </w:style>
  <w:style w:type="character" w:customStyle="1" w:styleId="85pt1">
    <w:name w:val="Колонтитул + 8.5 pt"/>
    <w:aliases w:val="Не полужирный,Основной текст + 9 pt,Основной текст (21) + 6 pt,Курсив15"/>
    <w:basedOn w:val="4c"/>
    <w:rsid w:val="00950791"/>
    <w:rPr>
      <w:rFonts w:ascii="Arial Unicode MS" w:eastAsia="Arial Unicode MS" w:hAnsi="Arial Unicode MS" w:cs="Arial Unicode MS" w:hint="eastAsia"/>
      <w:b/>
      <w:bCs/>
      <w:i w:val="0"/>
      <w:iCs w:val="0"/>
      <w:smallCaps w:val="0"/>
      <w:strike w:val="0"/>
      <w:dstrike w:val="0"/>
      <w:color w:val="000000"/>
      <w:spacing w:val="0"/>
      <w:w w:val="100"/>
      <w:position w:val="0"/>
      <w:sz w:val="13"/>
      <w:szCs w:val="13"/>
      <w:u w:val="none"/>
      <w:effect w:val="none"/>
      <w:shd w:val="clear" w:color="auto" w:fill="FFFFFF"/>
      <w:lang w:val="ru-RU"/>
    </w:rPr>
  </w:style>
  <w:style w:type="character" w:customStyle="1" w:styleId="Arial">
    <w:name w:val="Колонтитул + Arial"/>
    <w:aliases w:val="8.5 pt,6 pt,10,Полужирный4,Основной текст + Lucida Sans Unicode"/>
    <w:basedOn w:val="afffffffa"/>
    <w:rsid w:val="00950791"/>
    <w:rPr>
      <w:rFonts w:ascii="Arial" w:eastAsia="Arial" w:hAnsi="Arial" w:cs="Arial"/>
      <w:b/>
      <w:bCs/>
      <w:color w:val="000000"/>
      <w:spacing w:val="0"/>
      <w:w w:val="100"/>
      <w:position w:val="0"/>
      <w:sz w:val="17"/>
      <w:szCs w:val="17"/>
      <w:shd w:val="clear" w:color="auto" w:fill="FFFFFF"/>
      <w:lang w:val="ru-RU"/>
    </w:rPr>
  </w:style>
  <w:style w:type="character" w:customStyle="1" w:styleId="3Tahoma">
    <w:name w:val="Основной текст (3) + Tahoma"/>
    <w:aliases w:val="10.5 pt,Интервал 0 pt,Основной текст (12) + 5,Основной текст + Candara,4,Подпись к таблице + Arial Unicode MS,Не полужирный5,Интервал 0 pt17"/>
    <w:basedOn w:val="3f4"/>
    <w:rsid w:val="00950791"/>
    <w:rPr>
      <w:rFonts w:ascii="Tahoma" w:eastAsia="Tahoma" w:hAnsi="Tahoma" w:cs="Tahoma"/>
      <w:b/>
      <w:bCs/>
      <w:i w:val="0"/>
      <w:iCs w:val="0"/>
      <w:smallCaps w:val="0"/>
      <w:strike w:val="0"/>
      <w:dstrike w:val="0"/>
      <w:color w:val="000000"/>
      <w:spacing w:val="0"/>
      <w:w w:val="100"/>
      <w:position w:val="0"/>
      <w:sz w:val="21"/>
      <w:szCs w:val="21"/>
      <w:u w:val="none"/>
      <w:effect w:val="none"/>
      <w:shd w:val="clear" w:color="auto" w:fill="FFFFFF"/>
      <w:lang w:val="ru-RU"/>
    </w:rPr>
  </w:style>
  <w:style w:type="table" w:customStyle="1" w:styleId="124">
    <w:name w:val="Простая таблица 12"/>
    <w:basedOn w:val="afa"/>
    <w:next w:val="1f5"/>
    <w:semiHidden/>
    <w:unhideWhenUsed/>
    <w:rsid w:val="00950791"/>
    <w:pPr>
      <w:widowControl w:val="0"/>
      <w:adjustRightInd w:val="0"/>
      <w:spacing w:before="120" w:after="120" w:line="276" w:lineRule="auto"/>
      <w:ind w:firstLine="567"/>
      <w:jc w:val="both"/>
    </w:pPr>
    <w:rPr>
      <w:rFonts w:asciiTheme="majorHAnsi" w:eastAsiaTheme="majorEastAsia" w:hAnsiTheme="majorHAnsi" w:cstheme="majorBidi"/>
      <w:sz w:val="22"/>
      <w:lang w:val="en-US" w:bidi="en-US"/>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2">
    <w:name w:val="Простая таблица 22"/>
    <w:basedOn w:val="afa"/>
    <w:next w:val="2b"/>
    <w:semiHidden/>
    <w:unhideWhenUsed/>
    <w:rsid w:val="00950791"/>
    <w:pPr>
      <w:widowControl w:val="0"/>
      <w:adjustRightInd w:val="0"/>
      <w:spacing w:after="200" w:line="360" w:lineRule="atLeast"/>
      <w:ind w:firstLine="567"/>
      <w:jc w:val="both"/>
    </w:pPr>
    <w:rPr>
      <w:rFonts w:asciiTheme="majorHAnsi" w:eastAsiaTheme="majorEastAsia" w:hAnsiTheme="majorHAnsi" w:cstheme="majorBidi"/>
      <w:sz w:val="22"/>
      <w:lang w:val="en-US"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1">
    <w:name w:val="Простая таблица 32"/>
    <w:basedOn w:val="afa"/>
    <w:next w:val="3f6"/>
    <w:semiHidden/>
    <w:unhideWhenUsed/>
    <w:rsid w:val="00950791"/>
    <w:pPr>
      <w:widowControl w:val="0"/>
      <w:adjustRightInd w:val="0"/>
      <w:spacing w:before="120" w:after="120" w:line="276" w:lineRule="auto"/>
      <w:ind w:firstLine="567"/>
      <w:jc w:val="both"/>
    </w:pPr>
    <w:rPr>
      <w:rFonts w:asciiTheme="majorHAnsi" w:eastAsiaTheme="majorEastAsia" w:hAnsiTheme="majorHAnsi" w:cstheme="majorBidi"/>
      <w:sz w:val="22"/>
      <w:lang w:val="en-US" w:bidi="en-US"/>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5">
    <w:name w:val="Классическая таблица 12"/>
    <w:basedOn w:val="afa"/>
    <w:next w:val="1f4"/>
    <w:semiHidden/>
    <w:unhideWhenUsed/>
    <w:rsid w:val="00950791"/>
    <w:pPr>
      <w:widowControl w:val="0"/>
      <w:adjustRightInd w:val="0"/>
      <w:spacing w:before="120" w:after="120" w:line="276" w:lineRule="auto"/>
      <w:ind w:firstLine="567"/>
      <w:jc w:val="both"/>
    </w:pPr>
    <w:rPr>
      <w:rFonts w:asciiTheme="majorHAnsi" w:eastAsiaTheme="majorEastAsia" w:hAnsiTheme="majorHAnsi" w:cstheme="majorBidi"/>
      <w:sz w:val="22"/>
      <w:lang w:val="en-US" w:bidi="en-US"/>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Классическая таблица 22"/>
    <w:basedOn w:val="afa"/>
    <w:next w:val="2d"/>
    <w:semiHidden/>
    <w:unhideWhenUsed/>
    <w:rsid w:val="00950791"/>
    <w:pPr>
      <w:widowControl w:val="0"/>
      <w:adjustRightInd w:val="0"/>
      <w:spacing w:before="120" w:after="120" w:line="276" w:lineRule="auto"/>
      <w:ind w:firstLine="567"/>
      <w:jc w:val="both"/>
    </w:pPr>
    <w:rPr>
      <w:rFonts w:asciiTheme="majorHAnsi" w:eastAsiaTheme="majorEastAsia" w:hAnsiTheme="majorHAnsi" w:cstheme="majorBidi"/>
      <w:sz w:val="22"/>
      <w:lang w:val="en-US" w:bidi="en-U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4">
    <w:name w:val="Столбцы таблицы 22"/>
    <w:basedOn w:val="afa"/>
    <w:next w:val="2a"/>
    <w:semiHidden/>
    <w:unhideWhenUsed/>
    <w:rsid w:val="00950791"/>
    <w:pPr>
      <w:widowControl w:val="0"/>
      <w:adjustRightInd w:val="0"/>
      <w:spacing w:after="200" w:line="360" w:lineRule="atLeast"/>
      <w:ind w:firstLine="567"/>
      <w:jc w:val="both"/>
    </w:pPr>
    <w:rPr>
      <w:rFonts w:asciiTheme="majorHAnsi" w:eastAsiaTheme="majorEastAsia" w:hAnsiTheme="majorHAnsi" w:cstheme="majorBidi"/>
      <w:b/>
      <w:bCs/>
      <w:sz w:val="22"/>
      <w:lang w:val="en-US"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2">
    <w:name w:val="Столбцы таблицы 32"/>
    <w:basedOn w:val="afa"/>
    <w:next w:val="38"/>
    <w:semiHidden/>
    <w:unhideWhenUsed/>
    <w:rsid w:val="00950791"/>
    <w:pPr>
      <w:widowControl w:val="0"/>
      <w:adjustRightInd w:val="0"/>
      <w:spacing w:after="200" w:line="360" w:lineRule="atLeast"/>
      <w:ind w:firstLine="567"/>
      <w:jc w:val="both"/>
    </w:pPr>
    <w:rPr>
      <w:rFonts w:asciiTheme="majorHAnsi" w:eastAsiaTheme="majorEastAsia" w:hAnsiTheme="majorHAnsi" w:cstheme="majorBidi"/>
      <w:b/>
      <w:bCs/>
      <w:sz w:val="22"/>
      <w:lang w:val="en-US"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0">
    <w:name w:val="Столбцы таблицы 42"/>
    <w:basedOn w:val="afa"/>
    <w:next w:val="48"/>
    <w:semiHidden/>
    <w:unhideWhenUsed/>
    <w:rsid w:val="00950791"/>
    <w:pPr>
      <w:widowControl w:val="0"/>
      <w:adjustRightInd w:val="0"/>
      <w:spacing w:after="200" w:line="360" w:lineRule="atLeast"/>
      <w:ind w:firstLine="567"/>
      <w:jc w:val="both"/>
    </w:pPr>
    <w:rPr>
      <w:rFonts w:asciiTheme="majorHAnsi" w:eastAsiaTheme="majorEastAsia" w:hAnsiTheme="majorHAnsi" w:cstheme="majorBidi"/>
      <w:sz w:val="22"/>
      <w:lang w:val="en-US"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2">
    <w:name w:val="Столбцы таблицы 52"/>
    <w:basedOn w:val="afa"/>
    <w:next w:val="59"/>
    <w:semiHidden/>
    <w:unhideWhenUsed/>
    <w:rsid w:val="00950791"/>
    <w:pPr>
      <w:widowControl w:val="0"/>
      <w:adjustRightInd w:val="0"/>
      <w:spacing w:after="200" w:line="360" w:lineRule="atLeast"/>
      <w:ind w:firstLine="567"/>
      <w:jc w:val="both"/>
    </w:pPr>
    <w:rPr>
      <w:rFonts w:asciiTheme="majorHAnsi" w:eastAsiaTheme="majorEastAsia" w:hAnsiTheme="majorHAnsi" w:cstheme="majorBidi"/>
      <w:sz w:val="22"/>
      <w:lang w:val="en-US"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6">
    <w:name w:val="Сетка таблицы 12"/>
    <w:basedOn w:val="afa"/>
    <w:next w:val="1f8"/>
    <w:semiHidden/>
    <w:unhideWhenUsed/>
    <w:rsid w:val="00950791"/>
    <w:pPr>
      <w:widowControl w:val="0"/>
      <w:adjustRightInd w:val="0"/>
      <w:spacing w:before="120" w:after="120" w:line="276" w:lineRule="auto"/>
      <w:ind w:firstLine="567"/>
      <w:jc w:val="both"/>
    </w:pPr>
    <w:rPr>
      <w:rFonts w:asciiTheme="majorHAnsi" w:eastAsiaTheme="majorEastAsia" w:hAnsiTheme="majorHAnsi" w:cstheme="majorBidi"/>
      <w:sz w:val="22"/>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5">
    <w:name w:val="Сетка таблицы 22"/>
    <w:basedOn w:val="afa"/>
    <w:next w:val="2f2"/>
    <w:semiHidden/>
    <w:unhideWhenUsed/>
    <w:rsid w:val="00950791"/>
    <w:pPr>
      <w:widowControl w:val="0"/>
      <w:adjustRightInd w:val="0"/>
      <w:spacing w:before="120" w:after="120" w:line="276" w:lineRule="auto"/>
      <w:ind w:firstLine="567"/>
      <w:jc w:val="both"/>
    </w:pPr>
    <w:rPr>
      <w:rFonts w:asciiTheme="majorHAnsi" w:eastAsiaTheme="majorEastAsia" w:hAnsiTheme="majorHAnsi" w:cstheme="majorBidi"/>
      <w:sz w:val="22"/>
      <w:lang w:val="en-US" w:bidi="en-US"/>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30">
    <w:name w:val="Сетка таблицы 53"/>
    <w:basedOn w:val="afa"/>
    <w:next w:val="55"/>
    <w:semiHidden/>
    <w:unhideWhenUsed/>
    <w:rsid w:val="00950791"/>
    <w:pPr>
      <w:spacing w:after="200" w:line="276" w:lineRule="auto"/>
      <w:ind w:left="1080"/>
    </w:pPr>
    <w:rPr>
      <w:rFonts w:asciiTheme="majorHAnsi" w:eastAsiaTheme="majorEastAsia" w:hAnsiTheme="majorHAnsi" w:cstheme="majorBidi"/>
      <w:sz w:val="22"/>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fa"/>
    <w:next w:val="82"/>
    <w:semiHidden/>
    <w:unhideWhenUsed/>
    <w:rsid w:val="00950791"/>
    <w:pPr>
      <w:widowControl w:val="0"/>
      <w:adjustRightInd w:val="0"/>
      <w:spacing w:before="120" w:after="120" w:line="276" w:lineRule="auto"/>
      <w:ind w:firstLine="567"/>
      <w:jc w:val="both"/>
    </w:pPr>
    <w:rPr>
      <w:rFonts w:asciiTheme="majorHAnsi" w:eastAsiaTheme="majorEastAsia" w:hAnsiTheme="majorHAnsi" w:cstheme="majorBidi"/>
      <w:sz w:val="22"/>
      <w:lang w:val="en-US"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
    <w:name w:val="Таблица-список 12"/>
    <w:basedOn w:val="afa"/>
    <w:next w:val="-10"/>
    <w:semiHidden/>
    <w:unhideWhenUsed/>
    <w:rsid w:val="00950791"/>
    <w:pPr>
      <w:widowControl w:val="0"/>
      <w:adjustRightInd w:val="0"/>
      <w:spacing w:after="200" w:line="360" w:lineRule="atLeast"/>
      <w:ind w:firstLine="567"/>
      <w:jc w:val="both"/>
    </w:pPr>
    <w:rPr>
      <w:rFonts w:asciiTheme="majorHAnsi" w:eastAsiaTheme="majorEastAsia" w:hAnsiTheme="majorHAnsi" w:cstheme="majorBidi"/>
      <w:sz w:val="22"/>
      <w:lang w:val="en-US"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
    <w:name w:val="Таблица-список 22"/>
    <w:basedOn w:val="afa"/>
    <w:next w:val="-20"/>
    <w:semiHidden/>
    <w:unhideWhenUsed/>
    <w:rsid w:val="00950791"/>
    <w:pPr>
      <w:widowControl w:val="0"/>
      <w:adjustRightInd w:val="0"/>
      <w:spacing w:after="200" w:line="360" w:lineRule="atLeast"/>
      <w:ind w:firstLine="567"/>
      <w:jc w:val="both"/>
    </w:pPr>
    <w:rPr>
      <w:rFonts w:asciiTheme="majorHAnsi" w:eastAsiaTheme="majorEastAsia" w:hAnsiTheme="majorHAnsi" w:cstheme="majorBidi"/>
      <w:sz w:val="22"/>
      <w:lang w:val="en-US"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f5">
    <w:name w:val="Современная таблица2"/>
    <w:basedOn w:val="afa"/>
    <w:next w:val="affff2"/>
    <w:semiHidden/>
    <w:unhideWhenUsed/>
    <w:rsid w:val="00950791"/>
    <w:pPr>
      <w:widowControl w:val="0"/>
      <w:adjustRightInd w:val="0"/>
      <w:spacing w:after="200" w:line="360" w:lineRule="atLeast"/>
      <w:ind w:firstLine="567"/>
      <w:jc w:val="both"/>
    </w:pPr>
    <w:rPr>
      <w:rFonts w:asciiTheme="majorHAnsi" w:eastAsiaTheme="majorEastAsia" w:hAnsiTheme="majorHAnsi" w:cstheme="majorBidi"/>
      <w:sz w:val="22"/>
      <w:lang w:val="en-US"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6">
    <w:name w:val="Изысканная таблица2"/>
    <w:basedOn w:val="afa"/>
    <w:next w:val="affff6"/>
    <w:semiHidden/>
    <w:unhideWhenUsed/>
    <w:rsid w:val="00950791"/>
    <w:pPr>
      <w:widowControl w:val="0"/>
      <w:adjustRightInd w:val="0"/>
      <w:spacing w:before="120" w:after="120" w:line="276" w:lineRule="auto"/>
      <w:ind w:firstLine="567"/>
      <w:jc w:val="both"/>
    </w:pPr>
    <w:rPr>
      <w:rFonts w:asciiTheme="majorHAnsi" w:eastAsiaTheme="majorEastAsia" w:hAnsiTheme="majorHAnsi" w:cstheme="majorBidi"/>
      <w:sz w:val="22"/>
      <w:lang w:val="en-US"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ff7">
    <w:name w:val="Стандартная таблица2"/>
    <w:basedOn w:val="afa"/>
    <w:next w:val="affff3"/>
    <w:semiHidden/>
    <w:unhideWhenUsed/>
    <w:rsid w:val="00950791"/>
    <w:pPr>
      <w:widowControl w:val="0"/>
      <w:adjustRightInd w:val="0"/>
      <w:spacing w:before="120" w:after="120" w:line="276" w:lineRule="auto"/>
      <w:ind w:firstLine="567"/>
      <w:jc w:val="both"/>
    </w:pPr>
    <w:rPr>
      <w:rFonts w:asciiTheme="majorHAnsi" w:eastAsiaTheme="majorEastAsia" w:hAnsiTheme="majorHAnsi" w:cstheme="majorBidi"/>
      <w:sz w:val="22"/>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7">
    <w:name w:val="Изящная таблица 12"/>
    <w:basedOn w:val="afa"/>
    <w:next w:val="1f6"/>
    <w:semiHidden/>
    <w:unhideWhenUsed/>
    <w:rsid w:val="00950791"/>
    <w:pPr>
      <w:widowControl w:val="0"/>
      <w:adjustRightInd w:val="0"/>
      <w:spacing w:before="120" w:after="120" w:line="276" w:lineRule="auto"/>
      <w:ind w:firstLine="567"/>
      <w:jc w:val="both"/>
    </w:pPr>
    <w:rPr>
      <w:rFonts w:asciiTheme="majorHAnsi" w:eastAsiaTheme="majorEastAsia" w:hAnsiTheme="majorHAnsi" w:cstheme="majorBidi"/>
      <w:sz w:val="22"/>
      <w:lang w:val="en-US"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6">
    <w:name w:val="Изящная таблица 22"/>
    <w:basedOn w:val="afa"/>
    <w:next w:val="2c"/>
    <w:semiHidden/>
    <w:unhideWhenUsed/>
    <w:rsid w:val="00950791"/>
    <w:pPr>
      <w:widowControl w:val="0"/>
      <w:adjustRightInd w:val="0"/>
      <w:spacing w:before="120" w:after="120" w:line="276" w:lineRule="auto"/>
      <w:ind w:firstLine="567"/>
      <w:jc w:val="both"/>
    </w:pPr>
    <w:rPr>
      <w:rFonts w:asciiTheme="majorHAnsi" w:eastAsiaTheme="majorEastAsia" w:hAnsiTheme="majorHAnsi" w:cstheme="majorBidi"/>
      <w:sz w:val="22"/>
      <w:lang w:val="en-US"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0">
    <w:name w:val="Веб-таблица 12"/>
    <w:basedOn w:val="afa"/>
    <w:next w:val="-11"/>
    <w:semiHidden/>
    <w:unhideWhenUsed/>
    <w:rsid w:val="00950791"/>
    <w:pPr>
      <w:widowControl w:val="0"/>
      <w:adjustRightInd w:val="0"/>
      <w:spacing w:before="120" w:after="120" w:line="276" w:lineRule="auto"/>
      <w:ind w:firstLine="567"/>
      <w:jc w:val="both"/>
    </w:pPr>
    <w:rPr>
      <w:rFonts w:asciiTheme="majorHAnsi" w:eastAsiaTheme="majorEastAsia" w:hAnsiTheme="majorHAnsi" w:cstheme="majorBidi"/>
      <w:sz w:val="22"/>
      <w:lang w:val="en-US"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0">
    <w:name w:val="Веб-таблица 22"/>
    <w:basedOn w:val="afa"/>
    <w:next w:val="-21"/>
    <w:semiHidden/>
    <w:unhideWhenUsed/>
    <w:rsid w:val="00950791"/>
    <w:pPr>
      <w:widowControl w:val="0"/>
      <w:adjustRightInd w:val="0"/>
      <w:spacing w:before="120" w:after="120" w:line="276" w:lineRule="auto"/>
      <w:ind w:firstLine="567"/>
      <w:jc w:val="both"/>
    </w:pPr>
    <w:rPr>
      <w:rFonts w:asciiTheme="majorHAnsi" w:eastAsiaTheme="majorEastAsia" w:hAnsiTheme="majorHAnsi" w:cstheme="majorBidi"/>
      <w:sz w:val="22"/>
      <w:lang w:val="en-US"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fa"/>
    <w:next w:val="-3"/>
    <w:semiHidden/>
    <w:unhideWhenUsed/>
    <w:rsid w:val="00950791"/>
    <w:pPr>
      <w:widowControl w:val="0"/>
      <w:adjustRightInd w:val="0"/>
      <w:spacing w:before="120" w:after="120" w:line="276" w:lineRule="auto"/>
      <w:ind w:firstLine="567"/>
      <w:jc w:val="both"/>
    </w:pPr>
    <w:rPr>
      <w:rFonts w:asciiTheme="majorHAnsi" w:eastAsiaTheme="majorEastAsia" w:hAnsiTheme="majorHAnsi" w:cstheme="majorBidi"/>
      <w:sz w:val="22"/>
      <w:lang w:val="en-US"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42">
    <w:name w:val="Средняя заливка 2 - Акцент 42"/>
    <w:basedOn w:val="afa"/>
    <w:next w:val="2-4"/>
    <w:uiPriority w:val="64"/>
    <w:semiHidden/>
    <w:unhideWhenUsed/>
    <w:rsid w:val="00950791"/>
    <w:pPr>
      <w:spacing w:after="200" w:line="276" w:lineRule="auto"/>
    </w:pPr>
    <w:rPr>
      <w:rFonts w:asciiTheme="majorHAnsi" w:eastAsiaTheme="majorEastAsia" w:hAnsiTheme="majorHAnsi" w:cstheme="majorBidi"/>
      <w:sz w:val="22"/>
      <w:lang w:val="en-US" w:bidi="en-US"/>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ff8">
    <w:name w:val="Папушкин2"/>
    <w:basedOn w:val="afff7"/>
    <w:rsid w:val="00950791"/>
    <w:pPr>
      <w:ind w:left="0"/>
      <w:jc w:val="center"/>
    </w:pPr>
    <w:rPr>
      <w:rFonts w:ascii="Arial" w:hAnsi="Arial"/>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0">
    <w:name w:val="Сетка таблицы 522"/>
    <w:basedOn w:val="afa"/>
    <w:rsid w:val="00950791"/>
    <w:pPr>
      <w:spacing w:after="200" w:line="276" w:lineRule="auto"/>
      <w:ind w:left="1080"/>
    </w:pPr>
    <w:rPr>
      <w:rFonts w:asciiTheme="majorHAnsi" w:eastAsiaTheme="majorEastAsia" w:hAnsiTheme="majorHAnsi" w:cstheme="majorBidi"/>
      <w:sz w:val="22"/>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7">
    <w:name w:val="Средний список 1117"/>
    <w:basedOn w:val="afa"/>
    <w:uiPriority w:val="65"/>
    <w:rsid w:val="00950791"/>
    <w:pPr>
      <w:spacing w:after="200" w:line="276" w:lineRule="auto"/>
    </w:pPr>
    <w:rPr>
      <w:rFonts w:asciiTheme="majorHAnsi" w:eastAsiaTheme="majorEastAsia" w:hAnsiTheme="majorHAnsi" w:cstheme="majorBidi"/>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Times New Roman CYR" w:eastAsia="Times New Roman" w:hAnsi="Times New Roman CYR"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
    <w:name w:val="Средний список 1 - Акцент 112"/>
    <w:basedOn w:val="afa"/>
    <w:uiPriority w:val="65"/>
    <w:rsid w:val="00950791"/>
    <w:pPr>
      <w:spacing w:after="200" w:line="276" w:lineRule="auto"/>
    </w:pPr>
    <w:rPr>
      <w:rFonts w:asciiTheme="majorHAnsi" w:eastAsiaTheme="majorEastAsia" w:hAnsiTheme="majorHAnsi" w:cstheme="majorBidi"/>
      <w:color w:val="000000"/>
      <w:sz w:val="22"/>
      <w:lang w:val="en-US" w:bidi="en-US"/>
    </w:rPr>
    <w:tblPr>
      <w:tblStyleRowBandSize w:val="1"/>
      <w:tblStyleColBandSize w:val="1"/>
      <w:tblBorders>
        <w:top w:val="single" w:sz="8" w:space="0" w:color="4F81BD"/>
        <w:bottom w:val="single" w:sz="8" w:space="0" w:color="4F81BD"/>
      </w:tblBorders>
    </w:tblPr>
    <w:tblStylePr w:type="firstRow">
      <w:rPr>
        <w:rFonts w:ascii="Times New Roman CYR" w:eastAsia="Times New Roman" w:hAnsi="Times New Roman CYR"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40">
    <w:name w:val="Светлая заливка14"/>
    <w:basedOn w:val="afa"/>
    <w:uiPriority w:val="60"/>
    <w:rsid w:val="00950791"/>
    <w:pPr>
      <w:spacing w:after="200" w:line="276" w:lineRule="auto"/>
    </w:pPr>
    <w:rPr>
      <w:rFonts w:ascii="Arial" w:eastAsiaTheme="majorEastAsia" w:hAnsi="Arial" w:cstheme="majorBidi"/>
      <w:color w:val="000000" w:themeColor="text1" w:themeShade="BF"/>
      <w:sz w:val="22"/>
      <w:lang w:val="en-US" w:bidi="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211">
    <w:name w:val="Средний список 121"/>
    <w:basedOn w:val="afa"/>
    <w:uiPriority w:val="65"/>
    <w:rsid w:val="00950791"/>
    <w:pPr>
      <w:spacing w:after="200" w:line="276" w:lineRule="auto"/>
    </w:pPr>
    <w:rPr>
      <w:rFonts w:asciiTheme="majorHAnsi" w:eastAsiaTheme="majorEastAsia" w:hAnsiTheme="majorHAnsi" w:cstheme="majorBidi"/>
      <w:color w:val="000000" w:themeColor="text1"/>
      <w:sz w:val="22"/>
      <w:lang w:val="en-US" w:bidi="en-US"/>
    </w:rPr>
    <w:tblPr>
      <w:tblStyleRowBandSize w:val="1"/>
      <w:tblStyleColBandSize w:val="1"/>
      <w:tblBorders>
        <w:top w:val="single" w:sz="8" w:space="0" w:color="000000" w:themeColor="text1"/>
        <w:bottom w:val="single" w:sz="8" w:space="0" w:color="000000" w:themeColor="text1"/>
      </w:tblBorders>
    </w:tblPr>
    <w:tblStylePr w:type="firstRow">
      <w:rPr>
        <w:rFonts w:ascii="Times New Roman CYR" w:eastAsia="Times New Roman" w:hAnsi="Times New Roman CYR" w:cs="Times New Roman" w:hint="default"/>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227">
    <w:name w:val="Светлая заливка22"/>
    <w:basedOn w:val="afa"/>
    <w:uiPriority w:val="60"/>
    <w:rsid w:val="00950791"/>
    <w:pPr>
      <w:spacing w:after="200" w:line="276" w:lineRule="auto"/>
    </w:pPr>
    <w:rPr>
      <w:rFonts w:ascii="Calibri" w:eastAsia="Calibri" w:hAnsi="Calibri" w:cstheme="majorBidi"/>
      <w:color w:val="000000" w:themeColor="text1" w:themeShade="BF"/>
      <w:sz w:val="22"/>
      <w:lang w:val="en-US" w:bidi="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71">
    <w:name w:val="Светлая заливка117"/>
    <w:basedOn w:val="afa"/>
    <w:uiPriority w:val="60"/>
    <w:rsid w:val="00950791"/>
    <w:pPr>
      <w:spacing w:after="200" w:line="276" w:lineRule="auto"/>
    </w:pPr>
    <w:rPr>
      <w:rFonts w:asciiTheme="majorHAnsi" w:eastAsiaTheme="majorEastAsia" w:hAnsiTheme="majorHAnsi" w:cstheme="majorBidi"/>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0">
    <w:name w:val="Светлая заливка1131"/>
    <w:basedOn w:val="afa"/>
    <w:uiPriority w:val="60"/>
    <w:rsid w:val="00950791"/>
    <w:pPr>
      <w:spacing w:after="200" w:line="276" w:lineRule="auto"/>
    </w:pPr>
    <w:rPr>
      <w:rFonts w:asciiTheme="majorHAnsi" w:eastAsiaTheme="majorEastAsia" w:hAnsiTheme="majorHAnsi" w:cstheme="majorBidi"/>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10">
    <w:name w:val="Светлая заливка1151"/>
    <w:basedOn w:val="afa"/>
    <w:uiPriority w:val="60"/>
    <w:rsid w:val="00950791"/>
    <w:pPr>
      <w:spacing w:after="200" w:line="276" w:lineRule="auto"/>
    </w:pPr>
    <w:rPr>
      <w:rFonts w:asciiTheme="majorHAnsi" w:eastAsiaTheme="majorEastAsia" w:hAnsiTheme="majorHAnsi" w:cstheme="majorBidi"/>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2">
    <w:name w:val="Светлая заливка1111"/>
    <w:basedOn w:val="afa"/>
    <w:uiPriority w:val="60"/>
    <w:rsid w:val="00950791"/>
    <w:pPr>
      <w:spacing w:after="200" w:line="276" w:lineRule="auto"/>
    </w:pPr>
    <w:rPr>
      <w:rFonts w:asciiTheme="majorHAnsi" w:eastAsiaTheme="majorEastAsia" w:hAnsiTheme="majorHAnsi" w:cstheme="majorBidi"/>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40">
    <w:name w:val="Светлая заливка34"/>
    <w:basedOn w:val="afa"/>
    <w:uiPriority w:val="60"/>
    <w:rsid w:val="00950791"/>
    <w:pPr>
      <w:spacing w:after="200" w:line="276" w:lineRule="auto"/>
    </w:pPr>
    <w:rPr>
      <w:rFonts w:ascii="Calibri" w:eastAsia="Calibri" w:hAnsi="Calibri" w:cstheme="majorBidi"/>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1">
    <w:name w:val="Light Shading11"/>
    <w:basedOn w:val="afa"/>
    <w:uiPriority w:val="60"/>
    <w:rsid w:val="00950791"/>
    <w:pPr>
      <w:spacing w:after="200" w:line="276" w:lineRule="auto"/>
    </w:pPr>
    <w:rPr>
      <w:rFonts w:asciiTheme="majorHAnsi" w:eastAsiaTheme="majorEastAsia" w:hAnsiTheme="majorHAnsi" w:cstheme="majorBidi"/>
      <w:color w:val="000000" w:themeColor="text1" w:themeShade="BF"/>
      <w:sz w:val="22"/>
      <w:lang w:val="en-US" w:bidi="en-US"/>
    </w:rPr>
    <w:tblPr>
      <w:tblStyleRowBandSize w:val="1"/>
      <w:tblStyleColBandSize w:val="1"/>
      <w:tblBorders>
        <w:top w:val="single" w:sz="8" w:space="0" w:color="000000" w:themeColor="text1"/>
        <w:bottom w:val="single" w:sz="8" w:space="0" w:color="000000" w:themeColor="text1"/>
      </w:tblBorders>
    </w:tblPr>
    <w:tblStylePr w:type="fir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210">
    <w:name w:val="Светлая заливка1121"/>
    <w:basedOn w:val="afa"/>
    <w:uiPriority w:val="60"/>
    <w:rsid w:val="00950791"/>
    <w:pPr>
      <w:spacing w:after="200" w:line="276" w:lineRule="auto"/>
    </w:pPr>
    <w:rPr>
      <w:rFonts w:asciiTheme="majorHAnsi" w:eastAsiaTheme="majorEastAsia" w:hAnsiTheme="majorHAnsi" w:cstheme="majorBidi"/>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0">
    <w:name w:val="Светлая заливка1141"/>
    <w:basedOn w:val="afa"/>
    <w:uiPriority w:val="60"/>
    <w:rsid w:val="00950791"/>
    <w:pPr>
      <w:spacing w:after="200" w:line="276" w:lineRule="auto"/>
    </w:pPr>
    <w:rPr>
      <w:rFonts w:asciiTheme="majorHAnsi" w:eastAsiaTheme="majorEastAsia" w:hAnsiTheme="majorHAnsi" w:cstheme="majorBidi"/>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ffc">
    <w:name w:val="рпдлпжлопж1"/>
    <w:basedOn w:val="afa"/>
    <w:uiPriority w:val="99"/>
    <w:rsid w:val="00950791"/>
    <w:pPr>
      <w:spacing w:after="200" w:line="276" w:lineRule="auto"/>
      <w:jc w:val="right"/>
    </w:pPr>
    <w:rPr>
      <w:rFonts w:ascii="Arial" w:eastAsia="Calibri" w:hAnsi="Arial" w:cstheme="majorBidi"/>
      <w:sz w:val="18"/>
      <w:lang w:val="en-US" w:bidi="en-US"/>
    </w:rPr>
    <w:tblPr>
      <w:tblStyleRowBandSize w:val="1"/>
      <w:tblStyleColBandSize w:val="1"/>
    </w:tblPr>
    <w:tcPr>
      <w:vAlign w:val="center"/>
    </w:tcPr>
    <w:tblStylePr w:type="firstRow">
      <w:pPr>
        <w:jc w:val="right"/>
      </w:pPr>
      <w:rPr>
        <w:rFonts w:ascii="Arial" w:hAnsi="Arial" w:cs="Arial" w:hint="default"/>
        <w:b/>
        <w:sz w:val="18"/>
        <w:szCs w:val="18"/>
      </w:rPr>
      <w:tblPr/>
      <w:tcPr>
        <w:tcBorders>
          <w:bottom w:val="single" w:sz="4" w:space="0" w:color="auto"/>
        </w:tcBorders>
        <w:shd w:val="clear" w:color="auto" w:fill="BFBFBF" w:themeFill="background1" w:themeFillShade="BF"/>
      </w:tcPr>
    </w:tblStylePr>
    <w:tblStylePr w:type="firstCol">
      <w:rPr>
        <w:rFonts w:ascii="Arial" w:hAnsi="Arial" w:cs="Arial" w:hint="default"/>
        <w:sz w:val="18"/>
        <w:szCs w:val="18"/>
      </w:rPr>
      <w:tblPr/>
      <w:tcPr>
        <w:tcBorders>
          <w:right w:val="single" w:sz="4" w:space="0" w:color="auto"/>
        </w:tcBorders>
      </w:tcPr>
    </w:tblStylePr>
    <w:tblStylePr w:type="band1Vert">
      <w:pPr>
        <w:jc w:val="right"/>
      </w:pPr>
      <w:rPr>
        <w:rFonts w:ascii="Arial" w:hAnsi="Arial" w:cs="Arial" w:hint="default"/>
        <w:sz w:val="18"/>
        <w:szCs w:val="18"/>
      </w:rPr>
    </w:tblStylePr>
    <w:tblStylePr w:type="band2Vert">
      <w:pPr>
        <w:jc w:val="right"/>
      </w:pPr>
      <w:rPr>
        <w:rFonts w:ascii="Arial" w:hAnsi="Arial" w:cs="Arial" w:hint="default"/>
        <w:sz w:val="18"/>
        <w:szCs w:val="18"/>
      </w:rPr>
    </w:tblStylePr>
    <w:tblStylePr w:type="band1Horz">
      <w:pPr>
        <w:jc w:val="right"/>
      </w:pPr>
      <w:rPr>
        <w:rFonts w:ascii="Arial" w:hAnsi="Arial" w:cs="Arial" w:hint="default"/>
        <w:sz w:val="18"/>
        <w:szCs w:val="18"/>
      </w:rPr>
    </w:tblStylePr>
    <w:tblStylePr w:type="band2Horz">
      <w:pPr>
        <w:jc w:val="right"/>
      </w:pPr>
      <w:rPr>
        <w:rFonts w:ascii="Arial" w:hAnsi="Arial" w:cs="Arial" w:hint="default"/>
        <w:sz w:val="18"/>
        <w:szCs w:val="18"/>
      </w:rPr>
      <w:tblPr/>
      <w:tcPr>
        <w:shd w:val="clear" w:color="auto" w:fill="BFBFBF" w:themeFill="background1" w:themeFillShade="BF"/>
      </w:tcPr>
    </w:tblStylePr>
  </w:style>
  <w:style w:type="table" w:customStyle="1" w:styleId="3110">
    <w:name w:val="Светлая заливка311"/>
    <w:basedOn w:val="afa"/>
    <w:uiPriority w:val="60"/>
    <w:rsid w:val="00950791"/>
    <w:pPr>
      <w:spacing w:after="200" w:line="276" w:lineRule="auto"/>
    </w:pPr>
    <w:rPr>
      <w:rFonts w:ascii="Calibri" w:eastAsia="Calibri" w:hAnsi="Calibri" w:cstheme="majorBidi"/>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2">
    <w:name w:val="Сетка таблицы 512"/>
    <w:basedOn w:val="afa"/>
    <w:rsid w:val="00950791"/>
    <w:pPr>
      <w:spacing w:after="200" w:line="276" w:lineRule="auto"/>
      <w:ind w:left="1080"/>
    </w:pPr>
    <w:rPr>
      <w:rFonts w:asciiTheme="majorHAnsi" w:eastAsiaTheme="majorEastAsia" w:hAnsiTheme="majorHAnsi" w:cstheme="majorBidi"/>
      <w:sz w:val="22"/>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f0">
    <w:name w:val="Папушкин11"/>
    <w:basedOn w:val="afff7"/>
    <w:rsid w:val="00950791"/>
    <w:pPr>
      <w:ind w:left="0"/>
      <w:jc w:val="center"/>
    </w:pPr>
    <w:rPr>
      <w:rFonts w:ascii="Arial" w:hAnsi="Arial"/>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
    <w:name w:val="Сетка таблицы 5211"/>
    <w:basedOn w:val="afa"/>
    <w:rsid w:val="00950791"/>
    <w:pPr>
      <w:spacing w:after="200" w:line="276" w:lineRule="auto"/>
      <w:ind w:left="1080"/>
    </w:pPr>
    <w:rPr>
      <w:rFonts w:asciiTheme="majorHAnsi" w:eastAsiaTheme="majorEastAsia" w:hAnsiTheme="majorHAnsi" w:cstheme="majorBidi"/>
      <w:sz w:val="22"/>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1">
    <w:name w:val="Столбцы таблицы 311"/>
    <w:basedOn w:val="afa"/>
    <w:rsid w:val="00950791"/>
    <w:pPr>
      <w:widowControl w:val="0"/>
      <w:adjustRightInd w:val="0"/>
      <w:spacing w:after="200" w:line="360" w:lineRule="atLeast"/>
      <w:ind w:firstLine="567"/>
      <w:jc w:val="both"/>
    </w:pPr>
    <w:rPr>
      <w:rFonts w:asciiTheme="majorHAnsi" w:eastAsiaTheme="majorEastAsia" w:hAnsiTheme="majorHAnsi" w:cstheme="majorBidi"/>
      <w:b/>
      <w:bCs/>
      <w:sz w:val="22"/>
      <w:lang w:val="en-US"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
    <w:name w:val="Столбцы таблицы 411"/>
    <w:basedOn w:val="afa"/>
    <w:rsid w:val="00950791"/>
    <w:pPr>
      <w:widowControl w:val="0"/>
      <w:adjustRightInd w:val="0"/>
      <w:spacing w:after="200" w:line="360" w:lineRule="atLeast"/>
      <w:ind w:firstLine="567"/>
      <w:jc w:val="both"/>
    </w:pPr>
    <w:rPr>
      <w:rFonts w:asciiTheme="majorHAnsi" w:eastAsiaTheme="majorEastAsia" w:hAnsiTheme="majorHAnsi" w:cstheme="majorBidi"/>
      <w:sz w:val="22"/>
      <w:lang w:val="en-US"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
    <w:name w:val="Столбцы таблицы 511"/>
    <w:basedOn w:val="afa"/>
    <w:rsid w:val="00950791"/>
    <w:pPr>
      <w:widowControl w:val="0"/>
      <w:adjustRightInd w:val="0"/>
      <w:spacing w:after="200" w:line="360" w:lineRule="atLeast"/>
      <w:ind w:firstLine="567"/>
      <w:jc w:val="both"/>
    </w:pPr>
    <w:rPr>
      <w:rFonts w:asciiTheme="majorHAnsi" w:eastAsiaTheme="majorEastAsia" w:hAnsiTheme="majorHAnsi" w:cstheme="majorBidi"/>
      <w:sz w:val="22"/>
      <w:lang w:val="en-US"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0">
    <w:name w:val="Таблица-список 111"/>
    <w:basedOn w:val="afa"/>
    <w:rsid w:val="00950791"/>
    <w:pPr>
      <w:widowControl w:val="0"/>
      <w:adjustRightInd w:val="0"/>
      <w:spacing w:after="200" w:line="360" w:lineRule="atLeast"/>
      <w:ind w:firstLine="567"/>
      <w:jc w:val="both"/>
    </w:pPr>
    <w:rPr>
      <w:rFonts w:asciiTheme="majorHAnsi" w:eastAsiaTheme="majorEastAsia" w:hAnsiTheme="majorHAnsi" w:cstheme="majorBidi"/>
      <w:sz w:val="22"/>
      <w:lang w:val="en-US"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Столбцы таблицы 211"/>
    <w:basedOn w:val="afa"/>
    <w:rsid w:val="00950791"/>
    <w:pPr>
      <w:widowControl w:val="0"/>
      <w:adjustRightInd w:val="0"/>
      <w:spacing w:after="200" w:line="360" w:lineRule="atLeast"/>
      <w:ind w:firstLine="567"/>
      <w:jc w:val="both"/>
    </w:pPr>
    <w:rPr>
      <w:rFonts w:asciiTheme="majorHAnsi" w:eastAsiaTheme="majorEastAsia" w:hAnsiTheme="majorHAnsi" w:cstheme="majorBidi"/>
      <w:b/>
      <w:bCs/>
      <w:sz w:val="22"/>
      <w:lang w:val="en-US"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fa"/>
    <w:rsid w:val="00950791"/>
    <w:pPr>
      <w:widowControl w:val="0"/>
      <w:adjustRightInd w:val="0"/>
      <w:spacing w:after="200" w:line="360" w:lineRule="atLeast"/>
      <w:ind w:firstLine="567"/>
      <w:jc w:val="both"/>
    </w:pPr>
    <w:rPr>
      <w:rFonts w:asciiTheme="majorHAnsi" w:eastAsiaTheme="majorEastAsia" w:hAnsiTheme="majorHAnsi" w:cstheme="majorBidi"/>
      <w:sz w:val="22"/>
      <w:lang w:val="en-US"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1">
    <w:name w:val="Современная таблица11"/>
    <w:basedOn w:val="afa"/>
    <w:rsid w:val="00950791"/>
    <w:pPr>
      <w:widowControl w:val="0"/>
      <w:adjustRightInd w:val="0"/>
      <w:spacing w:after="200" w:line="360" w:lineRule="atLeast"/>
      <w:ind w:firstLine="567"/>
      <w:jc w:val="both"/>
    </w:pPr>
    <w:rPr>
      <w:rFonts w:asciiTheme="majorHAnsi" w:eastAsiaTheme="majorEastAsia" w:hAnsiTheme="majorHAnsi" w:cstheme="majorBidi"/>
      <w:sz w:val="22"/>
      <w:lang w:val="en-US"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8">
    <w:name w:val="Средний список 1118"/>
    <w:basedOn w:val="afa"/>
    <w:uiPriority w:val="65"/>
    <w:rsid w:val="00950791"/>
    <w:pPr>
      <w:spacing w:after="200" w:line="276" w:lineRule="auto"/>
    </w:pPr>
    <w:rPr>
      <w:rFonts w:asciiTheme="majorHAnsi" w:eastAsiaTheme="majorEastAsia" w:hAnsiTheme="majorHAnsi" w:cstheme="majorBidi"/>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Times New Roman CYR" w:eastAsia="Times New Roman" w:hAnsi="Times New Roman CYR"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
    <w:name w:val="Средний список 1 - Акцент 1111"/>
    <w:basedOn w:val="afa"/>
    <w:uiPriority w:val="65"/>
    <w:rsid w:val="00950791"/>
    <w:pPr>
      <w:spacing w:after="200" w:line="276" w:lineRule="auto"/>
    </w:pPr>
    <w:rPr>
      <w:rFonts w:asciiTheme="majorHAnsi" w:eastAsiaTheme="majorEastAsia" w:hAnsiTheme="majorHAnsi" w:cstheme="majorBidi"/>
      <w:color w:val="000000"/>
      <w:sz w:val="22"/>
      <w:lang w:val="en-US" w:bidi="en-US"/>
    </w:rPr>
    <w:tblPr>
      <w:tblStyleRowBandSize w:val="1"/>
      <w:tblStyleColBandSize w:val="1"/>
      <w:tblBorders>
        <w:top w:val="single" w:sz="8" w:space="0" w:color="4F81BD"/>
        <w:bottom w:val="single" w:sz="8" w:space="0" w:color="4F81BD"/>
      </w:tblBorders>
    </w:tblPr>
    <w:tblStylePr w:type="firstRow">
      <w:rPr>
        <w:rFonts w:ascii="Times New Roman CYR" w:eastAsia="Times New Roman" w:hAnsi="Times New Roman CYR"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1">
    <w:name w:val="Простая таблица 211"/>
    <w:basedOn w:val="afa"/>
    <w:rsid w:val="00950791"/>
    <w:pPr>
      <w:widowControl w:val="0"/>
      <w:adjustRightInd w:val="0"/>
      <w:spacing w:after="200" w:line="360" w:lineRule="atLeast"/>
      <w:ind w:firstLine="567"/>
      <w:jc w:val="both"/>
    </w:pPr>
    <w:rPr>
      <w:rFonts w:asciiTheme="majorHAnsi" w:eastAsiaTheme="majorEastAsia" w:hAnsiTheme="majorHAnsi" w:cstheme="majorBidi"/>
      <w:sz w:val="22"/>
      <w:lang w:val="en-US"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f2">
    <w:name w:val="Стандартная таблица11"/>
    <w:basedOn w:val="afa"/>
    <w:rsid w:val="00950791"/>
    <w:pPr>
      <w:widowControl w:val="0"/>
      <w:adjustRightInd w:val="0"/>
      <w:spacing w:before="120" w:after="120" w:line="276" w:lineRule="auto"/>
      <w:ind w:firstLine="567"/>
      <w:jc w:val="both"/>
    </w:pPr>
    <w:rPr>
      <w:rFonts w:asciiTheme="majorHAnsi" w:eastAsiaTheme="majorEastAsia" w:hAnsiTheme="majorHAnsi" w:cstheme="majorBidi"/>
      <w:sz w:val="22"/>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9">
    <w:name w:val="Классическая таблица 111"/>
    <w:basedOn w:val="afa"/>
    <w:rsid w:val="00950791"/>
    <w:pPr>
      <w:widowControl w:val="0"/>
      <w:adjustRightInd w:val="0"/>
      <w:spacing w:before="120" w:after="120" w:line="276" w:lineRule="auto"/>
      <w:ind w:firstLine="567"/>
      <w:jc w:val="both"/>
    </w:pPr>
    <w:rPr>
      <w:rFonts w:asciiTheme="majorHAnsi" w:eastAsiaTheme="majorEastAsia" w:hAnsiTheme="majorHAnsi" w:cstheme="majorBidi"/>
      <w:sz w:val="22"/>
      <w:lang w:val="en-US" w:bidi="en-US"/>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Простая таблица 111"/>
    <w:basedOn w:val="afa"/>
    <w:rsid w:val="00950791"/>
    <w:pPr>
      <w:widowControl w:val="0"/>
      <w:adjustRightInd w:val="0"/>
      <w:spacing w:before="120" w:after="120" w:line="276" w:lineRule="auto"/>
      <w:ind w:firstLine="567"/>
      <w:jc w:val="both"/>
    </w:pPr>
    <w:rPr>
      <w:rFonts w:asciiTheme="majorHAnsi" w:eastAsiaTheme="majorEastAsia" w:hAnsiTheme="majorHAnsi" w:cstheme="majorBidi"/>
      <w:sz w:val="22"/>
      <w:lang w:val="en-US" w:bidi="en-US"/>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2">
    <w:name w:val="Изящная таблица 211"/>
    <w:basedOn w:val="afa"/>
    <w:rsid w:val="00950791"/>
    <w:pPr>
      <w:widowControl w:val="0"/>
      <w:adjustRightInd w:val="0"/>
      <w:spacing w:before="120" w:after="120" w:line="276" w:lineRule="auto"/>
      <w:ind w:firstLine="567"/>
      <w:jc w:val="both"/>
    </w:pPr>
    <w:rPr>
      <w:rFonts w:asciiTheme="majorHAnsi" w:eastAsiaTheme="majorEastAsia" w:hAnsiTheme="majorHAnsi" w:cstheme="majorBidi"/>
      <w:sz w:val="22"/>
      <w:lang w:val="en-US"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
    <w:name w:val="Веб-таблица 111"/>
    <w:basedOn w:val="afa"/>
    <w:rsid w:val="00950791"/>
    <w:pPr>
      <w:widowControl w:val="0"/>
      <w:adjustRightInd w:val="0"/>
      <w:spacing w:before="120" w:after="120" w:line="276" w:lineRule="auto"/>
      <w:ind w:firstLine="567"/>
      <w:jc w:val="both"/>
    </w:pPr>
    <w:rPr>
      <w:rFonts w:asciiTheme="majorHAnsi" w:eastAsiaTheme="majorEastAsia" w:hAnsiTheme="majorHAnsi" w:cstheme="majorBidi"/>
      <w:sz w:val="22"/>
      <w:lang w:val="en-US"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1">
    <w:name w:val="Веб-таблица 211"/>
    <w:basedOn w:val="afa"/>
    <w:rsid w:val="00950791"/>
    <w:pPr>
      <w:widowControl w:val="0"/>
      <w:adjustRightInd w:val="0"/>
      <w:spacing w:before="120" w:after="120" w:line="276" w:lineRule="auto"/>
      <w:ind w:firstLine="567"/>
      <w:jc w:val="both"/>
    </w:pPr>
    <w:rPr>
      <w:rFonts w:asciiTheme="majorHAnsi" w:eastAsiaTheme="majorEastAsia" w:hAnsiTheme="majorHAnsi" w:cstheme="majorBidi"/>
      <w:sz w:val="22"/>
      <w:lang w:val="en-US"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
    <w:name w:val="Веб-таблица 311"/>
    <w:basedOn w:val="afa"/>
    <w:rsid w:val="00950791"/>
    <w:pPr>
      <w:widowControl w:val="0"/>
      <w:adjustRightInd w:val="0"/>
      <w:spacing w:before="120" w:after="120" w:line="276" w:lineRule="auto"/>
      <w:ind w:firstLine="567"/>
      <w:jc w:val="both"/>
    </w:pPr>
    <w:rPr>
      <w:rFonts w:asciiTheme="majorHAnsi" w:eastAsiaTheme="majorEastAsia" w:hAnsiTheme="majorHAnsi" w:cstheme="majorBidi"/>
      <w:sz w:val="22"/>
      <w:lang w:val="en-US"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f3">
    <w:name w:val="Изысканная таблица11"/>
    <w:basedOn w:val="afa"/>
    <w:rsid w:val="00950791"/>
    <w:pPr>
      <w:widowControl w:val="0"/>
      <w:adjustRightInd w:val="0"/>
      <w:spacing w:before="120" w:after="120" w:line="276" w:lineRule="auto"/>
      <w:ind w:firstLine="567"/>
      <w:jc w:val="both"/>
    </w:pPr>
    <w:rPr>
      <w:rFonts w:asciiTheme="majorHAnsi" w:eastAsiaTheme="majorEastAsia" w:hAnsiTheme="majorHAnsi" w:cstheme="majorBidi"/>
      <w:sz w:val="22"/>
      <w:lang w:val="en-US"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b">
    <w:name w:val="Изящная таблица 111"/>
    <w:basedOn w:val="afa"/>
    <w:rsid w:val="00950791"/>
    <w:pPr>
      <w:widowControl w:val="0"/>
      <w:adjustRightInd w:val="0"/>
      <w:spacing w:before="120" w:after="120" w:line="276" w:lineRule="auto"/>
      <w:ind w:firstLine="567"/>
      <w:jc w:val="both"/>
    </w:pPr>
    <w:rPr>
      <w:rFonts w:asciiTheme="majorHAnsi" w:eastAsiaTheme="majorEastAsia" w:hAnsiTheme="majorHAnsi" w:cstheme="majorBidi"/>
      <w:sz w:val="22"/>
      <w:lang w:val="en-US"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3">
    <w:name w:val="Классическая таблица 211"/>
    <w:basedOn w:val="afa"/>
    <w:rsid w:val="00950791"/>
    <w:pPr>
      <w:widowControl w:val="0"/>
      <w:adjustRightInd w:val="0"/>
      <w:spacing w:before="120" w:after="120" w:line="276" w:lineRule="auto"/>
      <w:ind w:firstLine="567"/>
      <w:jc w:val="both"/>
    </w:pPr>
    <w:rPr>
      <w:rFonts w:asciiTheme="majorHAnsi" w:eastAsiaTheme="majorEastAsia" w:hAnsiTheme="majorHAnsi" w:cstheme="majorBidi"/>
      <w:sz w:val="22"/>
      <w:lang w:val="en-US" w:bidi="en-U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1">
    <w:name w:val="Сетка таблицы 811"/>
    <w:basedOn w:val="afa"/>
    <w:rsid w:val="00950791"/>
    <w:pPr>
      <w:widowControl w:val="0"/>
      <w:adjustRightInd w:val="0"/>
      <w:spacing w:before="120" w:after="120" w:line="276" w:lineRule="auto"/>
      <w:ind w:firstLine="567"/>
      <w:jc w:val="both"/>
    </w:pPr>
    <w:rPr>
      <w:rFonts w:asciiTheme="majorHAnsi" w:eastAsiaTheme="majorEastAsia" w:hAnsiTheme="majorHAnsi" w:cstheme="majorBidi"/>
      <w:sz w:val="22"/>
      <w:lang w:val="en-US"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4">
    <w:name w:val="Сетка таблицы 211"/>
    <w:basedOn w:val="afa"/>
    <w:rsid w:val="00950791"/>
    <w:pPr>
      <w:widowControl w:val="0"/>
      <w:adjustRightInd w:val="0"/>
      <w:spacing w:before="120" w:after="120" w:line="276" w:lineRule="auto"/>
      <w:ind w:firstLine="567"/>
      <w:jc w:val="both"/>
    </w:pPr>
    <w:rPr>
      <w:rFonts w:asciiTheme="majorHAnsi" w:eastAsiaTheme="majorEastAsia" w:hAnsiTheme="majorHAnsi" w:cstheme="majorBidi"/>
      <w:sz w:val="22"/>
      <w:lang w:val="en-US" w:bidi="en-US"/>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c">
    <w:name w:val="Сетка таблицы 111"/>
    <w:basedOn w:val="afa"/>
    <w:rsid w:val="00950791"/>
    <w:pPr>
      <w:widowControl w:val="0"/>
      <w:adjustRightInd w:val="0"/>
      <w:spacing w:before="120" w:after="120" w:line="276" w:lineRule="auto"/>
      <w:ind w:firstLine="567"/>
      <w:jc w:val="both"/>
    </w:pPr>
    <w:rPr>
      <w:rFonts w:asciiTheme="majorHAnsi" w:eastAsiaTheme="majorEastAsia" w:hAnsiTheme="majorHAnsi" w:cstheme="majorBidi"/>
      <w:sz w:val="22"/>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12">
    <w:name w:val="Простая таблица 311"/>
    <w:basedOn w:val="afa"/>
    <w:rsid w:val="00950791"/>
    <w:pPr>
      <w:widowControl w:val="0"/>
      <w:adjustRightInd w:val="0"/>
      <w:spacing w:before="120" w:after="120" w:line="276" w:lineRule="auto"/>
      <w:ind w:firstLine="567"/>
      <w:jc w:val="both"/>
    </w:pPr>
    <w:rPr>
      <w:rFonts w:asciiTheme="majorHAnsi" w:eastAsiaTheme="majorEastAsia" w:hAnsiTheme="majorHAnsi" w:cstheme="majorBidi"/>
      <w:sz w:val="22"/>
      <w:lang w:val="en-US" w:bidi="en-US"/>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1">
    <w:name w:val="Средняя заливка 2 - Акцент 411"/>
    <w:basedOn w:val="afa"/>
    <w:uiPriority w:val="64"/>
    <w:rsid w:val="00950791"/>
    <w:pPr>
      <w:spacing w:after="200" w:line="276" w:lineRule="auto"/>
    </w:pPr>
    <w:rPr>
      <w:rFonts w:asciiTheme="majorHAnsi" w:eastAsiaTheme="majorEastAsia" w:hAnsiTheme="majorHAnsi" w:cstheme="majorBidi"/>
      <w:sz w:val="22"/>
      <w:lang w:val="en-US" w:bidi="en-US"/>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10">
    <w:name w:val="Средний список 131"/>
    <w:basedOn w:val="afa"/>
    <w:uiPriority w:val="65"/>
    <w:rsid w:val="00950791"/>
    <w:pPr>
      <w:spacing w:after="200" w:line="276" w:lineRule="auto"/>
    </w:pPr>
    <w:rPr>
      <w:rFonts w:ascii="Calibri" w:eastAsia="Calibri" w:hAnsi="Calibri" w:cstheme="majorBidi"/>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Times New Roman CYR" w:eastAsia="Times New Roman" w:hAnsi="Times New Roman CYR"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0">
    <w:name w:val="Средний список 11112"/>
    <w:basedOn w:val="afa"/>
    <w:uiPriority w:val="65"/>
    <w:rsid w:val="00950791"/>
    <w:pPr>
      <w:spacing w:after="200" w:line="276" w:lineRule="auto"/>
    </w:pPr>
    <w:rPr>
      <w:rFonts w:ascii="Calibri" w:eastAsia="Calibri" w:hAnsi="Calibri" w:cstheme="majorBidi"/>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Times New Roman CYR" w:eastAsia="Times New Roman" w:hAnsi="Times New Roman CYR"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12">
    <w:name w:val="Светлая заливка41"/>
    <w:basedOn w:val="afa"/>
    <w:uiPriority w:val="60"/>
    <w:rsid w:val="00950791"/>
    <w:pPr>
      <w:spacing w:after="200" w:line="276" w:lineRule="auto"/>
    </w:pPr>
    <w:rPr>
      <w:rFonts w:ascii="Calibri" w:eastAsia="Calibri" w:hAnsi="Calibri" w:cstheme="majorBidi"/>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1">
    <w:name w:val="Средний список 1121"/>
    <w:basedOn w:val="afa"/>
    <w:uiPriority w:val="65"/>
    <w:rsid w:val="00950791"/>
    <w:pPr>
      <w:spacing w:after="200" w:line="276" w:lineRule="auto"/>
    </w:pPr>
    <w:rPr>
      <w:rFonts w:asciiTheme="majorHAnsi" w:eastAsiaTheme="majorEastAsia" w:hAnsiTheme="majorHAnsi" w:cstheme="majorBidi"/>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Times New Roman CYR" w:eastAsia="Times New Roman" w:hAnsi="Times New Roman CYR"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1">
    <w:name w:val="Средний список 1131"/>
    <w:basedOn w:val="afa"/>
    <w:uiPriority w:val="65"/>
    <w:rsid w:val="00950791"/>
    <w:pPr>
      <w:spacing w:after="200" w:line="276" w:lineRule="auto"/>
    </w:pPr>
    <w:rPr>
      <w:rFonts w:asciiTheme="majorHAnsi" w:eastAsiaTheme="majorEastAsia" w:hAnsiTheme="majorHAnsi" w:cstheme="majorBidi"/>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Times New Roman CYR" w:eastAsia="Times New Roman" w:hAnsi="Times New Roman CYR"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12">
    <w:name w:val="Светлая заливка121"/>
    <w:basedOn w:val="afa"/>
    <w:uiPriority w:val="60"/>
    <w:rsid w:val="00950791"/>
    <w:pPr>
      <w:spacing w:after="200" w:line="276" w:lineRule="auto"/>
    </w:pPr>
    <w:rPr>
      <w:rFonts w:ascii="Calibri" w:eastAsia="Calibri" w:hAnsi="Calibri" w:cstheme="majorBidi"/>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
    <w:name w:val="Средний список 1141"/>
    <w:basedOn w:val="afa"/>
    <w:uiPriority w:val="65"/>
    <w:rsid w:val="00950791"/>
    <w:pPr>
      <w:spacing w:after="200" w:line="276" w:lineRule="auto"/>
    </w:pPr>
    <w:rPr>
      <w:rFonts w:asciiTheme="majorHAnsi" w:eastAsiaTheme="majorEastAsia" w:hAnsiTheme="majorHAnsi" w:cstheme="majorBidi"/>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Times New Roman CYR" w:eastAsia="Times New Roman" w:hAnsi="Times New Roman CYR"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1">
    <w:name w:val="Средний список 1151"/>
    <w:basedOn w:val="afa"/>
    <w:uiPriority w:val="65"/>
    <w:rsid w:val="00950791"/>
    <w:pPr>
      <w:spacing w:after="200" w:line="276" w:lineRule="auto"/>
    </w:pPr>
    <w:rPr>
      <w:rFonts w:asciiTheme="majorHAnsi" w:eastAsiaTheme="majorEastAsia" w:hAnsiTheme="majorHAnsi" w:cstheme="majorBidi"/>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Times New Roman CYR" w:eastAsia="Times New Roman" w:hAnsi="Times New Roman CYR"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0">
    <w:name w:val="Средний список 1161"/>
    <w:basedOn w:val="afa"/>
    <w:uiPriority w:val="65"/>
    <w:rsid w:val="00950791"/>
    <w:pPr>
      <w:spacing w:after="200" w:line="276" w:lineRule="auto"/>
    </w:pPr>
    <w:rPr>
      <w:rFonts w:asciiTheme="majorHAnsi" w:eastAsiaTheme="majorEastAsia" w:hAnsiTheme="majorHAnsi" w:cstheme="majorBidi"/>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Times New Roman CYR" w:eastAsia="Times New Roman" w:hAnsi="Times New Roman CYR"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5">
    <w:name w:val="Светлая заливка211"/>
    <w:basedOn w:val="afa"/>
    <w:uiPriority w:val="60"/>
    <w:rsid w:val="00950791"/>
    <w:pPr>
      <w:spacing w:after="200" w:line="276" w:lineRule="auto"/>
    </w:pPr>
    <w:rPr>
      <w:rFonts w:ascii="Calibri" w:eastAsia="Calibri" w:hAnsi="Calibri" w:cstheme="majorBidi"/>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0">
    <w:name w:val="Средний список 1171"/>
    <w:basedOn w:val="afa"/>
    <w:uiPriority w:val="65"/>
    <w:rsid w:val="00950791"/>
    <w:pPr>
      <w:spacing w:after="200" w:line="276" w:lineRule="auto"/>
    </w:pPr>
    <w:rPr>
      <w:rFonts w:asciiTheme="majorHAnsi" w:eastAsiaTheme="majorEastAsia" w:hAnsiTheme="majorHAnsi" w:cstheme="majorBidi"/>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Times New Roman CYR" w:eastAsia="Times New Roman" w:hAnsi="Times New Roman CYR"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
    <w:name w:val="Средний список 1181"/>
    <w:basedOn w:val="afa"/>
    <w:uiPriority w:val="65"/>
    <w:rsid w:val="00950791"/>
    <w:pPr>
      <w:spacing w:after="200" w:line="276" w:lineRule="auto"/>
    </w:pPr>
    <w:rPr>
      <w:rFonts w:asciiTheme="majorHAnsi" w:eastAsiaTheme="majorEastAsia" w:hAnsiTheme="majorHAnsi" w:cstheme="majorBidi"/>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Times New Roman CYR" w:eastAsia="Times New Roman" w:hAnsi="Times New Roman CYR"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
    <w:name w:val="Средний список 1191"/>
    <w:basedOn w:val="afa"/>
    <w:uiPriority w:val="65"/>
    <w:rsid w:val="00950791"/>
    <w:pPr>
      <w:spacing w:after="200" w:line="276" w:lineRule="auto"/>
    </w:pPr>
    <w:rPr>
      <w:rFonts w:asciiTheme="majorHAnsi" w:eastAsiaTheme="majorEastAsia" w:hAnsiTheme="majorHAnsi" w:cstheme="majorBidi"/>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Times New Roman CYR" w:eastAsia="Times New Roman" w:hAnsi="Times New Roman CYR"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
    <w:name w:val="Средний список 11101"/>
    <w:basedOn w:val="afa"/>
    <w:uiPriority w:val="65"/>
    <w:rsid w:val="00950791"/>
    <w:pPr>
      <w:spacing w:after="200" w:line="276" w:lineRule="auto"/>
    </w:pPr>
    <w:rPr>
      <w:rFonts w:asciiTheme="majorHAnsi" w:eastAsiaTheme="majorEastAsia" w:hAnsiTheme="majorHAnsi" w:cstheme="majorBidi"/>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Times New Roman CYR" w:eastAsia="Times New Roman" w:hAnsi="Times New Roman CYR"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0">
    <w:name w:val="Средний список 111111"/>
    <w:basedOn w:val="afa"/>
    <w:uiPriority w:val="65"/>
    <w:rsid w:val="00950791"/>
    <w:pPr>
      <w:spacing w:after="200" w:line="276" w:lineRule="auto"/>
    </w:pPr>
    <w:rPr>
      <w:rFonts w:asciiTheme="majorHAnsi" w:eastAsiaTheme="majorEastAsia" w:hAnsiTheme="majorHAnsi" w:cstheme="majorBidi"/>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Times New Roman CYR" w:eastAsia="Times New Roman" w:hAnsi="Times New Roman CYR"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10">
    <w:name w:val="Светлая заливка321"/>
    <w:basedOn w:val="afa"/>
    <w:uiPriority w:val="60"/>
    <w:rsid w:val="00950791"/>
    <w:pPr>
      <w:spacing w:after="200" w:line="276" w:lineRule="auto"/>
    </w:pPr>
    <w:rPr>
      <w:rFonts w:ascii="Calibri" w:eastAsia="Calibri" w:hAnsi="Calibri" w:cstheme="majorBidi"/>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1">
    <w:name w:val="Средний список 11121"/>
    <w:basedOn w:val="afa"/>
    <w:uiPriority w:val="65"/>
    <w:rsid w:val="00950791"/>
    <w:pPr>
      <w:spacing w:after="200" w:line="276" w:lineRule="auto"/>
    </w:pPr>
    <w:rPr>
      <w:rFonts w:asciiTheme="majorHAnsi" w:eastAsiaTheme="majorEastAsia" w:hAnsiTheme="majorHAnsi" w:cstheme="majorBidi"/>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Times New Roman CYR" w:eastAsia="Times New Roman" w:hAnsi="Times New Roman CYR"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
    <w:name w:val="Средний список 11131"/>
    <w:basedOn w:val="afa"/>
    <w:uiPriority w:val="65"/>
    <w:rsid w:val="00950791"/>
    <w:pPr>
      <w:spacing w:after="200" w:line="276" w:lineRule="auto"/>
    </w:pPr>
    <w:rPr>
      <w:rFonts w:asciiTheme="majorHAnsi" w:eastAsiaTheme="majorEastAsia" w:hAnsiTheme="majorHAnsi" w:cstheme="majorBidi"/>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Times New Roman CYR" w:eastAsia="Times New Roman" w:hAnsi="Times New Roman CYR"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
    <w:name w:val="Средний список 11141"/>
    <w:basedOn w:val="afa"/>
    <w:uiPriority w:val="65"/>
    <w:rsid w:val="00950791"/>
    <w:pPr>
      <w:spacing w:after="200" w:line="276" w:lineRule="auto"/>
    </w:pPr>
    <w:rPr>
      <w:rFonts w:asciiTheme="majorHAnsi" w:eastAsiaTheme="majorEastAsia" w:hAnsiTheme="majorHAnsi" w:cstheme="majorBidi"/>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Times New Roman CYR" w:eastAsia="Times New Roman" w:hAnsi="Times New Roman CYR"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
    <w:name w:val="Средний список 11151"/>
    <w:basedOn w:val="afa"/>
    <w:uiPriority w:val="65"/>
    <w:rsid w:val="00950791"/>
    <w:pPr>
      <w:spacing w:after="200" w:line="276" w:lineRule="auto"/>
    </w:pPr>
    <w:rPr>
      <w:rFonts w:asciiTheme="majorHAnsi" w:eastAsiaTheme="majorEastAsia" w:hAnsiTheme="majorHAnsi" w:cstheme="majorBidi"/>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Times New Roman CYR" w:eastAsia="Times New Roman" w:hAnsi="Times New Roman CYR"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
    <w:name w:val="Средний список 11161"/>
    <w:basedOn w:val="afa"/>
    <w:uiPriority w:val="65"/>
    <w:rsid w:val="00950791"/>
    <w:pPr>
      <w:spacing w:after="200" w:line="276" w:lineRule="auto"/>
    </w:pPr>
    <w:rPr>
      <w:rFonts w:asciiTheme="majorHAnsi" w:eastAsiaTheme="majorEastAsia" w:hAnsiTheme="majorHAnsi" w:cstheme="majorBidi"/>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Times New Roman CYR" w:eastAsia="Times New Roman" w:hAnsi="Times New Roman CYR"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1">
    <w:name w:val="Светлая заливка1161"/>
    <w:basedOn w:val="afa"/>
    <w:uiPriority w:val="60"/>
    <w:rsid w:val="00950791"/>
    <w:pPr>
      <w:spacing w:after="200" w:line="276" w:lineRule="auto"/>
    </w:pPr>
    <w:rPr>
      <w:rFonts w:asciiTheme="majorHAnsi" w:eastAsiaTheme="majorEastAsia" w:hAnsiTheme="majorHAnsi" w:cstheme="majorBidi"/>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1">
    <w:name w:val="Светлая заливка331"/>
    <w:basedOn w:val="afa"/>
    <w:uiPriority w:val="60"/>
    <w:rsid w:val="00950791"/>
    <w:pPr>
      <w:spacing w:after="200" w:line="276" w:lineRule="auto"/>
    </w:pPr>
    <w:rPr>
      <w:rFonts w:ascii="Calibri" w:eastAsia="Calibri" w:hAnsi="Calibri" w:cstheme="majorBidi"/>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1">
    <w:name w:val="Светлая заливка131"/>
    <w:basedOn w:val="afa"/>
    <w:uiPriority w:val="60"/>
    <w:rsid w:val="00950791"/>
    <w:pPr>
      <w:spacing w:after="200" w:line="276" w:lineRule="auto"/>
    </w:pPr>
    <w:rPr>
      <w:rFonts w:ascii="Calibri" w:eastAsia="Calibri" w:hAnsi="Calibri" w:cstheme="majorBidi"/>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10">
    <w:name w:val="Сетка таблицы 5111"/>
    <w:basedOn w:val="afa"/>
    <w:rsid w:val="00950791"/>
    <w:pPr>
      <w:spacing w:after="200" w:line="276" w:lineRule="auto"/>
    </w:pPr>
    <w:rPr>
      <w:rFonts w:asciiTheme="majorHAnsi" w:eastAsiaTheme="majorEastAsia" w:hAnsiTheme="majorHAnsi" w:cstheme="majorBidi"/>
      <w:sz w:val="22"/>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31">
    <w:name w:val="Заголовок 3 ур1"/>
    <w:uiPriority w:val="99"/>
    <w:rsid w:val="00950791"/>
    <w:pPr>
      <w:numPr>
        <w:numId w:val="8"/>
      </w:numPr>
    </w:pPr>
  </w:style>
  <w:style w:type="numbering" w:customStyle="1" w:styleId="111115">
    <w:name w:val="1 / 1.1 / 1.1.5"/>
    <w:basedOn w:val="afb"/>
    <w:next w:val="111111"/>
    <w:semiHidden/>
    <w:unhideWhenUsed/>
    <w:rsid w:val="00950791"/>
  </w:style>
  <w:style w:type="numbering" w:customStyle="1" w:styleId="116">
    <w:name w:val="Стиль11"/>
    <w:uiPriority w:val="99"/>
    <w:rsid w:val="00950791"/>
    <w:pPr>
      <w:numPr>
        <w:numId w:val="10"/>
      </w:numPr>
    </w:pPr>
  </w:style>
  <w:style w:type="numbering" w:customStyle="1" w:styleId="21a">
    <w:name w:val="Заголовок 2 уровень1"/>
    <w:uiPriority w:val="99"/>
    <w:rsid w:val="00950791"/>
  </w:style>
  <w:style w:type="table" w:customStyle="1" w:styleId="64">
    <w:name w:val="Сетка таблицы6"/>
    <w:basedOn w:val="afa"/>
    <w:next w:val="afff7"/>
    <w:uiPriority w:val="39"/>
    <w:rsid w:val="00950791"/>
    <w:pPr>
      <w:spacing w:after="200" w:line="276" w:lineRule="auto"/>
    </w:pPr>
    <w:rPr>
      <w:rFonts w:ascii="Calibri" w:eastAsia="Calibri" w:hAnsi="Calibri" w:cstheme="majorBidi"/>
      <w:sz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
    <w:name w:val="Сетка таблицы7"/>
    <w:basedOn w:val="afa"/>
    <w:next w:val="afff7"/>
    <w:uiPriority w:val="39"/>
    <w:rsid w:val="00950791"/>
    <w:pPr>
      <w:spacing w:after="200" w:line="276" w:lineRule="auto"/>
    </w:pPr>
    <w:rPr>
      <w:rFonts w:ascii="Calibri" w:eastAsia="Calibri" w:hAnsi="Calibri" w:cstheme="majorBidi"/>
      <w:sz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Сетка таблицы42"/>
    <w:basedOn w:val="afa"/>
    <w:next w:val="afff7"/>
    <w:uiPriority w:val="59"/>
    <w:rsid w:val="00950791"/>
    <w:pPr>
      <w:spacing w:after="200" w:line="276" w:lineRule="auto"/>
    </w:pPr>
    <w:rPr>
      <w:rFonts w:asciiTheme="minorHAnsi" w:eastAsiaTheme="minorEastAsia" w:hAnsiTheme="minorHAnsi"/>
      <w:sz w:val="22"/>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0">
    <w:name w:val="Изысканная таблица5"/>
    <w:basedOn w:val="afa"/>
    <w:next w:val="affff6"/>
    <w:rsid w:val="00950791"/>
    <w:pPr>
      <w:widowControl w:val="0"/>
      <w:adjustRightInd w:val="0"/>
      <w:spacing w:before="120" w:after="120" w:line="360" w:lineRule="auto"/>
      <w:ind w:firstLine="567"/>
      <w:jc w:val="both"/>
      <w:textAlignment w:val="baseline"/>
    </w:pPr>
    <w:rPr>
      <w:rFonts w:asciiTheme="majorHAnsi" w:eastAsiaTheme="majorEastAsia" w:hAnsiTheme="majorHAnsi" w:cstheme="majorBidi"/>
      <w:sz w:val="22"/>
      <w:lang w:val="en-US" w:eastAsia="ru-RU"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51">
    <w:name w:val="Изящная таблица 15"/>
    <w:basedOn w:val="afa"/>
    <w:next w:val="1f6"/>
    <w:rsid w:val="00950791"/>
    <w:pPr>
      <w:widowControl w:val="0"/>
      <w:adjustRightInd w:val="0"/>
      <w:spacing w:before="120" w:after="120" w:line="360" w:lineRule="auto"/>
      <w:ind w:firstLine="567"/>
      <w:jc w:val="both"/>
      <w:textAlignment w:val="baseline"/>
    </w:pPr>
    <w:rPr>
      <w:rFonts w:asciiTheme="majorHAnsi" w:eastAsiaTheme="majorEastAsia" w:hAnsiTheme="majorHAnsi" w:cstheme="majorBidi"/>
      <w:sz w:val="22"/>
      <w:lang w:val="en-US" w:eastAsia="ru-RU"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
    <w:name w:val="Классическая таблица 25"/>
    <w:basedOn w:val="afa"/>
    <w:next w:val="2d"/>
    <w:rsid w:val="00950791"/>
    <w:pPr>
      <w:widowControl w:val="0"/>
      <w:adjustRightInd w:val="0"/>
      <w:spacing w:before="120" w:after="120" w:line="360" w:lineRule="auto"/>
      <w:ind w:firstLine="567"/>
      <w:jc w:val="both"/>
      <w:textAlignment w:val="baseline"/>
    </w:pPr>
    <w:rPr>
      <w:rFonts w:asciiTheme="majorHAnsi" w:eastAsiaTheme="majorEastAsia" w:hAnsiTheme="majorHAnsi" w:cstheme="majorBidi"/>
      <w:sz w:val="22"/>
      <w:lang w:val="en-US" w:eastAsia="ru-RU" w:bidi="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1">
    <w:name w:val="Сетка таблицы14"/>
    <w:basedOn w:val="afa"/>
    <w:next w:val="afff7"/>
    <w:rsid w:val="00950791"/>
    <w:pPr>
      <w:spacing w:after="200" w:line="360" w:lineRule="auto"/>
      <w:ind w:firstLine="567"/>
      <w:jc w:val="both"/>
    </w:pPr>
    <w:rPr>
      <w:rFonts w:asciiTheme="majorHAnsi" w:eastAsiaTheme="majorEastAsia" w:hAnsiTheme="majorHAnsi" w:cstheme="majorBidi"/>
      <w:sz w:val="22"/>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fa"/>
    <w:next w:val="afff7"/>
    <w:rsid w:val="00950791"/>
    <w:pPr>
      <w:spacing w:after="200" w:line="360" w:lineRule="auto"/>
      <w:ind w:firstLine="567"/>
      <w:jc w:val="both"/>
    </w:pPr>
    <w:rPr>
      <w:rFonts w:asciiTheme="majorHAnsi" w:eastAsiaTheme="majorEastAsia" w:hAnsiTheme="majorHAnsi" w:cstheme="majorBidi"/>
      <w:sz w:val="22"/>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Сетка таблицы 85"/>
    <w:basedOn w:val="afa"/>
    <w:next w:val="82"/>
    <w:rsid w:val="00950791"/>
    <w:pPr>
      <w:widowControl w:val="0"/>
      <w:adjustRightInd w:val="0"/>
      <w:spacing w:before="120" w:after="120" w:line="360" w:lineRule="auto"/>
      <w:ind w:firstLine="567"/>
      <w:jc w:val="both"/>
      <w:textAlignment w:val="baseline"/>
    </w:pPr>
    <w:rPr>
      <w:rFonts w:asciiTheme="majorHAnsi" w:eastAsiaTheme="majorEastAsia" w:hAnsiTheme="majorHAnsi" w:cstheme="majorBidi"/>
      <w:sz w:val="22"/>
      <w:lang w:val="en-US" w:eastAsia="ru-RU"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fontstyle01">
    <w:name w:val="fontstyle01"/>
    <w:basedOn w:val="af9"/>
    <w:rsid w:val="00950791"/>
    <w:rPr>
      <w:rFonts w:ascii="Times New Roman" w:hAnsi="Times New Roman" w:cs="Times New Roman" w:hint="default"/>
      <w:b w:val="0"/>
      <w:bCs w:val="0"/>
      <w:i w:val="0"/>
      <w:iCs w:val="0"/>
      <w:color w:val="000000"/>
      <w:sz w:val="26"/>
      <w:szCs w:val="26"/>
    </w:rPr>
  </w:style>
  <w:style w:type="character" w:customStyle="1" w:styleId="fontstyle21">
    <w:name w:val="fontstyle21"/>
    <w:basedOn w:val="af9"/>
    <w:rsid w:val="00950791"/>
    <w:rPr>
      <w:rFonts w:ascii="Times New Roman" w:hAnsi="Times New Roman" w:cs="Times New Roman" w:hint="default"/>
      <w:b/>
      <w:bCs/>
      <w:i w:val="0"/>
      <w:iCs w:val="0"/>
      <w:color w:val="000000"/>
      <w:sz w:val="26"/>
      <w:szCs w:val="26"/>
    </w:rPr>
  </w:style>
  <w:style w:type="character" w:customStyle="1" w:styleId="1ffd">
    <w:name w:val="Заголовок №1_"/>
    <w:basedOn w:val="af9"/>
    <w:link w:val="1ffe"/>
    <w:rsid w:val="00950791"/>
    <w:rPr>
      <w:sz w:val="23"/>
      <w:szCs w:val="23"/>
      <w:shd w:val="clear" w:color="auto" w:fill="FFFFFF"/>
    </w:rPr>
  </w:style>
  <w:style w:type="paragraph" w:customStyle="1" w:styleId="1ffe">
    <w:name w:val="Заголовок №1"/>
    <w:basedOn w:val="af8"/>
    <w:link w:val="1ffd"/>
    <w:qFormat/>
    <w:rsid w:val="00950791"/>
    <w:pPr>
      <w:shd w:val="clear" w:color="auto" w:fill="FFFFFF"/>
      <w:spacing w:after="300" w:line="307" w:lineRule="exact"/>
      <w:ind w:firstLine="0"/>
      <w:jc w:val="center"/>
      <w:outlineLvl w:val="0"/>
    </w:pPr>
    <w:rPr>
      <w:sz w:val="23"/>
      <w:szCs w:val="23"/>
    </w:rPr>
  </w:style>
  <w:style w:type="paragraph" w:customStyle="1" w:styleId="affffffff2">
    <w:name w:val="Заголовки рисунков / таблиц"/>
    <w:basedOn w:val="af8"/>
    <w:link w:val="affffffff3"/>
    <w:qFormat/>
    <w:rsid w:val="00950791"/>
    <w:pPr>
      <w:suppressAutoHyphens/>
      <w:spacing w:line="360" w:lineRule="auto"/>
      <w:ind w:firstLine="0"/>
      <w:jc w:val="center"/>
    </w:pPr>
    <w:rPr>
      <w:rFonts w:ascii="Arial" w:eastAsiaTheme="majorEastAsia" w:hAnsi="Arial" w:cstheme="majorBidi"/>
      <w:b/>
      <w:color w:val="2E74B5" w:themeColor="accent1" w:themeShade="BF"/>
      <w:sz w:val="24"/>
      <w:lang w:bidi="en-US"/>
    </w:rPr>
  </w:style>
  <w:style w:type="character" w:customStyle="1" w:styleId="affffffff3">
    <w:name w:val="Заголовки рисунков / таблиц Знак"/>
    <w:basedOn w:val="af9"/>
    <w:link w:val="affffffff2"/>
    <w:rsid w:val="00950791"/>
    <w:rPr>
      <w:rFonts w:ascii="Arial" w:eastAsiaTheme="majorEastAsia" w:hAnsi="Arial" w:cstheme="majorBidi"/>
      <w:b/>
      <w:color w:val="2E74B5" w:themeColor="accent1" w:themeShade="BF"/>
      <w:sz w:val="24"/>
      <w:lang w:bidi="en-US"/>
    </w:rPr>
  </w:style>
  <w:style w:type="table" w:customStyle="1" w:styleId="84">
    <w:name w:val="Сетка таблицы8"/>
    <w:basedOn w:val="afa"/>
    <w:next w:val="afff7"/>
    <w:uiPriority w:val="39"/>
    <w:rsid w:val="00950791"/>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Сетка таблицы9"/>
    <w:basedOn w:val="afa"/>
    <w:next w:val="afff7"/>
    <w:uiPriority w:val="39"/>
    <w:rsid w:val="00950791"/>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
    <w:name w:val="Сетка таблицы10"/>
    <w:basedOn w:val="afa"/>
    <w:next w:val="afff7"/>
    <w:rsid w:val="00950791"/>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Сетка таблицы12"/>
    <w:basedOn w:val="afa"/>
    <w:next w:val="afff7"/>
    <w:uiPriority w:val="59"/>
    <w:rsid w:val="00950791"/>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Сетка таблицы13"/>
    <w:basedOn w:val="afa"/>
    <w:next w:val="afff7"/>
    <w:uiPriority w:val="59"/>
    <w:rsid w:val="00950791"/>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Сетка таблицы15"/>
    <w:basedOn w:val="afa"/>
    <w:next w:val="afff7"/>
    <w:uiPriority w:val="39"/>
    <w:rsid w:val="00950791"/>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Сетка таблицы16"/>
    <w:basedOn w:val="afa"/>
    <w:next w:val="afff7"/>
    <w:uiPriority w:val="39"/>
    <w:rsid w:val="00950791"/>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Сетка таблицы17"/>
    <w:basedOn w:val="afa"/>
    <w:next w:val="afff7"/>
    <w:uiPriority w:val="39"/>
    <w:rsid w:val="00950791"/>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Сетка таблицы18"/>
    <w:basedOn w:val="afa"/>
    <w:next w:val="afff7"/>
    <w:uiPriority w:val="39"/>
    <w:rsid w:val="00950791"/>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13">
    <w:name w:val="_1.1.1.1."/>
    <w:basedOn w:val="40"/>
    <w:next w:val="af8"/>
    <w:link w:val="11114"/>
    <w:qFormat/>
    <w:rsid w:val="00950791"/>
    <w:pPr>
      <w:keepNext/>
      <w:keepLines/>
      <w:tabs>
        <w:tab w:val="left" w:pos="1701"/>
      </w:tabs>
      <w:spacing w:before="240" w:after="120" w:line="240" w:lineRule="auto"/>
      <w:ind w:firstLine="0"/>
    </w:pPr>
    <w:rPr>
      <w:rFonts w:ascii="Times New Roman" w:hAnsi="Times New Roman" w:cs="Times New Roman"/>
      <w:i/>
      <w:iCs/>
      <w:spacing w:val="0"/>
      <w:sz w:val="26"/>
      <w:szCs w:val="26"/>
      <w:lang w:val="ru-RU" w:eastAsia="ru-RU" w:bidi="ar-SA"/>
    </w:rPr>
  </w:style>
  <w:style w:type="character" w:customStyle="1" w:styleId="11114">
    <w:name w:val="_1.1.1.1. Знак"/>
    <w:basedOn w:val="af9"/>
    <w:link w:val="11113"/>
    <w:rsid w:val="00950791"/>
    <w:rPr>
      <w:rFonts w:eastAsiaTheme="majorEastAsia" w:cs="Times New Roman"/>
      <w:b/>
      <w:bCs/>
      <w:i/>
      <w:iCs/>
      <w:szCs w:val="26"/>
      <w:lang w:eastAsia="ru-RU"/>
    </w:rPr>
  </w:style>
  <w:style w:type="character" w:customStyle="1" w:styleId="211pt">
    <w:name w:val="Основной текст (2) + 11 pt"/>
    <w:aliases w:val="Полужирный19"/>
    <w:basedOn w:val="2fd"/>
    <w:rsid w:val="00950791"/>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Verdana8pt">
    <w:name w:val="Основной текст (2) + Verdana;8 pt"/>
    <w:basedOn w:val="2fd"/>
    <w:rsid w:val="00950791"/>
    <w:rPr>
      <w:rFonts w:ascii="Verdana" w:eastAsia="Verdana" w:hAnsi="Verdana" w:cs="Verdana"/>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295pt">
    <w:name w:val="Основной текст (2) + 9;5 pt"/>
    <w:basedOn w:val="2fd"/>
    <w:rsid w:val="00950791"/>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FFFFFF"/>
      <w:lang w:val="ru-RU" w:eastAsia="ru-RU" w:bidi="ru-RU"/>
    </w:rPr>
  </w:style>
  <w:style w:type="paragraph" w:customStyle="1" w:styleId="21b">
    <w:name w:val="Основной текст (2)1"/>
    <w:basedOn w:val="af8"/>
    <w:qFormat/>
    <w:rsid w:val="00950791"/>
    <w:pPr>
      <w:widowControl w:val="0"/>
      <w:shd w:val="clear" w:color="auto" w:fill="FFFFFF"/>
      <w:spacing w:before="420" w:after="60" w:line="302" w:lineRule="exact"/>
      <w:ind w:firstLine="0"/>
      <w:jc w:val="center"/>
    </w:pPr>
    <w:rPr>
      <w:rFonts w:eastAsia="Times New Roman" w:cs="Times New Roman"/>
      <w:color w:val="000000"/>
      <w:szCs w:val="26"/>
      <w:lang w:eastAsia="ru-RU" w:bidi="ru-RU"/>
    </w:rPr>
  </w:style>
  <w:style w:type="paragraph" w:customStyle="1" w:styleId="font7">
    <w:name w:val="font7"/>
    <w:basedOn w:val="af8"/>
    <w:qFormat/>
    <w:rsid w:val="00950791"/>
    <w:pPr>
      <w:spacing w:before="100" w:beforeAutospacing="1" w:after="100" w:afterAutospacing="1"/>
      <w:ind w:firstLine="0"/>
      <w:jc w:val="left"/>
    </w:pPr>
    <w:rPr>
      <w:rFonts w:eastAsia="Times New Roman" w:cs="Times New Roman"/>
      <w:color w:val="000000"/>
      <w:sz w:val="20"/>
      <w:szCs w:val="20"/>
      <w:lang w:eastAsia="ru-RU"/>
    </w:rPr>
  </w:style>
  <w:style w:type="paragraph" w:customStyle="1" w:styleId="font8">
    <w:name w:val="font8"/>
    <w:basedOn w:val="af8"/>
    <w:qFormat/>
    <w:rsid w:val="00950791"/>
    <w:pPr>
      <w:spacing w:before="100" w:beforeAutospacing="1" w:after="100" w:afterAutospacing="1"/>
      <w:ind w:firstLine="0"/>
      <w:jc w:val="left"/>
    </w:pPr>
    <w:rPr>
      <w:rFonts w:ascii="Calibri" w:eastAsia="Times New Roman" w:hAnsi="Calibri" w:cs="Calibri"/>
      <w:color w:val="000000"/>
      <w:sz w:val="20"/>
      <w:szCs w:val="20"/>
      <w:lang w:eastAsia="ru-RU"/>
    </w:rPr>
  </w:style>
  <w:style w:type="paragraph" w:customStyle="1" w:styleId="font9">
    <w:name w:val="font9"/>
    <w:basedOn w:val="af8"/>
    <w:qFormat/>
    <w:rsid w:val="00950791"/>
    <w:pPr>
      <w:spacing w:before="100" w:beforeAutospacing="1" w:after="100" w:afterAutospacing="1"/>
      <w:ind w:firstLine="0"/>
      <w:jc w:val="left"/>
    </w:pPr>
    <w:rPr>
      <w:rFonts w:eastAsia="Times New Roman" w:cs="Times New Roman"/>
      <w:sz w:val="20"/>
      <w:szCs w:val="20"/>
      <w:lang w:eastAsia="ru-RU"/>
    </w:rPr>
  </w:style>
  <w:style w:type="paragraph" w:customStyle="1" w:styleId="font10">
    <w:name w:val="font10"/>
    <w:basedOn w:val="af8"/>
    <w:qFormat/>
    <w:rsid w:val="00950791"/>
    <w:pPr>
      <w:spacing w:before="100" w:beforeAutospacing="1" w:after="100" w:afterAutospacing="1"/>
      <w:ind w:firstLine="0"/>
      <w:jc w:val="left"/>
    </w:pPr>
    <w:rPr>
      <w:rFonts w:ascii="Calibri" w:eastAsia="Times New Roman" w:hAnsi="Calibri" w:cs="Calibri"/>
      <w:sz w:val="20"/>
      <w:szCs w:val="20"/>
      <w:lang w:eastAsia="ru-RU"/>
    </w:rPr>
  </w:style>
  <w:style w:type="paragraph" w:customStyle="1" w:styleId="font11">
    <w:name w:val="font11"/>
    <w:basedOn w:val="af8"/>
    <w:qFormat/>
    <w:rsid w:val="00950791"/>
    <w:pPr>
      <w:spacing w:before="100" w:beforeAutospacing="1" w:after="100" w:afterAutospacing="1"/>
      <w:ind w:firstLine="0"/>
      <w:jc w:val="left"/>
    </w:pPr>
    <w:rPr>
      <w:rFonts w:ascii="Tahoma" w:eastAsia="Times New Roman" w:hAnsi="Tahoma" w:cs="Tahoma"/>
      <w:color w:val="000000"/>
      <w:sz w:val="18"/>
      <w:szCs w:val="18"/>
      <w:lang w:eastAsia="ru-RU"/>
    </w:rPr>
  </w:style>
  <w:style w:type="paragraph" w:customStyle="1" w:styleId="font12">
    <w:name w:val="font12"/>
    <w:basedOn w:val="af8"/>
    <w:qFormat/>
    <w:rsid w:val="00950791"/>
    <w:pPr>
      <w:spacing w:before="100" w:beforeAutospacing="1" w:after="100" w:afterAutospacing="1"/>
      <w:ind w:firstLine="0"/>
      <w:jc w:val="left"/>
    </w:pPr>
    <w:rPr>
      <w:rFonts w:ascii="Tahoma" w:eastAsia="Times New Roman" w:hAnsi="Tahoma" w:cs="Tahoma"/>
      <w:b/>
      <w:bCs/>
      <w:color w:val="000000"/>
      <w:sz w:val="18"/>
      <w:szCs w:val="18"/>
      <w:lang w:eastAsia="ru-RU"/>
    </w:rPr>
  </w:style>
  <w:style w:type="character" w:customStyle="1" w:styleId="29pt">
    <w:name w:val="Основной текст (2) + 9 pt;Полужирный"/>
    <w:basedOn w:val="2fd"/>
    <w:rsid w:val="00950791"/>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4Exact">
    <w:name w:val="Основной текст (4) Exact"/>
    <w:basedOn w:val="af9"/>
    <w:rsid w:val="00950791"/>
    <w:rPr>
      <w:rFonts w:ascii="Times New Roman" w:eastAsia="Times New Roman" w:hAnsi="Times New Roman" w:cs="Times New Roman"/>
      <w:b/>
      <w:bCs/>
      <w:i w:val="0"/>
      <w:iCs w:val="0"/>
      <w:smallCaps w:val="0"/>
      <w:strike w:val="0"/>
      <w:sz w:val="18"/>
      <w:szCs w:val="18"/>
      <w:u w:val="none"/>
    </w:rPr>
  </w:style>
  <w:style w:type="character" w:customStyle="1" w:styleId="5Exact">
    <w:name w:val="Основной текст (5) Exact"/>
    <w:basedOn w:val="af9"/>
    <w:rsid w:val="00950791"/>
    <w:rPr>
      <w:rFonts w:ascii="Times New Roman" w:eastAsia="Times New Roman" w:hAnsi="Times New Roman" w:cs="Times New Roman"/>
      <w:b/>
      <w:bCs/>
      <w:i w:val="0"/>
      <w:iCs w:val="0"/>
      <w:smallCaps w:val="0"/>
      <w:strike w:val="0"/>
      <w:sz w:val="18"/>
      <w:szCs w:val="18"/>
      <w:u w:val="none"/>
    </w:rPr>
  </w:style>
  <w:style w:type="character" w:customStyle="1" w:styleId="Exact">
    <w:name w:val="Оглавление Exact"/>
    <w:basedOn w:val="af9"/>
    <w:rsid w:val="00950791"/>
    <w:rPr>
      <w:rFonts w:ascii="Times New Roman" w:eastAsia="Times New Roman" w:hAnsi="Times New Roman" w:cs="Times New Roman"/>
      <w:b/>
      <w:bCs/>
      <w:i w:val="0"/>
      <w:iCs w:val="0"/>
      <w:smallCaps w:val="0"/>
      <w:strike w:val="0"/>
      <w:color w:val="000000"/>
      <w:spacing w:val="0"/>
      <w:w w:val="100"/>
      <w:position w:val="0"/>
      <w:sz w:val="18"/>
      <w:szCs w:val="18"/>
      <w:u w:val="none"/>
      <w:lang w:val="ru-RU" w:eastAsia="ru-RU" w:bidi="ru-RU"/>
    </w:rPr>
  </w:style>
  <w:style w:type="character" w:customStyle="1" w:styleId="29pt0">
    <w:name w:val="Основной текст (2) + 9 pt"/>
    <w:aliases w:val="Полужирный,Основной текст (24) + 6 pt,Интервал 0 pt2,Интервал -1 pt"/>
    <w:basedOn w:val="2fd"/>
    <w:rsid w:val="00950791"/>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ff9">
    <w:name w:val="Основной текст (2) + Полужирный"/>
    <w:basedOn w:val="2fd"/>
    <w:rsid w:val="00950791"/>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2ffa">
    <w:name w:val="Основной текст (2) + Курсив"/>
    <w:basedOn w:val="2fd"/>
    <w:rsid w:val="00950791"/>
    <w:rPr>
      <w:rFonts w:ascii="Times New Roman" w:eastAsia="Times New Roman" w:hAnsi="Times New Roman" w:cs="Times New Roman"/>
      <w:b w:val="0"/>
      <w:bCs w:val="0"/>
      <w:i/>
      <w:iCs/>
      <w:smallCaps w:val="0"/>
      <w:strike w:val="0"/>
      <w:color w:val="000000"/>
      <w:spacing w:val="0"/>
      <w:w w:val="100"/>
      <w:position w:val="0"/>
      <w:sz w:val="19"/>
      <w:szCs w:val="19"/>
      <w:u w:val="none"/>
      <w:shd w:val="clear" w:color="auto" w:fill="FFFFFF"/>
      <w:lang w:val="ru-RU" w:eastAsia="ru-RU" w:bidi="ru-RU"/>
    </w:rPr>
  </w:style>
  <w:style w:type="paragraph" w:customStyle="1" w:styleId="font13">
    <w:name w:val="font13"/>
    <w:basedOn w:val="af8"/>
    <w:qFormat/>
    <w:rsid w:val="00950791"/>
    <w:pPr>
      <w:spacing w:before="100" w:beforeAutospacing="1" w:after="100" w:afterAutospacing="1"/>
      <w:ind w:firstLine="0"/>
      <w:jc w:val="left"/>
    </w:pPr>
    <w:rPr>
      <w:rFonts w:ascii="Tahoma" w:eastAsia="Times New Roman" w:hAnsi="Tahoma" w:cs="Tahoma"/>
      <w:color w:val="000000"/>
      <w:sz w:val="16"/>
      <w:szCs w:val="16"/>
      <w:lang w:eastAsia="ru-RU"/>
    </w:rPr>
  </w:style>
  <w:style w:type="paragraph" w:customStyle="1" w:styleId="font14">
    <w:name w:val="font14"/>
    <w:basedOn w:val="af8"/>
    <w:qFormat/>
    <w:rsid w:val="00950791"/>
    <w:pPr>
      <w:spacing w:before="100" w:beforeAutospacing="1" w:after="100" w:afterAutospacing="1"/>
      <w:ind w:firstLine="0"/>
      <w:jc w:val="left"/>
    </w:pPr>
    <w:rPr>
      <w:rFonts w:ascii="Tahoma" w:eastAsia="Times New Roman" w:hAnsi="Tahoma" w:cs="Tahoma"/>
      <w:b/>
      <w:bCs/>
      <w:color w:val="000000"/>
      <w:sz w:val="16"/>
      <w:szCs w:val="16"/>
      <w:lang w:eastAsia="ru-RU"/>
    </w:rPr>
  </w:style>
  <w:style w:type="paragraph" w:customStyle="1" w:styleId="font15">
    <w:name w:val="font15"/>
    <w:basedOn w:val="af8"/>
    <w:qFormat/>
    <w:rsid w:val="00950791"/>
    <w:pPr>
      <w:spacing w:before="100" w:beforeAutospacing="1" w:after="100" w:afterAutospacing="1"/>
      <w:ind w:firstLine="0"/>
      <w:jc w:val="left"/>
    </w:pPr>
    <w:rPr>
      <w:rFonts w:ascii="Tahoma" w:eastAsia="Times New Roman" w:hAnsi="Tahoma" w:cs="Tahoma"/>
      <w:color w:val="000000"/>
      <w:sz w:val="16"/>
      <w:szCs w:val="16"/>
      <w:lang w:eastAsia="ru-RU"/>
    </w:rPr>
  </w:style>
  <w:style w:type="paragraph" w:customStyle="1" w:styleId="font16">
    <w:name w:val="font16"/>
    <w:basedOn w:val="af8"/>
    <w:qFormat/>
    <w:rsid w:val="00950791"/>
    <w:pPr>
      <w:spacing w:before="100" w:beforeAutospacing="1" w:after="100" w:afterAutospacing="1"/>
      <w:ind w:firstLine="0"/>
      <w:jc w:val="left"/>
    </w:pPr>
    <w:rPr>
      <w:rFonts w:ascii="Tahoma" w:eastAsia="Times New Roman" w:hAnsi="Tahoma" w:cs="Tahoma"/>
      <w:b/>
      <w:bCs/>
      <w:color w:val="000000"/>
      <w:sz w:val="16"/>
      <w:szCs w:val="16"/>
      <w:lang w:eastAsia="ru-RU"/>
    </w:rPr>
  </w:style>
  <w:style w:type="paragraph" w:customStyle="1" w:styleId="xl47855">
    <w:name w:val="xl47855"/>
    <w:basedOn w:val="af8"/>
    <w:qFormat/>
    <w:rsid w:val="00950791"/>
    <w:pP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856">
    <w:name w:val="xl47856"/>
    <w:basedOn w:val="af8"/>
    <w:qFormat/>
    <w:rsid w:val="00950791"/>
    <w:pPr>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47883">
    <w:name w:val="xl47883"/>
    <w:basedOn w:val="af8"/>
    <w:qFormat/>
    <w:rsid w:val="009507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7884">
    <w:name w:val="xl47884"/>
    <w:basedOn w:val="af8"/>
    <w:qFormat/>
    <w:rsid w:val="00950791"/>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7885">
    <w:name w:val="xl47885"/>
    <w:basedOn w:val="af8"/>
    <w:qFormat/>
    <w:rsid w:val="0095079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886">
    <w:name w:val="xl47886"/>
    <w:basedOn w:val="af8"/>
    <w:qFormat/>
    <w:rsid w:val="00950791"/>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7887">
    <w:name w:val="xl47887"/>
    <w:basedOn w:val="af8"/>
    <w:qFormat/>
    <w:rsid w:val="009507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888">
    <w:name w:val="xl47888"/>
    <w:basedOn w:val="af8"/>
    <w:qFormat/>
    <w:rsid w:val="0095079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889">
    <w:name w:val="xl47889"/>
    <w:basedOn w:val="af8"/>
    <w:qFormat/>
    <w:rsid w:val="00950791"/>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7890">
    <w:name w:val="xl47890"/>
    <w:basedOn w:val="af8"/>
    <w:qFormat/>
    <w:rsid w:val="009507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891">
    <w:name w:val="xl47891"/>
    <w:basedOn w:val="af8"/>
    <w:qFormat/>
    <w:rsid w:val="00950791"/>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7892">
    <w:name w:val="xl47892"/>
    <w:basedOn w:val="af8"/>
    <w:qFormat/>
    <w:rsid w:val="00950791"/>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7893">
    <w:name w:val="xl47893"/>
    <w:basedOn w:val="af8"/>
    <w:qFormat/>
    <w:rsid w:val="009507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47894">
    <w:name w:val="xl47894"/>
    <w:basedOn w:val="af8"/>
    <w:qFormat/>
    <w:rsid w:val="00950791"/>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7895">
    <w:name w:val="xl47895"/>
    <w:basedOn w:val="af8"/>
    <w:qFormat/>
    <w:rsid w:val="0095079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896">
    <w:name w:val="xl47896"/>
    <w:basedOn w:val="af8"/>
    <w:qFormat/>
    <w:rsid w:val="00950791"/>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7897">
    <w:name w:val="xl47897"/>
    <w:basedOn w:val="af8"/>
    <w:qFormat/>
    <w:rsid w:val="00950791"/>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7898">
    <w:name w:val="xl47898"/>
    <w:basedOn w:val="af8"/>
    <w:qFormat/>
    <w:rsid w:val="009507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899">
    <w:name w:val="xl47899"/>
    <w:basedOn w:val="af8"/>
    <w:qFormat/>
    <w:rsid w:val="009507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00">
    <w:name w:val="xl47900"/>
    <w:basedOn w:val="af8"/>
    <w:qFormat/>
    <w:rsid w:val="0095079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01">
    <w:name w:val="xl47901"/>
    <w:basedOn w:val="af8"/>
    <w:qFormat/>
    <w:rsid w:val="00950791"/>
    <w:pPr>
      <w:pBdr>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02">
    <w:name w:val="xl47902"/>
    <w:basedOn w:val="af8"/>
    <w:qFormat/>
    <w:rsid w:val="0095079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03">
    <w:name w:val="xl47903"/>
    <w:basedOn w:val="af8"/>
    <w:qFormat/>
    <w:rsid w:val="0095079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04">
    <w:name w:val="xl47904"/>
    <w:basedOn w:val="af8"/>
    <w:qFormat/>
    <w:rsid w:val="0095079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47905">
    <w:name w:val="xl47905"/>
    <w:basedOn w:val="af8"/>
    <w:qFormat/>
    <w:rsid w:val="009507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textAlignment w:val="center"/>
    </w:pPr>
    <w:rPr>
      <w:rFonts w:eastAsia="Times New Roman" w:cs="Times New Roman"/>
      <w:color w:val="000000"/>
      <w:sz w:val="20"/>
      <w:szCs w:val="20"/>
      <w:lang w:eastAsia="ru-RU"/>
    </w:rPr>
  </w:style>
  <w:style w:type="paragraph" w:customStyle="1" w:styleId="xl47906">
    <w:name w:val="xl47906"/>
    <w:basedOn w:val="af8"/>
    <w:qFormat/>
    <w:rsid w:val="00950791"/>
    <w:pPr>
      <w:pBdr>
        <w:top w:val="single" w:sz="8" w:space="0" w:color="auto"/>
        <w:left w:val="single" w:sz="8"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47907">
    <w:name w:val="xl47907"/>
    <w:basedOn w:val="af8"/>
    <w:qFormat/>
    <w:rsid w:val="00950791"/>
    <w:pPr>
      <w:pBdr>
        <w:top w:val="single" w:sz="8" w:space="0" w:color="auto"/>
        <w:left w:val="single" w:sz="8" w:space="0" w:color="auto"/>
      </w:pBdr>
      <w:shd w:val="clear" w:color="000000" w:fill="FFFFFF"/>
      <w:spacing w:before="100" w:beforeAutospacing="1" w:after="100" w:afterAutospacing="1"/>
      <w:ind w:firstLine="0"/>
      <w:jc w:val="left"/>
      <w:textAlignment w:val="center"/>
    </w:pPr>
    <w:rPr>
      <w:rFonts w:eastAsia="Times New Roman" w:cs="Times New Roman"/>
      <w:color w:val="000000"/>
      <w:sz w:val="20"/>
      <w:szCs w:val="20"/>
      <w:lang w:eastAsia="ru-RU"/>
    </w:rPr>
  </w:style>
  <w:style w:type="paragraph" w:customStyle="1" w:styleId="xl47908">
    <w:name w:val="xl47908"/>
    <w:basedOn w:val="af8"/>
    <w:qFormat/>
    <w:rsid w:val="009507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09">
    <w:name w:val="xl47909"/>
    <w:basedOn w:val="af8"/>
    <w:qFormat/>
    <w:rsid w:val="0095079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10">
    <w:name w:val="xl47910"/>
    <w:basedOn w:val="af8"/>
    <w:qFormat/>
    <w:rsid w:val="009507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47911">
    <w:name w:val="xl47911"/>
    <w:basedOn w:val="af8"/>
    <w:qFormat/>
    <w:rsid w:val="00950791"/>
    <w:pPr>
      <w:pBdr>
        <w:top w:val="single" w:sz="4" w:space="0" w:color="auto"/>
        <w:left w:val="single" w:sz="4" w:space="0" w:color="auto"/>
        <w:bottom w:val="single" w:sz="4" w:space="0" w:color="auto"/>
      </w:pBdr>
      <w:shd w:val="clear" w:color="000000" w:fill="538DD5"/>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7912">
    <w:name w:val="xl47912"/>
    <w:basedOn w:val="af8"/>
    <w:qFormat/>
    <w:rsid w:val="00950791"/>
    <w:pPr>
      <w:pBdr>
        <w:top w:val="single" w:sz="4" w:space="0" w:color="auto"/>
        <w:left w:val="single" w:sz="4" w:space="0" w:color="auto"/>
        <w:bottom w:val="single" w:sz="4" w:space="0" w:color="auto"/>
      </w:pBdr>
      <w:shd w:val="clear" w:color="000000" w:fill="8DB4E2"/>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7913">
    <w:name w:val="xl47913"/>
    <w:basedOn w:val="af8"/>
    <w:qFormat/>
    <w:rsid w:val="00950791"/>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7914">
    <w:name w:val="xl47914"/>
    <w:basedOn w:val="af8"/>
    <w:qFormat/>
    <w:rsid w:val="009507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7915">
    <w:name w:val="xl47915"/>
    <w:basedOn w:val="af8"/>
    <w:qFormat/>
    <w:rsid w:val="0095079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16">
    <w:name w:val="xl47916"/>
    <w:basedOn w:val="af8"/>
    <w:qFormat/>
    <w:rsid w:val="0095079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17">
    <w:name w:val="xl47917"/>
    <w:basedOn w:val="af8"/>
    <w:qFormat/>
    <w:rsid w:val="0095079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18">
    <w:name w:val="xl47918"/>
    <w:basedOn w:val="af8"/>
    <w:qFormat/>
    <w:rsid w:val="00950791"/>
    <w:pPr>
      <w:shd w:val="clear" w:color="000000" w:fill="FFFF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19">
    <w:name w:val="xl47919"/>
    <w:basedOn w:val="af8"/>
    <w:qFormat/>
    <w:rsid w:val="0095079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47920">
    <w:name w:val="xl47920"/>
    <w:basedOn w:val="af8"/>
    <w:qFormat/>
    <w:rsid w:val="0095079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21">
    <w:name w:val="xl47921"/>
    <w:basedOn w:val="af8"/>
    <w:qFormat/>
    <w:rsid w:val="0095079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left"/>
    </w:pPr>
    <w:rPr>
      <w:rFonts w:eastAsia="Times New Roman" w:cs="Times New Roman"/>
      <w:sz w:val="20"/>
      <w:szCs w:val="20"/>
      <w:lang w:eastAsia="ru-RU"/>
    </w:rPr>
  </w:style>
  <w:style w:type="paragraph" w:customStyle="1" w:styleId="xl47922">
    <w:name w:val="xl47922"/>
    <w:basedOn w:val="af8"/>
    <w:qFormat/>
    <w:rsid w:val="0095079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7923">
    <w:name w:val="xl47923"/>
    <w:basedOn w:val="af8"/>
    <w:qFormat/>
    <w:rsid w:val="00950791"/>
    <w:pPr>
      <w:shd w:val="clear" w:color="000000" w:fill="FFFF00"/>
      <w:spacing w:before="100" w:beforeAutospacing="1" w:after="100" w:afterAutospacing="1"/>
      <w:ind w:firstLine="0"/>
      <w:jc w:val="left"/>
      <w:textAlignment w:val="center"/>
    </w:pPr>
    <w:rPr>
      <w:rFonts w:ascii="Tahoma" w:eastAsia="Times New Roman" w:hAnsi="Tahoma" w:cs="Tahoma"/>
      <w:color w:val="000000"/>
      <w:sz w:val="16"/>
      <w:szCs w:val="16"/>
      <w:lang w:eastAsia="ru-RU"/>
    </w:rPr>
  </w:style>
  <w:style w:type="paragraph" w:customStyle="1" w:styleId="xl47924">
    <w:name w:val="xl47924"/>
    <w:basedOn w:val="af8"/>
    <w:qFormat/>
    <w:rsid w:val="00950791"/>
    <w:pPr>
      <w:shd w:val="clear" w:color="000000" w:fill="FFFF00"/>
      <w:spacing w:before="100" w:beforeAutospacing="1" w:after="100" w:afterAutospacing="1"/>
      <w:ind w:firstLine="0"/>
      <w:jc w:val="left"/>
    </w:pPr>
    <w:rPr>
      <w:rFonts w:eastAsia="Times New Roman" w:cs="Times New Roman"/>
      <w:sz w:val="24"/>
      <w:szCs w:val="24"/>
      <w:lang w:eastAsia="ru-RU"/>
    </w:rPr>
  </w:style>
  <w:style w:type="paragraph" w:customStyle="1" w:styleId="xl47925">
    <w:name w:val="xl47925"/>
    <w:basedOn w:val="af8"/>
    <w:qFormat/>
    <w:rsid w:val="009507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47926">
    <w:name w:val="xl47926"/>
    <w:basedOn w:val="af8"/>
    <w:qFormat/>
    <w:rsid w:val="009507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47927">
    <w:name w:val="xl47927"/>
    <w:basedOn w:val="af8"/>
    <w:qFormat/>
    <w:rsid w:val="009507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7928">
    <w:name w:val="xl47928"/>
    <w:basedOn w:val="af8"/>
    <w:qFormat/>
    <w:rsid w:val="00950791"/>
    <w:pPr>
      <w:pBdr>
        <w:top w:val="single" w:sz="4" w:space="0" w:color="auto"/>
        <w:left w:val="single" w:sz="4" w:space="0" w:color="auto"/>
        <w:bottom w:val="single" w:sz="4" w:space="0" w:color="auto"/>
      </w:pBdr>
      <w:shd w:val="clear" w:color="000000" w:fill="8DB4E2"/>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7929">
    <w:name w:val="xl47929"/>
    <w:basedOn w:val="af8"/>
    <w:qFormat/>
    <w:rsid w:val="009507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30">
    <w:name w:val="xl47930"/>
    <w:basedOn w:val="af8"/>
    <w:qFormat/>
    <w:rsid w:val="00950791"/>
    <w:pPr>
      <w:pBdr>
        <w:top w:val="single" w:sz="4" w:space="0" w:color="auto"/>
        <w:left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31">
    <w:name w:val="xl47931"/>
    <w:basedOn w:val="af8"/>
    <w:qFormat/>
    <w:rsid w:val="00950791"/>
    <w:pPr>
      <w:pBdr>
        <w:top w:val="single" w:sz="4" w:space="0" w:color="auto"/>
        <w:left w:val="single" w:sz="4" w:space="0" w:color="auto"/>
        <w:right w:val="single" w:sz="4" w:space="0" w:color="auto"/>
      </w:pBdr>
      <w:shd w:val="clear" w:color="000000" w:fill="FFFFFF"/>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47932">
    <w:name w:val="xl47932"/>
    <w:basedOn w:val="af8"/>
    <w:qFormat/>
    <w:rsid w:val="00950791"/>
    <w:pPr>
      <w:pBdr>
        <w:top w:val="single" w:sz="4" w:space="0" w:color="auto"/>
        <w:left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47933">
    <w:name w:val="xl47933"/>
    <w:basedOn w:val="af8"/>
    <w:qFormat/>
    <w:rsid w:val="00950791"/>
    <w:pPr>
      <w:pBdr>
        <w:top w:val="single" w:sz="4" w:space="0" w:color="auto"/>
        <w:left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47934">
    <w:name w:val="xl47934"/>
    <w:basedOn w:val="af8"/>
    <w:qFormat/>
    <w:rsid w:val="00950791"/>
    <w:pPr>
      <w:pBdr>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47935">
    <w:name w:val="xl47935"/>
    <w:basedOn w:val="af8"/>
    <w:qFormat/>
    <w:rsid w:val="00950791"/>
    <w:pPr>
      <w:pBdr>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47936">
    <w:name w:val="xl47936"/>
    <w:basedOn w:val="af8"/>
    <w:qFormat/>
    <w:rsid w:val="00950791"/>
    <w:pPr>
      <w:pBdr>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37">
    <w:name w:val="xl47937"/>
    <w:basedOn w:val="af8"/>
    <w:qFormat/>
    <w:rsid w:val="00950791"/>
    <w:pPr>
      <w:pBdr>
        <w:left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38">
    <w:name w:val="xl47938"/>
    <w:basedOn w:val="af8"/>
    <w:qFormat/>
    <w:rsid w:val="00950791"/>
    <w:pP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39">
    <w:name w:val="xl47939"/>
    <w:basedOn w:val="af8"/>
    <w:qFormat/>
    <w:rsid w:val="00950791"/>
    <w:pPr>
      <w:pBdr>
        <w:top w:val="single" w:sz="8" w:space="0" w:color="auto"/>
        <w:left w:val="single" w:sz="8" w:space="0" w:color="auto"/>
        <w:bottom w:val="single" w:sz="8" w:space="0" w:color="auto"/>
        <w:right w:val="single" w:sz="8"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40">
    <w:name w:val="xl47940"/>
    <w:basedOn w:val="af8"/>
    <w:qFormat/>
    <w:rsid w:val="00950791"/>
    <w:pPr>
      <w:spacing w:before="100" w:beforeAutospacing="1" w:after="100" w:afterAutospacing="1"/>
      <w:ind w:firstLine="0"/>
      <w:jc w:val="left"/>
    </w:pPr>
    <w:rPr>
      <w:rFonts w:eastAsia="Times New Roman" w:cs="Times New Roman"/>
      <w:color w:val="000000"/>
      <w:sz w:val="24"/>
      <w:szCs w:val="24"/>
      <w:lang w:eastAsia="ru-RU"/>
    </w:rPr>
  </w:style>
  <w:style w:type="paragraph" w:customStyle="1" w:styleId="xl47941">
    <w:name w:val="xl47941"/>
    <w:basedOn w:val="af8"/>
    <w:qFormat/>
    <w:rsid w:val="00950791"/>
    <w:pPr>
      <w:pBdr>
        <w:top w:val="single" w:sz="4" w:space="0" w:color="auto"/>
        <w:left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47942">
    <w:name w:val="xl47942"/>
    <w:basedOn w:val="af8"/>
    <w:qFormat/>
    <w:rsid w:val="00950791"/>
    <w:pPr>
      <w:pBdr>
        <w:top w:val="single" w:sz="4" w:space="0" w:color="auto"/>
        <w:left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43">
    <w:name w:val="xl47943"/>
    <w:basedOn w:val="af8"/>
    <w:qFormat/>
    <w:rsid w:val="00950791"/>
    <w:pPr>
      <w:pBdr>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47944">
    <w:name w:val="xl47944"/>
    <w:basedOn w:val="af8"/>
    <w:qFormat/>
    <w:rsid w:val="00950791"/>
    <w:pPr>
      <w:shd w:val="clear" w:color="000000" w:fill="FFFFFF"/>
      <w:spacing w:before="100" w:beforeAutospacing="1" w:after="100" w:afterAutospacing="1"/>
      <w:ind w:firstLine="0"/>
      <w:jc w:val="left"/>
    </w:pPr>
    <w:rPr>
      <w:rFonts w:eastAsia="Times New Roman" w:cs="Times New Roman"/>
      <w:color w:val="000000"/>
      <w:sz w:val="24"/>
      <w:szCs w:val="24"/>
      <w:lang w:eastAsia="ru-RU"/>
    </w:rPr>
  </w:style>
  <w:style w:type="paragraph" w:customStyle="1" w:styleId="xl47945">
    <w:name w:val="xl47945"/>
    <w:basedOn w:val="af8"/>
    <w:qFormat/>
    <w:rsid w:val="00950791"/>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7946">
    <w:name w:val="xl47946"/>
    <w:basedOn w:val="af8"/>
    <w:qFormat/>
    <w:rsid w:val="009507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7947">
    <w:name w:val="xl47947"/>
    <w:basedOn w:val="af8"/>
    <w:qFormat/>
    <w:rsid w:val="009507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48">
    <w:name w:val="xl47948"/>
    <w:basedOn w:val="af8"/>
    <w:qFormat/>
    <w:rsid w:val="00950791"/>
    <w:pPr>
      <w:pBdr>
        <w:top w:val="single" w:sz="4" w:space="0" w:color="auto"/>
        <w:left w:val="single" w:sz="4" w:space="0" w:color="auto"/>
        <w:bottom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7949">
    <w:name w:val="xl47949"/>
    <w:basedOn w:val="af8"/>
    <w:qFormat/>
    <w:rsid w:val="0095079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50">
    <w:name w:val="xl47950"/>
    <w:basedOn w:val="af8"/>
    <w:qFormat/>
    <w:rsid w:val="00950791"/>
    <w:pPr>
      <w:pBdr>
        <w:top w:val="single" w:sz="4" w:space="0" w:color="auto"/>
        <w:left w:val="single" w:sz="4" w:space="0" w:color="auto"/>
        <w:bottom w:val="single" w:sz="4" w:space="0" w:color="auto"/>
      </w:pBdr>
      <w:shd w:val="clear" w:color="000000" w:fill="FFFF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51">
    <w:name w:val="xl47951"/>
    <w:basedOn w:val="af8"/>
    <w:qFormat/>
    <w:rsid w:val="00950791"/>
    <w:pPr>
      <w:pBdr>
        <w:top w:val="single" w:sz="4" w:space="0" w:color="auto"/>
        <w:left w:val="single" w:sz="4" w:space="0" w:color="auto"/>
        <w:bottom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52">
    <w:name w:val="xl47952"/>
    <w:basedOn w:val="af8"/>
    <w:qFormat/>
    <w:rsid w:val="00950791"/>
    <w:pPr>
      <w:pBdr>
        <w:top w:val="single" w:sz="4" w:space="0" w:color="auto"/>
        <w:left w:val="single" w:sz="4" w:space="0" w:color="auto"/>
        <w:bottom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53">
    <w:name w:val="xl47953"/>
    <w:basedOn w:val="af8"/>
    <w:qFormat/>
    <w:rsid w:val="00950791"/>
    <w:pPr>
      <w:pBdr>
        <w:top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54">
    <w:name w:val="xl47954"/>
    <w:basedOn w:val="af8"/>
    <w:qFormat/>
    <w:rsid w:val="00950791"/>
    <w:pPr>
      <w:pBdr>
        <w:top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55">
    <w:name w:val="xl47955"/>
    <w:basedOn w:val="af8"/>
    <w:qFormat/>
    <w:rsid w:val="00950791"/>
    <w:pPr>
      <w:pBdr>
        <w:top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56">
    <w:name w:val="xl47956"/>
    <w:basedOn w:val="af8"/>
    <w:qFormat/>
    <w:rsid w:val="009507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pPr>
    <w:rPr>
      <w:rFonts w:eastAsia="Times New Roman" w:cs="Times New Roman"/>
      <w:sz w:val="20"/>
      <w:szCs w:val="20"/>
      <w:lang w:eastAsia="ru-RU"/>
    </w:rPr>
  </w:style>
  <w:style w:type="paragraph" w:customStyle="1" w:styleId="xl47957">
    <w:name w:val="xl47957"/>
    <w:basedOn w:val="af8"/>
    <w:qFormat/>
    <w:rsid w:val="00950791"/>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7958">
    <w:name w:val="xl47958"/>
    <w:basedOn w:val="af8"/>
    <w:qFormat/>
    <w:rsid w:val="00950791"/>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7959">
    <w:name w:val="xl47959"/>
    <w:basedOn w:val="af8"/>
    <w:qFormat/>
    <w:rsid w:val="00950791"/>
    <w:pPr>
      <w:pBdr>
        <w:top w:val="single" w:sz="4" w:space="0" w:color="auto"/>
        <w:left w:val="single" w:sz="4" w:space="0" w:color="auto"/>
        <w:bottom w:val="single" w:sz="4" w:space="0" w:color="auto"/>
      </w:pBdr>
      <w:shd w:val="clear" w:color="000000" w:fill="538DD5"/>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7960">
    <w:name w:val="xl47960"/>
    <w:basedOn w:val="af8"/>
    <w:qFormat/>
    <w:rsid w:val="00950791"/>
    <w:pPr>
      <w:pBdr>
        <w:top w:val="single" w:sz="4" w:space="0" w:color="auto"/>
        <w:left w:val="single" w:sz="4" w:space="0" w:color="auto"/>
        <w:bottom w:val="single" w:sz="4" w:space="0" w:color="auto"/>
      </w:pBdr>
      <w:shd w:val="clear" w:color="000000" w:fill="8DB4E2"/>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7961">
    <w:name w:val="xl47961"/>
    <w:basedOn w:val="af8"/>
    <w:qFormat/>
    <w:rsid w:val="00950791"/>
    <w:pPr>
      <w:pBdr>
        <w:top w:val="single" w:sz="4" w:space="0" w:color="auto"/>
        <w:left w:val="single" w:sz="4" w:space="0" w:color="auto"/>
        <w:bottom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62">
    <w:name w:val="xl47962"/>
    <w:basedOn w:val="af8"/>
    <w:qFormat/>
    <w:rsid w:val="00950791"/>
    <w:pPr>
      <w:pBdr>
        <w:top w:val="single" w:sz="4" w:space="0" w:color="auto"/>
        <w:left w:val="single" w:sz="4" w:space="0" w:color="auto"/>
        <w:bottom w:val="single" w:sz="4" w:space="0" w:color="auto"/>
      </w:pBdr>
      <w:shd w:val="clear" w:color="000000" w:fill="8DB4E2"/>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7963">
    <w:name w:val="xl47963"/>
    <w:basedOn w:val="af8"/>
    <w:qFormat/>
    <w:rsid w:val="00950791"/>
    <w:pPr>
      <w:pBdr>
        <w:top w:val="single" w:sz="4" w:space="0" w:color="auto"/>
        <w:left w:val="single" w:sz="4" w:space="0" w:color="auto"/>
        <w:bottom w:val="single" w:sz="4" w:space="0" w:color="auto"/>
      </w:pBdr>
      <w:shd w:val="clear" w:color="000000" w:fill="538DD5"/>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7964">
    <w:name w:val="xl47964"/>
    <w:basedOn w:val="af8"/>
    <w:qFormat/>
    <w:rsid w:val="0095079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left"/>
    </w:pPr>
    <w:rPr>
      <w:rFonts w:eastAsia="Times New Roman" w:cs="Times New Roman"/>
      <w:sz w:val="20"/>
      <w:szCs w:val="20"/>
      <w:lang w:eastAsia="ru-RU"/>
    </w:rPr>
  </w:style>
  <w:style w:type="paragraph" w:customStyle="1" w:styleId="xl47965">
    <w:name w:val="xl47965"/>
    <w:basedOn w:val="af8"/>
    <w:qFormat/>
    <w:rsid w:val="009507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66">
    <w:name w:val="xl47966"/>
    <w:basedOn w:val="af8"/>
    <w:qFormat/>
    <w:rsid w:val="009507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67">
    <w:name w:val="xl47967"/>
    <w:basedOn w:val="af8"/>
    <w:qFormat/>
    <w:rsid w:val="00950791"/>
    <w:pPr>
      <w:pBdr>
        <w:top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68">
    <w:name w:val="xl47968"/>
    <w:basedOn w:val="af8"/>
    <w:qFormat/>
    <w:rsid w:val="00950791"/>
    <w:pPr>
      <w:shd w:val="clear" w:color="000000" w:fill="FFFF00"/>
      <w:spacing w:before="100" w:beforeAutospacing="1" w:after="100" w:afterAutospacing="1"/>
      <w:ind w:firstLine="0"/>
      <w:jc w:val="left"/>
    </w:pPr>
    <w:rPr>
      <w:rFonts w:eastAsia="Times New Roman" w:cs="Times New Roman"/>
      <w:color w:val="000000"/>
      <w:sz w:val="24"/>
      <w:szCs w:val="24"/>
      <w:lang w:eastAsia="ru-RU"/>
    </w:rPr>
  </w:style>
  <w:style w:type="paragraph" w:customStyle="1" w:styleId="xl47969">
    <w:name w:val="xl47969"/>
    <w:basedOn w:val="af8"/>
    <w:qFormat/>
    <w:rsid w:val="00950791"/>
    <w:pPr>
      <w:pBdr>
        <w:top w:val="single" w:sz="4" w:space="0" w:color="auto"/>
        <w:left w:val="single" w:sz="4" w:space="0" w:color="auto"/>
        <w:bottom w:val="single" w:sz="4" w:space="0" w:color="auto"/>
      </w:pBdr>
      <w:shd w:val="clear" w:color="000000" w:fill="FFFF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70">
    <w:name w:val="xl47970"/>
    <w:basedOn w:val="af8"/>
    <w:qFormat/>
    <w:rsid w:val="00950791"/>
    <w:pPr>
      <w:shd w:val="clear" w:color="000000" w:fill="FFFF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71">
    <w:name w:val="xl47971"/>
    <w:basedOn w:val="af8"/>
    <w:qFormat/>
    <w:rsid w:val="009507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47972">
    <w:name w:val="xl47972"/>
    <w:basedOn w:val="af8"/>
    <w:qFormat/>
    <w:rsid w:val="009507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73">
    <w:name w:val="xl47973"/>
    <w:basedOn w:val="af8"/>
    <w:qFormat/>
    <w:rsid w:val="00950791"/>
    <w:pPr>
      <w:pBdr>
        <w:top w:val="single" w:sz="8" w:space="0" w:color="auto"/>
        <w:bottom w:val="single" w:sz="8" w:space="0" w:color="auto"/>
        <w:right w:val="single" w:sz="8"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74">
    <w:name w:val="xl47974"/>
    <w:basedOn w:val="af8"/>
    <w:qFormat/>
    <w:rsid w:val="009507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47975">
    <w:name w:val="xl47975"/>
    <w:basedOn w:val="af8"/>
    <w:qFormat/>
    <w:rsid w:val="00950791"/>
    <w:pPr>
      <w:pBdr>
        <w:top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76">
    <w:name w:val="xl47976"/>
    <w:basedOn w:val="af8"/>
    <w:qFormat/>
    <w:rsid w:val="00950791"/>
    <w:pPr>
      <w:pBdr>
        <w:top w:val="single" w:sz="4" w:space="0" w:color="auto"/>
        <w:left w:val="single" w:sz="4" w:space="0" w:color="auto"/>
        <w:right w:val="single" w:sz="4" w:space="0" w:color="auto"/>
      </w:pBdr>
      <w:shd w:val="clear" w:color="000000" w:fill="8DB4E2"/>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7977">
    <w:name w:val="xl47977"/>
    <w:basedOn w:val="af8"/>
    <w:qFormat/>
    <w:rsid w:val="0095079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4"/>
      <w:szCs w:val="24"/>
      <w:lang w:eastAsia="ru-RU"/>
    </w:rPr>
  </w:style>
  <w:style w:type="paragraph" w:customStyle="1" w:styleId="xl47978">
    <w:name w:val="xl47978"/>
    <w:basedOn w:val="af8"/>
    <w:qFormat/>
    <w:rsid w:val="00950791"/>
    <w:pPr>
      <w:pBdr>
        <w:top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79">
    <w:name w:val="xl47979"/>
    <w:basedOn w:val="af8"/>
    <w:qFormat/>
    <w:rsid w:val="009507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47980">
    <w:name w:val="xl47980"/>
    <w:basedOn w:val="af8"/>
    <w:qFormat/>
    <w:rsid w:val="009507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81">
    <w:name w:val="xl47981"/>
    <w:basedOn w:val="af8"/>
    <w:qFormat/>
    <w:rsid w:val="009507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textAlignment w:val="center"/>
    </w:pPr>
    <w:rPr>
      <w:rFonts w:eastAsia="Times New Roman" w:cs="Times New Roman"/>
      <w:color w:val="000000"/>
      <w:sz w:val="20"/>
      <w:szCs w:val="20"/>
      <w:lang w:eastAsia="ru-RU"/>
    </w:rPr>
  </w:style>
  <w:style w:type="paragraph" w:customStyle="1" w:styleId="xl47982">
    <w:name w:val="xl47982"/>
    <w:basedOn w:val="af8"/>
    <w:qFormat/>
    <w:rsid w:val="009507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83">
    <w:name w:val="xl47983"/>
    <w:basedOn w:val="af8"/>
    <w:qFormat/>
    <w:rsid w:val="00950791"/>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7984">
    <w:name w:val="xl47984"/>
    <w:basedOn w:val="af8"/>
    <w:qFormat/>
    <w:rsid w:val="009507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85">
    <w:name w:val="xl47985"/>
    <w:basedOn w:val="af8"/>
    <w:qFormat/>
    <w:rsid w:val="009507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86">
    <w:name w:val="xl47986"/>
    <w:basedOn w:val="af8"/>
    <w:qFormat/>
    <w:rsid w:val="00950791"/>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7987">
    <w:name w:val="xl47987"/>
    <w:basedOn w:val="af8"/>
    <w:qFormat/>
    <w:rsid w:val="009507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ascii="Arial" w:eastAsia="Times New Roman" w:hAnsi="Arial" w:cs="Arial"/>
      <w:color w:val="000000"/>
      <w:sz w:val="20"/>
      <w:szCs w:val="20"/>
      <w:lang w:eastAsia="ru-RU"/>
    </w:rPr>
  </w:style>
  <w:style w:type="paragraph" w:customStyle="1" w:styleId="xl47988">
    <w:name w:val="xl47988"/>
    <w:basedOn w:val="af8"/>
    <w:qFormat/>
    <w:rsid w:val="009507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47989">
    <w:name w:val="xl47989"/>
    <w:basedOn w:val="af8"/>
    <w:qFormat/>
    <w:rsid w:val="009507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pPr>
    <w:rPr>
      <w:rFonts w:eastAsia="Times New Roman" w:cs="Times New Roman"/>
      <w:sz w:val="20"/>
      <w:szCs w:val="20"/>
      <w:lang w:eastAsia="ru-RU"/>
    </w:rPr>
  </w:style>
  <w:style w:type="paragraph" w:customStyle="1" w:styleId="xl47990">
    <w:name w:val="xl47990"/>
    <w:basedOn w:val="af8"/>
    <w:qFormat/>
    <w:rsid w:val="00950791"/>
    <w:pPr>
      <w:spacing w:before="100" w:beforeAutospacing="1" w:after="100" w:afterAutospacing="1"/>
      <w:ind w:firstLine="0"/>
      <w:jc w:val="left"/>
    </w:pPr>
    <w:rPr>
      <w:rFonts w:eastAsia="Times New Roman" w:cs="Times New Roman"/>
      <w:color w:val="000000"/>
      <w:sz w:val="20"/>
      <w:szCs w:val="20"/>
      <w:lang w:eastAsia="ru-RU"/>
    </w:rPr>
  </w:style>
  <w:style w:type="paragraph" w:customStyle="1" w:styleId="xl47991">
    <w:name w:val="xl47991"/>
    <w:basedOn w:val="af8"/>
    <w:qFormat/>
    <w:rsid w:val="00950791"/>
    <w:pPr>
      <w:shd w:val="clear" w:color="000000" w:fill="FFFFFF"/>
      <w:spacing w:before="100" w:beforeAutospacing="1" w:after="100" w:afterAutospacing="1"/>
      <w:ind w:firstLine="0"/>
      <w:jc w:val="left"/>
    </w:pPr>
    <w:rPr>
      <w:rFonts w:eastAsia="Times New Roman" w:cs="Times New Roman"/>
      <w:color w:val="000000"/>
      <w:sz w:val="20"/>
      <w:szCs w:val="20"/>
      <w:lang w:eastAsia="ru-RU"/>
    </w:rPr>
  </w:style>
  <w:style w:type="paragraph" w:customStyle="1" w:styleId="xl47992">
    <w:name w:val="xl47992"/>
    <w:basedOn w:val="af8"/>
    <w:qFormat/>
    <w:rsid w:val="00950791"/>
    <w:pP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93">
    <w:name w:val="xl47993"/>
    <w:basedOn w:val="af8"/>
    <w:qFormat/>
    <w:rsid w:val="00950791"/>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7994">
    <w:name w:val="xl47994"/>
    <w:basedOn w:val="af8"/>
    <w:qFormat/>
    <w:rsid w:val="00950791"/>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7995">
    <w:name w:val="xl47995"/>
    <w:basedOn w:val="af8"/>
    <w:qFormat/>
    <w:rsid w:val="0095079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96">
    <w:name w:val="xl47996"/>
    <w:basedOn w:val="af8"/>
    <w:qFormat/>
    <w:rsid w:val="00950791"/>
    <w:pPr>
      <w:pBdr>
        <w:top w:val="single" w:sz="4" w:space="0" w:color="auto"/>
        <w:left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97">
    <w:name w:val="xl47997"/>
    <w:basedOn w:val="af8"/>
    <w:qFormat/>
    <w:rsid w:val="00950791"/>
    <w:pPr>
      <w:pBdr>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7998">
    <w:name w:val="xl47998"/>
    <w:basedOn w:val="af8"/>
    <w:qFormat/>
    <w:rsid w:val="00950791"/>
    <w:pPr>
      <w:spacing w:before="100" w:beforeAutospacing="1" w:after="100" w:afterAutospacing="1"/>
      <w:ind w:firstLine="0"/>
      <w:jc w:val="left"/>
    </w:pPr>
    <w:rPr>
      <w:rFonts w:eastAsia="Times New Roman" w:cs="Times New Roman"/>
      <w:color w:val="000000"/>
      <w:sz w:val="24"/>
      <w:szCs w:val="24"/>
      <w:lang w:eastAsia="ru-RU"/>
    </w:rPr>
  </w:style>
  <w:style w:type="paragraph" w:customStyle="1" w:styleId="xl47999">
    <w:name w:val="xl47999"/>
    <w:basedOn w:val="af8"/>
    <w:qFormat/>
    <w:rsid w:val="00950791"/>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000">
    <w:name w:val="xl48000"/>
    <w:basedOn w:val="af8"/>
    <w:qFormat/>
    <w:rsid w:val="009507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01">
    <w:name w:val="xl48001"/>
    <w:basedOn w:val="af8"/>
    <w:qFormat/>
    <w:rsid w:val="00950791"/>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002">
    <w:name w:val="xl48002"/>
    <w:basedOn w:val="af8"/>
    <w:qFormat/>
    <w:rsid w:val="00950791"/>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003">
    <w:name w:val="xl48003"/>
    <w:basedOn w:val="af8"/>
    <w:qFormat/>
    <w:rsid w:val="0095079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04">
    <w:name w:val="xl48004"/>
    <w:basedOn w:val="af8"/>
    <w:qFormat/>
    <w:rsid w:val="0095079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48005">
    <w:name w:val="xl48005"/>
    <w:basedOn w:val="af8"/>
    <w:qFormat/>
    <w:rsid w:val="0095079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06">
    <w:name w:val="xl48006"/>
    <w:basedOn w:val="af8"/>
    <w:qFormat/>
    <w:rsid w:val="009507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48007">
    <w:name w:val="xl48007"/>
    <w:basedOn w:val="af8"/>
    <w:qFormat/>
    <w:rsid w:val="0095079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08">
    <w:name w:val="xl48008"/>
    <w:basedOn w:val="af8"/>
    <w:qFormat/>
    <w:rsid w:val="00950791"/>
    <w:pPr>
      <w:pBdr>
        <w:top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09">
    <w:name w:val="xl48009"/>
    <w:basedOn w:val="af8"/>
    <w:qFormat/>
    <w:rsid w:val="00950791"/>
    <w:pPr>
      <w:pBdr>
        <w:top w:val="single" w:sz="8" w:space="0" w:color="auto"/>
        <w:left w:val="single" w:sz="8" w:space="0" w:color="auto"/>
        <w:bottom w:val="single" w:sz="8" w:space="0" w:color="auto"/>
        <w:right w:val="single" w:sz="8"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10">
    <w:name w:val="xl48010"/>
    <w:basedOn w:val="af8"/>
    <w:qFormat/>
    <w:rsid w:val="00950791"/>
    <w:pPr>
      <w:pBdr>
        <w:top w:val="single" w:sz="8" w:space="0" w:color="auto"/>
        <w:bottom w:val="single" w:sz="8" w:space="0" w:color="auto"/>
        <w:right w:val="single" w:sz="8"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11">
    <w:name w:val="xl48011"/>
    <w:basedOn w:val="af8"/>
    <w:qFormat/>
    <w:rsid w:val="00950791"/>
    <w:pPr>
      <w:pBdr>
        <w:top w:val="single" w:sz="8" w:space="0" w:color="auto"/>
        <w:bottom w:val="single" w:sz="8" w:space="0" w:color="auto"/>
        <w:right w:val="single" w:sz="8" w:space="0" w:color="auto"/>
      </w:pBdr>
      <w:spacing w:before="100" w:beforeAutospacing="1" w:after="100" w:afterAutospacing="1"/>
      <w:ind w:firstLine="0"/>
      <w:jc w:val="center"/>
      <w:textAlignment w:val="center"/>
    </w:pPr>
    <w:rPr>
      <w:rFonts w:eastAsia="Times New Roman" w:cs="Times New Roman"/>
      <w:color w:val="CC0000"/>
      <w:sz w:val="20"/>
      <w:szCs w:val="20"/>
      <w:lang w:eastAsia="ru-RU"/>
    </w:rPr>
  </w:style>
  <w:style w:type="paragraph" w:customStyle="1" w:styleId="xl48012">
    <w:name w:val="xl48012"/>
    <w:basedOn w:val="af8"/>
    <w:qFormat/>
    <w:rsid w:val="00950791"/>
    <w:pPr>
      <w:pBdr>
        <w:top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13">
    <w:name w:val="xl48013"/>
    <w:basedOn w:val="af8"/>
    <w:qFormat/>
    <w:rsid w:val="00950791"/>
    <w:pPr>
      <w:pBdr>
        <w:top w:val="single" w:sz="4" w:space="0" w:color="auto"/>
        <w:left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14">
    <w:name w:val="xl48014"/>
    <w:basedOn w:val="af8"/>
    <w:qFormat/>
    <w:rsid w:val="0095079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15">
    <w:name w:val="xl48015"/>
    <w:basedOn w:val="af8"/>
    <w:qFormat/>
    <w:rsid w:val="00950791"/>
    <w:pPr>
      <w:pBdr>
        <w:top w:val="single" w:sz="4" w:space="0" w:color="auto"/>
        <w:bottom w:val="single" w:sz="4" w:space="0" w:color="auto"/>
        <w:right w:val="single" w:sz="4" w:space="0" w:color="auto"/>
      </w:pBdr>
      <w:shd w:val="clear" w:color="000000" w:fill="FFFF00"/>
      <w:spacing w:before="100" w:beforeAutospacing="1" w:after="100" w:afterAutospacing="1"/>
      <w:ind w:firstLine="0"/>
      <w:jc w:val="left"/>
    </w:pPr>
    <w:rPr>
      <w:rFonts w:eastAsia="Times New Roman" w:cs="Times New Roman"/>
      <w:sz w:val="20"/>
      <w:szCs w:val="20"/>
      <w:lang w:eastAsia="ru-RU"/>
    </w:rPr>
  </w:style>
  <w:style w:type="paragraph" w:customStyle="1" w:styleId="xl48016">
    <w:name w:val="xl48016"/>
    <w:basedOn w:val="af8"/>
    <w:qFormat/>
    <w:rsid w:val="00950791"/>
    <w:pPr>
      <w:pBdr>
        <w:top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17">
    <w:name w:val="xl48017"/>
    <w:basedOn w:val="af8"/>
    <w:qFormat/>
    <w:rsid w:val="00950791"/>
    <w:pPr>
      <w:pBdr>
        <w:top w:val="single" w:sz="8" w:space="0" w:color="auto"/>
        <w:left w:val="single" w:sz="8" w:space="0" w:color="auto"/>
        <w:bottom w:val="single" w:sz="8" w:space="0" w:color="auto"/>
        <w:right w:val="single" w:sz="8"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18">
    <w:name w:val="xl48018"/>
    <w:basedOn w:val="af8"/>
    <w:qFormat/>
    <w:rsid w:val="00950791"/>
    <w:pPr>
      <w:shd w:val="clear" w:color="000000" w:fill="FFFFFF"/>
      <w:spacing w:before="100" w:beforeAutospacing="1" w:after="100" w:afterAutospacing="1"/>
      <w:ind w:firstLine="0"/>
      <w:jc w:val="left"/>
    </w:pPr>
    <w:rPr>
      <w:rFonts w:eastAsia="Times New Roman" w:cs="Times New Roman"/>
      <w:sz w:val="20"/>
      <w:szCs w:val="20"/>
      <w:lang w:eastAsia="ru-RU"/>
    </w:rPr>
  </w:style>
  <w:style w:type="paragraph" w:customStyle="1" w:styleId="xl48019">
    <w:name w:val="xl48019"/>
    <w:basedOn w:val="af8"/>
    <w:qFormat/>
    <w:rsid w:val="009507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pPr>
    <w:rPr>
      <w:rFonts w:eastAsia="Times New Roman" w:cs="Times New Roman"/>
      <w:sz w:val="20"/>
      <w:szCs w:val="20"/>
      <w:lang w:eastAsia="ru-RU"/>
    </w:rPr>
  </w:style>
  <w:style w:type="paragraph" w:customStyle="1" w:styleId="xl48020">
    <w:name w:val="xl48020"/>
    <w:basedOn w:val="af8"/>
    <w:qFormat/>
    <w:rsid w:val="00950791"/>
    <w:pPr>
      <w:spacing w:before="100" w:beforeAutospacing="1" w:after="100" w:afterAutospacing="1"/>
      <w:ind w:firstLine="0"/>
      <w:jc w:val="left"/>
    </w:pPr>
    <w:rPr>
      <w:rFonts w:eastAsia="Times New Roman" w:cs="Times New Roman"/>
      <w:sz w:val="20"/>
      <w:szCs w:val="20"/>
      <w:lang w:eastAsia="ru-RU"/>
    </w:rPr>
  </w:style>
  <w:style w:type="paragraph" w:customStyle="1" w:styleId="xl48021">
    <w:name w:val="xl48021"/>
    <w:basedOn w:val="af8"/>
    <w:qFormat/>
    <w:rsid w:val="00950791"/>
    <w:pPr>
      <w:pBdr>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22">
    <w:name w:val="xl48022"/>
    <w:basedOn w:val="af8"/>
    <w:qFormat/>
    <w:rsid w:val="0095079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23">
    <w:name w:val="xl48023"/>
    <w:basedOn w:val="af8"/>
    <w:qFormat/>
    <w:rsid w:val="0095079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24">
    <w:name w:val="xl48024"/>
    <w:basedOn w:val="af8"/>
    <w:qFormat/>
    <w:rsid w:val="00950791"/>
    <w:pPr>
      <w:pBdr>
        <w:top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25">
    <w:name w:val="xl48025"/>
    <w:basedOn w:val="af8"/>
    <w:qFormat/>
    <w:rsid w:val="00950791"/>
    <w:pPr>
      <w:pBdr>
        <w:top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26">
    <w:name w:val="xl48026"/>
    <w:basedOn w:val="af8"/>
    <w:qFormat/>
    <w:rsid w:val="009507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48027">
    <w:name w:val="xl48027"/>
    <w:basedOn w:val="af8"/>
    <w:qFormat/>
    <w:rsid w:val="00950791"/>
    <w:pPr>
      <w:pBdr>
        <w:top w:val="single" w:sz="8" w:space="0" w:color="auto"/>
        <w:left w:val="single" w:sz="8" w:space="0" w:color="auto"/>
        <w:bottom w:val="single" w:sz="8" w:space="0" w:color="auto"/>
        <w:right w:val="single" w:sz="8" w:space="0" w:color="auto"/>
      </w:pBdr>
      <w:spacing w:before="100" w:beforeAutospacing="1" w:after="100" w:afterAutospacing="1"/>
      <w:ind w:firstLine="0"/>
      <w:jc w:val="right"/>
      <w:textAlignment w:val="center"/>
    </w:pPr>
    <w:rPr>
      <w:rFonts w:eastAsia="Times New Roman" w:cs="Times New Roman"/>
      <w:sz w:val="18"/>
      <w:szCs w:val="18"/>
      <w:lang w:eastAsia="ru-RU"/>
    </w:rPr>
  </w:style>
  <w:style w:type="paragraph" w:customStyle="1" w:styleId="xl48028">
    <w:name w:val="xl48028"/>
    <w:basedOn w:val="af8"/>
    <w:qFormat/>
    <w:rsid w:val="00950791"/>
    <w:pPr>
      <w:pBdr>
        <w:top w:val="single" w:sz="8" w:space="0" w:color="auto"/>
        <w:bottom w:val="single" w:sz="8" w:space="0" w:color="auto"/>
        <w:right w:val="single" w:sz="8" w:space="0" w:color="auto"/>
      </w:pBdr>
      <w:spacing w:before="100" w:beforeAutospacing="1" w:after="100" w:afterAutospacing="1"/>
      <w:ind w:firstLine="0"/>
      <w:jc w:val="right"/>
      <w:textAlignment w:val="center"/>
    </w:pPr>
    <w:rPr>
      <w:rFonts w:ascii="Tahoma" w:eastAsia="Times New Roman" w:hAnsi="Tahoma" w:cs="Tahoma"/>
      <w:sz w:val="18"/>
      <w:szCs w:val="18"/>
      <w:lang w:eastAsia="ru-RU"/>
    </w:rPr>
  </w:style>
  <w:style w:type="paragraph" w:customStyle="1" w:styleId="xl48029">
    <w:name w:val="xl48029"/>
    <w:basedOn w:val="af8"/>
    <w:qFormat/>
    <w:rsid w:val="009507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30">
    <w:name w:val="xl48030"/>
    <w:basedOn w:val="af8"/>
    <w:qFormat/>
    <w:rsid w:val="00950791"/>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031">
    <w:name w:val="xl48031"/>
    <w:basedOn w:val="af8"/>
    <w:qFormat/>
    <w:rsid w:val="00950791"/>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032">
    <w:name w:val="xl48032"/>
    <w:basedOn w:val="af8"/>
    <w:qFormat/>
    <w:rsid w:val="00950791"/>
    <w:pPr>
      <w:pBdr>
        <w:top w:val="single" w:sz="8" w:space="0" w:color="000000"/>
        <w:left w:val="single" w:sz="8" w:space="0" w:color="000000"/>
        <w:bottom w:val="single" w:sz="8" w:space="0" w:color="000000"/>
        <w:right w:val="single" w:sz="8" w:space="0" w:color="000000"/>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33">
    <w:name w:val="xl48033"/>
    <w:basedOn w:val="af8"/>
    <w:qFormat/>
    <w:rsid w:val="00950791"/>
    <w:pPr>
      <w:pBdr>
        <w:top w:val="single" w:sz="8" w:space="0" w:color="000000"/>
        <w:bottom w:val="single" w:sz="8" w:space="0" w:color="000000"/>
        <w:right w:val="single" w:sz="8" w:space="0" w:color="000000"/>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34">
    <w:name w:val="xl48034"/>
    <w:basedOn w:val="af8"/>
    <w:qFormat/>
    <w:rsid w:val="00950791"/>
    <w:pPr>
      <w:spacing w:before="100" w:beforeAutospacing="1" w:after="100" w:afterAutospacing="1"/>
      <w:ind w:firstLine="0"/>
      <w:jc w:val="left"/>
    </w:pPr>
    <w:rPr>
      <w:rFonts w:eastAsia="Times New Roman" w:cs="Times New Roman"/>
      <w:sz w:val="20"/>
      <w:szCs w:val="20"/>
      <w:lang w:eastAsia="ru-RU"/>
    </w:rPr>
  </w:style>
  <w:style w:type="paragraph" w:customStyle="1" w:styleId="xl48035">
    <w:name w:val="xl48035"/>
    <w:basedOn w:val="af8"/>
    <w:qFormat/>
    <w:rsid w:val="00950791"/>
    <w:pPr>
      <w:spacing w:before="100" w:beforeAutospacing="1" w:after="100" w:afterAutospacing="1"/>
      <w:ind w:firstLine="0"/>
      <w:jc w:val="left"/>
    </w:pPr>
    <w:rPr>
      <w:rFonts w:eastAsia="Times New Roman" w:cs="Times New Roman"/>
      <w:sz w:val="18"/>
      <w:szCs w:val="18"/>
      <w:lang w:eastAsia="ru-RU"/>
    </w:rPr>
  </w:style>
  <w:style w:type="paragraph" w:customStyle="1" w:styleId="xl48036">
    <w:name w:val="xl48036"/>
    <w:basedOn w:val="af8"/>
    <w:qFormat/>
    <w:rsid w:val="00950791"/>
    <w:pPr>
      <w:shd w:val="clear" w:color="000000" w:fill="FFFFFF"/>
      <w:spacing w:before="100" w:beforeAutospacing="1" w:after="100" w:afterAutospacing="1"/>
      <w:ind w:firstLine="0"/>
      <w:jc w:val="left"/>
    </w:pPr>
    <w:rPr>
      <w:rFonts w:eastAsia="Times New Roman" w:cs="Times New Roman"/>
      <w:sz w:val="18"/>
      <w:szCs w:val="18"/>
      <w:lang w:eastAsia="ru-RU"/>
    </w:rPr>
  </w:style>
  <w:style w:type="paragraph" w:customStyle="1" w:styleId="xl48037">
    <w:name w:val="xl48037"/>
    <w:basedOn w:val="af8"/>
    <w:qFormat/>
    <w:rsid w:val="00950791"/>
    <w:pPr>
      <w:pBdr>
        <w:top w:val="single" w:sz="8" w:space="0" w:color="auto"/>
        <w:left w:val="single" w:sz="8" w:space="0" w:color="auto"/>
        <w:bottom w:val="single" w:sz="8" w:space="0" w:color="auto"/>
        <w:right w:val="single" w:sz="8" w:space="0" w:color="auto"/>
      </w:pBdr>
      <w:spacing w:before="100" w:beforeAutospacing="1" w:after="100" w:afterAutospacing="1"/>
      <w:ind w:firstLine="0"/>
      <w:jc w:val="center"/>
      <w:textAlignment w:val="center"/>
    </w:pPr>
    <w:rPr>
      <w:rFonts w:eastAsia="Times New Roman" w:cs="Times New Roman"/>
      <w:sz w:val="18"/>
      <w:szCs w:val="18"/>
      <w:lang w:eastAsia="ru-RU"/>
    </w:rPr>
  </w:style>
  <w:style w:type="paragraph" w:customStyle="1" w:styleId="xl48038">
    <w:name w:val="xl48038"/>
    <w:basedOn w:val="af8"/>
    <w:qFormat/>
    <w:rsid w:val="00950791"/>
    <w:pPr>
      <w:pBdr>
        <w:top w:val="single" w:sz="8" w:space="0" w:color="auto"/>
        <w:bottom w:val="single" w:sz="8" w:space="0" w:color="auto"/>
        <w:right w:val="single" w:sz="8" w:space="0" w:color="auto"/>
      </w:pBdr>
      <w:spacing w:before="100" w:beforeAutospacing="1" w:after="100" w:afterAutospacing="1"/>
      <w:ind w:firstLine="0"/>
      <w:jc w:val="center"/>
      <w:textAlignment w:val="center"/>
    </w:pPr>
    <w:rPr>
      <w:rFonts w:eastAsia="Times New Roman" w:cs="Times New Roman"/>
      <w:sz w:val="18"/>
      <w:szCs w:val="18"/>
      <w:lang w:eastAsia="ru-RU"/>
    </w:rPr>
  </w:style>
  <w:style w:type="paragraph" w:customStyle="1" w:styleId="xl48039">
    <w:name w:val="xl48039"/>
    <w:basedOn w:val="af8"/>
    <w:qFormat/>
    <w:rsid w:val="00950791"/>
    <w:pPr>
      <w:pBdr>
        <w:top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40">
    <w:name w:val="xl48040"/>
    <w:basedOn w:val="af8"/>
    <w:qFormat/>
    <w:rsid w:val="0095079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41">
    <w:name w:val="xl48041"/>
    <w:basedOn w:val="af8"/>
    <w:qFormat/>
    <w:rsid w:val="00950791"/>
    <w:pPr>
      <w:pBdr>
        <w:top w:val="single" w:sz="4" w:space="0" w:color="auto"/>
        <w:left w:val="single" w:sz="4" w:space="0" w:color="auto"/>
        <w:bottom w:val="single" w:sz="4" w:space="0" w:color="auto"/>
      </w:pBdr>
      <w:shd w:val="clear" w:color="000000" w:fill="8DB4E2"/>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042">
    <w:name w:val="xl48042"/>
    <w:basedOn w:val="af8"/>
    <w:qFormat/>
    <w:rsid w:val="00950791"/>
    <w:pPr>
      <w:pBdr>
        <w:left w:val="single" w:sz="4" w:space="0" w:color="auto"/>
        <w:bottom w:val="single" w:sz="4" w:space="0" w:color="auto"/>
      </w:pBdr>
      <w:shd w:val="clear" w:color="000000" w:fill="8DB4E2"/>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043">
    <w:name w:val="xl48043"/>
    <w:basedOn w:val="af8"/>
    <w:qFormat/>
    <w:rsid w:val="00950791"/>
    <w:pP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44">
    <w:name w:val="xl48044"/>
    <w:basedOn w:val="af8"/>
    <w:qFormat/>
    <w:rsid w:val="00950791"/>
    <w:pP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45">
    <w:name w:val="xl48045"/>
    <w:basedOn w:val="af8"/>
    <w:qFormat/>
    <w:rsid w:val="009507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48046">
    <w:name w:val="xl48046"/>
    <w:basedOn w:val="af8"/>
    <w:qFormat/>
    <w:rsid w:val="009507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4"/>
      <w:szCs w:val="24"/>
      <w:lang w:eastAsia="ru-RU"/>
    </w:rPr>
  </w:style>
  <w:style w:type="paragraph" w:customStyle="1" w:styleId="xl48047">
    <w:name w:val="xl48047"/>
    <w:basedOn w:val="af8"/>
    <w:qFormat/>
    <w:rsid w:val="00950791"/>
    <w:pPr>
      <w:pBdr>
        <w:left w:val="single" w:sz="8"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48048">
    <w:name w:val="xl48048"/>
    <w:basedOn w:val="af8"/>
    <w:qFormat/>
    <w:rsid w:val="00950791"/>
    <w:pPr>
      <w:pBdr>
        <w:top w:val="single" w:sz="8" w:space="0" w:color="auto"/>
        <w:left w:val="single" w:sz="8" w:space="7" w:color="auto"/>
      </w:pBdr>
      <w:shd w:val="clear" w:color="000000" w:fill="FFFFFF"/>
      <w:spacing w:before="100" w:beforeAutospacing="1" w:after="100" w:afterAutospacing="1"/>
      <w:ind w:firstLineChars="100" w:firstLine="0"/>
      <w:jc w:val="left"/>
      <w:textAlignment w:val="center"/>
    </w:pPr>
    <w:rPr>
      <w:rFonts w:eastAsia="Times New Roman" w:cs="Times New Roman"/>
      <w:color w:val="000000"/>
      <w:sz w:val="20"/>
      <w:szCs w:val="20"/>
      <w:lang w:eastAsia="ru-RU"/>
    </w:rPr>
  </w:style>
  <w:style w:type="paragraph" w:customStyle="1" w:styleId="xl48049">
    <w:name w:val="xl48049"/>
    <w:basedOn w:val="af8"/>
    <w:qFormat/>
    <w:rsid w:val="00950791"/>
    <w:pPr>
      <w:pBdr>
        <w:top w:val="single" w:sz="8" w:space="0" w:color="auto"/>
        <w:left w:val="single" w:sz="8" w:space="7" w:color="auto"/>
        <w:bottom w:val="single" w:sz="8" w:space="0" w:color="auto"/>
      </w:pBdr>
      <w:shd w:val="clear" w:color="000000" w:fill="FFFFFF"/>
      <w:spacing w:before="100" w:beforeAutospacing="1" w:after="100" w:afterAutospacing="1"/>
      <w:ind w:firstLineChars="100" w:firstLine="0"/>
      <w:jc w:val="left"/>
      <w:textAlignment w:val="center"/>
    </w:pPr>
    <w:rPr>
      <w:rFonts w:eastAsia="Times New Roman" w:cs="Times New Roman"/>
      <w:color w:val="000000"/>
      <w:sz w:val="20"/>
      <w:szCs w:val="20"/>
      <w:lang w:eastAsia="ru-RU"/>
    </w:rPr>
  </w:style>
  <w:style w:type="paragraph" w:customStyle="1" w:styleId="xl48050">
    <w:name w:val="xl48050"/>
    <w:basedOn w:val="af8"/>
    <w:qFormat/>
    <w:rsid w:val="00950791"/>
    <w:pPr>
      <w:pBdr>
        <w:left w:val="single" w:sz="8"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48051">
    <w:name w:val="xl48051"/>
    <w:basedOn w:val="af8"/>
    <w:qFormat/>
    <w:rsid w:val="00950791"/>
    <w:pPr>
      <w:shd w:val="clear" w:color="000000" w:fill="FFFFFF"/>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48052">
    <w:name w:val="xl48052"/>
    <w:basedOn w:val="af8"/>
    <w:qFormat/>
    <w:rsid w:val="00950791"/>
    <w:pPr>
      <w:pBdr>
        <w:left w:val="single" w:sz="8" w:space="0" w:color="auto"/>
      </w:pBdr>
      <w:shd w:val="clear" w:color="000000" w:fill="FFFFFF"/>
      <w:spacing w:before="100" w:beforeAutospacing="1" w:after="100" w:afterAutospacing="1"/>
      <w:ind w:firstLine="0"/>
      <w:jc w:val="left"/>
      <w:textAlignment w:val="center"/>
    </w:pPr>
    <w:rPr>
      <w:rFonts w:eastAsia="Times New Roman" w:cs="Times New Roman"/>
      <w:color w:val="000000"/>
      <w:sz w:val="20"/>
      <w:szCs w:val="20"/>
      <w:lang w:eastAsia="ru-RU"/>
    </w:rPr>
  </w:style>
  <w:style w:type="paragraph" w:customStyle="1" w:styleId="xl48053">
    <w:name w:val="xl48053"/>
    <w:basedOn w:val="af8"/>
    <w:qFormat/>
    <w:rsid w:val="00950791"/>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48054">
    <w:name w:val="xl48054"/>
    <w:basedOn w:val="af8"/>
    <w:qFormat/>
    <w:rsid w:val="00950791"/>
    <w:pPr>
      <w:pBdr>
        <w:top w:val="single" w:sz="4" w:space="0" w:color="auto"/>
        <w:bottom w:val="single" w:sz="4" w:space="0" w:color="auto"/>
      </w:pBdr>
      <w:shd w:val="clear" w:color="000000" w:fill="538DD5"/>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48055">
    <w:name w:val="xl48055"/>
    <w:basedOn w:val="af8"/>
    <w:qFormat/>
    <w:rsid w:val="00950791"/>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48056">
    <w:name w:val="xl48056"/>
    <w:basedOn w:val="af8"/>
    <w:qFormat/>
    <w:rsid w:val="00950791"/>
    <w:pPr>
      <w:pBdr>
        <w:top w:val="single" w:sz="4" w:space="0" w:color="auto"/>
        <w:bottom w:val="single" w:sz="4" w:space="0" w:color="auto"/>
      </w:pBdr>
      <w:shd w:val="clear" w:color="000000" w:fill="8DB4E2"/>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48057">
    <w:name w:val="xl48057"/>
    <w:basedOn w:val="af8"/>
    <w:qFormat/>
    <w:rsid w:val="009507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48058">
    <w:name w:val="xl48058"/>
    <w:basedOn w:val="af8"/>
    <w:qFormat/>
    <w:rsid w:val="00950791"/>
    <w:pPr>
      <w:pBdr>
        <w:top w:val="single" w:sz="8" w:space="0" w:color="auto"/>
        <w:left w:val="single" w:sz="8" w:space="0" w:color="auto"/>
        <w:bottom w:val="single" w:sz="8" w:space="0" w:color="auto"/>
      </w:pBdr>
      <w:shd w:val="clear" w:color="000000" w:fill="FFFFFF"/>
      <w:spacing w:before="100" w:beforeAutospacing="1" w:after="100" w:afterAutospacing="1"/>
      <w:ind w:firstLine="0"/>
      <w:jc w:val="left"/>
      <w:textAlignment w:val="center"/>
    </w:pPr>
    <w:rPr>
      <w:rFonts w:eastAsia="Times New Roman" w:cs="Times New Roman"/>
      <w:color w:val="000000"/>
      <w:sz w:val="20"/>
      <w:szCs w:val="20"/>
      <w:lang w:eastAsia="ru-RU"/>
    </w:rPr>
  </w:style>
  <w:style w:type="paragraph" w:customStyle="1" w:styleId="xl48059">
    <w:name w:val="xl48059"/>
    <w:basedOn w:val="af8"/>
    <w:qFormat/>
    <w:rsid w:val="009507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60">
    <w:name w:val="xl48060"/>
    <w:basedOn w:val="af8"/>
    <w:qFormat/>
    <w:rsid w:val="00950791"/>
    <w:pPr>
      <w:pBdr>
        <w:left w:val="single" w:sz="4" w:space="0" w:color="auto"/>
        <w:bottom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61">
    <w:name w:val="xl48061"/>
    <w:basedOn w:val="af8"/>
    <w:qFormat/>
    <w:rsid w:val="00950791"/>
    <w:pPr>
      <w:pBdr>
        <w:top w:val="single" w:sz="4" w:space="0" w:color="auto"/>
        <w:left w:val="single" w:sz="4" w:space="0" w:color="auto"/>
        <w:right w:val="single" w:sz="4" w:space="0" w:color="auto"/>
      </w:pBdr>
      <w:shd w:val="clear" w:color="000000" w:fill="8DB4E2"/>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062">
    <w:name w:val="xl48062"/>
    <w:basedOn w:val="af8"/>
    <w:qFormat/>
    <w:rsid w:val="00950791"/>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063">
    <w:name w:val="xl48063"/>
    <w:basedOn w:val="af8"/>
    <w:qFormat/>
    <w:rsid w:val="00950791"/>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064">
    <w:name w:val="xl48064"/>
    <w:basedOn w:val="af8"/>
    <w:qFormat/>
    <w:rsid w:val="00950791"/>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065">
    <w:name w:val="xl48065"/>
    <w:basedOn w:val="af8"/>
    <w:qFormat/>
    <w:rsid w:val="00950791"/>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66">
    <w:name w:val="xl48066"/>
    <w:basedOn w:val="af8"/>
    <w:qFormat/>
    <w:rsid w:val="00950791"/>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67">
    <w:name w:val="xl48067"/>
    <w:basedOn w:val="af8"/>
    <w:qFormat/>
    <w:rsid w:val="009507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48068">
    <w:name w:val="xl48068"/>
    <w:basedOn w:val="af8"/>
    <w:qFormat/>
    <w:rsid w:val="00950791"/>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69">
    <w:name w:val="xl48069"/>
    <w:basedOn w:val="af8"/>
    <w:qFormat/>
    <w:rsid w:val="00950791"/>
    <w:pPr>
      <w:pBdr>
        <w:top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70">
    <w:name w:val="xl48070"/>
    <w:basedOn w:val="af8"/>
    <w:qFormat/>
    <w:rsid w:val="00950791"/>
    <w:pPr>
      <w:pBdr>
        <w:top w:val="single" w:sz="4" w:space="0" w:color="auto"/>
        <w:left w:val="single" w:sz="4" w:space="0" w:color="auto"/>
      </w:pBdr>
      <w:shd w:val="clear" w:color="000000" w:fill="8DB4E2"/>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071">
    <w:name w:val="xl48071"/>
    <w:basedOn w:val="af8"/>
    <w:qFormat/>
    <w:rsid w:val="00950791"/>
    <w:pPr>
      <w:pBdr>
        <w:left w:val="single" w:sz="4" w:space="0" w:color="auto"/>
        <w:bottom w:val="single" w:sz="4" w:space="0" w:color="auto"/>
      </w:pBdr>
      <w:shd w:val="clear" w:color="000000" w:fill="8DB4E2"/>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072">
    <w:name w:val="xl48072"/>
    <w:basedOn w:val="af8"/>
    <w:qFormat/>
    <w:rsid w:val="00950791"/>
    <w:pPr>
      <w:pBdr>
        <w:top w:val="single" w:sz="4" w:space="0" w:color="auto"/>
        <w:left w:val="single" w:sz="4" w:space="0" w:color="auto"/>
        <w:bottom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73">
    <w:name w:val="xl48073"/>
    <w:basedOn w:val="af8"/>
    <w:qFormat/>
    <w:rsid w:val="00950791"/>
    <w:pPr>
      <w:pBdr>
        <w:top w:val="single" w:sz="4" w:space="0" w:color="auto"/>
        <w:left w:val="single" w:sz="4" w:space="0" w:color="auto"/>
        <w:bottom w:val="single" w:sz="4" w:space="0" w:color="auto"/>
      </w:pBdr>
      <w:shd w:val="clear" w:color="000000" w:fill="FFFF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74">
    <w:name w:val="xl48074"/>
    <w:basedOn w:val="af8"/>
    <w:qFormat/>
    <w:rsid w:val="00950791"/>
    <w:pPr>
      <w:pBdr>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75">
    <w:name w:val="xl48075"/>
    <w:basedOn w:val="af8"/>
    <w:qFormat/>
    <w:rsid w:val="00950791"/>
    <w:pPr>
      <w:pBdr>
        <w:top w:val="single" w:sz="4" w:space="0" w:color="auto"/>
        <w:left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76">
    <w:name w:val="xl48076"/>
    <w:basedOn w:val="af8"/>
    <w:qFormat/>
    <w:rsid w:val="00950791"/>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77">
    <w:name w:val="xl48077"/>
    <w:basedOn w:val="af8"/>
    <w:qFormat/>
    <w:rsid w:val="00950791"/>
    <w:pPr>
      <w:pBdr>
        <w:left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78">
    <w:name w:val="xl48078"/>
    <w:basedOn w:val="af8"/>
    <w:qFormat/>
    <w:rsid w:val="00950791"/>
    <w:pPr>
      <w:pBdr>
        <w:top w:val="single" w:sz="8" w:space="0" w:color="auto"/>
        <w:right w:val="single" w:sz="8"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79">
    <w:name w:val="xl48079"/>
    <w:basedOn w:val="af8"/>
    <w:qFormat/>
    <w:rsid w:val="0095079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80">
    <w:name w:val="xl48080"/>
    <w:basedOn w:val="af8"/>
    <w:qFormat/>
    <w:rsid w:val="00950791"/>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081">
    <w:name w:val="xl48081"/>
    <w:basedOn w:val="af8"/>
    <w:qFormat/>
    <w:rsid w:val="00950791"/>
    <w:pPr>
      <w:pBdr>
        <w:top w:val="single" w:sz="4" w:space="0" w:color="auto"/>
        <w:bottom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082">
    <w:name w:val="xl48082"/>
    <w:basedOn w:val="af8"/>
    <w:qFormat/>
    <w:rsid w:val="00950791"/>
    <w:pPr>
      <w:pBdr>
        <w:top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083">
    <w:name w:val="xl48083"/>
    <w:basedOn w:val="af8"/>
    <w:qFormat/>
    <w:rsid w:val="00950791"/>
    <w:pPr>
      <w:pBdr>
        <w:top w:val="single" w:sz="4" w:space="0" w:color="auto"/>
        <w:left w:val="single" w:sz="4" w:space="0" w:color="auto"/>
        <w:bottom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32"/>
      <w:szCs w:val="32"/>
      <w:lang w:eastAsia="ru-RU"/>
    </w:rPr>
  </w:style>
  <w:style w:type="paragraph" w:customStyle="1" w:styleId="xl48084">
    <w:name w:val="xl48084"/>
    <w:basedOn w:val="af8"/>
    <w:qFormat/>
    <w:rsid w:val="00950791"/>
    <w:pPr>
      <w:pBdr>
        <w:top w:val="single" w:sz="4" w:space="0" w:color="auto"/>
        <w:bottom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32"/>
      <w:szCs w:val="32"/>
      <w:lang w:eastAsia="ru-RU"/>
    </w:rPr>
  </w:style>
  <w:style w:type="paragraph" w:customStyle="1" w:styleId="xl48085">
    <w:name w:val="xl48085"/>
    <w:basedOn w:val="af8"/>
    <w:qFormat/>
    <w:rsid w:val="00950791"/>
    <w:pPr>
      <w:pBdr>
        <w:top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32"/>
      <w:szCs w:val="32"/>
      <w:lang w:eastAsia="ru-RU"/>
    </w:rPr>
  </w:style>
  <w:style w:type="paragraph" w:customStyle="1" w:styleId="xl48086">
    <w:name w:val="xl48086"/>
    <w:basedOn w:val="af8"/>
    <w:qFormat/>
    <w:rsid w:val="00950791"/>
    <w:pPr>
      <w:pBdr>
        <w:top w:val="single" w:sz="4" w:space="0" w:color="auto"/>
        <w:left w:val="single" w:sz="4" w:space="0" w:color="auto"/>
        <w:bottom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087">
    <w:name w:val="xl48087"/>
    <w:basedOn w:val="af8"/>
    <w:qFormat/>
    <w:rsid w:val="00950791"/>
    <w:pPr>
      <w:pBdr>
        <w:top w:val="single" w:sz="4" w:space="0" w:color="auto"/>
        <w:bottom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088">
    <w:name w:val="xl48088"/>
    <w:basedOn w:val="af8"/>
    <w:qFormat/>
    <w:rsid w:val="00950791"/>
    <w:pPr>
      <w:pBdr>
        <w:top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089">
    <w:name w:val="xl48089"/>
    <w:basedOn w:val="af8"/>
    <w:qFormat/>
    <w:rsid w:val="00950791"/>
    <w:pPr>
      <w:pBdr>
        <w:top w:val="single" w:sz="4" w:space="0" w:color="auto"/>
        <w:left w:val="single" w:sz="4" w:space="0" w:color="auto"/>
        <w:bottom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090">
    <w:name w:val="xl48090"/>
    <w:basedOn w:val="af8"/>
    <w:qFormat/>
    <w:rsid w:val="00950791"/>
    <w:pPr>
      <w:pBdr>
        <w:top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091">
    <w:name w:val="xl48091"/>
    <w:basedOn w:val="af8"/>
    <w:qFormat/>
    <w:rsid w:val="00950791"/>
    <w:pPr>
      <w:pBdr>
        <w:top w:val="single" w:sz="4" w:space="0" w:color="auto"/>
        <w:left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092">
    <w:name w:val="xl48092"/>
    <w:basedOn w:val="af8"/>
    <w:qFormat/>
    <w:rsid w:val="00950791"/>
    <w:pPr>
      <w:pBdr>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093">
    <w:name w:val="xl48093"/>
    <w:basedOn w:val="af8"/>
    <w:qFormat/>
    <w:rsid w:val="00950791"/>
    <w:pPr>
      <w:pBdr>
        <w:top w:val="single" w:sz="4" w:space="0" w:color="auto"/>
        <w:left w:val="single" w:sz="4" w:space="0" w:color="auto"/>
        <w:bottom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094">
    <w:name w:val="xl48094"/>
    <w:basedOn w:val="af8"/>
    <w:qFormat/>
    <w:rsid w:val="00950791"/>
    <w:pPr>
      <w:pBdr>
        <w:top w:val="single" w:sz="4" w:space="0" w:color="auto"/>
        <w:bottom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095">
    <w:name w:val="xl48095"/>
    <w:basedOn w:val="af8"/>
    <w:qFormat/>
    <w:rsid w:val="00950791"/>
    <w:pPr>
      <w:pBdr>
        <w:top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096">
    <w:name w:val="xl48096"/>
    <w:basedOn w:val="af8"/>
    <w:qFormat/>
    <w:rsid w:val="00950791"/>
    <w:pPr>
      <w:pBdr>
        <w:top w:val="single" w:sz="4" w:space="0" w:color="auto"/>
        <w:left w:val="single" w:sz="4" w:space="0" w:color="auto"/>
        <w:bottom w:val="single" w:sz="4" w:space="0" w:color="auto"/>
      </w:pBdr>
      <w:shd w:val="clear" w:color="000000" w:fill="8DB4E2"/>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48097">
    <w:name w:val="xl48097"/>
    <w:basedOn w:val="af8"/>
    <w:qFormat/>
    <w:rsid w:val="00950791"/>
    <w:pPr>
      <w:pBdr>
        <w:top w:val="single" w:sz="4" w:space="0" w:color="auto"/>
        <w:bottom w:val="single" w:sz="4" w:space="0" w:color="auto"/>
      </w:pBdr>
      <w:shd w:val="clear" w:color="000000" w:fill="8DB4E2"/>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48098">
    <w:name w:val="xl48098"/>
    <w:basedOn w:val="af8"/>
    <w:qFormat/>
    <w:rsid w:val="00950791"/>
    <w:pPr>
      <w:pBdr>
        <w:top w:val="single" w:sz="4" w:space="0" w:color="auto"/>
        <w:left w:val="single" w:sz="4" w:space="0" w:color="auto"/>
        <w:bottom w:val="single" w:sz="4" w:space="0" w:color="auto"/>
      </w:pBdr>
      <w:shd w:val="clear" w:color="000000" w:fill="538DD5"/>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48099">
    <w:name w:val="xl48099"/>
    <w:basedOn w:val="af8"/>
    <w:qFormat/>
    <w:rsid w:val="00950791"/>
    <w:pPr>
      <w:pBdr>
        <w:top w:val="single" w:sz="4" w:space="0" w:color="auto"/>
        <w:bottom w:val="single" w:sz="4" w:space="0" w:color="auto"/>
      </w:pBdr>
      <w:shd w:val="clear" w:color="000000" w:fill="538DD5"/>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48100">
    <w:name w:val="xl48100"/>
    <w:basedOn w:val="af8"/>
    <w:qFormat/>
    <w:rsid w:val="00950791"/>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48101">
    <w:name w:val="xl48101"/>
    <w:basedOn w:val="af8"/>
    <w:qFormat/>
    <w:rsid w:val="00950791"/>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48102">
    <w:name w:val="xl48102"/>
    <w:basedOn w:val="af8"/>
    <w:qFormat/>
    <w:rsid w:val="00950791"/>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48103">
    <w:name w:val="xl48103"/>
    <w:basedOn w:val="af8"/>
    <w:qFormat/>
    <w:rsid w:val="00950791"/>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48104">
    <w:name w:val="xl48104"/>
    <w:basedOn w:val="af8"/>
    <w:qFormat/>
    <w:rsid w:val="00950791"/>
    <w:pPr>
      <w:pBdr>
        <w:top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105">
    <w:name w:val="xl48105"/>
    <w:basedOn w:val="af8"/>
    <w:qFormat/>
    <w:rsid w:val="00950791"/>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106">
    <w:name w:val="xl48106"/>
    <w:basedOn w:val="af8"/>
    <w:qFormat/>
    <w:rsid w:val="00950791"/>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107">
    <w:name w:val="xl48107"/>
    <w:basedOn w:val="af8"/>
    <w:qFormat/>
    <w:rsid w:val="00950791"/>
    <w:pPr>
      <w:pBdr>
        <w:top w:val="single" w:sz="4" w:space="0" w:color="auto"/>
        <w:bottom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108">
    <w:name w:val="xl48108"/>
    <w:basedOn w:val="af8"/>
    <w:qFormat/>
    <w:rsid w:val="00950791"/>
    <w:pPr>
      <w:pBdr>
        <w:top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109">
    <w:name w:val="xl48109"/>
    <w:basedOn w:val="af8"/>
    <w:qFormat/>
    <w:rsid w:val="00950791"/>
    <w:pPr>
      <w:pBdr>
        <w:top w:val="single" w:sz="4" w:space="0" w:color="auto"/>
        <w:left w:val="single" w:sz="4" w:space="0" w:color="auto"/>
        <w:bottom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32"/>
      <w:szCs w:val="32"/>
      <w:lang w:eastAsia="ru-RU"/>
    </w:rPr>
  </w:style>
  <w:style w:type="paragraph" w:customStyle="1" w:styleId="xl48110">
    <w:name w:val="xl48110"/>
    <w:basedOn w:val="af8"/>
    <w:qFormat/>
    <w:rsid w:val="00950791"/>
    <w:pPr>
      <w:pBdr>
        <w:top w:val="single" w:sz="4" w:space="0" w:color="auto"/>
        <w:bottom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32"/>
      <w:szCs w:val="32"/>
      <w:lang w:eastAsia="ru-RU"/>
    </w:rPr>
  </w:style>
  <w:style w:type="paragraph" w:customStyle="1" w:styleId="xl48111">
    <w:name w:val="xl48111"/>
    <w:basedOn w:val="af8"/>
    <w:qFormat/>
    <w:rsid w:val="00950791"/>
    <w:pPr>
      <w:pBdr>
        <w:top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32"/>
      <w:szCs w:val="32"/>
      <w:lang w:eastAsia="ru-RU"/>
    </w:rPr>
  </w:style>
  <w:style w:type="paragraph" w:customStyle="1" w:styleId="xl48112">
    <w:name w:val="xl48112"/>
    <w:basedOn w:val="af8"/>
    <w:qFormat/>
    <w:rsid w:val="00950791"/>
    <w:pPr>
      <w:pBdr>
        <w:top w:val="single" w:sz="4" w:space="0" w:color="auto"/>
        <w:left w:val="single" w:sz="4" w:space="0" w:color="auto"/>
        <w:bottom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113">
    <w:name w:val="xl48113"/>
    <w:basedOn w:val="af8"/>
    <w:qFormat/>
    <w:rsid w:val="00950791"/>
    <w:pPr>
      <w:pBdr>
        <w:top w:val="single" w:sz="4" w:space="0" w:color="auto"/>
        <w:bottom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114">
    <w:name w:val="xl48114"/>
    <w:basedOn w:val="af8"/>
    <w:qFormat/>
    <w:rsid w:val="00950791"/>
    <w:pPr>
      <w:pBdr>
        <w:top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115">
    <w:name w:val="xl48115"/>
    <w:basedOn w:val="af8"/>
    <w:qFormat/>
    <w:rsid w:val="00950791"/>
    <w:pPr>
      <w:pBdr>
        <w:top w:val="single" w:sz="4" w:space="0" w:color="auto"/>
        <w:left w:val="single" w:sz="4" w:space="0" w:color="auto"/>
        <w:bottom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116">
    <w:name w:val="xl48116"/>
    <w:basedOn w:val="af8"/>
    <w:qFormat/>
    <w:rsid w:val="00950791"/>
    <w:pPr>
      <w:pBdr>
        <w:top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117">
    <w:name w:val="xl48117"/>
    <w:basedOn w:val="af8"/>
    <w:qFormat/>
    <w:rsid w:val="00950791"/>
    <w:pPr>
      <w:pBdr>
        <w:top w:val="single" w:sz="4" w:space="0" w:color="auto"/>
        <w:left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118">
    <w:name w:val="xl48118"/>
    <w:basedOn w:val="af8"/>
    <w:qFormat/>
    <w:rsid w:val="00950791"/>
    <w:pPr>
      <w:pBdr>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119">
    <w:name w:val="xl48119"/>
    <w:basedOn w:val="af8"/>
    <w:qFormat/>
    <w:rsid w:val="00950791"/>
    <w:pPr>
      <w:pBdr>
        <w:top w:val="single" w:sz="4" w:space="0" w:color="auto"/>
        <w:left w:val="single" w:sz="4" w:space="0" w:color="auto"/>
        <w:bottom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120">
    <w:name w:val="xl48120"/>
    <w:basedOn w:val="af8"/>
    <w:qFormat/>
    <w:rsid w:val="00950791"/>
    <w:pPr>
      <w:pBdr>
        <w:top w:val="single" w:sz="4" w:space="0" w:color="auto"/>
        <w:bottom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121">
    <w:name w:val="xl48121"/>
    <w:basedOn w:val="af8"/>
    <w:qFormat/>
    <w:rsid w:val="00950791"/>
    <w:pPr>
      <w:pBdr>
        <w:top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48122">
    <w:name w:val="xl48122"/>
    <w:basedOn w:val="af8"/>
    <w:qFormat/>
    <w:rsid w:val="00950791"/>
    <w:pPr>
      <w:pBdr>
        <w:top w:val="single" w:sz="4" w:space="0" w:color="auto"/>
        <w:left w:val="single" w:sz="4" w:space="0" w:color="auto"/>
        <w:bottom w:val="single" w:sz="4" w:space="0" w:color="auto"/>
      </w:pBdr>
      <w:shd w:val="clear" w:color="000000" w:fill="8DB4E2"/>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48123">
    <w:name w:val="xl48123"/>
    <w:basedOn w:val="af8"/>
    <w:qFormat/>
    <w:rsid w:val="00950791"/>
    <w:pPr>
      <w:pBdr>
        <w:top w:val="single" w:sz="4" w:space="0" w:color="auto"/>
        <w:bottom w:val="single" w:sz="4" w:space="0" w:color="auto"/>
      </w:pBdr>
      <w:shd w:val="clear" w:color="000000" w:fill="8DB4E2"/>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48124">
    <w:name w:val="xl48124"/>
    <w:basedOn w:val="af8"/>
    <w:qFormat/>
    <w:rsid w:val="00950791"/>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8"/>
      <w:szCs w:val="28"/>
      <w:lang w:eastAsia="ru-RU"/>
    </w:rPr>
  </w:style>
  <w:style w:type="paragraph" w:customStyle="1" w:styleId="xl48125">
    <w:name w:val="xl48125"/>
    <w:basedOn w:val="af8"/>
    <w:qFormat/>
    <w:rsid w:val="00950791"/>
    <w:pPr>
      <w:pBdr>
        <w:top w:val="single" w:sz="4" w:space="0" w:color="auto"/>
        <w:left w:val="single" w:sz="4" w:space="0" w:color="auto"/>
        <w:bottom w:val="single" w:sz="4" w:space="0" w:color="auto"/>
      </w:pBdr>
      <w:shd w:val="clear" w:color="000000" w:fill="538DD5"/>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48126">
    <w:name w:val="xl48126"/>
    <w:basedOn w:val="af8"/>
    <w:qFormat/>
    <w:rsid w:val="00950791"/>
    <w:pPr>
      <w:pBdr>
        <w:top w:val="single" w:sz="4" w:space="0" w:color="auto"/>
        <w:bottom w:val="single" w:sz="4" w:space="0" w:color="auto"/>
      </w:pBdr>
      <w:shd w:val="clear" w:color="000000" w:fill="538DD5"/>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48127">
    <w:name w:val="xl48127"/>
    <w:basedOn w:val="af8"/>
    <w:qFormat/>
    <w:rsid w:val="00950791"/>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48128">
    <w:name w:val="xl48128"/>
    <w:basedOn w:val="af8"/>
    <w:qFormat/>
    <w:rsid w:val="00950791"/>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48129">
    <w:name w:val="xl48129"/>
    <w:basedOn w:val="af8"/>
    <w:qFormat/>
    <w:rsid w:val="00950791"/>
    <w:pPr>
      <w:pBdr>
        <w:top w:val="single" w:sz="4" w:space="0" w:color="auto"/>
        <w:left w:val="single" w:sz="4" w:space="0" w:color="auto"/>
        <w:bottom w:val="single" w:sz="4" w:space="0" w:color="auto"/>
      </w:pBdr>
      <w:shd w:val="clear" w:color="000000" w:fill="538DD5"/>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48130">
    <w:name w:val="xl48130"/>
    <w:basedOn w:val="af8"/>
    <w:qFormat/>
    <w:rsid w:val="00950791"/>
    <w:pPr>
      <w:pBdr>
        <w:top w:val="single" w:sz="4" w:space="0" w:color="auto"/>
        <w:left w:val="single" w:sz="4" w:space="0" w:color="auto"/>
        <w:bottom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8"/>
      <w:szCs w:val="28"/>
      <w:lang w:eastAsia="ru-RU"/>
    </w:rPr>
  </w:style>
  <w:style w:type="paragraph" w:customStyle="1" w:styleId="xl48131">
    <w:name w:val="xl48131"/>
    <w:basedOn w:val="af8"/>
    <w:qFormat/>
    <w:rsid w:val="00950791"/>
    <w:pPr>
      <w:pBdr>
        <w:top w:val="single" w:sz="4" w:space="0" w:color="auto"/>
        <w:bottom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8"/>
      <w:szCs w:val="28"/>
      <w:lang w:eastAsia="ru-RU"/>
    </w:rPr>
  </w:style>
  <w:style w:type="paragraph" w:customStyle="1" w:styleId="xl48132">
    <w:name w:val="xl48132"/>
    <w:basedOn w:val="af8"/>
    <w:qFormat/>
    <w:rsid w:val="00950791"/>
    <w:pPr>
      <w:pBdr>
        <w:top w:val="single" w:sz="4" w:space="0" w:color="auto"/>
        <w:left w:val="single" w:sz="4" w:space="0" w:color="auto"/>
        <w:bottom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8"/>
      <w:szCs w:val="28"/>
      <w:lang w:eastAsia="ru-RU"/>
    </w:rPr>
  </w:style>
  <w:style w:type="paragraph" w:customStyle="1" w:styleId="xl48133">
    <w:name w:val="xl48133"/>
    <w:basedOn w:val="af8"/>
    <w:qFormat/>
    <w:rsid w:val="00950791"/>
    <w:pPr>
      <w:pBdr>
        <w:top w:val="single" w:sz="4" w:space="0" w:color="auto"/>
        <w:bottom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8"/>
      <w:szCs w:val="28"/>
      <w:lang w:eastAsia="ru-RU"/>
    </w:rPr>
  </w:style>
  <w:style w:type="paragraph" w:customStyle="1" w:styleId="xl48134">
    <w:name w:val="xl48134"/>
    <w:basedOn w:val="af8"/>
    <w:qFormat/>
    <w:rsid w:val="00950791"/>
    <w:pPr>
      <w:pBdr>
        <w:top w:val="single" w:sz="4" w:space="0" w:color="auto"/>
        <w:bottom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48135">
    <w:name w:val="xl48135"/>
    <w:basedOn w:val="af8"/>
    <w:qFormat/>
    <w:rsid w:val="00950791"/>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ind w:firstLine="0"/>
      <w:jc w:val="center"/>
      <w:textAlignment w:val="center"/>
    </w:pPr>
    <w:rPr>
      <w:rFonts w:eastAsia="Times New Roman" w:cs="Times New Roman"/>
      <w:b/>
      <w:bCs/>
      <w:sz w:val="20"/>
      <w:szCs w:val="20"/>
      <w:lang w:eastAsia="ru-RU"/>
    </w:rPr>
  </w:style>
  <w:style w:type="numbering" w:customStyle="1" w:styleId="3113">
    <w:name w:val="Заголовок 3 ур11"/>
    <w:uiPriority w:val="99"/>
    <w:rsid w:val="00950791"/>
  </w:style>
  <w:style w:type="numbering" w:customStyle="1" w:styleId="102">
    <w:name w:val="Нет списка10"/>
    <w:next w:val="afb"/>
    <w:uiPriority w:val="99"/>
    <w:semiHidden/>
    <w:unhideWhenUsed/>
    <w:rsid w:val="00950791"/>
  </w:style>
  <w:style w:type="table" w:customStyle="1" w:styleId="TableGridReport1">
    <w:name w:val="Table Grid Report1"/>
    <w:basedOn w:val="afa"/>
    <w:next w:val="afff7"/>
    <w:uiPriority w:val="59"/>
    <w:rsid w:val="00950791"/>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9">
    <w:name w:val="Знак Знак Знак12"/>
    <w:basedOn w:val="af8"/>
    <w:qFormat/>
    <w:rsid w:val="00950791"/>
    <w:pPr>
      <w:tabs>
        <w:tab w:val="num" w:pos="360"/>
      </w:tabs>
      <w:spacing w:after="160" w:line="240" w:lineRule="exact"/>
      <w:ind w:firstLine="0"/>
      <w:jc w:val="left"/>
    </w:pPr>
    <w:rPr>
      <w:rFonts w:ascii="Verdana" w:eastAsia="Times New Roman" w:hAnsi="Verdana" w:cs="Verdana"/>
      <w:sz w:val="20"/>
      <w:szCs w:val="20"/>
      <w:lang w:val="en-US"/>
    </w:rPr>
  </w:style>
  <w:style w:type="table" w:customStyle="1" w:styleId="228">
    <w:name w:val="Сетка таблицы22"/>
    <w:basedOn w:val="afa"/>
    <w:next w:val="afff7"/>
    <w:rsid w:val="00950791"/>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a">
    <w:name w:val="Стиль12"/>
    <w:uiPriority w:val="99"/>
    <w:rsid w:val="00950791"/>
  </w:style>
  <w:style w:type="paragraph" w:customStyle="1" w:styleId="2ffb">
    <w:name w:val="Абзац списка2"/>
    <w:basedOn w:val="af8"/>
    <w:qFormat/>
    <w:rsid w:val="00950791"/>
    <w:pPr>
      <w:ind w:left="720" w:firstLine="0"/>
      <w:jc w:val="center"/>
    </w:pPr>
    <w:rPr>
      <w:rFonts w:ascii="Calibri" w:eastAsia="Times New Roman" w:hAnsi="Calibri" w:cs="Calibri"/>
      <w:sz w:val="22"/>
    </w:rPr>
  </w:style>
  <w:style w:type="numbering" w:customStyle="1" w:styleId="12b">
    <w:name w:val="Нет списка12"/>
    <w:next w:val="afb"/>
    <w:uiPriority w:val="99"/>
    <w:semiHidden/>
    <w:unhideWhenUsed/>
    <w:rsid w:val="00950791"/>
  </w:style>
  <w:style w:type="paragraph" w:customStyle="1" w:styleId="affffffff4">
    <w:name w:val="заголовок табл"/>
    <w:basedOn w:val="af8"/>
    <w:link w:val="1fff"/>
    <w:qFormat/>
    <w:rsid w:val="00950791"/>
    <w:pPr>
      <w:keepNext/>
      <w:suppressLineNumbers/>
      <w:tabs>
        <w:tab w:val="num" w:pos="1440"/>
        <w:tab w:val="left" w:leader="dot" w:pos="9356"/>
      </w:tabs>
      <w:suppressAutoHyphens/>
      <w:spacing w:before="120" w:after="120"/>
      <w:ind w:left="-794" w:firstLine="794"/>
      <w:jc w:val="center"/>
    </w:pPr>
    <w:rPr>
      <w:rFonts w:eastAsia="Times New Roman" w:cs="Times New Roman"/>
      <w:b/>
      <w:bCs/>
      <w:sz w:val="24"/>
      <w:szCs w:val="24"/>
      <w:lang w:eastAsia="ru-RU"/>
    </w:rPr>
  </w:style>
  <w:style w:type="paragraph" w:customStyle="1" w:styleId="affffffff5">
    <w:name w:val="подпись"/>
    <w:basedOn w:val="af8"/>
    <w:qFormat/>
    <w:rsid w:val="00950791"/>
    <w:pPr>
      <w:keepNext/>
      <w:suppressLineNumbers/>
      <w:tabs>
        <w:tab w:val="right" w:pos="9072"/>
        <w:tab w:val="left" w:leader="dot" w:pos="9356"/>
      </w:tabs>
      <w:suppressAutoHyphens/>
      <w:spacing w:before="840"/>
      <w:ind w:firstLine="0"/>
      <w:jc w:val="left"/>
    </w:pPr>
    <w:rPr>
      <w:rFonts w:eastAsia="Times New Roman" w:cs="Times New Roman"/>
      <w:sz w:val="24"/>
      <w:szCs w:val="24"/>
      <w:lang w:eastAsia="ru-RU"/>
    </w:rPr>
  </w:style>
  <w:style w:type="paragraph" w:customStyle="1" w:styleId="affffffff6">
    <w:name w:val="текст табл"/>
    <w:basedOn w:val="af8"/>
    <w:qFormat/>
    <w:rsid w:val="00950791"/>
    <w:pPr>
      <w:keepNext/>
      <w:keepLines/>
      <w:suppressLineNumbers/>
      <w:tabs>
        <w:tab w:val="left" w:leader="dot" w:pos="9356"/>
      </w:tabs>
      <w:suppressAutoHyphens/>
      <w:spacing w:before="60" w:after="60"/>
      <w:ind w:firstLine="0"/>
      <w:jc w:val="left"/>
    </w:pPr>
    <w:rPr>
      <w:rFonts w:eastAsia="Times New Roman" w:cs="Times New Roman"/>
      <w:sz w:val="24"/>
      <w:szCs w:val="24"/>
      <w:lang w:eastAsia="ru-RU"/>
    </w:rPr>
  </w:style>
  <w:style w:type="paragraph" w:customStyle="1" w:styleId="142">
    <w:name w:val="Обычный 14"/>
    <w:basedOn w:val="af8"/>
    <w:autoRedefine/>
    <w:qFormat/>
    <w:rsid w:val="00950791"/>
    <w:pPr>
      <w:keepNext/>
      <w:suppressLineNumbers/>
      <w:tabs>
        <w:tab w:val="left" w:pos="993"/>
        <w:tab w:val="left" w:leader="dot" w:pos="9356"/>
      </w:tabs>
      <w:suppressAutoHyphens/>
      <w:spacing w:before="120"/>
      <w:ind w:firstLine="0"/>
      <w:jc w:val="center"/>
    </w:pPr>
    <w:rPr>
      <w:rFonts w:eastAsia="Times New Roman" w:cs="Times New Roman"/>
      <w:b/>
      <w:bCs/>
      <w:position w:val="-24"/>
      <w:sz w:val="28"/>
      <w:szCs w:val="28"/>
      <w:lang w:eastAsia="ru-RU"/>
    </w:rPr>
  </w:style>
  <w:style w:type="paragraph" w:customStyle="1" w:styleId="11f4">
    <w:name w:val="текст таблицы 11"/>
    <w:basedOn w:val="affffffff6"/>
    <w:qFormat/>
    <w:rsid w:val="00950791"/>
    <w:rPr>
      <w:sz w:val="22"/>
      <w:szCs w:val="22"/>
    </w:rPr>
  </w:style>
  <w:style w:type="paragraph" w:customStyle="1" w:styleId="103">
    <w:name w:val="Текст таблицы 10"/>
    <w:basedOn w:val="affffffff6"/>
    <w:qFormat/>
    <w:rsid w:val="00950791"/>
    <w:rPr>
      <w:sz w:val="20"/>
      <w:szCs w:val="20"/>
    </w:rPr>
  </w:style>
  <w:style w:type="paragraph" w:customStyle="1" w:styleId="affffffff7">
    <w:name w:val="Подрисуночная надпись"/>
    <w:basedOn w:val="affffffff6"/>
    <w:link w:val="affffffff8"/>
    <w:autoRedefine/>
    <w:qFormat/>
    <w:rsid w:val="00950791"/>
    <w:pPr>
      <w:keepNext w:val="0"/>
      <w:keepLines w:val="0"/>
      <w:widowControl w:val="0"/>
      <w:suppressLineNumbers w:val="0"/>
      <w:tabs>
        <w:tab w:val="clear" w:pos="9356"/>
        <w:tab w:val="left" w:pos="851"/>
        <w:tab w:val="left" w:pos="900"/>
        <w:tab w:val="left" w:pos="1134"/>
      </w:tabs>
      <w:suppressAutoHyphens w:val="0"/>
      <w:spacing w:before="0" w:after="0"/>
      <w:jc w:val="center"/>
    </w:pPr>
    <w:rPr>
      <w:b/>
      <w:bCs/>
    </w:rPr>
  </w:style>
  <w:style w:type="paragraph" w:customStyle="1" w:styleId="affffffff9">
    <w:name w:val="обычный без абзаца"/>
    <w:basedOn w:val="af8"/>
    <w:qFormat/>
    <w:rsid w:val="00950791"/>
    <w:pPr>
      <w:keepNext/>
      <w:suppressLineNumbers/>
      <w:tabs>
        <w:tab w:val="left" w:pos="720"/>
        <w:tab w:val="left" w:pos="2835"/>
        <w:tab w:val="left" w:pos="4536"/>
        <w:tab w:val="left" w:pos="6237"/>
        <w:tab w:val="left" w:pos="7938"/>
        <w:tab w:val="left" w:leader="dot" w:pos="9356"/>
        <w:tab w:val="right" w:pos="9639"/>
      </w:tabs>
      <w:suppressAutoHyphens/>
      <w:spacing w:line="360" w:lineRule="auto"/>
      <w:ind w:firstLine="0"/>
      <w:jc w:val="left"/>
    </w:pPr>
    <w:rPr>
      <w:rFonts w:ascii="NTTimes/Cyrillic" w:eastAsia="Times New Roman" w:hAnsi="NTTimes/Cyrillic" w:cs="Times New Roman"/>
      <w:szCs w:val="26"/>
      <w:lang w:eastAsia="ru-RU"/>
    </w:rPr>
  </w:style>
  <w:style w:type="paragraph" w:customStyle="1" w:styleId="1fff0">
    <w:name w:val="указатель 1"/>
    <w:basedOn w:val="af8"/>
    <w:qFormat/>
    <w:rsid w:val="00950791"/>
    <w:pPr>
      <w:keepNext/>
      <w:tabs>
        <w:tab w:val="left" w:pos="0"/>
        <w:tab w:val="left" w:pos="566"/>
        <w:tab w:val="left" w:pos="1133"/>
        <w:tab w:val="left" w:pos="1699"/>
        <w:tab w:val="left" w:pos="2265"/>
        <w:tab w:val="left" w:pos="2832"/>
        <w:tab w:val="left" w:pos="3398"/>
        <w:tab w:val="left" w:pos="3965"/>
        <w:tab w:val="left" w:pos="4531"/>
        <w:tab w:val="left" w:pos="5097"/>
        <w:tab w:val="left" w:pos="5664"/>
        <w:tab w:val="left" w:pos="6230"/>
        <w:tab w:val="left" w:pos="6797"/>
        <w:tab w:val="left" w:pos="7363"/>
        <w:tab w:val="left" w:pos="7929"/>
        <w:tab w:val="left" w:pos="8496"/>
        <w:tab w:val="left" w:pos="9062"/>
        <w:tab w:val="right" w:leader="dot" w:pos="9360"/>
      </w:tabs>
      <w:suppressAutoHyphens/>
      <w:ind w:left="1440" w:right="720" w:hanging="1440"/>
    </w:pPr>
    <w:rPr>
      <w:rFonts w:eastAsia="Times New Roman" w:cs="Times New Roman"/>
      <w:sz w:val="24"/>
      <w:szCs w:val="24"/>
      <w:lang w:val="en-US" w:eastAsia="ru-RU"/>
    </w:rPr>
  </w:style>
  <w:style w:type="paragraph" w:customStyle="1" w:styleId="affffffffa">
    <w:name w:val="Стиль табл"/>
    <w:basedOn w:val="af8"/>
    <w:qFormat/>
    <w:rsid w:val="00950791"/>
    <w:pPr>
      <w:keepNext/>
      <w:tabs>
        <w:tab w:val="left" w:leader="dot" w:pos="9356"/>
      </w:tabs>
      <w:suppressAutoHyphens/>
      <w:spacing w:before="120" w:after="120"/>
      <w:ind w:firstLine="0"/>
      <w:jc w:val="center"/>
    </w:pPr>
    <w:rPr>
      <w:rFonts w:eastAsia="Times New Roman" w:cs="Times New Roman"/>
      <w:sz w:val="22"/>
      <w:lang w:eastAsia="ru-RU"/>
    </w:rPr>
  </w:style>
  <w:style w:type="paragraph" w:styleId="affffffffb">
    <w:name w:val="Block Text"/>
    <w:basedOn w:val="af8"/>
    <w:rsid w:val="00950791"/>
    <w:pPr>
      <w:keepNext/>
      <w:suppressLineNumbers/>
      <w:tabs>
        <w:tab w:val="left" w:leader="dot" w:pos="9356"/>
      </w:tabs>
      <w:suppressAutoHyphens/>
      <w:ind w:left="-57" w:right="-57" w:firstLine="0"/>
      <w:jc w:val="left"/>
    </w:pPr>
    <w:rPr>
      <w:rFonts w:eastAsia="Times New Roman" w:cs="Times New Roman"/>
      <w:b/>
      <w:bCs/>
      <w:sz w:val="24"/>
      <w:szCs w:val="24"/>
      <w:lang w:eastAsia="ru-RU"/>
    </w:rPr>
  </w:style>
  <w:style w:type="paragraph" w:customStyle="1" w:styleId="affffffffc">
    <w:name w:val="глава"/>
    <w:basedOn w:val="1e"/>
    <w:autoRedefine/>
    <w:qFormat/>
    <w:rsid w:val="00950791"/>
    <w:pPr>
      <w:keepNext/>
      <w:pageBreakBefore w:val="0"/>
      <w:tabs>
        <w:tab w:val="left" w:leader="dot" w:pos="9356"/>
        <w:tab w:val="left" w:leader="dot" w:pos="9720"/>
      </w:tabs>
      <w:spacing w:before="0" w:after="120" w:line="240" w:lineRule="auto"/>
      <w:ind w:right="-81"/>
      <w:contextualSpacing w:val="0"/>
      <w:outlineLvl w:val="9"/>
    </w:pPr>
    <w:rPr>
      <w:rFonts w:ascii="Times New Roman" w:eastAsia="Times New Roman" w:hAnsi="Times New Roman" w:cs="Times New Roman"/>
      <w:bCs/>
      <w:caps/>
      <w:smallCaps w:val="0"/>
      <w:spacing w:val="0"/>
      <w:kern w:val="28"/>
      <w:sz w:val="26"/>
      <w:szCs w:val="26"/>
      <w:lang w:eastAsia="ru-RU" w:bidi="ar-SA"/>
    </w:rPr>
  </w:style>
  <w:style w:type="paragraph" w:customStyle="1" w:styleId="affffffffd">
    <w:name w:val="подрисунок"/>
    <w:basedOn w:val="af8"/>
    <w:qFormat/>
    <w:rsid w:val="00950791"/>
    <w:pPr>
      <w:keepNext/>
      <w:suppressLineNumbers/>
      <w:tabs>
        <w:tab w:val="left" w:pos="720"/>
        <w:tab w:val="left" w:pos="2835"/>
        <w:tab w:val="left" w:pos="4536"/>
        <w:tab w:val="left" w:pos="6237"/>
        <w:tab w:val="left" w:pos="7938"/>
        <w:tab w:val="left" w:leader="dot" w:pos="9356"/>
        <w:tab w:val="right" w:pos="9639"/>
      </w:tabs>
      <w:suppressAutoHyphens/>
      <w:spacing w:before="120"/>
      <w:ind w:firstLine="0"/>
      <w:jc w:val="center"/>
    </w:pPr>
    <w:rPr>
      <w:rFonts w:ascii="NTTimes/Cyrillic" w:eastAsia="Times New Roman" w:hAnsi="NTTimes/Cyrillic" w:cs="Times New Roman"/>
      <w:szCs w:val="26"/>
      <w:lang w:eastAsia="ru-RU"/>
    </w:rPr>
  </w:style>
  <w:style w:type="paragraph" w:styleId="65">
    <w:name w:val="index 6"/>
    <w:basedOn w:val="af8"/>
    <w:next w:val="af8"/>
    <w:autoRedefine/>
    <w:rsid w:val="00950791"/>
    <w:pPr>
      <w:keepNext/>
      <w:suppressLineNumbers/>
      <w:tabs>
        <w:tab w:val="left" w:leader="dot" w:pos="9356"/>
      </w:tabs>
      <w:suppressAutoHyphens/>
      <w:spacing w:line="300" w:lineRule="auto"/>
      <w:ind w:left="1440" w:hanging="240"/>
    </w:pPr>
    <w:rPr>
      <w:rFonts w:eastAsia="Times New Roman" w:cs="Times New Roman"/>
      <w:sz w:val="24"/>
      <w:szCs w:val="24"/>
      <w:lang w:eastAsia="ru-RU"/>
    </w:rPr>
  </w:style>
  <w:style w:type="paragraph" w:styleId="75">
    <w:name w:val="index 7"/>
    <w:basedOn w:val="af8"/>
    <w:next w:val="af8"/>
    <w:autoRedefine/>
    <w:rsid w:val="00950791"/>
    <w:pPr>
      <w:keepNext/>
      <w:suppressLineNumbers/>
      <w:tabs>
        <w:tab w:val="left" w:leader="dot" w:pos="9356"/>
      </w:tabs>
      <w:suppressAutoHyphens/>
      <w:spacing w:line="300" w:lineRule="auto"/>
      <w:ind w:left="1680" w:hanging="240"/>
    </w:pPr>
    <w:rPr>
      <w:rFonts w:eastAsia="Times New Roman" w:cs="Times New Roman"/>
      <w:sz w:val="24"/>
      <w:szCs w:val="24"/>
      <w:lang w:eastAsia="ru-RU"/>
    </w:rPr>
  </w:style>
  <w:style w:type="paragraph" w:styleId="86">
    <w:name w:val="index 8"/>
    <w:basedOn w:val="af8"/>
    <w:next w:val="af8"/>
    <w:autoRedefine/>
    <w:rsid w:val="00950791"/>
    <w:pPr>
      <w:keepNext/>
      <w:suppressLineNumbers/>
      <w:tabs>
        <w:tab w:val="left" w:leader="dot" w:pos="9356"/>
      </w:tabs>
      <w:suppressAutoHyphens/>
      <w:spacing w:line="300" w:lineRule="auto"/>
      <w:ind w:left="1920" w:hanging="240"/>
    </w:pPr>
    <w:rPr>
      <w:rFonts w:eastAsia="Times New Roman" w:cs="Times New Roman"/>
      <w:sz w:val="24"/>
      <w:szCs w:val="24"/>
      <w:lang w:eastAsia="ru-RU"/>
    </w:rPr>
  </w:style>
  <w:style w:type="paragraph" w:styleId="94">
    <w:name w:val="index 9"/>
    <w:basedOn w:val="af8"/>
    <w:next w:val="af8"/>
    <w:autoRedefine/>
    <w:rsid w:val="00950791"/>
    <w:pPr>
      <w:keepNext/>
      <w:suppressLineNumbers/>
      <w:tabs>
        <w:tab w:val="left" w:leader="dot" w:pos="9356"/>
      </w:tabs>
      <w:suppressAutoHyphens/>
      <w:spacing w:line="300" w:lineRule="auto"/>
      <w:ind w:left="2160" w:hanging="240"/>
    </w:pPr>
    <w:rPr>
      <w:rFonts w:eastAsia="Times New Roman" w:cs="Times New Roman"/>
      <w:sz w:val="24"/>
      <w:szCs w:val="24"/>
      <w:lang w:eastAsia="ru-RU"/>
    </w:rPr>
  </w:style>
  <w:style w:type="character" w:customStyle="1" w:styleId="1fff">
    <w:name w:val="заголовок табл Знак1"/>
    <w:link w:val="affffffff4"/>
    <w:rsid w:val="00950791"/>
    <w:rPr>
      <w:rFonts w:eastAsia="Times New Roman" w:cs="Times New Roman"/>
      <w:b/>
      <w:bCs/>
      <w:sz w:val="24"/>
      <w:szCs w:val="24"/>
      <w:lang w:eastAsia="ru-RU"/>
    </w:rPr>
  </w:style>
  <w:style w:type="paragraph" w:customStyle="1" w:styleId="affffffffe">
    <w:name w:val="Обычный без абзаца"/>
    <w:basedOn w:val="af8"/>
    <w:autoRedefine/>
    <w:qFormat/>
    <w:rsid w:val="00950791"/>
    <w:pPr>
      <w:keepNext/>
      <w:widowControl w:val="0"/>
      <w:tabs>
        <w:tab w:val="left" w:leader="dot" w:pos="9356"/>
      </w:tabs>
      <w:suppressAutoHyphens/>
      <w:spacing w:before="60"/>
      <w:ind w:left="1134" w:hanging="340"/>
      <w:jc w:val="center"/>
    </w:pPr>
    <w:rPr>
      <w:rFonts w:eastAsia="Times New Roman" w:cs="Times New Roman"/>
      <w:sz w:val="24"/>
      <w:szCs w:val="24"/>
      <w:lang w:eastAsia="ru-RU"/>
    </w:rPr>
  </w:style>
  <w:style w:type="paragraph" w:customStyle="1" w:styleId="Normal">
    <w:name w:val="Normal Знак"/>
    <w:qFormat/>
    <w:rsid w:val="00950791"/>
    <w:pPr>
      <w:spacing w:before="120" w:after="120"/>
      <w:ind w:left="567"/>
      <w:jc w:val="both"/>
    </w:pPr>
    <w:rPr>
      <w:rFonts w:eastAsia="Times New Roman" w:cs="Times New Roman"/>
      <w:sz w:val="24"/>
      <w:szCs w:val="24"/>
      <w:lang w:eastAsia="ru-RU"/>
    </w:rPr>
  </w:style>
  <w:style w:type="character" w:customStyle="1" w:styleId="139">
    <w:name w:val="Обычный 13 Знак"/>
    <w:rsid w:val="00950791"/>
    <w:rPr>
      <w:rFonts w:ascii="Times New Roman" w:hAnsi="Times New Roman" w:cs="Times New Roman"/>
      <w:sz w:val="26"/>
      <w:szCs w:val="26"/>
      <w:vertAlign w:val="baseline"/>
    </w:rPr>
  </w:style>
  <w:style w:type="paragraph" w:customStyle="1" w:styleId="13a">
    <w:name w:val="Обычный 13 Знак Знак"/>
    <w:basedOn w:val="af8"/>
    <w:link w:val="13b"/>
    <w:qFormat/>
    <w:rsid w:val="00950791"/>
    <w:pPr>
      <w:keepNext/>
      <w:suppressLineNumbers/>
      <w:tabs>
        <w:tab w:val="left" w:leader="dot" w:pos="9356"/>
      </w:tabs>
      <w:suppressAutoHyphens/>
      <w:ind w:firstLine="0"/>
    </w:pPr>
    <w:rPr>
      <w:rFonts w:eastAsia="Times New Roman" w:cs="Times New Roman"/>
      <w:szCs w:val="26"/>
      <w:lang w:eastAsia="ru-RU"/>
    </w:rPr>
  </w:style>
  <w:style w:type="character" w:customStyle="1" w:styleId="1320">
    <w:name w:val="Обычный 13 Знак2"/>
    <w:rsid w:val="00950791"/>
    <w:rPr>
      <w:snapToGrid w:val="0"/>
      <w:sz w:val="26"/>
      <w:szCs w:val="26"/>
      <w:lang w:val="ru-RU" w:eastAsia="ru-RU"/>
    </w:rPr>
  </w:style>
  <w:style w:type="character" w:customStyle="1" w:styleId="afffffffff">
    <w:name w:val="íîìåð ñòðàíèöû"/>
    <w:basedOn w:val="af9"/>
    <w:rsid w:val="00950791"/>
  </w:style>
  <w:style w:type="character" w:customStyle="1" w:styleId="1312">
    <w:name w:val="Обычный 13 Знак1"/>
    <w:rsid w:val="00950791"/>
    <w:rPr>
      <w:sz w:val="26"/>
      <w:szCs w:val="26"/>
      <w:lang w:val="ru-RU" w:eastAsia="ru-RU"/>
    </w:rPr>
  </w:style>
  <w:style w:type="paragraph" w:customStyle="1" w:styleId="1fff1">
    <w:name w:val="Рис.1 Подрисуночная надпись"/>
    <w:basedOn w:val="af8"/>
    <w:autoRedefine/>
    <w:qFormat/>
    <w:rsid w:val="00950791"/>
    <w:pPr>
      <w:keepNext/>
      <w:widowControl w:val="0"/>
      <w:numPr>
        <w:ilvl w:val="12"/>
      </w:numPr>
      <w:tabs>
        <w:tab w:val="left" w:pos="709"/>
        <w:tab w:val="left" w:pos="993"/>
        <w:tab w:val="left" w:pos="1440"/>
      </w:tabs>
      <w:spacing w:before="20" w:after="20"/>
      <w:ind w:left="113" w:firstLine="680"/>
    </w:pPr>
    <w:rPr>
      <w:rFonts w:eastAsia="Times New Roman" w:cs="Times New Roman"/>
      <w:sz w:val="20"/>
      <w:szCs w:val="20"/>
      <w:lang w:eastAsia="ru-RU"/>
    </w:rPr>
  </w:style>
  <w:style w:type="character" w:customStyle="1" w:styleId="afffffffff0">
    <w:name w:val="Подрисуночная надпись Знак"/>
    <w:rsid w:val="00950791"/>
    <w:rPr>
      <w:b/>
      <w:bCs/>
      <w:color w:val="000000"/>
      <w:sz w:val="24"/>
      <w:szCs w:val="24"/>
      <w:lang w:val="ru-RU" w:eastAsia="ru-RU"/>
    </w:rPr>
  </w:style>
  <w:style w:type="character" w:customStyle="1" w:styleId="afffffffff1">
    <w:name w:val="текст табл Знак"/>
    <w:rsid w:val="00950791"/>
    <w:rPr>
      <w:sz w:val="24"/>
      <w:szCs w:val="24"/>
      <w:lang w:val="ru-RU" w:eastAsia="ru-RU"/>
    </w:rPr>
  </w:style>
  <w:style w:type="paragraph" w:customStyle="1" w:styleId="3f9">
    <w:name w:val="Стиль Маркированный список + Перед:  3 пт"/>
    <w:basedOn w:val="aa"/>
    <w:qFormat/>
    <w:rsid w:val="00950791"/>
    <w:pPr>
      <w:keepNext/>
      <w:suppressLineNumbers/>
      <w:tabs>
        <w:tab w:val="clear" w:pos="786"/>
        <w:tab w:val="clear" w:pos="993"/>
      </w:tabs>
      <w:suppressAutoHyphens/>
      <w:spacing w:before="60" w:line="240" w:lineRule="auto"/>
      <w:ind w:left="0" w:firstLine="567"/>
    </w:pPr>
    <w:rPr>
      <w:rFonts w:ascii="Times New Roman" w:hAnsi="Times New Roman" w:cs="Times New Roman"/>
      <w:sz w:val="26"/>
      <w:szCs w:val="26"/>
      <w:lang w:val="ru-RU" w:eastAsia="ru-RU" w:bidi="ar-SA"/>
    </w:rPr>
  </w:style>
  <w:style w:type="paragraph" w:customStyle="1" w:styleId="104">
    <w:name w:val="Стиль Оглавление 1 + Первая строка:  0 см"/>
    <w:basedOn w:val="1f0"/>
    <w:qFormat/>
    <w:rsid w:val="00950791"/>
    <w:pPr>
      <w:keepNext/>
      <w:suppressLineNumbers/>
      <w:tabs>
        <w:tab w:val="clear" w:pos="440"/>
        <w:tab w:val="clear" w:pos="9214"/>
        <w:tab w:val="left" w:pos="540"/>
        <w:tab w:val="left" w:leader="dot" w:pos="9356"/>
      </w:tabs>
      <w:suppressAutoHyphens/>
      <w:spacing w:before="60" w:after="60"/>
      <w:ind w:left="540"/>
      <w:jc w:val="left"/>
    </w:pPr>
    <w:rPr>
      <w:b/>
      <w:iCs w:val="0"/>
      <w:caps w:val="0"/>
      <w:sz w:val="26"/>
      <w:szCs w:val="26"/>
      <w:lang w:eastAsia="ru-RU" w:bidi="ar-SA"/>
    </w:rPr>
  </w:style>
  <w:style w:type="paragraph" w:customStyle="1" w:styleId="xl31">
    <w:name w:val="xl31"/>
    <w:basedOn w:val="af8"/>
    <w:qFormat/>
    <w:rsid w:val="00950791"/>
    <w:pPr>
      <w:pBdr>
        <w:left w:val="single" w:sz="4" w:space="0" w:color="auto"/>
        <w:bottom w:val="single" w:sz="4" w:space="0" w:color="auto"/>
        <w:right w:val="single" w:sz="4" w:space="0" w:color="auto"/>
      </w:pBdr>
      <w:spacing w:before="100" w:after="100"/>
      <w:ind w:firstLine="0"/>
      <w:jc w:val="right"/>
    </w:pPr>
    <w:rPr>
      <w:rFonts w:eastAsia="Times New Roman" w:cs="Times New Roman"/>
      <w:sz w:val="22"/>
      <w:lang w:eastAsia="ru-RU"/>
    </w:rPr>
  </w:style>
  <w:style w:type="paragraph" w:customStyle="1" w:styleId="FR1">
    <w:name w:val="FR1"/>
    <w:qFormat/>
    <w:rsid w:val="00950791"/>
    <w:pPr>
      <w:widowControl w:val="0"/>
      <w:spacing w:before="500" w:line="300" w:lineRule="auto"/>
      <w:ind w:left="400"/>
    </w:pPr>
    <w:rPr>
      <w:rFonts w:eastAsia="Times New Roman" w:cs="Times New Roman"/>
      <w:sz w:val="24"/>
      <w:szCs w:val="24"/>
      <w:lang w:eastAsia="ru-RU"/>
    </w:rPr>
  </w:style>
  <w:style w:type="paragraph" w:customStyle="1" w:styleId="FR2">
    <w:name w:val="FR2"/>
    <w:qFormat/>
    <w:rsid w:val="00950791"/>
    <w:pPr>
      <w:widowControl w:val="0"/>
      <w:spacing w:after="20"/>
    </w:pPr>
    <w:rPr>
      <w:rFonts w:eastAsia="Times New Roman" w:cs="Times New Roman"/>
      <w:sz w:val="16"/>
      <w:szCs w:val="16"/>
      <w:lang w:eastAsia="ru-RU"/>
    </w:rPr>
  </w:style>
  <w:style w:type="paragraph" w:customStyle="1" w:styleId="3fa">
    <w:name w:val="заголовок 3"/>
    <w:basedOn w:val="af8"/>
    <w:next w:val="af8"/>
    <w:autoRedefine/>
    <w:qFormat/>
    <w:rsid w:val="00950791"/>
    <w:pPr>
      <w:keepNext/>
      <w:keepLines/>
      <w:suppressLineNumbers/>
      <w:autoSpaceDE w:val="0"/>
      <w:autoSpaceDN w:val="0"/>
      <w:spacing w:before="120"/>
      <w:ind w:left="720" w:hanging="720"/>
      <w:jc w:val="center"/>
    </w:pPr>
    <w:rPr>
      <w:rFonts w:eastAsia="Times New Roman" w:cs="Times New Roman"/>
      <w:b/>
      <w:bCs/>
      <w:sz w:val="24"/>
      <w:szCs w:val="24"/>
      <w:lang w:eastAsia="ru-RU"/>
    </w:rPr>
  </w:style>
  <w:style w:type="paragraph" w:customStyle="1" w:styleId="xl26">
    <w:name w:val="xl26"/>
    <w:basedOn w:val="af8"/>
    <w:qFormat/>
    <w:rsid w:val="00950791"/>
    <w:pPr>
      <w:pBdr>
        <w:left w:val="single" w:sz="8" w:space="0" w:color="auto"/>
      </w:pBdr>
      <w:spacing w:before="100" w:beforeAutospacing="1" w:after="100" w:afterAutospacing="1"/>
      <w:ind w:firstLine="0"/>
      <w:jc w:val="left"/>
    </w:pPr>
    <w:rPr>
      <w:rFonts w:eastAsia="Times New Roman" w:cs="Times New Roman"/>
      <w:sz w:val="16"/>
      <w:szCs w:val="16"/>
      <w:lang w:eastAsia="ru-RU"/>
    </w:rPr>
  </w:style>
  <w:style w:type="paragraph" w:customStyle="1" w:styleId="xl27">
    <w:name w:val="xl27"/>
    <w:basedOn w:val="af8"/>
    <w:qFormat/>
    <w:rsid w:val="00950791"/>
    <w:pPr>
      <w:pBdr>
        <w:right w:val="single" w:sz="8" w:space="0" w:color="auto"/>
      </w:pBdr>
      <w:spacing w:before="100" w:beforeAutospacing="1" w:after="100" w:afterAutospacing="1"/>
      <w:ind w:firstLine="0"/>
      <w:jc w:val="left"/>
    </w:pPr>
    <w:rPr>
      <w:rFonts w:eastAsia="Times New Roman" w:cs="Times New Roman"/>
      <w:sz w:val="16"/>
      <w:szCs w:val="16"/>
      <w:lang w:eastAsia="ru-RU"/>
    </w:rPr>
  </w:style>
  <w:style w:type="paragraph" w:customStyle="1" w:styleId="xl28">
    <w:name w:val="xl28"/>
    <w:basedOn w:val="af8"/>
    <w:qFormat/>
    <w:rsid w:val="00950791"/>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eastAsia="Times New Roman" w:cs="Times New Roman"/>
      <w:b/>
      <w:bCs/>
      <w:sz w:val="16"/>
      <w:szCs w:val="16"/>
      <w:lang w:eastAsia="ru-RU"/>
    </w:rPr>
  </w:style>
  <w:style w:type="paragraph" w:customStyle="1" w:styleId="xl29">
    <w:name w:val="xl29"/>
    <w:basedOn w:val="af8"/>
    <w:qFormat/>
    <w:rsid w:val="00950791"/>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eastAsia="Times New Roman" w:cs="Times New Roman"/>
      <w:sz w:val="16"/>
      <w:szCs w:val="16"/>
      <w:lang w:eastAsia="ru-RU"/>
    </w:rPr>
  </w:style>
  <w:style w:type="paragraph" w:customStyle="1" w:styleId="xl30">
    <w:name w:val="xl30"/>
    <w:basedOn w:val="af8"/>
    <w:qFormat/>
    <w:rsid w:val="00950791"/>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eastAsia="Times New Roman" w:cs="Times New Roman"/>
      <w:sz w:val="16"/>
      <w:szCs w:val="16"/>
      <w:lang w:eastAsia="ru-RU"/>
    </w:rPr>
  </w:style>
  <w:style w:type="paragraph" w:customStyle="1" w:styleId="xl32">
    <w:name w:val="xl32"/>
    <w:basedOn w:val="af8"/>
    <w:qFormat/>
    <w:rsid w:val="00950791"/>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eastAsia="Times New Roman" w:cs="Times New Roman"/>
      <w:b/>
      <w:bCs/>
      <w:sz w:val="16"/>
      <w:szCs w:val="16"/>
      <w:lang w:eastAsia="ru-RU"/>
    </w:rPr>
  </w:style>
  <w:style w:type="paragraph" w:customStyle="1" w:styleId="xl33">
    <w:name w:val="xl33"/>
    <w:basedOn w:val="af8"/>
    <w:qFormat/>
    <w:rsid w:val="00950791"/>
    <w:pPr>
      <w:pBdr>
        <w:top w:val="single" w:sz="8" w:space="0" w:color="auto"/>
        <w:left w:val="single" w:sz="8" w:space="0" w:color="auto"/>
        <w:bottom w:val="single" w:sz="8" w:space="0" w:color="auto"/>
      </w:pBdr>
      <w:spacing w:before="100" w:beforeAutospacing="1" w:after="100" w:afterAutospacing="1"/>
      <w:ind w:firstLine="0"/>
      <w:jc w:val="left"/>
    </w:pPr>
    <w:rPr>
      <w:rFonts w:eastAsia="Times New Roman" w:cs="Times New Roman"/>
      <w:sz w:val="16"/>
      <w:szCs w:val="16"/>
      <w:lang w:eastAsia="ru-RU"/>
    </w:rPr>
  </w:style>
  <w:style w:type="paragraph" w:customStyle="1" w:styleId="xl34">
    <w:name w:val="xl34"/>
    <w:basedOn w:val="af8"/>
    <w:qFormat/>
    <w:rsid w:val="00950791"/>
    <w:pPr>
      <w:pBdr>
        <w:top w:val="single" w:sz="8" w:space="0" w:color="auto"/>
        <w:bottom w:val="single" w:sz="8" w:space="0" w:color="auto"/>
      </w:pBdr>
      <w:spacing w:before="100" w:beforeAutospacing="1" w:after="100" w:afterAutospacing="1"/>
      <w:ind w:firstLine="0"/>
      <w:jc w:val="left"/>
    </w:pPr>
    <w:rPr>
      <w:rFonts w:eastAsia="Times New Roman" w:cs="Times New Roman"/>
      <w:sz w:val="16"/>
      <w:szCs w:val="16"/>
      <w:lang w:eastAsia="ru-RU"/>
    </w:rPr>
  </w:style>
  <w:style w:type="paragraph" w:customStyle="1" w:styleId="afffffffff2">
    <w:name w:val="Стиль начало"/>
    <w:basedOn w:val="af8"/>
    <w:qFormat/>
    <w:rsid w:val="00950791"/>
    <w:pPr>
      <w:spacing w:line="264" w:lineRule="auto"/>
      <w:ind w:firstLine="0"/>
      <w:jc w:val="left"/>
    </w:pPr>
    <w:rPr>
      <w:rFonts w:eastAsia="Times New Roman" w:cs="Times New Roman"/>
      <w:sz w:val="28"/>
      <w:szCs w:val="28"/>
      <w:lang w:eastAsia="ru-RU"/>
    </w:rPr>
  </w:style>
  <w:style w:type="paragraph" w:customStyle="1" w:styleId="xl24">
    <w:name w:val="xl24"/>
    <w:basedOn w:val="af8"/>
    <w:qFormat/>
    <w:rsid w:val="00950791"/>
    <w:pPr>
      <w:pBdr>
        <w:top w:val="single" w:sz="4" w:space="0" w:color="auto"/>
        <w:left w:val="single" w:sz="4" w:space="0" w:color="auto"/>
        <w:right w:val="single" w:sz="4" w:space="0" w:color="auto"/>
      </w:pBdr>
      <w:spacing w:before="100" w:beforeAutospacing="1" w:after="100" w:afterAutospacing="1"/>
      <w:ind w:firstLine="0"/>
      <w:jc w:val="center"/>
    </w:pPr>
    <w:rPr>
      <w:rFonts w:eastAsia="Times New Roman" w:cs="Times New Roman"/>
      <w:sz w:val="24"/>
      <w:szCs w:val="24"/>
      <w:lang w:eastAsia="ru-RU"/>
    </w:rPr>
  </w:style>
  <w:style w:type="paragraph" w:customStyle="1" w:styleId="xl25">
    <w:name w:val="xl25"/>
    <w:basedOn w:val="af8"/>
    <w:qFormat/>
    <w:rsid w:val="00950791"/>
    <w:pPr>
      <w:pBdr>
        <w:left w:val="single" w:sz="4" w:space="0" w:color="auto"/>
        <w:bottom w:val="single" w:sz="4" w:space="0" w:color="auto"/>
        <w:right w:val="single" w:sz="4" w:space="0" w:color="auto"/>
      </w:pBdr>
      <w:spacing w:before="100" w:beforeAutospacing="1" w:after="100" w:afterAutospacing="1"/>
      <w:ind w:firstLine="0"/>
      <w:jc w:val="center"/>
    </w:pPr>
    <w:rPr>
      <w:rFonts w:eastAsia="Times New Roman" w:cs="Times New Roman"/>
      <w:sz w:val="24"/>
      <w:szCs w:val="24"/>
      <w:lang w:eastAsia="ru-RU"/>
    </w:rPr>
  </w:style>
  <w:style w:type="character" w:customStyle="1" w:styleId="afffffffff3">
    <w:name w:val="Основной текст Знак Знак"/>
    <w:rsid w:val="00950791"/>
    <w:rPr>
      <w:sz w:val="28"/>
      <w:szCs w:val="28"/>
      <w:lang w:val="ru-RU" w:eastAsia="ru-RU"/>
    </w:rPr>
  </w:style>
  <w:style w:type="character" w:customStyle="1" w:styleId="14pt">
    <w:name w:val="Стиль 14 pt"/>
    <w:rsid w:val="00950791"/>
    <w:rPr>
      <w:rFonts w:ascii="Times New Roman" w:hAnsi="Times New Roman" w:cs="Times New Roman"/>
      <w:b/>
      <w:bCs/>
      <w:spacing w:val="0"/>
      <w:position w:val="0"/>
      <w:sz w:val="28"/>
      <w:szCs w:val="28"/>
    </w:rPr>
  </w:style>
  <w:style w:type="paragraph" w:customStyle="1" w:styleId="1331">
    <w:name w:val="Обычный 13 Знак3 Знак Знак Знак1 Знак"/>
    <w:basedOn w:val="af8"/>
    <w:autoRedefine/>
    <w:qFormat/>
    <w:rsid w:val="00950791"/>
    <w:pPr>
      <w:keepNext/>
      <w:tabs>
        <w:tab w:val="left" w:leader="dot" w:pos="9356"/>
      </w:tabs>
      <w:spacing w:before="120" w:line="252" w:lineRule="auto"/>
      <w:ind w:firstLine="567"/>
    </w:pPr>
    <w:rPr>
      <w:rFonts w:eastAsia="Times New Roman" w:cs="Times New Roman"/>
      <w:szCs w:val="26"/>
      <w:lang w:eastAsia="ru-RU"/>
    </w:rPr>
  </w:style>
  <w:style w:type="character" w:customStyle="1" w:styleId="13311">
    <w:name w:val="Обычный 13 Знак3 Знак Знак Знак1 Знак Знак1"/>
    <w:rsid w:val="00950791"/>
    <w:rPr>
      <w:snapToGrid w:val="0"/>
      <w:sz w:val="26"/>
      <w:szCs w:val="26"/>
      <w:lang w:val="ru-RU" w:eastAsia="ru-RU"/>
    </w:rPr>
  </w:style>
  <w:style w:type="paragraph" w:customStyle="1" w:styleId="BodyText21">
    <w:name w:val="Body Text 21"/>
    <w:basedOn w:val="af8"/>
    <w:autoRedefine/>
    <w:qFormat/>
    <w:rsid w:val="00950791"/>
    <w:pPr>
      <w:tabs>
        <w:tab w:val="left" w:pos="0"/>
      </w:tabs>
      <w:spacing w:before="60"/>
      <w:ind w:firstLine="720"/>
    </w:pPr>
    <w:rPr>
      <w:rFonts w:eastAsia="Times New Roman" w:cs="Times New Roman"/>
      <w:sz w:val="24"/>
      <w:szCs w:val="24"/>
      <w:lang w:eastAsia="ru-RU"/>
    </w:rPr>
  </w:style>
  <w:style w:type="character" w:customStyle="1" w:styleId="1fff2">
    <w:name w:val="Строгий1"/>
    <w:rsid w:val="00950791"/>
    <w:rPr>
      <w:b/>
      <w:bCs/>
      <w:color w:val="auto"/>
      <w:sz w:val="24"/>
      <w:szCs w:val="24"/>
    </w:rPr>
  </w:style>
  <w:style w:type="paragraph" w:customStyle="1" w:styleId="xl22">
    <w:name w:val="xl22"/>
    <w:basedOn w:val="af8"/>
    <w:qFormat/>
    <w:rsid w:val="00950791"/>
    <w:pPr>
      <w:pBdr>
        <w:top w:val="single" w:sz="8"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Arial Unicode MS" w:cs="Times New Roman"/>
      <w:b/>
      <w:bCs/>
      <w:sz w:val="24"/>
      <w:szCs w:val="24"/>
      <w:lang w:eastAsia="ru-RU"/>
    </w:rPr>
  </w:style>
  <w:style w:type="paragraph" w:customStyle="1" w:styleId="1340">
    <w:name w:val="Обычный 13 Знак4"/>
    <w:basedOn w:val="af8"/>
    <w:autoRedefine/>
    <w:qFormat/>
    <w:rsid w:val="00950791"/>
    <w:pPr>
      <w:keepNext/>
      <w:tabs>
        <w:tab w:val="left" w:leader="dot" w:pos="9356"/>
      </w:tabs>
      <w:spacing w:before="120" w:line="252" w:lineRule="auto"/>
      <w:ind w:firstLine="567"/>
    </w:pPr>
    <w:rPr>
      <w:rFonts w:eastAsia="Times New Roman" w:cs="Times New Roman"/>
      <w:b/>
      <w:bCs/>
      <w:szCs w:val="26"/>
      <w:lang w:eastAsia="ru-RU"/>
    </w:rPr>
  </w:style>
  <w:style w:type="character" w:customStyle="1" w:styleId="1341">
    <w:name w:val="Обычный 13 Знак4 Знак"/>
    <w:rsid w:val="00950791"/>
    <w:rPr>
      <w:b/>
      <w:bCs/>
      <w:sz w:val="26"/>
      <w:szCs w:val="26"/>
      <w:lang w:val="ru-RU" w:eastAsia="ru-RU"/>
    </w:rPr>
  </w:style>
  <w:style w:type="character" w:customStyle="1" w:styleId="1330">
    <w:name w:val="Обычный 13 Знак3 Знак Знак Знак"/>
    <w:rsid w:val="00950791"/>
    <w:rPr>
      <w:sz w:val="26"/>
      <w:szCs w:val="26"/>
      <w:lang w:val="ru-RU" w:eastAsia="ru-RU"/>
    </w:rPr>
  </w:style>
  <w:style w:type="character" w:customStyle="1" w:styleId="1342">
    <w:name w:val="Обычный 13 Знак4 Знак Знак"/>
    <w:rsid w:val="00950791"/>
    <w:rPr>
      <w:b/>
      <w:bCs/>
      <w:sz w:val="26"/>
      <w:szCs w:val="26"/>
      <w:lang w:val="ru-RU" w:eastAsia="ru-RU"/>
    </w:rPr>
  </w:style>
  <w:style w:type="character" w:customStyle="1" w:styleId="13310">
    <w:name w:val="Обычный 13 Знак3 Знак Знак1"/>
    <w:rsid w:val="00950791"/>
    <w:rPr>
      <w:sz w:val="26"/>
      <w:szCs w:val="26"/>
      <w:lang w:val="ru-RU" w:eastAsia="ru-RU"/>
    </w:rPr>
  </w:style>
  <w:style w:type="paragraph" w:customStyle="1" w:styleId="1332">
    <w:name w:val="Обычный 13 Знак3 Знак Знак"/>
    <w:basedOn w:val="af8"/>
    <w:autoRedefine/>
    <w:qFormat/>
    <w:rsid w:val="00950791"/>
    <w:pPr>
      <w:keepNext/>
      <w:tabs>
        <w:tab w:val="left" w:leader="dot" w:pos="9356"/>
      </w:tabs>
      <w:spacing w:before="120" w:line="252" w:lineRule="auto"/>
      <w:ind w:firstLine="567"/>
    </w:pPr>
    <w:rPr>
      <w:rFonts w:eastAsia="Times New Roman" w:cs="Times New Roman"/>
      <w:szCs w:val="26"/>
      <w:lang w:eastAsia="ru-RU"/>
    </w:rPr>
  </w:style>
  <w:style w:type="character" w:customStyle="1" w:styleId="13312">
    <w:name w:val="Обычный 13 Знак3 Знак Знак Знак1 Знак Знак"/>
    <w:rsid w:val="00950791"/>
    <w:rPr>
      <w:sz w:val="26"/>
      <w:szCs w:val="26"/>
      <w:lang w:val="ru-RU" w:eastAsia="ru-RU"/>
    </w:rPr>
  </w:style>
  <w:style w:type="character" w:customStyle="1" w:styleId="1333">
    <w:name w:val="Обычный 13 Знак3 Знак"/>
    <w:rsid w:val="00950791"/>
    <w:rPr>
      <w:sz w:val="26"/>
      <w:szCs w:val="26"/>
      <w:lang w:val="ru-RU" w:eastAsia="ru-RU"/>
    </w:rPr>
  </w:style>
  <w:style w:type="paragraph" w:customStyle="1" w:styleId="xl23">
    <w:name w:val="xl23"/>
    <w:basedOn w:val="af8"/>
    <w:qFormat/>
    <w:rsid w:val="00950791"/>
    <w:pPr>
      <w:pBdr>
        <w:top w:val="single" w:sz="4" w:space="0" w:color="auto"/>
        <w:left w:val="single" w:sz="4" w:space="0" w:color="auto"/>
        <w:right w:val="single" w:sz="4" w:space="0" w:color="auto"/>
      </w:pBdr>
      <w:spacing w:before="100" w:beforeAutospacing="1" w:after="100" w:afterAutospacing="1"/>
      <w:ind w:firstLine="0"/>
      <w:jc w:val="center"/>
      <w:textAlignment w:val="center"/>
    </w:pPr>
    <w:rPr>
      <w:rFonts w:eastAsia="Arial Unicode MS" w:cs="Times New Roman"/>
      <w:b/>
      <w:bCs/>
      <w:sz w:val="24"/>
      <w:szCs w:val="24"/>
      <w:lang w:eastAsia="ru-RU"/>
    </w:rPr>
  </w:style>
  <w:style w:type="paragraph" w:customStyle="1" w:styleId="1130">
    <w:name w:val="1.1.Нумерованный 3"/>
    <w:basedOn w:val="134"/>
    <w:qFormat/>
    <w:rsid w:val="00950791"/>
    <w:pPr>
      <w:numPr>
        <w:ilvl w:val="1"/>
        <w:numId w:val="24"/>
      </w:numPr>
      <w:spacing w:after="0" w:line="240" w:lineRule="auto"/>
    </w:pPr>
    <w:rPr>
      <w:rFonts w:cs="Times New Roman"/>
      <w:i/>
      <w:iCs/>
      <w:lang w:val="ru-RU" w:bidi="ar-SA"/>
    </w:rPr>
  </w:style>
  <w:style w:type="paragraph" w:customStyle="1" w:styleId="1114">
    <w:name w:val="1.1.1.Нумерованный список 4"/>
    <w:basedOn w:val="134"/>
    <w:qFormat/>
    <w:rsid w:val="00950791"/>
    <w:pPr>
      <w:numPr>
        <w:ilvl w:val="2"/>
        <w:numId w:val="25"/>
      </w:numPr>
      <w:tabs>
        <w:tab w:val="clear" w:pos="6804"/>
        <w:tab w:val="clear" w:pos="6946"/>
        <w:tab w:val="left" w:pos="1430"/>
      </w:tabs>
      <w:spacing w:after="0" w:line="240" w:lineRule="auto"/>
    </w:pPr>
    <w:rPr>
      <w:rFonts w:cs="Times New Roman"/>
      <w:lang w:val="ru-RU" w:bidi="ar-SA"/>
    </w:rPr>
  </w:style>
  <w:style w:type="character" w:customStyle="1" w:styleId="21c">
    <w:name w:val="Основной текст 2 Знак1"/>
    <w:aliases w:val="АРИАЛ Основной текст 2 Знак1,Ариал Знак1"/>
    <w:rsid w:val="00950791"/>
    <w:rPr>
      <w:rFonts w:ascii="Times New Roman" w:eastAsia="Times New Roman" w:hAnsi="Times New Roman"/>
      <w:b/>
      <w:sz w:val="24"/>
    </w:rPr>
  </w:style>
  <w:style w:type="paragraph" w:customStyle="1" w:styleId="21d">
    <w:name w:val="Основной текст 21"/>
    <w:basedOn w:val="af8"/>
    <w:qFormat/>
    <w:rsid w:val="00950791"/>
    <w:pPr>
      <w:spacing w:line="360" w:lineRule="auto"/>
      <w:ind w:firstLine="720"/>
      <w:jc w:val="left"/>
    </w:pPr>
    <w:rPr>
      <w:rFonts w:ascii="Arial" w:eastAsia="Times New Roman" w:hAnsi="Arial" w:cs="Times New Roman"/>
      <w:sz w:val="24"/>
      <w:szCs w:val="20"/>
      <w:lang w:eastAsia="ru-RU"/>
    </w:rPr>
  </w:style>
  <w:style w:type="paragraph" w:customStyle="1" w:styleId="af7">
    <w:name w:val="подпись таблицы"/>
    <w:basedOn w:val="af8"/>
    <w:autoRedefine/>
    <w:qFormat/>
    <w:rsid w:val="00950791"/>
    <w:pPr>
      <w:numPr>
        <w:numId w:val="27"/>
      </w:numPr>
      <w:suppressLineNumbers/>
      <w:tabs>
        <w:tab w:val="clear" w:pos="2160"/>
      </w:tabs>
      <w:spacing w:line="324" w:lineRule="auto"/>
      <w:ind w:left="0" w:firstLine="720"/>
      <w:jc w:val="center"/>
    </w:pPr>
    <w:rPr>
      <w:rFonts w:eastAsia="Times New Roman" w:cs="Times New Roman"/>
      <w:b/>
      <w:sz w:val="24"/>
      <w:szCs w:val="24"/>
      <w:lang w:eastAsia="ru-RU"/>
    </w:rPr>
  </w:style>
  <w:style w:type="paragraph" w:customStyle="1" w:styleId="19">
    <w:name w:val="Стиль Рис.1. Подрисуночная надпись + полужирный"/>
    <w:basedOn w:val="af8"/>
    <w:autoRedefine/>
    <w:qFormat/>
    <w:rsid w:val="00950791"/>
    <w:pPr>
      <w:keepNext/>
      <w:numPr>
        <w:numId w:val="28"/>
      </w:numPr>
      <w:suppressLineNumbers/>
      <w:tabs>
        <w:tab w:val="left" w:pos="851"/>
        <w:tab w:val="left" w:leader="dot" w:pos="9356"/>
      </w:tabs>
      <w:suppressAutoHyphens/>
      <w:jc w:val="center"/>
    </w:pPr>
    <w:rPr>
      <w:rFonts w:eastAsia="Times New Roman" w:cs="Times New Roman"/>
      <w:b/>
      <w:bCs/>
      <w:sz w:val="24"/>
      <w:szCs w:val="24"/>
      <w:lang w:eastAsia="ru-RU"/>
    </w:rPr>
  </w:style>
  <w:style w:type="paragraph" w:customStyle="1" w:styleId="af">
    <w:name w:val="подпись рисунка"/>
    <w:basedOn w:val="af8"/>
    <w:autoRedefine/>
    <w:qFormat/>
    <w:rsid w:val="00950791"/>
    <w:pPr>
      <w:widowControl w:val="0"/>
      <w:numPr>
        <w:numId w:val="26"/>
      </w:numPr>
      <w:shd w:val="clear" w:color="auto" w:fill="FFFFFF"/>
      <w:tabs>
        <w:tab w:val="clear" w:pos="3154"/>
        <w:tab w:val="left" w:pos="0"/>
        <w:tab w:val="num" w:pos="1560"/>
      </w:tabs>
      <w:autoSpaceDE w:val="0"/>
      <w:autoSpaceDN w:val="0"/>
      <w:adjustRightInd w:val="0"/>
      <w:spacing w:before="240"/>
      <w:ind w:left="0" w:firstLine="720"/>
      <w:jc w:val="center"/>
    </w:pPr>
    <w:rPr>
      <w:rFonts w:eastAsia="Times New Roman" w:cs="Times New Roman"/>
      <w:b/>
      <w:sz w:val="24"/>
      <w:szCs w:val="20"/>
      <w:lang w:eastAsia="ru-RU"/>
    </w:rPr>
  </w:style>
  <w:style w:type="character" w:customStyle="1" w:styleId="afffffffff4">
    <w:name w:val="подпись рисунка Знак"/>
    <w:rsid w:val="00950791"/>
    <w:rPr>
      <w:b/>
      <w:sz w:val="24"/>
      <w:lang w:val="ru-RU" w:eastAsia="ru-RU" w:bidi="ar-SA"/>
    </w:rPr>
  </w:style>
  <w:style w:type="paragraph" w:customStyle="1" w:styleId="111">
    <w:name w:val="Стиль Рис.1. Подрисуночная надпись + полужирный1"/>
    <w:basedOn w:val="af8"/>
    <w:autoRedefine/>
    <w:qFormat/>
    <w:rsid w:val="00950791"/>
    <w:pPr>
      <w:keepNext/>
      <w:numPr>
        <w:numId w:val="29"/>
      </w:numPr>
      <w:suppressLineNumbers/>
      <w:tabs>
        <w:tab w:val="left" w:pos="851"/>
        <w:tab w:val="left" w:leader="dot" w:pos="9356"/>
      </w:tabs>
      <w:suppressAutoHyphens/>
      <w:jc w:val="center"/>
    </w:pPr>
    <w:rPr>
      <w:rFonts w:eastAsia="Times New Roman" w:cs="Times New Roman"/>
      <w:b/>
      <w:bCs/>
      <w:sz w:val="24"/>
      <w:szCs w:val="24"/>
      <w:lang w:eastAsia="ru-RU"/>
    </w:rPr>
  </w:style>
  <w:style w:type="character" w:customStyle="1" w:styleId="affffffff8">
    <w:name w:val="Подрисуночная надпись Знак Знак"/>
    <w:link w:val="affffffff7"/>
    <w:rsid w:val="00950791"/>
    <w:rPr>
      <w:rFonts w:eastAsia="Times New Roman" w:cs="Times New Roman"/>
      <w:b/>
      <w:bCs/>
      <w:sz w:val="24"/>
      <w:szCs w:val="24"/>
      <w:lang w:eastAsia="ru-RU"/>
    </w:rPr>
  </w:style>
  <w:style w:type="table" w:customStyle="1" w:styleId="190">
    <w:name w:val="Сетка таблицы19"/>
    <w:basedOn w:val="afa"/>
    <w:next w:val="afff7"/>
    <w:uiPriority w:val="59"/>
    <w:rsid w:val="00950791"/>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3">
    <w:name w:val="Текст-2"/>
    <w:basedOn w:val="af8"/>
    <w:link w:val="-24"/>
    <w:qFormat/>
    <w:rsid w:val="00950791"/>
    <w:pPr>
      <w:suppressLineNumbers/>
      <w:tabs>
        <w:tab w:val="left" w:leader="dot" w:pos="540"/>
      </w:tabs>
      <w:suppressAutoHyphens/>
      <w:spacing w:before="120"/>
    </w:pPr>
    <w:rPr>
      <w:rFonts w:ascii="Times New Roman CYR" w:eastAsia="Times New Roman" w:hAnsi="Times New Roman CYR" w:cs="Times New Roman CYR"/>
      <w:szCs w:val="26"/>
      <w:lang w:eastAsia="ru-RU"/>
    </w:rPr>
  </w:style>
  <w:style w:type="character" w:customStyle="1" w:styleId="-24">
    <w:name w:val="Текст-2 Знак"/>
    <w:link w:val="-23"/>
    <w:rsid w:val="00950791"/>
    <w:rPr>
      <w:rFonts w:ascii="Times New Roman CYR" w:eastAsia="Times New Roman" w:hAnsi="Times New Roman CYR" w:cs="Times New Roman CYR"/>
      <w:szCs w:val="26"/>
      <w:lang w:eastAsia="ru-RU"/>
    </w:rPr>
  </w:style>
  <w:style w:type="paragraph" w:customStyle="1" w:styleId="a8">
    <w:name w:val="таблица"/>
    <w:basedOn w:val="afff4"/>
    <w:link w:val="afffffffff5"/>
    <w:autoRedefine/>
    <w:qFormat/>
    <w:rsid w:val="00950791"/>
    <w:pPr>
      <w:keepNext w:val="0"/>
      <w:numPr>
        <w:numId w:val="30"/>
      </w:numPr>
      <w:spacing w:before="120" w:line="240" w:lineRule="auto"/>
      <w:jc w:val="center"/>
    </w:pPr>
    <w:rPr>
      <w:rFonts w:ascii="Times New Roman" w:eastAsia="Times New Roman" w:hAnsi="Times New Roman" w:cs="Arial"/>
      <w:spacing w:val="0"/>
      <w:kern w:val="0"/>
      <w:szCs w:val="20"/>
      <w:lang w:val="ru-RU" w:eastAsia="ru-RU" w:bidi="ar-SA"/>
    </w:rPr>
  </w:style>
  <w:style w:type="paragraph" w:customStyle="1" w:styleId="11f5">
    <w:name w:val="Обычный11"/>
    <w:qFormat/>
    <w:rsid w:val="00950791"/>
    <w:pPr>
      <w:jc w:val="center"/>
    </w:pPr>
    <w:rPr>
      <w:rFonts w:eastAsia="Times New Roman" w:cs="Times New Roman"/>
      <w:snapToGrid w:val="0"/>
      <w:sz w:val="24"/>
      <w:szCs w:val="20"/>
      <w:lang w:eastAsia="ru-RU"/>
    </w:rPr>
  </w:style>
  <w:style w:type="numbering" w:customStyle="1" w:styleId="a6">
    <w:name w:val="Рис."/>
    <w:rsid w:val="00950791"/>
    <w:pPr>
      <w:numPr>
        <w:numId w:val="31"/>
      </w:numPr>
    </w:pPr>
  </w:style>
  <w:style w:type="paragraph" w:customStyle="1" w:styleId="13">
    <w:name w:val="Рис.1. Подрисуночная надпись"/>
    <w:basedOn w:val="af8"/>
    <w:autoRedefine/>
    <w:qFormat/>
    <w:rsid w:val="00950791"/>
    <w:pPr>
      <w:keepNext/>
      <w:numPr>
        <w:numId w:val="32"/>
      </w:numPr>
      <w:suppressLineNumbers/>
      <w:tabs>
        <w:tab w:val="left" w:pos="851"/>
        <w:tab w:val="left" w:leader="dot" w:pos="9356"/>
      </w:tabs>
      <w:suppressAutoHyphens/>
      <w:jc w:val="center"/>
    </w:pPr>
    <w:rPr>
      <w:rFonts w:eastAsia="Times New Roman" w:cs="Times New Roman"/>
      <w:b/>
      <w:bCs/>
      <w:sz w:val="24"/>
      <w:szCs w:val="24"/>
      <w:lang w:eastAsia="ru-RU"/>
    </w:rPr>
  </w:style>
  <w:style w:type="paragraph" w:customStyle="1" w:styleId="BodyText23">
    <w:name w:val="Body Text 23"/>
    <w:basedOn w:val="af8"/>
    <w:qFormat/>
    <w:rsid w:val="00950791"/>
    <w:pPr>
      <w:suppressLineNumbers/>
      <w:tabs>
        <w:tab w:val="left" w:leader="dot" w:pos="9639"/>
      </w:tabs>
      <w:spacing w:before="20" w:after="20"/>
      <w:ind w:firstLine="0"/>
      <w:jc w:val="center"/>
    </w:pPr>
    <w:rPr>
      <w:rFonts w:eastAsia="Times New Roman" w:cs="Times New Roman"/>
      <w:snapToGrid w:val="0"/>
      <w:sz w:val="20"/>
      <w:szCs w:val="20"/>
      <w:lang w:eastAsia="ru-RU"/>
    </w:rPr>
  </w:style>
  <w:style w:type="paragraph" w:customStyle="1" w:styleId="afffffffff6">
    <w:name w:val="НПС"/>
    <w:basedOn w:val="af8"/>
    <w:link w:val="afffffffff7"/>
    <w:qFormat/>
    <w:rsid w:val="00950791"/>
    <w:pPr>
      <w:keepNext/>
      <w:ind w:firstLine="709"/>
    </w:pPr>
    <w:rPr>
      <w:rFonts w:eastAsia="Times New Roman" w:cs="Times New Roman"/>
      <w:sz w:val="24"/>
      <w:szCs w:val="24"/>
      <w:lang w:eastAsia="ru-RU"/>
    </w:rPr>
  </w:style>
  <w:style w:type="character" w:customStyle="1" w:styleId="afffffffff7">
    <w:name w:val="НПС Знак"/>
    <w:link w:val="afffffffff6"/>
    <w:rsid w:val="00950791"/>
    <w:rPr>
      <w:rFonts w:eastAsia="Times New Roman" w:cs="Times New Roman"/>
      <w:sz w:val="24"/>
      <w:szCs w:val="24"/>
      <w:lang w:eastAsia="ru-RU"/>
    </w:rPr>
  </w:style>
  <w:style w:type="paragraph" w:customStyle="1" w:styleId="1fff3">
    <w:name w:val="Таблица 1"/>
    <w:basedOn w:val="af8"/>
    <w:link w:val="1fff4"/>
    <w:qFormat/>
    <w:rsid w:val="00950791"/>
    <w:pPr>
      <w:autoSpaceDE w:val="0"/>
      <w:autoSpaceDN w:val="0"/>
      <w:adjustRightInd w:val="0"/>
      <w:ind w:left="-113" w:right="-113" w:firstLine="0"/>
      <w:jc w:val="center"/>
    </w:pPr>
    <w:rPr>
      <w:rFonts w:eastAsia="Times New Roman" w:cs="Times New Roman"/>
      <w:color w:val="000000"/>
      <w:sz w:val="20"/>
      <w:szCs w:val="20"/>
      <w:lang w:eastAsia="ru-RU"/>
    </w:rPr>
  </w:style>
  <w:style w:type="paragraph" w:customStyle="1" w:styleId="-13">
    <w:name w:val="Текст - 1"/>
    <w:basedOn w:val="133"/>
    <w:link w:val="-112"/>
    <w:qFormat/>
    <w:rsid w:val="00950791"/>
    <w:pPr>
      <w:tabs>
        <w:tab w:val="clear" w:pos="9356"/>
        <w:tab w:val="left" w:leader="dot" w:pos="540"/>
      </w:tabs>
      <w:spacing w:before="120" w:after="0" w:line="240" w:lineRule="auto"/>
      <w:ind w:firstLine="547"/>
      <w:jc w:val="left"/>
    </w:pPr>
    <w:rPr>
      <w:rFonts w:ascii="Times New Roman CYR" w:hAnsi="Times New Roman CYR" w:cs="Times New Roman CYR"/>
      <w:b/>
      <w:sz w:val="24"/>
      <w:szCs w:val="24"/>
      <w:lang w:val="ru-RU" w:bidi="ar-SA"/>
    </w:rPr>
  </w:style>
  <w:style w:type="character" w:customStyle="1" w:styleId="1fff4">
    <w:name w:val="Таблица 1 Знак"/>
    <w:link w:val="1fff3"/>
    <w:rsid w:val="00950791"/>
    <w:rPr>
      <w:rFonts w:eastAsia="Times New Roman" w:cs="Times New Roman"/>
      <w:color w:val="000000"/>
      <w:sz w:val="20"/>
      <w:szCs w:val="20"/>
      <w:lang w:eastAsia="ru-RU"/>
    </w:rPr>
  </w:style>
  <w:style w:type="paragraph" w:customStyle="1" w:styleId="FR3">
    <w:name w:val="FR3"/>
    <w:qFormat/>
    <w:rsid w:val="00950791"/>
    <w:pPr>
      <w:widowControl w:val="0"/>
      <w:jc w:val="center"/>
    </w:pPr>
    <w:rPr>
      <w:rFonts w:ascii="Arial" w:eastAsia="Times New Roman" w:hAnsi="Arial" w:cs="Times New Roman"/>
      <w:sz w:val="24"/>
      <w:szCs w:val="20"/>
      <w:lang w:eastAsia="ru-RU"/>
    </w:rPr>
  </w:style>
  <w:style w:type="character" w:customStyle="1" w:styleId="-14">
    <w:name w:val="Текст - 1 Знак"/>
    <w:rsid w:val="00950791"/>
    <w:rPr>
      <w:rFonts w:ascii="Times New Roman CYR" w:hAnsi="Times New Roman CYR" w:cs="Times New Roman CYR"/>
      <w:sz w:val="26"/>
      <w:szCs w:val="26"/>
      <w:lang w:val="ru-RU" w:eastAsia="ru-RU"/>
    </w:rPr>
  </w:style>
  <w:style w:type="paragraph" w:customStyle="1" w:styleId="2116">
    <w:name w:val="Основной текст 211"/>
    <w:basedOn w:val="af8"/>
    <w:qFormat/>
    <w:rsid w:val="00950791"/>
    <w:pPr>
      <w:spacing w:line="360" w:lineRule="auto"/>
      <w:ind w:firstLine="720"/>
      <w:jc w:val="left"/>
    </w:pPr>
    <w:rPr>
      <w:rFonts w:ascii="Arial" w:eastAsia="Times New Roman" w:hAnsi="Arial" w:cs="Times New Roman"/>
      <w:sz w:val="24"/>
      <w:szCs w:val="20"/>
      <w:lang w:eastAsia="ru-RU"/>
    </w:rPr>
  </w:style>
  <w:style w:type="paragraph" w:customStyle="1" w:styleId="2ffc">
    <w:name w:val="Таблица 2"/>
    <w:basedOn w:val="1fff3"/>
    <w:link w:val="2ffd"/>
    <w:qFormat/>
    <w:rsid w:val="00950791"/>
    <w:pPr>
      <w:ind w:left="-34" w:right="-76"/>
    </w:pPr>
  </w:style>
  <w:style w:type="character" w:customStyle="1" w:styleId="2ffd">
    <w:name w:val="Таблица 2 Знак"/>
    <w:link w:val="2ffc"/>
    <w:rsid w:val="00950791"/>
    <w:rPr>
      <w:rFonts w:eastAsia="Times New Roman" w:cs="Times New Roman"/>
      <w:color w:val="000000"/>
      <w:sz w:val="20"/>
      <w:szCs w:val="20"/>
      <w:lang w:eastAsia="ru-RU"/>
    </w:rPr>
  </w:style>
  <w:style w:type="paragraph" w:customStyle="1" w:styleId="afffffffff8">
    <w:name w:val="Заголовок рис."/>
    <w:basedOn w:val="affffffff7"/>
    <w:link w:val="afffffffff9"/>
    <w:qFormat/>
    <w:rsid w:val="00950791"/>
    <w:pPr>
      <w:suppressLineNumbers/>
      <w:tabs>
        <w:tab w:val="clear" w:pos="851"/>
        <w:tab w:val="left" w:pos="709"/>
      </w:tabs>
      <w:spacing w:before="60"/>
      <w:ind w:firstLine="288"/>
    </w:pPr>
    <w:rPr>
      <w:bCs w:val="0"/>
      <w:szCs w:val="20"/>
    </w:rPr>
  </w:style>
  <w:style w:type="paragraph" w:customStyle="1" w:styleId="-15">
    <w:name w:val="Текст-1"/>
    <w:basedOn w:val="-13"/>
    <w:link w:val="-16"/>
    <w:qFormat/>
    <w:rsid w:val="00950791"/>
  </w:style>
  <w:style w:type="character" w:customStyle="1" w:styleId="1fff5">
    <w:name w:val="Подрисуночная надпись Знак1"/>
    <w:rsid w:val="00950791"/>
    <w:rPr>
      <w:b/>
      <w:sz w:val="24"/>
    </w:rPr>
  </w:style>
  <w:style w:type="character" w:customStyle="1" w:styleId="afffffffff9">
    <w:name w:val="Заголовок рис. Знак"/>
    <w:link w:val="afffffffff8"/>
    <w:rsid w:val="00950791"/>
    <w:rPr>
      <w:rFonts w:eastAsia="Times New Roman" w:cs="Times New Roman"/>
      <w:b/>
      <w:sz w:val="24"/>
      <w:szCs w:val="20"/>
      <w:lang w:eastAsia="ru-RU"/>
    </w:rPr>
  </w:style>
  <w:style w:type="character" w:customStyle="1" w:styleId="-112">
    <w:name w:val="Текст - 1 Знак1"/>
    <w:link w:val="-13"/>
    <w:rsid w:val="00950791"/>
    <w:rPr>
      <w:rFonts w:ascii="Times New Roman CYR" w:eastAsia="Times New Roman" w:hAnsi="Times New Roman CYR" w:cs="Times New Roman CYR"/>
      <w:b/>
      <w:sz w:val="24"/>
      <w:szCs w:val="24"/>
      <w:lang w:eastAsia="ru-RU"/>
    </w:rPr>
  </w:style>
  <w:style w:type="character" w:customStyle="1" w:styleId="-16">
    <w:name w:val="Текст-1 Знак"/>
    <w:link w:val="-15"/>
    <w:rsid w:val="00950791"/>
    <w:rPr>
      <w:rFonts w:ascii="Times New Roman CYR" w:eastAsia="Times New Roman" w:hAnsi="Times New Roman CYR" w:cs="Times New Roman CYR"/>
      <w:b/>
      <w:sz w:val="24"/>
      <w:szCs w:val="24"/>
      <w:lang w:eastAsia="ru-RU"/>
    </w:rPr>
  </w:style>
  <w:style w:type="paragraph" w:customStyle="1" w:styleId="-17">
    <w:name w:val="Рис-1"/>
    <w:basedOn w:val="affffffff7"/>
    <w:link w:val="-18"/>
    <w:qFormat/>
    <w:rsid w:val="00950791"/>
  </w:style>
  <w:style w:type="paragraph" w:customStyle="1" w:styleId="-19">
    <w:name w:val="Табл-1"/>
    <w:basedOn w:val="af8"/>
    <w:link w:val="-1a"/>
    <w:qFormat/>
    <w:rsid w:val="00950791"/>
    <w:pPr>
      <w:keepNext/>
      <w:suppressLineNumbers/>
      <w:tabs>
        <w:tab w:val="num" w:pos="1440"/>
        <w:tab w:val="left" w:leader="dot" w:pos="9356"/>
      </w:tabs>
      <w:suppressAutoHyphens/>
      <w:spacing w:before="120" w:after="120"/>
      <w:ind w:left="900" w:hanging="900"/>
      <w:jc w:val="center"/>
    </w:pPr>
    <w:rPr>
      <w:rFonts w:eastAsia="Times New Roman" w:cs="Times New Roman"/>
      <w:b/>
      <w:bCs/>
      <w:sz w:val="24"/>
      <w:szCs w:val="24"/>
      <w:lang w:eastAsia="ru-RU"/>
    </w:rPr>
  </w:style>
  <w:style w:type="character" w:customStyle="1" w:styleId="-18">
    <w:name w:val="Рис-1 Знак"/>
    <w:link w:val="-17"/>
    <w:rsid w:val="00950791"/>
    <w:rPr>
      <w:rFonts w:eastAsia="Times New Roman" w:cs="Times New Roman"/>
      <w:b/>
      <w:bCs/>
      <w:sz w:val="24"/>
      <w:szCs w:val="24"/>
      <w:lang w:eastAsia="ru-RU"/>
    </w:rPr>
  </w:style>
  <w:style w:type="character" w:customStyle="1" w:styleId="-1a">
    <w:name w:val="Табл-1 Знак"/>
    <w:link w:val="-19"/>
    <w:rsid w:val="00950791"/>
    <w:rPr>
      <w:rFonts w:eastAsia="Times New Roman" w:cs="Times New Roman"/>
      <w:b/>
      <w:bCs/>
      <w:sz w:val="24"/>
      <w:szCs w:val="24"/>
      <w:lang w:eastAsia="ru-RU"/>
    </w:rPr>
  </w:style>
  <w:style w:type="paragraph" w:customStyle="1" w:styleId="-1b">
    <w:name w:val="Таблица-1"/>
    <w:basedOn w:val="af8"/>
    <w:link w:val="-1c"/>
    <w:qFormat/>
    <w:rsid w:val="00950791"/>
    <w:pPr>
      <w:autoSpaceDE w:val="0"/>
      <w:autoSpaceDN w:val="0"/>
      <w:adjustRightInd w:val="0"/>
      <w:ind w:firstLine="0"/>
      <w:jc w:val="center"/>
    </w:pPr>
    <w:rPr>
      <w:rFonts w:eastAsia="Times New Roman" w:cs="Times New Roman"/>
      <w:color w:val="000000"/>
      <w:sz w:val="20"/>
      <w:szCs w:val="20"/>
      <w:lang w:eastAsia="ru-RU"/>
    </w:rPr>
  </w:style>
  <w:style w:type="character" w:customStyle="1" w:styleId="-1c">
    <w:name w:val="Таблица-1 Знак"/>
    <w:link w:val="-1b"/>
    <w:rsid w:val="00950791"/>
    <w:rPr>
      <w:rFonts w:eastAsia="Times New Roman" w:cs="Times New Roman"/>
      <w:color w:val="000000"/>
      <w:sz w:val="20"/>
      <w:szCs w:val="20"/>
      <w:lang w:eastAsia="ru-RU"/>
    </w:rPr>
  </w:style>
  <w:style w:type="character" w:customStyle="1" w:styleId="2212111">
    <w:name w:val="Заголовок 2;Заголовок 2 Знак1;Заголовок 2 Знак Знак;Знак1 Знак Знак;Знак1 Знак1"/>
    <w:rsid w:val="00950791"/>
    <w:rPr>
      <w:b/>
      <w:bCs/>
      <w:kern w:val="28"/>
      <w:sz w:val="24"/>
      <w:szCs w:val="26"/>
      <w:lang w:val="ru-RU" w:eastAsia="ru-RU" w:bidi="ar-SA"/>
    </w:rPr>
  </w:style>
  <w:style w:type="character" w:customStyle="1" w:styleId="afffffffffa">
    <w:name w:val="заголовок табл Знак Знак"/>
    <w:rsid w:val="00950791"/>
    <w:rPr>
      <w:b/>
      <w:bCs/>
      <w:sz w:val="24"/>
      <w:szCs w:val="24"/>
      <w:lang w:val="ru-RU" w:eastAsia="ru-RU" w:bidi="ar-SA"/>
    </w:rPr>
  </w:style>
  <w:style w:type="paragraph" w:customStyle="1" w:styleId="a0">
    <w:name w:val="маркированный"/>
    <w:basedOn w:val="af8"/>
    <w:autoRedefine/>
    <w:qFormat/>
    <w:rsid w:val="00950791"/>
    <w:pPr>
      <w:numPr>
        <w:numId w:val="33"/>
      </w:numPr>
      <w:tabs>
        <w:tab w:val="left" w:pos="1134"/>
        <w:tab w:val="left" w:pos="1418"/>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line="276" w:lineRule="auto"/>
    </w:pPr>
    <w:rPr>
      <w:rFonts w:eastAsia="Times New Roman" w:cs="Times New Roman"/>
      <w:sz w:val="24"/>
      <w:szCs w:val="24"/>
      <w:lang w:eastAsia="ru-RU"/>
    </w:rPr>
  </w:style>
  <w:style w:type="paragraph" w:customStyle="1" w:styleId="1c">
    <w:name w:val="Подрисуночная надпись Знак1 Знак Знак Знак"/>
    <w:basedOn w:val="af8"/>
    <w:autoRedefine/>
    <w:qFormat/>
    <w:rsid w:val="00950791"/>
    <w:pPr>
      <w:keepNext/>
      <w:numPr>
        <w:numId w:val="34"/>
      </w:numPr>
      <w:tabs>
        <w:tab w:val="left" w:pos="709"/>
        <w:tab w:val="left" w:pos="851"/>
        <w:tab w:val="left" w:pos="1418"/>
      </w:tabs>
      <w:jc w:val="center"/>
    </w:pPr>
    <w:rPr>
      <w:rFonts w:eastAsia="Times New Roman" w:cs="Times New Roman"/>
      <w:b/>
      <w:sz w:val="24"/>
      <w:szCs w:val="20"/>
      <w:lang w:eastAsia="ru-RU"/>
    </w:rPr>
  </w:style>
  <w:style w:type="character" w:customStyle="1" w:styleId="21212111221121211">
    <w:name w:val="Заголовок 2;Знак1;Заголовок 2 Знак1;Заголовок 2 Знак Знак;Знак1 Знак Знак;Знак1 Знак1;Заголовок 2 Знак2 Знак;Знак1 Знак Знак Знак1;Заголовок 2 Знак1 Знак Знак Знак;Заголовок 2 Знак Знак Знак Знак Знак;Знак1 Знак1 Знак Знак Знак Знак Знак Знак Знак"/>
    <w:rsid w:val="00950791"/>
    <w:rPr>
      <w:b/>
      <w:bCs/>
      <w:kern w:val="28"/>
      <w:sz w:val="26"/>
      <w:szCs w:val="26"/>
      <w:lang w:val="ru-RU" w:eastAsia="ru-RU" w:bidi="ar-SA"/>
    </w:rPr>
  </w:style>
  <w:style w:type="paragraph" w:customStyle="1" w:styleId="afffffffffb">
    <w:name w:val="Заголовок табл."/>
    <w:basedOn w:val="affffffff4"/>
    <w:link w:val="afffffffffc"/>
    <w:qFormat/>
    <w:rsid w:val="00950791"/>
    <w:pPr>
      <w:widowControl w:val="0"/>
      <w:tabs>
        <w:tab w:val="clear" w:pos="9356"/>
        <w:tab w:val="right" w:pos="-3969"/>
        <w:tab w:val="left" w:pos="426"/>
        <w:tab w:val="left" w:pos="567"/>
        <w:tab w:val="left" w:pos="3686"/>
        <w:tab w:val="left" w:pos="5387"/>
        <w:tab w:val="left" w:pos="5670"/>
      </w:tabs>
      <w:suppressAutoHyphens w:val="0"/>
      <w:ind w:left="0" w:firstLine="288"/>
    </w:pPr>
    <w:rPr>
      <w:bCs w:val="0"/>
    </w:rPr>
  </w:style>
  <w:style w:type="character" w:customStyle="1" w:styleId="afffffffffc">
    <w:name w:val="Заголовок табл. Знак"/>
    <w:link w:val="afffffffffb"/>
    <w:rsid w:val="00950791"/>
    <w:rPr>
      <w:rFonts w:eastAsia="Times New Roman" w:cs="Times New Roman"/>
      <w:b/>
      <w:sz w:val="24"/>
      <w:szCs w:val="24"/>
      <w:lang w:eastAsia="ru-RU"/>
    </w:rPr>
  </w:style>
  <w:style w:type="character" w:customStyle="1" w:styleId="afffffffffd">
    <w:name w:val="заголовок таблицы Знак Знак"/>
    <w:rsid w:val="00950791"/>
    <w:rPr>
      <w:b/>
      <w:sz w:val="24"/>
    </w:rPr>
  </w:style>
  <w:style w:type="paragraph" w:customStyle="1" w:styleId="SmartView3">
    <w:name w:val="Smart View 3"/>
    <w:basedOn w:val="af8"/>
    <w:qFormat/>
    <w:rsid w:val="00950791"/>
    <w:pPr>
      <w:keepNext/>
      <w:keepLines/>
      <w:ind w:firstLine="0"/>
      <w:contextualSpacing/>
      <w:jc w:val="left"/>
    </w:pPr>
    <w:rPr>
      <w:rFonts w:ascii="Arial" w:eastAsia="Times New Roman" w:hAnsi="Arial" w:cs="Times New Roman"/>
      <w:b/>
      <w:bCs/>
      <w:sz w:val="24"/>
      <w:szCs w:val="28"/>
      <w:lang w:val="en-US"/>
    </w:rPr>
  </w:style>
  <w:style w:type="paragraph" w:customStyle="1" w:styleId="SmartView">
    <w:name w:val="Smart View"/>
    <w:basedOn w:val="af8"/>
    <w:qFormat/>
    <w:rsid w:val="00950791"/>
    <w:pPr>
      <w:ind w:firstLine="0"/>
      <w:contextualSpacing/>
      <w:jc w:val="left"/>
    </w:pPr>
    <w:rPr>
      <w:rFonts w:ascii="Arial" w:eastAsia="Calibri" w:hAnsi="Arial" w:cs="Times New Roman"/>
      <w:sz w:val="20"/>
      <w:szCs w:val="20"/>
      <w:lang w:val="en-US"/>
    </w:rPr>
  </w:style>
  <w:style w:type="character" w:customStyle="1" w:styleId="11f6">
    <w:name w:val="Заголовок 1 Знак1"/>
    <w:aliases w:val="Заголовок 1 (табл) Знак,заголовок 1 Знак1,Заголовок 1 Знак Знак,заголовок 1 Знак Знак,Заголовок 1 Знак2 Знак,Заголовок 1 Знак1 Знак Знак,Заголовок 1 Знак Знак Знак Знак,Заголовок 1 (табл) Знак Знак Знак Знак,Слева:  0... Знак,H1 Знак1"/>
    <w:qFormat/>
    <w:rsid w:val="00950791"/>
    <w:rPr>
      <w:b/>
      <w:bCs/>
      <w:caps/>
      <w:kern w:val="28"/>
      <w:sz w:val="26"/>
      <w:szCs w:val="26"/>
    </w:rPr>
  </w:style>
  <w:style w:type="paragraph" w:customStyle="1" w:styleId="2ffe">
    <w:name w:val="Обычный2"/>
    <w:qFormat/>
    <w:rsid w:val="00950791"/>
    <w:pPr>
      <w:jc w:val="center"/>
    </w:pPr>
    <w:rPr>
      <w:rFonts w:eastAsia="Times New Roman" w:cs="Times New Roman"/>
      <w:snapToGrid w:val="0"/>
      <w:sz w:val="24"/>
      <w:szCs w:val="20"/>
      <w:lang w:eastAsia="ru-RU"/>
    </w:rPr>
  </w:style>
  <w:style w:type="paragraph" w:customStyle="1" w:styleId="229">
    <w:name w:val="Основной текст 22"/>
    <w:basedOn w:val="af8"/>
    <w:qFormat/>
    <w:rsid w:val="00950791"/>
    <w:pPr>
      <w:spacing w:line="360" w:lineRule="auto"/>
      <w:ind w:firstLine="720"/>
      <w:jc w:val="left"/>
    </w:pPr>
    <w:rPr>
      <w:rFonts w:ascii="Arial" w:eastAsia="Times New Roman" w:hAnsi="Arial" w:cs="Times New Roman"/>
      <w:sz w:val="24"/>
      <w:szCs w:val="20"/>
      <w:lang w:eastAsia="ru-RU"/>
    </w:rPr>
  </w:style>
  <w:style w:type="paragraph" w:customStyle="1" w:styleId="afffffffffe">
    <w:name w:val="Стиль По центру"/>
    <w:basedOn w:val="af8"/>
    <w:qFormat/>
    <w:rsid w:val="00950791"/>
    <w:pPr>
      <w:ind w:firstLine="0"/>
      <w:jc w:val="center"/>
    </w:pPr>
    <w:rPr>
      <w:rFonts w:eastAsia="Times New Roman" w:cs="Times New Roman"/>
      <w:sz w:val="24"/>
      <w:szCs w:val="20"/>
      <w:lang w:eastAsia="ru-RU"/>
    </w:rPr>
  </w:style>
  <w:style w:type="paragraph" w:customStyle="1" w:styleId="affffffffff">
    <w:name w:val="Заголовок таблиц"/>
    <w:basedOn w:val="afffff1"/>
    <w:autoRedefine/>
    <w:qFormat/>
    <w:rsid w:val="00950791"/>
    <w:pPr>
      <w:keepNext/>
      <w:keepLines/>
      <w:suppressLineNumbers/>
      <w:suppressAutoHyphens/>
      <w:spacing w:line="240" w:lineRule="auto"/>
      <w:ind w:firstLine="567"/>
    </w:pPr>
    <w:rPr>
      <w:rFonts w:ascii="Times New Roman" w:eastAsia="Times New Roman" w:hAnsi="Times New Roman" w:cs="Times New Roman"/>
      <w:sz w:val="28"/>
      <w:szCs w:val="28"/>
      <w:lang w:val="ru-RU" w:eastAsia="ru-RU" w:bidi="ar-SA"/>
    </w:rPr>
  </w:style>
  <w:style w:type="character" w:customStyle="1" w:styleId="affffffffff0">
    <w:name w:val="заголовок табл Знак"/>
    <w:rsid w:val="00950791"/>
    <w:rPr>
      <w:b/>
      <w:bCs/>
      <w:sz w:val="24"/>
      <w:szCs w:val="24"/>
      <w:lang w:val="ru-RU" w:eastAsia="ru-RU" w:bidi="ar-SA"/>
    </w:rPr>
  </w:style>
  <w:style w:type="character" w:customStyle="1" w:styleId="95">
    <w:name w:val="Знак Знак9"/>
    <w:rsid w:val="00950791"/>
    <w:rPr>
      <w:lang w:val="ru-RU" w:eastAsia="ru-RU" w:bidi="ar-SA"/>
    </w:rPr>
  </w:style>
  <w:style w:type="paragraph" w:customStyle="1" w:styleId="22a">
    <w:name w:val="стиль2 заголовок2"/>
    <w:basedOn w:val="20"/>
    <w:autoRedefine/>
    <w:qFormat/>
    <w:rsid w:val="00950791"/>
    <w:pPr>
      <w:keepLines/>
      <w:suppressLineNumbers/>
      <w:tabs>
        <w:tab w:val="num" w:pos="1944"/>
      </w:tabs>
      <w:spacing w:before="120" w:after="0" w:line="240" w:lineRule="auto"/>
      <w:ind w:left="1584"/>
      <w:jc w:val="left"/>
    </w:pPr>
    <w:rPr>
      <w:rFonts w:ascii="Times New Roman" w:eastAsia="Times New Roman" w:hAnsi="Times New Roman" w:cs="Times New Roman"/>
      <w:bCs/>
      <w:kern w:val="28"/>
      <w:sz w:val="24"/>
      <w:lang w:eastAsia="ru-RU" w:bidi="ar-SA"/>
    </w:rPr>
  </w:style>
  <w:style w:type="character" w:customStyle="1" w:styleId="212121112211212110">
    <w:name w:val="Заголовок 2;Знак1;Заголовок 2 Знак1;Заголовок 2 Знак Знак;Знак1 Знак Знак;Знак1 Знак1;Заголовок 2 Знак2 Знак;Знак1 Знак Знак Знак1;Заголовок 2 Знак1 Знак Знак Знак;Заголовок 2 Знак Знак Знак Знак Знак;Знак1 Знак1 Знак Знак Знак Знак Знак"/>
    <w:rsid w:val="00950791"/>
    <w:rPr>
      <w:b/>
      <w:kern w:val="28"/>
      <w:sz w:val="24"/>
      <w:szCs w:val="24"/>
      <w:lang w:val="ru-RU" w:eastAsia="ru-RU" w:bidi="ar-SA"/>
    </w:rPr>
  </w:style>
  <w:style w:type="paragraph" w:customStyle="1" w:styleId="13313">
    <w:name w:val="Стиль Обычный 13 Знак3 + Первая строка:  1 см"/>
    <w:basedOn w:val="af8"/>
    <w:qFormat/>
    <w:rsid w:val="00950791"/>
    <w:pPr>
      <w:keepNext/>
      <w:keepLines/>
      <w:suppressLineNumbers/>
      <w:tabs>
        <w:tab w:val="left" w:leader="dot" w:pos="9356"/>
      </w:tabs>
      <w:suppressAutoHyphens/>
      <w:spacing w:before="60" w:line="324" w:lineRule="auto"/>
      <w:ind w:firstLine="567"/>
    </w:pPr>
    <w:rPr>
      <w:rFonts w:eastAsia="Times New Roman" w:cs="Times New Roman"/>
      <w:szCs w:val="20"/>
      <w:lang w:eastAsia="ru-RU"/>
    </w:rPr>
  </w:style>
  <w:style w:type="paragraph" w:customStyle="1" w:styleId="affffffffff1">
    <w:name w:val="основной текст"/>
    <w:basedOn w:val="af8"/>
    <w:autoRedefine/>
    <w:qFormat/>
    <w:rsid w:val="00950791"/>
    <w:pPr>
      <w:keepNext/>
      <w:keepLines/>
      <w:suppressLineNumbers/>
      <w:suppressAutoHyphens/>
      <w:spacing w:line="324" w:lineRule="auto"/>
      <w:ind w:firstLine="567"/>
    </w:pPr>
    <w:rPr>
      <w:rFonts w:eastAsia="Times New Roman" w:cs="Times New Roman"/>
      <w:szCs w:val="20"/>
      <w:lang w:eastAsia="ru-RU"/>
    </w:rPr>
  </w:style>
  <w:style w:type="paragraph" w:customStyle="1" w:styleId="-">
    <w:name w:val="таблица-заголовок"/>
    <w:basedOn w:val="af8"/>
    <w:autoRedefine/>
    <w:qFormat/>
    <w:rsid w:val="00950791"/>
    <w:pPr>
      <w:keepNext/>
      <w:numPr>
        <w:numId w:val="35"/>
      </w:numPr>
      <w:tabs>
        <w:tab w:val="clear" w:pos="1724"/>
        <w:tab w:val="num" w:pos="1260"/>
      </w:tabs>
      <w:ind w:left="1260" w:right="-190"/>
      <w:jc w:val="center"/>
    </w:pPr>
    <w:rPr>
      <w:rFonts w:eastAsia="Times New Roman" w:cs="Times New Roman"/>
      <w:b/>
      <w:bCs/>
      <w:sz w:val="24"/>
      <w:szCs w:val="24"/>
      <w:lang w:eastAsia="ru-RU"/>
    </w:rPr>
  </w:style>
  <w:style w:type="paragraph" w:customStyle="1" w:styleId="10">
    <w:name w:val="Заг 1"/>
    <w:basedOn w:val="af8"/>
    <w:qFormat/>
    <w:rsid w:val="00950791"/>
    <w:pPr>
      <w:numPr>
        <w:numId w:val="36"/>
      </w:numPr>
      <w:suppressLineNumbers/>
      <w:spacing w:line="324" w:lineRule="auto"/>
    </w:pPr>
    <w:rPr>
      <w:rFonts w:eastAsia="Times New Roman" w:cs="Times New Roman"/>
      <w:sz w:val="24"/>
      <w:szCs w:val="20"/>
      <w:lang w:eastAsia="ru-RU"/>
    </w:rPr>
  </w:style>
  <w:style w:type="paragraph" w:customStyle="1" w:styleId="17">
    <w:name w:val="Стиль Заголовок 1"/>
    <w:aliases w:val="Заголовок 1 (табл) + Times New Roman 12 пт"/>
    <w:basedOn w:val="1e"/>
    <w:autoRedefine/>
    <w:qFormat/>
    <w:rsid w:val="00950791"/>
    <w:pPr>
      <w:keepNext/>
      <w:pageBreakBefore w:val="0"/>
      <w:numPr>
        <w:numId w:val="37"/>
      </w:numPr>
      <w:suppressLineNumbers/>
      <w:suppressAutoHyphens w:val="0"/>
      <w:spacing w:before="240" w:after="60" w:line="324" w:lineRule="auto"/>
      <w:contextualSpacing w:val="0"/>
    </w:pPr>
    <w:rPr>
      <w:rFonts w:ascii="Times New Roman" w:eastAsia="Times New Roman" w:hAnsi="Times New Roman" w:cs="Arial"/>
      <w:bCs/>
      <w:smallCaps w:val="0"/>
      <w:spacing w:val="0"/>
      <w:kern w:val="32"/>
      <w:sz w:val="24"/>
      <w:szCs w:val="32"/>
      <w:lang w:eastAsia="ru-RU" w:bidi="ar-SA"/>
    </w:rPr>
  </w:style>
  <w:style w:type="paragraph" w:customStyle="1" w:styleId="3130">
    <w:name w:val="Заголовок 3 + 13 пт не полужирный Авто По левому краю сни..."/>
    <w:basedOn w:val="32"/>
    <w:qFormat/>
    <w:rsid w:val="00950791"/>
    <w:pPr>
      <w:keepLines/>
      <w:shd w:val="clear" w:color="auto" w:fill="FFFFFF"/>
      <w:tabs>
        <w:tab w:val="left" w:pos="1134"/>
        <w:tab w:val="num" w:pos="1260"/>
        <w:tab w:val="left" w:pos="1440"/>
        <w:tab w:val="left" w:leader="dot" w:pos="9356"/>
        <w:tab w:val="left" w:leader="dot" w:pos="9639"/>
      </w:tabs>
      <w:autoSpaceDE w:val="0"/>
      <w:autoSpaceDN w:val="0"/>
      <w:adjustRightInd w:val="0"/>
      <w:spacing w:before="60" w:after="60" w:line="240" w:lineRule="auto"/>
      <w:ind w:left="1151" w:firstLine="170"/>
      <w:jc w:val="both"/>
      <w:textAlignment w:val="baseline"/>
    </w:pPr>
    <w:rPr>
      <w:rFonts w:ascii="Times New Roman" w:eastAsia="Times New Roman" w:hAnsi="Times New Roman" w:cs="Times New Roman"/>
      <w:b w:val="0"/>
      <w:bCs/>
      <w:i w:val="0"/>
      <w:iCs w:val="0"/>
      <w:lang w:eastAsia="ru-RU" w:bidi="ar-SA"/>
    </w:rPr>
  </w:style>
  <w:style w:type="character" w:customStyle="1" w:styleId="1fff6">
    <w:name w:val="Рис.1 Подрисуночная надпись Знак"/>
    <w:rsid w:val="00950791"/>
    <w:rPr>
      <w:rFonts w:ascii="Times New Roman" w:hAnsi="Times New Roman"/>
      <w:b/>
      <w:bCs/>
      <w:iCs/>
      <w:sz w:val="24"/>
      <w:szCs w:val="24"/>
      <w:lang w:val="ru-RU" w:eastAsia="ru-RU" w:bidi="ar-SA"/>
    </w:rPr>
  </w:style>
  <w:style w:type="paragraph" w:customStyle="1" w:styleId="11115">
    <w:name w:val="Стиль Заголовок 1Заголовок 1 (табл)заголовок 1Заголовок 1 Знакз..."/>
    <w:basedOn w:val="1e"/>
    <w:autoRedefine/>
    <w:qFormat/>
    <w:rsid w:val="00950791"/>
    <w:pPr>
      <w:keepNext/>
      <w:pageBreakBefore w:val="0"/>
      <w:widowControl w:val="0"/>
      <w:tabs>
        <w:tab w:val="num" w:pos="556"/>
        <w:tab w:val="num" w:pos="1080"/>
      </w:tabs>
      <w:suppressAutoHyphens w:val="0"/>
      <w:autoSpaceDE w:val="0"/>
      <w:autoSpaceDN w:val="0"/>
      <w:adjustRightInd w:val="0"/>
      <w:spacing w:before="0" w:after="0" w:line="240" w:lineRule="auto"/>
      <w:ind w:left="556" w:hanging="72"/>
      <w:contextualSpacing w:val="0"/>
    </w:pPr>
    <w:rPr>
      <w:rFonts w:eastAsia="Times New Roman" w:cs="Arial"/>
      <w:b w:val="0"/>
      <w:bCs/>
      <w:caps/>
      <w:smallCaps w:val="0"/>
      <w:spacing w:val="0"/>
      <w:kern w:val="28"/>
      <w:szCs w:val="20"/>
      <w:lang w:eastAsia="ru-RU" w:bidi="ar-SA"/>
    </w:rPr>
  </w:style>
  <w:style w:type="character" w:customStyle="1" w:styleId="22121111">
    <w:name w:val="Заголовок 2;Заголовок 2 Знак1;Заголовок 2 Знак Знак;Знак1 Знак Знак;Знак1 Знак11"/>
    <w:rsid w:val="00950791"/>
    <w:rPr>
      <w:b/>
      <w:bCs/>
      <w:kern w:val="28"/>
      <w:sz w:val="24"/>
      <w:szCs w:val="26"/>
      <w:lang w:val="ru-RU" w:eastAsia="ru-RU" w:bidi="ar-SA"/>
    </w:rPr>
  </w:style>
  <w:style w:type="table" w:customStyle="1" w:styleId="-33">
    <w:name w:val="Веб-таблица 33"/>
    <w:basedOn w:val="afa"/>
    <w:next w:val="-3"/>
    <w:rsid w:val="00950791"/>
    <w:pPr>
      <w:jc w:val="center"/>
    </w:pPr>
    <w:rPr>
      <w:rFonts w:eastAsia="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Style1">
    <w:name w:val="Style1"/>
    <w:basedOn w:val="af8"/>
    <w:qFormat/>
    <w:rsid w:val="00950791"/>
    <w:pPr>
      <w:widowControl w:val="0"/>
      <w:autoSpaceDE w:val="0"/>
      <w:autoSpaceDN w:val="0"/>
      <w:adjustRightInd w:val="0"/>
      <w:ind w:firstLine="0"/>
      <w:jc w:val="left"/>
    </w:pPr>
    <w:rPr>
      <w:rFonts w:ascii="Century Schoolbook" w:eastAsia="Times New Roman" w:hAnsi="Century Schoolbook" w:cs="Times New Roman"/>
      <w:sz w:val="24"/>
      <w:szCs w:val="24"/>
      <w:lang w:eastAsia="ru-RU"/>
    </w:rPr>
  </w:style>
  <w:style w:type="character" w:customStyle="1" w:styleId="FontStyle11">
    <w:name w:val="Font Style11"/>
    <w:rsid w:val="00950791"/>
    <w:rPr>
      <w:rFonts w:ascii="Century Schoolbook" w:hAnsi="Century Schoolbook" w:cs="Century Schoolbook"/>
      <w:color w:val="000000"/>
      <w:sz w:val="22"/>
      <w:szCs w:val="22"/>
    </w:rPr>
  </w:style>
  <w:style w:type="character" w:customStyle="1" w:styleId="13b">
    <w:name w:val="Обычный 13 Знак Знак Знак"/>
    <w:link w:val="13a"/>
    <w:rsid w:val="00950791"/>
    <w:rPr>
      <w:rFonts w:eastAsia="Times New Roman" w:cs="Times New Roman"/>
      <w:szCs w:val="26"/>
      <w:lang w:eastAsia="ru-RU"/>
    </w:rPr>
  </w:style>
  <w:style w:type="paragraph" w:customStyle="1" w:styleId="1fff7">
    <w:name w:val="1. Заголовок"/>
    <w:basedOn w:val="1e"/>
    <w:link w:val="1fff8"/>
    <w:qFormat/>
    <w:rsid w:val="00950791"/>
    <w:pPr>
      <w:keepNext/>
      <w:keepLines/>
      <w:pageBreakBefore w:val="0"/>
      <w:suppressLineNumbers/>
      <w:tabs>
        <w:tab w:val="num" w:pos="643"/>
        <w:tab w:val="left" w:leader="dot" w:pos="9356"/>
      </w:tabs>
      <w:spacing w:after="120" w:line="240" w:lineRule="auto"/>
      <w:ind w:left="643" w:hanging="360"/>
      <w:contextualSpacing w:val="0"/>
    </w:pPr>
    <w:rPr>
      <w:rFonts w:ascii="Times New Roman" w:eastAsia="Times New Roman" w:hAnsi="Times New Roman" w:cs="Times New Roman"/>
      <w:caps/>
      <w:smallCaps w:val="0"/>
      <w:spacing w:val="0"/>
      <w:kern w:val="28"/>
      <w:szCs w:val="26"/>
      <w:lang w:bidi="ar-SA"/>
    </w:rPr>
  </w:style>
  <w:style w:type="character" w:customStyle="1" w:styleId="1fff8">
    <w:name w:val="1. Заголовок Знак"/>
    <w:link w:val="1fff7"/>
    <w:rsid w:val="00950791"/>
    <w:rPr>
      <w:rFonts w:eastAsia="Times New Roman" w:cs="Times New Roman"/>
      <w:b/>
      <w:caps/>
      <w:kern w:val="28"/>
      <w:sz w:val="28"/>
      <w:szCs w:val="26"/>
    </w:rPr>
  </w:style>
  <w:style w:type="character" w:customStyle="1" w:styleId="210">
    <w:name w:val="заголовок 2 Знак1"/>
    <w:link w:val="2f8"/>
    <w:rsid w:val="00950791"/>
    <w:rPr>
      <w:rFonts w:ascii="Arial Narrow" w:eastAsia="MS Mincho" w:hAnsi="Arial Narrow" w:cs="Arial"/>
      <w:iCs/>
      <w:caps/>
      <w:snapToGrid w:val="0"/>
      <w:color w:val="1F497D"/>
      <w:spacing w:val="20"/>
      <w:sz w:val="20"/>
      <w:szCs w:val="20"/>
      <w:lang w:eastAsia="ru-RU" w:bidi="en-US"/>
    </w:rPr>
  </w:style>
  <w:style w:type="paragraph" w:customStyle="1" w:styleId="affffffffff2">
    <w:name w:val="отчетный"/>
    <w:basedOn w:val="af8"/>
    <w:link w:val="affffffffff3"/>
    <w:qFormat/>
    <w:rsid w:val="00950791"/>
    <w:pPr>
      <w:suppressLineNumbers/>
      <w:tabs>
        <w:tab w:val="left" w:leader="dot" w:pos="540"/>
      </w:tabs>
      <w:suppressAutoHyphens/>
      <w:spacing w:before="120"/>
    </w:pPr>
    <w:rPr>
      <w:rFonts w:ascii="Times New Roman CYR" w:eastAsia="Times New Roman" w:hAnsi="Times New Roman CYR" w:cs="Times New Roman"/>
      <w:szCs w:val="26"/>
    </w:rPr>
  </w:style>
  <w:style w:type="character" w:customStyle="1" w:styleId="affffffffff3">
    <w:name w:val="отчетный Знак"/>
    <w:link w:val="affffffffff2"/>
    <w:rsid w:val="00950791"/>
    <w:rPr>
      <w:rFonts w:ascii="Times New Roman CYR" w:eastAsia="Times New Roman" w:hAnsi="Times New Roman CYR" w:cs="Times New Roman"/>
      <w:szCs w:val="26"/>
    </w:rPr>
  </w:style>
  <w:style w:type="paragraph" w:styleId="z-">
    <w:name w:val="HTML Top of Form"/>
    <w:basedOn w:val="af8"/>
    <w:next w:val="af8"/>
    <w:link w:val="z-0"/>
    <w:hidden/>
    <w:uiPriority w:val="99"/>
    <w:unhideWhenUsed/>
    <w:rsid w:val="00950791"/>
    <w:pPr>
      <w:pBdr>
        <w:bottom w:val="single" w:sz="6" w:space="1" w:color="auto"/>
      </w:pBdr>
      <w:ind w:firstLine="0"/>
      <w:jc w:val="center"/>
    </w:pPr>
    <w:rPr>
      <w:rFonts w:ascii="Arial" w:eastAsia="Times New Roman" w:hAnsi="Arial" w:cs="Arial"/>
      <w:vanish/>
      <w:sz w:val="16"/>
      <w:szCs w:val="16"/>
      <w:lang w:eastAsia="ru-RU"/>
    </w:rPr>
  </w:style>
  <w:style w:type="character" w:customStyle="1" w:styleId="z-0">
    <w:name w:val="z-Начало формы Знак"/>
    <w:basedOn w:val="af9"/>
    <w:link w:val="z-"/>
    <w:uiPriority w:val="99"/>
    <w:rsid w:val="00950791"/>
    <w:rPr>
      <w:rFonts w:ascii="Arial" w:eastAsia="Times New Roman" w:hAnsi="Arial" w:cs="Arial"/>
      <w:vanish/>
      <w:sz w:val="16"/>
      <w:szCs w:val="16"/>
      <w:lang w:eastAsia="ru-RU"/>
    </w:rPr>
  </w:style>
  <w:style w:type="paragraph" w:styleId="z-1">
    <w:name w:val="HTML Bottom of Form"/>
    <w:basedOn w:val="af8"/>
    <w:next w:val="af8"/>
    <w:link w:val="z-2"/>
    <w:hidden/>
    <w:uiPriority w:val="99"/>
    <w:unhideWhenUsed/>
    <w:rsid w:val="00950791"/>
    <w:pPr>
      <w:pBdr>
        <w:top w:val="single" w:sz="6" w:space="1" w:color="auto"/>
      </w:pBdr>
      <w:ind w:firstLine="0"/>
      <w:jc w:val="center"/>
    </w:pPr>
    <w:rPr>
      <w:rFonts w:ascii="Arial" w:eastAsia="Times New Roman" w:hAnsi="Arial" w:cs="Arial"/>
      <w:vanish/>
      <w:sz w:val="16"/>
      <w:szCs w:val="16"/>
      <w:lang w:eastAsia="ru-RU"/>
    </w:rPr>
  </w:style>
  <w:style w:type="character" w:customStyle="1" w:styleId="z-2">
    <w:name w:val="z-Конец формы Знак"/>
    <w:basedOn w:val="af9"/>
    <w:link w:val="z-1"/>
    <w:uiPriority w:val="99"/>
    <w:rsid w:val="00950791"/>
    <w:rPr>
      <w:rFonts w:ascii="Arial" w:eastAsia="Times New Roman" w:hAnsi="Arial" w:cs="Arial"/>
      <w:vanish/>
      <w:sz w:val="16"/>
      <w:szCs w:val="16"/>
      <w:lang w:eastAsia="ru-RU"/>
    </w:rPr>
  </w:style>
  <w:style w:type="paragraph" w:customStyle="1" w:styleId="affffffffff4">
    <w:name w:val="Для записок"/>
    <w:basedOn w:val="af8"/>
    <w:qFormat/>
    <w:rsid w:val="00950791"/>
    <w:pPr>
      <w:spacing w:before="120"/>
      <w:ind w:firstLine="720"/>
    </w:pPr>
    <w:rPr>
      <w:rFonts w:eastAsia="Times New Roman" w:cs="Times New Roman"/>
      <w:sz w:val="24"/>
      <w:szCs w:val="20"/>
      <w:lang w:eastAsia="ru-RU"/>
    </w:rPr>
  </w:style>
  <w:style w:type="paragraph" w:customStyle="1" w:styleId="maintext">
    <w:name w:val="maintext"/>
    <w:basedOn w:val="af8"/>
    <w:qFormat/>
    <w:rsid w:val="00950791"/>
    <w:pPr>
      <w:ind w:left="480" w:right="480" w:firstLine="0"/>
    </w:pPr>
    <w:rPr>
      <w:rFonts w:ascii="Arial" w:eastAsia="Times New Roman" w:hAnsi="Arial" w:cs="Arial"/>
      <w:color w:val="202020"/>
      <w:sz w:val="20"/>
      <w:szCs w:val="20"/>
      <w:lang w:eastAsia="ru-RU"/>
    </w:rPr>
  </w:style>
  <w:style w:type="paragraph" w:customStyle="1" w:styleId="maintextbi">
    <w:name w:val="maintextbi"/>
    <w:basedOn w:val="af8"/>
    <w:qFormat/>
    <w:rsid w:val="00950791"/>
    <w:pPr>
      <w:ind w:left="480" w:right="480" w:firstLine="0"/>
      <w:jc w:val="center"/>
    </w:pPr>
    <w:rPr>
      <w:rFonts w:ascii="Arial" w:eastAsia="Times New Roman" w:hAnsi="Arial" w:cs="Arial"/>
      <w:b/>
      <w:bCs/>
      <w:i/>
      <w:iCs/>
      <w:color w:val="202020"/>
      <w:sz w:val="20"/>
      <w:szCs w:val="20"/>
      <w:lang w:eastAsia="ru-RU"/>
    </w:rPr>
  </w:style>
  <w:style w:type="numbering" w:customStyle="1" w:styleId="1123">
    <w:name w:val="Нет списка112"/>
    <w:next w:val="afb"/>
    <w:uiPriority w:val="99"/>
    <w:semiHidden/>
    <w:unhideWhenUsed/>
    <w:rsid w:val="00950791"/>
  </w:style>
  <w:style w:type="table" w:customStyle="1" w:styleId="2117">
    <w:name w:val="Сетка таблицы211"/>
    <w:basedOn w:val="afa"/>
    <w:next w:val="afff7"/>
    <w:rsid w:val="00950791"/>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d">
    <w:name w:val="Сетка таблицы111"/>
    <w:basedOn w:val="afa"/>
    <w:next w:val="afff7"/>
    <w:uiPriority w:val="59"/>
    <w:rsid w:val="00950791"/>
    <w:rPr>
      <w:rFonts w:ascii="Calibri" w:eastAsia="Times New Roman" w:hAnsi="Calibri" w:cs="Arial"/>
      <w:sz w:val="22"/>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l1985">
    <w:name w:val="xl1985"/>
    <w:basedOn w:val="af8"/>
    <w:qFormat/>
    <w:rsid w:val="00950791"/>
    <w:pPr>
      <w:spacing w:before="100" w:beforeAutospacing="1" w:after="100" w:afterAutospacing="1"/>
      <w:ind w:firstLine="0"/>
      <w:jc w:val="center"/>
    </w:pPr>
    <w:rPr>
      <w:rFonts w:eastAsia="Times New Roman" w:cs="Times New Roman"/>
      <w:sz w:val="20"/>
      <w:szCs w:val="20"/>
      <w:lang w:eastAsia="ru-RU"/>
    </w:rPr>
  </w:style>
  <w:style w:type="paragraph" w:customStyle="1" w:styleId="xl1986">
    <w:name w:val="xl1986"/>
    <w:basedOn w:val="af8"/>
    <w:qFormat/>
    <w:rsid w:val="00950791"/>
    <w:pPr>
      <w:spacing w:before="100" w:beforeAutospacing="1" w:after="100" w:afterAutospacing="1"/>
      <w:ind w:firstLine="0"/>
      <w:jc w:val="left"/>
    </w:pPr>
    <w:rPr>
      <w:rFonts w:eastAsia="Times New Roman" w:cs="Times New Roman"/>
      <w:sz w:val="20"/>
      <w:szCs w:val="20"/>
      <w:lang w:eastAsia="ru-RU"/>
    </w:rPr>
  </w:style>
  <w:style w:type="paragraph" w:customStyle="1" w:styleId="xl1987">
    <w:name w:val="xl1987"/>
    <w:basedOn w:val="af8"/>
    <w:qFormat/>
    <w:rsid w:val="00950791"/>
    <w:pPr>
      <w:spacing w:before="100" w:beforeAutospacing="1" w:after="100" w:afterAutospacing="1"/>
      <w:ind w:firstLine="0"/>
      <w:jc w:val="left"/>
    </w:pPr>
    <w:rPr>
      <w:rFonts w:eastAsia="Times New Roman" w:cs="Times New Roman"/>
      <w:sz w:val="20"/>
      <w:szCs w:val="20"/>
      <w:lang w:eastAsia="ru-RU"/>
    </w:rPr>
  </w:style>
  <w:style w:type="paragraph" w:customStyle="1" w:styleId="xl1988">
    <w:name w:val="xl1988"/>
    <w:basedOn w:val="af8"/>
    <w:qFormat/>
    <w:rsid w:val="00950791"/>
    <w:pPr>
      <w:pBdr>
        <w:top w:val="single" w:sz="8" w:space="0" w:color="auto"/>
        <w:left w:val="single" w:sz="8" w:space="0" w:color="auto"/>
      </w:pBdr>
      <w:shd w:val="clear" w:color="000000" w:fill="FFFFFF"/>
      <w:spacing w:before="100" w:beforeAutospacing="1" w:after="100" w:afterAutospacing="1"/>
      <w:ind w:firstLine="0"/>
      <w:jc w:val="center"/>
      <w:textAlignment w:val="center"/>
    </w:pPr>
    <w:rPr>
      <w:rFonts w:eastAsia="Times New Roman" w:cs="Times New Roman"/>
      <w:b/>
      <w:bCs/>
      <w:color w:val="000000"/>
      <w:sz w:val="20"/>
      <w:szCs w:val="20"/>
      <w:lang w:eastAsia="ru-RU"/>
    </w:rPr>
  </w:style>
  <w:style w:type="paragraph" w:customStyle="1" w:styleId="xl1989">
    <w:name w:val="xl1989"/>
    <w:basedOn w:val="af8"/>
    <w:qFormat/>
    <w:rsid w:val="00950791"/>
    <w:pPr>
      <w:pBdr>
        <w:top w:val="single" w:sz="8" w:space="0" w:color="auto"/>
        <w:left w:val="single" w:sz="8" w:space="0" w:color="auto"/>
        <w:right w:val="single" w:sz="8" w:space="0" w:color="auto"/>
      </w:pBdr>
      <w:shd w:val="clear" w:color="000000" w:fill="FFFFFF"/>
      <w:spacing w:before="100" w:beforeAutospacing="1" w:after="100" w:afterAutospacing="1"/>
      <w:ind w:firstLine="0"/>
      <w:jc w:val="center"/>
      <w:textAlignment w:val="center"/>
    </w:pPr>
    <w:rPr>
      <w:rFonts w:eastAsia="Times New Roman" w:cs="Times New Roman"/>
      <w:b/>
      <w:bCs/>
      <w:color w:val="000000"/>
      <w:sz w:val="20"/>
      <w:szCs w:val="20"/>
      <w:lang w:eastAsia="ru-RU"/>
    </w:rPr>
  </w:style>
  <w:style w:type="paragraph" w:customStyle="1" w:styleId="xl1990">
    <w:name w:val="xl1990"/>
    <w:basedOn w:val="af8"/>
    <w:qFormat/>
    <w:rsid w:val="00950791"/>
    <w:pPr>
      <w:pBdr>
        <w:top w:val="single" w:sz="8" w:space="0" w:color="auto"/>
        <w:left w:val="single" w:sz="8" w:space="0" w:color="auto"/>
        <w:bottom w:val="single" w:sz="8" w:space="0" w:color="auto"/>
      </w:pBdr>
      <w:shd w:val="clear" w:color="000000" w:fill="FFFFFF"/>
      <w:spacing w:before="100" w:beforeAutospacing="1" w:after="100" w:afterAutospacing="1"/>
      <w:ind w:firstLine="0"/>
      <w:jc w:val="center"/>
      <w:textAlignment w:val="center"/>
    </w:pPr>
    <w:rPr>
      <w:rFonts w:eastAsia="Times New Roman" w:cs="Times New Roman"/>
      <w:b/>
      <w:bCs/>
      <w:color w:val="000000"/>
      <w:sz w:val="20"/>
      <w:szCs w:val="20"/>
      <w:lang w:eastAsia="ru-RU"/>
    </w:rPr>
  </w:style>
  <w:style w:type="paragraph" w:customStyle="1" w:styleId="xl1991">
    <w:name w:val="xl1991"/>
    <w:basedOn w:val="af8"/>
    <w:qFormat/>
    <w:rsid w:val="00950791"/>
    <w:pPr>
      <w:pBdr>
        <w:top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eastAsia="Times New Roman" w:cs="Times New Roman"/>
      <w:b/>
      <w:bCs/>
      <w:color w:val="000000"/>
      <w:sz w:val="20"/>
      <w:szCs w:val="20"/>
      <w:lang w:eastAsia="ru-RU"/>
    </w:rPr>
  </w:style>
  <w:style w:type="paragraph" w:customStyle="1" w:styleId="xl1992">
    <w:name w:val="xl1992"/>
    <w:basedOn w:val="af8"/>
    <w:qFormat/>
    <w:rsid w:val="00950791"/>
    <w:pPr>
      <w:pBdr>
        <w:top w:val="single" w:sz="8" w:space="0" w:color="auto"/>
        <w:left w:val="single" w:sz="8"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1993">
    <w:name w:val="xl1993"/>
    <w:basedOn w:val="af8"/>
    <w:qFormat/>
    <w:rsid w:val="00950791"/>
    <w:pPr>
      <w:pBdr>
        <w:top w:val="single" w:sz="8" w:space="0" w:color="auto"/>
        <w:left w:val="single" w:sz="8" w:space="0" w:color="auto"/>
        <w:right w:val="single" w:sz="8" w:space="0" w:color="auto"/>
      </w:pBdr>
      <w:shd w:val="clear" w:color="000000" w:fill="FFFFFF"/>
      <w:spacing w:before="100" w:beforeAutospacing="1" w:after="100" w:afterAutospacing="1"/>
      <w:ind w:firstLine="0"/>
      <w:jc w:val="left"/>
      <w:textAlignment w:val="center"/>
    </w:pPr>
    <w:rPr>
      <w:rFonts w:eastAsia="Times New Roman" w:cs="Times New Roman"/>
      <w:color w:val="000000"/>
      <w:sz w:val="20"/>
      <w:szCs w:val="20"/>
      <w:lang w:eastAsia="ru-RU"/>
    </w:rPr>
  </w:style>
  <w:style w:type="paragraph" w:customStyle="1" w:styleId="xl1994">
    <w:name w:val="xl1994"/>
    <w:basedOn w:val="af8"/>
    <w:qFormat/>
    <w:rsid w:val="00950791"/>
    <w:pPr>
      <w:pBdr>
        <w:top w:val="single" w:sz="8" w:space="0" w:color="auto"/>
        <w:left w:val="single" w:sz="8" w:space="0" w:color="auto"/>
        <w:bottom w:val="single" w:sz="8"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1995">
    <w:name w:val="xl1995"/>
    <w:basedOn w:val="af8"/>
    <w:qFormat/>
    <w:rsid w:val="0095079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left"/>
      <w:textAlignment w:val="center"/>
    </w:pPr>
    <w:rPr>
      <w:rFonts w:eastAsia="Times New Roman" w:cs="Times New Roman"/>
      <w:color w:val="000000"/>
      <w:sz w:val="20"/>
      <w:szCs w:val="20"/>
      <w:lang w:eastAsia="ru-RU"/>
    </w:rPr>
  </w:style>
  <w:style w:type="paragraph" w:customStyle="1" w:styleId="xl1996">
    <w:name w:val="xl1996"/>
    <w:basedOn w:val="af8"/>
    <w:qFormat/>
    <w:rsid w:val="00950791"/>
    <w:pPr>
      <w:pBdr>
        <w:top w:val="single" w:sz="8" w:space="0" w:color="auto"/>
      </w:pBdr>
      <w:shd w:val="clear" w:color="000000" w:fill="FFFFFF"/>
      <w:spacing w:before="100" w:beforeAutospacing="1" w:after="100" w:afterAutospacing="1"/>
      <w:ind w:firstLine="0"/>
      <w:jc w:val="center"/>
      <w:textAlignment w:val="center"/>
    </w:pPr>
    <w:rPr>
      <w:rFonts w:eastAsia="Times New Roman" w:cs="Times New Roman"/>
      <w:b/>
      <w:bCs/>
      <w:color w:val="000000"/>
      <w:sz w:val="20"/>
      <w:szCs w:val="20"/>
      <w:lang w:eastAsia="ru-RU"/>
    </w:rPr>
  </w:style>
  <w:style w:type="paragraph" w:customStyle="1" w:styleId="xl1997">
    <w:name w:val="xl1997"/>
    <w:basedOn w:val="af8"/>
    <w:qFormat/>
    <w:rsid w:val="00950791"/>
    <w:pPr>
      <w:pBdr>
        <w:top w:val="single" w:sz="8" w:space="0" w:color="auto"/>
        <w:left w:val="single" w:sz="8" w:space="0" w:color="auto"/>
      </w:pBdr>
      <w:shd w:val="clear" w:color="000000" w:fill="FFFFFF"/>
      <w:spacing w:before="100" w:beforeAutospacing="1" w:after="100" w:afterAutospacing="1"/>
      <w:ind w:firstLine="0"/>
      <w:jc w:val="left"/>
      <w:textAlignment w:val="center"/>
    </w:pPr>
    <w:rPr>
      <w:rFonts w:eastAsia="Times New Roman" w:cs="Times New Roman"/>
      <w:b/>
      <w:bCs/>
      <w:color w:val="000000"/>
      <w:sz w:val="20"/>
      <w:szCs w:val="20"/>
      <w:lang w:eastAsia="ru-RU"/>
    </w:rPr>
  </w:style>
  <w:style w:type="paragraph" w:customStyle="1" w:styleId="xl1998">
    <w:name w:val="xl1998"/>
    <w:basedOn w:val="af8"/>
    <w:qFormat/>
    <w:rsid w:val="00950791"/>
    <w:pPr>
      <w:pBdr>
        <w:top w:val="single" w:sz="8"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1999">
    <w:name w:val="xl1999"/>
    <w:basedOn w:val="af8"/>
    <w:qFormat/>
    <w:rsid w:val="00950791"/>
    <w:pPr>
      <w:pBdr>
        <w:top w:val="single" w:sz="8" w:space="0" w:color="auto"/>
        <w:left w:val="single" w:sz="8" w:space="0" w:color="auto"/>
      </w:pBdr>
      <w:shd w:val="clear" w:color="000000" w:fill="FFFFFF"/>
      <w:spacing w:before="100" w:beforeAutospacing="1" w:after="100" w:afterAutospacing="1"/>
      <w:ind w:firstLine="0"/>
      <w:jc w:val="left"/>
      <w:textAlignment w:val="center"/>
    </w:pPr>
    <w:rPr>
      <w:rFonts w:eastAsia="Times New Roman" w:cs="Times New Roman"/>
      <w:color w:val="000000"/>
      <w:sz w:val="20"/>
      <w:szCs w:val="20"/>
      <w:lang w:eastAsia="ru-RU"/>
    </w:rPr>
  </w:style>
  <w:style w:type="paragraph" w:customStyle="1" w:styleId="xl2000">
    <w:name w:val="xl2000"/>
    <w:basedOn w:val="af8"/>
    <w:qFormat/>
    <w:rsid w:val="00950791"/>
    <w:pPr>
      <w:pBdr>
        <w:top w:val="single" w:sz="8" w:space="0" w:color="auto"/>
        <w:right w:val="single" w:sz="8"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2001">
    <w:name w:val="xl2001"/>
    <w:basedOn w:val="af8"/>
    <w:qFormat/>
    <w:rsid w:val="00950791"/>
    <w:pPr>
      <w:pBdr>
        <w:bottom w:val="single" w:sz="8" w:space="0" w:color="auto"/>
        <w:right w:val="single" w:sz="8"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2002">
    <w:name w:val="xl2002"/>
    <w:basedOn w:val="af8"/>
    <w:qFormat/>
    <w:rsid w:val="00950791"/>
    <w:pPr>
      <w:pBdr>
        <w:left w:val="single" w:sz="8" w:space="0" w:color="auto"/>
      </w:pBdr>
      <w:shd w:val="clear" w:color="000000" w:fill="FFFFFF"/>
      <w:spacing w:before="100" w:beforeAutospacing="1" w:after="100" w:afterAutospacing="1"/>
      <w:ind w:firstLine="0"/>
      <w:jc w:val="left"/>
      <w:textAlignment w:val="center"/>
    </w:pPr>
    <w:rPr>
      <w:rFonts w:eastAsia="Times New Roman" w:cs="Times New Roman"/>
      <w:color w:val="000000"/>
      <w:sz w:val="20"/>
      <w:szCs w:val="20"/>
      <w:lang w:eastAsia="ru-RU"/>
    </w:rPr>
  </w:style>
  <w:style w:type="paragraph" w:customStyle="1" w:styleId="xl2003">
    <w:name w:val="xl2003"/>
    <w:basedOn w:val="af8"/>
    <w:qFormat/>
    <w:rsid w:val="00950791"/>
    <w:pPr>
      <w:pBdr>
        <w:top w:val="single" w:sz="8" w:space="0" w:color="auto"/>
        <w:bottom w:val="single" w:sz="8"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2004">
    <w:name w:val="xl2004"/>
    <w:basedOn w:val="af8"/>
    <w:qFormat/>
    <w:rsid w:val="00950791"/>
    <w:pPr>
      <w:pBdr>
        <w:top w:val="single" w:sz="8" w:space="0" w:color="auto"/>
        <w:left w:val="single" w:sz="8" w:space="0" w:color="auto"/>
        <w:bottom w:val="single" w:sz="8" w:space="0" w:color="auto"/>
      </w:pBdr>
      <w:shd w:val="clear" w:color="000000" w:fill="FFFFFF"/>
      <w:spacing w:before="100" w:beforeAutospacing="1" w:after="100" w:afterAutospacing="1"/>
      <w:ind w:firstLine="0"/>
      <w:jc w:val="left"/>
      <w:textAlignment w:val="center"/>
    </w:pPr>
    <w:rPr>
      <w:rFonts w:eastAsia="Times New Roman" w:cs="Times New Roman"/>
      <w:color w:val="000000"/>
      <w:sz w:val="20"/>
      <w:szCs w:val="20"/>
      <w:lang w:eastAsia="ru-RU"/>
    </w:rPr>
  </w:style>
  <w:style w:type="paragraph" w:customStyle="1" w:styleId="xl2005">
    <w:name w:val="xl2005"/>
    <w:basedOn w:val="af8"/>
    <w:qFormat/>
    <w:rsid w:val="00950791"/>
    <w:pPr>
      <w:pBdr>
        <w:right w:val="single" w:sz="8"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2006">
    <w:name w:val="xl2006"/>
    <w:basedOn w:val="af8"/>
    <w:qFormat/>
    <w:rsid w:val="00950791"/>
    <w:pPr>
      <w:pBdr>
        <w:top w:val="single" w:sz="8" w:space="0" w:color="auto"/>
        <w:left w:val="single" w:sz="8" w:space="0" w:color="auto"/>
        <w:right w:val="single" w:sz="8"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2007">
    <w:name w:val="xl2007"/>
    <w:basedOn w:val="af8"/>
    <w:qFormat/>
    <w:rsid w:val="00950791"/>
    <w:pPr>
      <w:pBdr>
        <w:left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2008">
    <w:name w:val="xl2008"/>
    <w:basedOn w:val="af8"/>
    <w:qFormat/>
    <w:rsid w:val="00950791"/>
    <w:pPr>
      <w:pBdr>
        <w:left w:val="single" w:sz="8" w:space="0" w:color="auto"/>
        <w:right w:val="single" w:sz="8" w:space="0" w:color="auto"/>
      </w:pBdr>
      <w:shd w:val="clear" w:color="000000" w:fill="FFFFFF"/>
      <w:spacing w:before="100" w:beforeAutospacing="1" w:after="100" w:afterAutospacing="1"/>
      <w:ind w:firstLine="0"/>
      <w:jc w:val="left"/>
      <w:textAlignment w:val="center"/>
    </w:pPr>
    <w:rPr>
      <w:rFonts w:eastAsia="Times New Roman" w:cs="Times New Roman"/>
      <w:color w:val="000000"/>
      <w:sz w:val="20"/>
      <w:szCs w:val="20"/>
      <w:lang w:eastAsia="ru-RU"/>
    </w:rPr>
  </w:style>
  <w:style w:type="paragraph" w:customStyle="1" w:styleId="xl2009">
    <w:name w:val="xl2009"/>
    <w:basedOn w:val="af8"/>
    <w:qFormat/>
    <w:rsid w:val="00950791"/>
    <w:pP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2010">
    <w:name w:val="xl2010"/>
    <w:basedOn w:val="af8"/>
    <w:qFormat/>
    <w:rsid w:val="00950791"/>
    <w:pPr>
      <w:pBdr>
        <w:left w:val="single" w:sz="8" w:space="0" w:color="auto"/>
        <w:bottom w:val="single" w:sz="8" w:space="0" w:color="auto"/>
      </w:pBdr>
      <w:shd w:val="clear" w:color="000000" w:fill="FFFFFF"/>
      <w:spacing w:before="100" w:beforeAutospacing="1" w:after="100" w:afterAutospacing="1"/>
      <w:ind w:firstLine="0"/>
      <w:jc w:val="left"/>
      <w:textAlignment w:val="center"/>
    </w:pPr>
    <w:rPr>
      <w:rFonts w:eastAsia="Times New Roman" w:cs="Times New Roman"/>
      <w:color w:val="000000"/>
      <w:sz w:val="20"/>
      <w:szCs w:val="20"/>
      <w:lang w:eastAsia="ru-RU"/>
    </w:rPr>
  </w:style>
  <w:style w:type="paragraph" w:customStyle="1" w:styleId="xl2011">
    <w:name w:val="xl2011"/>
    <w:basedOn w:val="af8"/>
    <w:qFormat/>
    <w:rsid w:val="00950791"/>
    <w:pPr>
      <w:pBdr>
        <w:left w:val="single" w:sz="8" w:space="0" w:color="auto"/>
        <w:bottom w:val="single" w:sz="8" w:space="0" w:color="auto"/>
        <w:right w:val="single" w:sz="8" w:space="0" w:color="auto"/>
      </w:pBdr>
      <w:shd w:val="clear" w:color="000000" w:fill="FFFFFF"/>
      <w:spacing w:before="100" w:beforeAutospacing="1" w:after="100" w:afterAutospacing="1"/>
      <w:ind w:firstLine="0"/>
      <w:jc w:val="left"/>
      <w:textAlignment w:val="center"/>
    </w:pPr>
    <w:rPr>
      <w:rFonts w:eastAsia="Times New Roman" w:cs="Times New Roman"/>
      <w:color w:val="000000"/>
      <w:sz w:val="20"/>
      <w:szCs w:val="20"/>
      <w:lang w:eastAsia="ru-RU"/>
    </w:rPr>
  </w:style>
  <w:style w:type="paragraph" w:customStyle="1" w:styleId="xl2012">
    <w:name w:val="xl2012"/>
    <w:basedOn w:val="af8"/>
    <w:qFormat/>
    <w:rsid w:val="00950791"/>
    <w:pPr>
      <w:pBdr>
        <w:left w:val="single" w:sz="8" w:space="0" w:color="auto"/>
      </w:pBdr>
      <w:shd w:val="clear" w:color="000000" w:fill="FFFFFF"/>
      <w:spacing w:before="100" w:beforeAutospacing="1" w:after="100" w:afterAutospacing="1"/>
      <w:ind w:firstLine="0"/>
      <w:jc w:val="left"/>
      <w:textAlignment w:val="center"/>
    </w:pPr>
    <w:rPr>
      <w:rFonts w:eastAsia="Times New Roman" w:cs="Times New Roman"/>
      <w:b/>
      <w:bCs/>
      <w:color w:val="000000"/>
      <w:sz w:val="20"/>
      <w:szCs w:val="20"/>
      <w:lang w:eastAsia="ru-RU"/>
    </w:rPr>
  </w:style>
  <w:style w:type="character" w:customStyle="1" w:styleId="29pt1">
    <w:name w:val="Основной текст (2) + 9 pt;Малые прописные"/>
    <w:rsid w:val="00950791"/>
    <w:rPr>
      <w:rFonts w:ascii="Times New Roman" w:eastAsia="Times New Roman" w:hAnsi="Times New Roman" w:cs="Times New Roman"/>
      <w:b w:val="0"/>
      <w:bCs w:val="0"/>
      <w:i w:val="0"/>
      <w:iCs w:val="0"/>
      <w:smallCaps/>
      <w:strike w:val="0"/>
      <w:color w:val="000000"/>
      <w:spacing w:val="0"/>
      <w:w w:val="100"/>
      <w:position w:val="0"/>
      <w:sz w:val="18"/>
      <w:szCs w:val="18"/>
      <w:u w:val="none"/>
      <w:shd w:val="clear" w:color="auto" w:fill="FFFFFF"/>
      <w:lang w:val="ru-RU" w:eastAsia="ru-RU" w:bidi="ru-RU"/>
    </w:rPr>
  </w:style>
  <w:style w:type="paragraph" w:customStyle="1" w:styleId="xl2013">
    <w:name w:val="xl2013"/>
    <w:basedOn w:val="af8"/>
    <w:qFormat/>
    <w:rsid w:val="00950791"/>
    <w:pPr>
      <w:pBdr>
        <w:right w:val="single" w:sz="8"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2014">
    <w:name w:val="xl2014"/>
    <w:basedOn w:val="af8"/>
    <w:qFormat/>
    <w:rsid w:val="00950791"/>
    <w:pPr>
      <w:pBdr>
        <w:bottom w:val="single" w:sz="8" w:space="0" w:color="auto"/>
        <w:right w:val="single" w:sz="8"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2015">
    <w:name w:val="xl2015"/>
    <w:basedOn w:val="af8"/>
    <w:qFormat/>
    <w:rsid w:val="00950791"/>
    <w:pPr>
      <w:pBdr>
        <w:left w:val="single" w:sz="8" w:space="0" w:color="auto"/>
        <w:bottom w:val="single" w:sz="8"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016">
    <w:name w:val="xl2016"/>
    <w:basedOn w:val="af8"/>
    <w:qFormat/>
    <w:rsid w:val="00950791"/>
    <w:pPr>
      <w:pBdr>
        <w:right w:val="single" w:sz="8" w:space="0" w:color="auto"/>
      </w:pBdr>
      <w:shd w:val="clear" w:color="000000" w:fill="FFFFFF"/>
      <w:spacing w:before="100" w:beforeAutospacing="1" w:after="100" w:afterAutospacing="1"/>
      <w:ind w:firstLine="0"/>
      <w:jc w:val="center"/>
      <w:textAlignment w:val="center"/>
    </w:pPr>
    <w:rPr>
      <w:rFonts w:eastAsia="Times New Roman" w:cs="Times New Roman"/>
      <w:b/>
      <w:bCs/>
      <w:color w:val="000000"/>
      <w:sz w:val="20"/>
      <w:szCs w:val="20"/>
      <w:lang w:eastAsia="ru-RU"/>
    </w:rPr>
  </w:style>
  <w:style w:type="paragraph" w:customStyle="1" w:styleId="xl2017">
    <w:name w:val="xl2017"/>
    <w:basedOn w:val="af8"/>
    <w:qFormat/>
    <w:rsid w:val="00950791"/>
    <w:pPr>
      <w:pBdr>
        <w:bottom w:val="single" w:sz="8" w:space="0" w:color="auto"/>
        <w:right w:val="single" w:sz="8"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2018">
    <w:name w:val="xl2018"/>
    <w:basedOn w:val="af8"/>
    <w:qFormat/>
    <w:rsid w:val="00950791"/>
    <w:pPr>
      <w:pBdr>
        <w:bottom w:val="single" w:sz="8" w:space="0" w:color="auto"/>
        <w:right w:val="single" w:sz="8"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2019">
    <w:name w:val="xl2019"/>
    <w:basedOn w:val="af8"/>
    <w:qFormat/>
    <w:rsid w:val="00950791"/>
    <w:pPr>
      <w:pBdr>
        <w:top w:val="single" w:sz="8" w:space="0" w:color="auto"/>
        <w:left w:val="single" w:sz="8" w:space="0" w:color="auto"/>
        <w:right w:val="single" w:sz="8"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2020">
    <w:name w:val="xl2020"/>
    <w:basedOn w:val="af8"/>
    <w:qFormat/>
    <w:rsid w:val="00950791"/>
    <w:pPr>
      <w:pBdr>
        <w:left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2021">
    <w:name w:val="xl2021"/>
    <w:basedOn w:val="af8"/>
    <w:qFormat/>
    <w:rsid w:val="00950791"/>
    <w:pPr>
      <w:pBdr>
        <w:top w:val="single" w:sz="8" w:space="0" w:color="auto"/>
        <w:left w:val="single" w:sz="8" w:space="0" w:color="auto"/>
        <w:right w:val="single" w:sz="8"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2022">
    <w:name w:val="xl2022"/>
    <w:basedOn w:val="af8"/>
    <w:qFormat/>
    <w:rsid w:val="00950791"/>
    <w:pPr>
      <w:pBdr>
        <w:left w:val="single" w:sz="8" w:space="0" w:color="auto"/>
        <w:right w:val="single" w:sz="8"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2023">
    <w:name w:val="xl2023"/>
    <w:basedOn w:val="af8"/>
    <w:qFormat/>
    <w:rsid w:val="00950791"/>
    <w:pPr>
      <w:pBdr>
        <w:left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character" w:customStyle="1" w:styleId="211pt0">
    <w:name w:val="Основной текст (2) + 11 pt;Полужирный"/>
    <w:rsid w:val="0095079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115pt">
    <w:name w:val="Основной текст (2) + 11;5 pt"/>
    <w:rsid w:val="00950791"/>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character" w:customStyle="1" w:styleId="160pt">
    <w:name w:val="Основной текст (16) + Курсив;Интервал 0 pt"/>
    <w:rsid w:val="00950791"/>
    <w:rPr>
      <w:rFonts w:ascii="Times New Roman" w:eastAsia="Times New Roman" w:hAnsi="Times New Roman" w:cs="Times New Roman"/>
      <w:b w:val="0"/>
      <w:bCs w:val="0"/>
      <w:i/>
      <w:iCs/>
      <w:smallCaps w:val="0"/>
      <w:strike w:val="0"/>
      <w:color w:val="000000"/>
      <w:spacing w:val="-10"/>
      <w:w w:val="100"/>
      <w:position w:val="0"/>
      <w:sz w:val="17"/>
      <w:szCs w:val="17"/>
      <w:u w:val="none"/>
      <w:lang w:val="ru-RU" w:eastAsia="ru-RU" w:bidi="ru-RU"/>
    </w:rPr>
  </w:style>
  <w:style w:type="character" w:customStyle="1" w:styleId="28pt">
    <w:name w:val="Основной текст (2) + 8 pt"/>
    <w:rsid w:val="00950791"/>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76">
    <w:name w:val="Основной текст (7)_"/>
    <w:link w:val="77"/>
    <w:rsid w:val="00950791"/>
    <w:rPr>
      <w:b/>
      <w:bCs/>
      <w:shd w:val="clear" w:color="auto" w:fill="FFFFFF"/>
    </w:rPr>
  </w:style>
  <w:style w:type="paragraph" w:customStyle="1" w:styleId="77">
    <w:name w:val="Основной текст (7)"/>
    <w:basedOn w:val="af8"/>
    <w:link w:val="76"/>
    <w:qFormat/>
    <w:rsid w:val="00950791"/>
    <w:pPr>
      <w:widowControl w:val="0"/>
      <w:shd w:val="clear" w:color="auto" w:fill="FFFFFF"/>
      <w:spacing w:line="0" w:lineRule="atLeast"/>
      <w:ind w:firstLine="0"/>
      <w:jc w:val="center"/>
    </w:pPr>
    <w:rPr>
      <w:b/>
      <w:bCs/>
    </w:rPr>
  </w:style>
  <w:style w:type="character" w:customStyle="1" w:styleId="280">
    <w:name w:val="Подпись к картинке (28)_"/>
    <w:link w:val="281"/>
    <w:rsid w:val="00950791"/>
    <w:rPr>
      <w:b/>
      <w:bCs/>
      <w:shd w:val="clear" w:color="auto" w:fill="FFFFFF"/>
    </w:rPr>
  </w:style>
  <w:style w:type="paragraph" w:customStyle="1" w:styleId="281">
    <w:name w:val="Подпись к картинке (28)"/>
    <w:basedOn w:val="af8"/>
    <w:link w:val="280"/>
    <w:qFormat/>
    <w:rsid w:val="00950791"/>
    <w:pPr>
      <w:widowControl w:val="0"/>
      <w:shd w:val="clear" w:color="auto" w:fill="FFFFFF"/>
      <w:spacing w:line="0" w:lineRule="atLeast"/>
      <w:ind w:firstLine="0"/>
      <w:jc w:val="left"/>
    </w:pPr>
    <w:rPr>
      <w:b/>
      <w:bCs/>
    </w:rPr>
  </w:style>
  <w:style w:type="character" w:customStyle="1" w:styleId="7Candara13pt-2pt">
    <w:name w:val="Основной текст (7) + Candara;13 pt;Не полужирный;Интервал -2 pt"/>
    <w:rsid w:val="00950791"/>
    <w:rPr>
      <w:rFonts w:ascii="Candara" w:eastAsia="Candara" w:hAnsi="Candara" w:cs="Candara"/>
      <w:b/>
      <w:bCs/>
      <w:i w:val="0"/>
      <w:iCs w:val="0"/>
      <w:smallCaps w:val="0"/>
      <w:strike w:val="0"/>
      <w:color w:val="000000"/>
      <w:spacing w:val="-50"/>
      <w:w w:val="100"/>
      <w:position w:val="0"/>
      <w:sz w:val="26"/>
      <w:szCs w:val="26"/>
      <w:u w:val="none"/>
      <w:shd w:val="clear" w:color="auto" w:fill="FFFFFF"/>
      <w:lang w:val="ru-RU" w:eastAsia="ru-RU" w:bidi="ru-RU"/>
    </w:rPr>
  </w:style>
  <w:style w:type="character" w:customStyle="1" w:styleId="13pt">
    <w:name w:val="Колонтитул + 13 pt"/>
    <w:rsid w:val="00950791"/>
    <w:rPr>
      <w:color w:val="000000"/>
      <w:spacing w:val="0"/>
      <w:w w:val="100"/>
      <w:position w:val="0"/>
      <w:sz w:val="26"/>
      <w:szCs w:val="26"/>
      <w:shd w:val="clear" w:color="auto" w:fill="FFFFFF"/>
      <w:lang w:val="ru-RU" w:eastAsia="ru-RU" w:bidi="ru-RU"/>
    </w:rPr>
  </w:style>
  <w:style w:type="paragraph" w:customStyle="1" w:styleId="affffffffff5">
    <w:name w:val="Содержимое таблицы"/>
    <w:basedOn w:val="af8"/>
    <w:qFormat/>
    <w:rsid w:val="00950791"/>
    <w:pPr>
      <w:suppressLineNumbers/>
      <w:suppressAutoHyphens/>
      <w:ind w:firstLine="0"/>
      <w:jc w:val="left"/>
    </w:pPr>
    <w:rPr>
      <w:rFonts w:eastAsia="Times New Roman" w:cs="Times New Roman"/>
      <w:sz w:val="20"/>
      <w:szCs w:val="20"/>
      <w:lang w:eastAsia="ar-SA"/>
    </w:rPr>
  </w:style>
  <w:style w:type="character" w:customStyle="1" w:styleId="66">
    <w:name w:val="Основной текст (6)_"/>
    <w:link w:val="67"/>
    <w:rsid w:val="00950791"/>
    <w:rPr>
      <w:b/>
      <w:bCs/>
      <w:sz w:val="28"/>
      <w:szCs w:val="28"/>
      <w:shd w:val="clear" w:color="auto" w:fill="FFFFFF"/>
    </w:rPr>
  </w:style>
  <w:style w:type="paragraph" w:customStyle="1" w:styleId="67">
    <w:name w:val="Основной текст (6)"/>
    <w:basedOn w:val="af8"/>
    <w:link w:val="66"/>
    <w:qFormat/>
    <w:rsid w:val="00950791"/>
    <w:pPr>
      <w:widowControl w:val="0"/>
      <w:shd w:val="clear" w:color="auto" w:fill="FFFFFF"/>
      <w:spacing w:before="60" w:after="420" w:line="0" w:lineRule="atLeast"/>
      <w:ind w:firstLine="0"/>
      <w:jc w:val="left"/>
    </w:pPr>
    <w:rPr>
      <w:b/>
      <w:bCs/>
      <w:sz w:val="28"/>
      <w:szCs w:val="28"/>
    </w:rPr>
  </w:style>
  <w:style w:type="character" w:customStyle="1" w:styleId="2115pt0pt">
    <w:name w:val="Основной текст (2) + 11;5 pt;Интервал 0 pt"/>
    <w:rsid w:val="00950791"/>
    <w:rPr>
      <w:rFonts w:ascii="Times New Roman" w:eastAsia="Times New Roman" w:hAnsi="Times New Roman" w:cs="Times New Roman"/>
      <w:b w:val="0"/>
      <w:bCs w:val="0"/>
      <w:i w:val="0"/>
      <w:iCs w:val="0"/>
      <w:smallCaps w:val="0"/>
      <w:strike w:val="0"/>
      <w:color w:val="000000"/>
      <w:spacing w:val="-10"/>
      <w:w w:val="100"/>
      <w:position w:val="0"/>
      <w:sz w:val="23"/>
      <w:szCs w:val="23"/>
      <w:u w:val="none"/>
      <w:shd w:val="clear" w:color="auto" w:fill="FFFFFF"/>
      <w:lang w:val="ru-RU" w:eastAsia="ru-RU" w:bidi="ru-RU"/>
    </w:rPr>
  </w:style>
  <w:style w:type="character" w:customStyle="1" w:styleId="2Exact">
    <w:name w:val="Основной текст (2) Exact"/>
    <w:rsid w:val="00950791"/>
    <w:rPr>
      <w:rFonts w:ascii="Times New Roman" w:eastAsia="Times New Roman" w:hAnsi="Times New Roman" w:cs="Times New Roman"/>
      <w:b w:val="0"/>
      <w:bCs w:val="0"/>
      <w:i w:val="0"/>
      <w:iCs w:val="0"/>
      <w:smallCaps w:val="0"/>
      <w:strike w:val="0"/>
      <w:sz w:val="28"/>
      <w:szCs w:val="28"/>
      <w:u w:val="none"/>
    </w:rPr>
  </w:style>
  <w:style w:type="character" w:customStyle="1" w:styleId="2115pt1">
    <w:name w:val="Основной текст (2) + 11;5 pt1"/>
    <w:rsid w:val="00950791"/>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paragraph" w:customStyle="1" w:styleId="710">
    <w:name w:val="Основной текст (7)1"/>
    <w:basedOn w:val="af8"/>
    <w:qFormat/>
    <w:rsid w:val="00950791"/>
    <w:pPr>
      <w:widowControl w:val="0"/>
      <w:shd w:val="clear" w:color="auto" w:fill="FFFFFF"/>
      <w:spacing w:line="0" w:lineRule="atLeast"/>
      <w:ind w:firstLine="0"/>
      <w:jc w:val="center"/>
    </w:pPr>
    <w:rPr>
      <w:rFonts w:eastAsia="Times New Roman" w:cs="Times New Roman"/>
      <w:b/>
      <w:bCs/>
      <w:color w:val="000000"/>
      <w:sz w:val="22"/>
      <w:lang w:eastAsia="ru-RU" w:bidi="ru-RU"/>
    </w:rPr>
  </w:style>
  <w:style w:type="paragraph" w:customStyle="1" w:styleId="xl2096">
    <w:name w:val="xl2096"/>
    <w:basedOn w:val="af8"/>
    <w:qFormat/>
    <w:rsid w:val="00950791"/>
    <w:pP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097">
    <w:name w:val="xl2097"/>
    <w:basedOn w:val="af8"/>
    <w:qFormat/>
    <w:rsid w:val="0095079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098">
    <w:name w:val="xl2098"/>
    <w:basedOn w:val="af8"/>
    <w:qFormat/>
    <w:rsid w:val="0095079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099">
    <w:name w:val="xl2099"/>
    <w:basedOn w:val="af8"/>
    <w:qFormat/>
    <w:rsid w:val="009507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00">
    <w:name w:val="xl2100"/>
    <w:basedOn w:val="af8"/>
    <w:qFormat/>
    <w:rsid w:val="0095079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01">
    <w:name w:val="xl2101"/>
    <w:basedOn w:val="af8"/>
    <w:qFormat/>
    <w:rsid w:val="00950791"/>
    <w:pPr>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2102">
    <w:name w:val="xl2102"/>
    <w:basedOn w:val="af8"/>
    <w:qFormat/>
    <w:rsid w:val="0095079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03">
    <w:name w:val="xl2103"/>
    <w:basedOn w:val="af8"/>
    <w:qFormat/>
    <w:rsid w:val="00950791"/>
    <w:pP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04">
    <w:name w:val="xl2104"/>
    <w:basedOn w:val="af8"/>
    <w:qFormat/>
    <w:rsid w:val="00950791"/>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05">
    <w:name w:val="xl2105"/>
    <w:basedOn w:val="af8"/>
    <w:qFormat/>
    <w:rsid w:val="00950791"/>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06">
    <w:name w:val="xl2106"/>
    <w:basedOn w:val="af8"/>
    <w:qFormat/>
    <w:rsid w:val="00950791"/>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07">
    <w:name w:val="xl2107"/>
    <w:basedOn w:val="af8"/>
    <w:qFormat/>
    <w:rsid w:val="00950791"/>
    <w:pP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08">
    <w:name w:val="xl2108"/>
    <w:basedOn w:val="af8"/>
    <w:qFormat/>
    <w:rsid w:val="00950791"/>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09">
    <w:name w:val="xl2109"/>
    <w:basedOn w:val="af8"/>
    <w:qFormat/>
    <w:rsid w:val="00950791"/>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10">
    <w:name w:val="xl2110"/>
    <w:basedOn w:val="af8"/>
    <w:qFormat/>
    <w:rsid w:val="009507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11">
    <w:name w:val="xl2111"/>
    <w:basedOn w:val="af8"/>
    <w:qFormat/>
    <w:rsid w:val="00950791"/>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12">
    <w:name w:val="xl2112"/>
    <w:basedOn w:val="af8"/>
    <w:qFormat/>
    <w:rsid w:val="009507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13">
    <w:name w:val="xl2113"/>
    <w:basedOn w:val="af8"/>
    <w:qFormat/>
    <w:rsid w:val="009507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14">
    <w:name w:val="xl2114"/>
    <w:basedOn w:val="af8"/>
    <w:qFormat/>
    <w:rsid w:val="0095079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15">
    <w:name w:val="xl2115"/>
    <w:basedOn w:val="af8"/>
    <w:qFormat/>
    <w:rsid w:val="009507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16">
    <w:name w:val="xl2116"/>
    <w:basedOn w:val="af8"/>
    <w:qFormat/>
    <w:rsid w:val="009507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17">
    <w:name w:val="xl2117"/>
    <w:basedOn w:val="af8"/>
    <w:qFormat/>
    <w:rsid w:val="00950791"/>
    <w:pPr>
      <w:pBdr>
        <w:top w:val="single" w:sz="8" w:space="0" w:color="auto"/>
        <w:left w:val="single" w:sz="8"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18"/>
      <w:szCs w:val="18"/>
      <w:lang w:eastAsia="ru-RU"/>
    </w:rPr>
  </w:style>
  <w:style w:type="paragraph" w:customStyle="1" w:styleId="xl2118">
    <w:name w:val="xl2118"/>
    <w:basedOn w:val="af8"/>
    <w:qFormat/>
    <w:rsid w:val="00950791"/>
    <w:pPr>
      <w:pBdr>
        <w:top w:val="single" w:sz="8" w:space="0" w:color="auto"/>
        <w:left w:val="single" w:sz="8" w:space="0" w:color="auto"/>
        <w:bottom w:val="single" w:sz="8"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18"/>
      <w:szCs w:val="18"/>
      <w:lang w:eastAsia="ru-RU"/>
    </w:rPr>
  </w:style>
  <w:style w:type="paragraph" w:customStyle="1" w:styleId="xl2119">
    <w:name w:val="xl2119"/>
    <w:basedOn w:val="af8"/>
    <w:qFormat/>
    <w:rsid w:val="00950791"/>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20">
    <w:name w:val="xl2120"/>
    <w:basedOn w:val="af8"/>
    <w:qFormat/>
    <w:rsid w:val="009507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2121">
    <w:name w:val="xl2121"/>
    <w:basedOn w:val="af8"/>
    <w:qFormat/>
    <w:rsid w:val="009507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22">
    <w:name w:val="xl2122"/>
    <w:basedOn w:val="af8"/>
    <w:qFormat/>
    <w:rsid w:val="00950791"/>
    <w:pPr>
      <w:pBdr>
        <w:top w:val="single" w:sz="4" w:space="0" w:color="auto"/>
        <w:left w:val="single" w:sz="4" w:space="0" w:color="auto"/>
        <w:bottom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23">
    <w:name w:val="xl2123"/>
    <w:basedOn w:val="af8"/>
    <w:qFormat/>
    <w:rsid w:val="0095079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2124">
    <w:name w:val="xl2124"/>
    <w:basedOn w:val="af8"/>
    <w:qFormat/>
    <w:rsid w:val="009507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25">
    <w:name w:val="xl2125"/>
    <w:basedOn w:val="af8"/>
    <w:qFormat/>
    <w:rsid w:val="00950791"/>
    <w:pPr>
      <w:pBdr>
        <w:top w:val="single" w:sz="4" w:space="0" w:color="auto"/>
        <w:left w:val="single" w:sz="4" w:space="0" w:color="auto"/>
        <w:bottom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26">
    <w:name w:val="xl2126"/>
    <w:basedOn w:val="af8"/>
    <w:qFormat/>
    <w:rsid w:val="00950791"/>
    <w:pPr>
      <w:pBdr>
        <w:top w:val="single" w:sz="4" w:space="0" w:color="auto"/>
        <w:left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27">
    <w:name w:val="xl2127"/>
    <w:basedOn w:val="af8"/>
    <w:qFormat/>
    <w:rsid w:val="0095079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28">
    <w:name w:val="xl2128"/>
    <w:basedOn w:val="af8"/>
    <w:qFormat/>
    <w:rsid w:val="00950791"/>
    <w:pPr>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29">
    <w:name w:val="xl2129"/>
    <w:basedOn w:val="af8"/>
    <w:qFormat/>
    <w:rsid w:val="0095079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30">
    <w:name w:val="xl2130"/>
    <w:basedOn w:val="af8"/>
    <w:qFormat/>
    <w:rsid w:val="00950791"/>
    <w:pPr>
      <w:pBdr>
        <w:top w:val="single" w:sz="4" w:space="0" w:color="auto"/>
        <w:left w:val="single" w:sz="4" w:space="0" w:color="auto"/>
        <w:bottom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31">
    <w:name w:val="xl2131"/>
    <w:basedOn w:val="af8"/>
    <w:qFormat/>
    <w:rsid w:val="00950791"/>
    <w:pPr>
      <w:pBdr>
        <w:top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32">
    <w:name w:val="xl2132"/>
    <w:basedOn w:val="af8"/>
    <w:qFormat/>
    <w:rsid w:val="00950791"/>
    <w:pPr>
      <w:pBdr>
        <w:top w:val="single" w:sz="4" w:space="0" w:color="auto"/>
        <w:bottom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33">
    <w:name w:val="xl2133"/>
    <w:basedOn w:val="af8"/>
    <w:qFormat/>
    <w:rsid w:val="00950791"/>
    <w:pPr>
      <w:pBdr>
        <w:top w:val="single" w:sz="4" w:space="0" w:color="auto"/>
        <w:lef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34">
    <w:name w:val="xl2134"/>
    <w:basedOn w:val="af8"/>
    <w:qFormat/>
    <w:rsid w:val="00950791"/>
    <w:pPr>
      <w:pBdr>
        <w:top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35">
    <w:name w:val="xl2135"/>
    <w:basedOn w:val="af8"/>
    <w:qFormat/>
    <w:rsid w:val="00950791"/>
    <w:pPr>
      <w:pBdr>
        <w:top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36">
    <w:name w:val="xl2136"/>
    <w:basedOn w:val="af8"/>
    <w:qFormat/>
    <w:rsid w:val="00950791"/>
    <w:pPr>
      <w:pBdr>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37">
    <w:name w:val="xl2137"/>
    <w:basedOn w:val="af8"/>
    <w:qFormat/>
    <w:rsid w:val="00950791"/>
    <w:pPr>
      <w:pBdr>
        <w:left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38">
    <w:name w:val="xl2138"/>
    <w:basedOn w:val="af8"/>
    <w:qFormat/>
    <w:rsid w:val="00950791"/>
    <w:pPr>
      <w:pBdr>
        <w:top w:val="single" w:sz="4" w:space="0" w:color="auto"/>
        <w:left w:val="single" w:sz="4" w:space="0" w:color="auto"/>
        <w:bottom w:val="single" w:sz="4" w:space="0" w:color="auto"/>
      </w:pBdr>
      <w:shd w:val="clear" w:color="000000" w:fill="A6A6A6"/>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2139">
    <w:name w:val="xl2139"/>
    <w:basedOn w:val="af8"/>
    <w:qFormat/>
    <w:rsid w:val="00950791"/>
    <w:pPr>
      <w:pBdr>
        <w:top w:val="single" w:sz="4" w:space="0" w:color="auto"/>
        <w:bottom w:val="single" w:sz="4" w:space="0" w:color="auto"/>
      </w:pBdr>
      <w:shd w:val="clear" w:color="000000" w:fill="A6A6A6"/>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2140">
    <w:name w:val="xl2140"/>
    <w:basedOn w:val="af8"/>
    <w:qFormat/>
    <w:rsid w:val="00950791"/>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2141">
    <w:name w:val="xl2141"/>
    <w:basedOn w:val="af8"/>
    <w:qFormat/>
    <w:rsid w:val="00950791"/>
    <w:pPr>
      <w:pBdr>
        <w:top w:val="single" w:sz="4" w:space="0" w:color="auto"/>
        <w:bottom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42">
    <w:name w:val="xl2142"/>
    <w:basedOn w:val="af8"/>
    <w:qFormat/>
    <w:rsid w:val="00950791"/>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2143">
    <w:name w:val="xl2143"/>
    <w:basedOn w:val="af8"/>
    <w:qFormat/>
    <w:rsid w:val="00950791"/>
    <w:pPr>
      <w:pBdr>
        <w:top w:val="single" w:sz="4" w:space="0" w:color="auto"/>
        <w:bottom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44">
    <w:name w:val="xl2144"/>
    <w:basedOn w:val="af8"/>
    <w:qFormat/>
    <w:rsid w:val="00950791"/>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eastAsia="Times New Roman" w:cs="Times New Roman"/>
      <w:sz w:val="20"/>
      <w:szCs w:val="20"/>
      <w:lang w:eastAsia="ru-RU"/>
    </w:rPr>
  </w:style>
  <w:style w:type="paragraph" w:customStyle="1" w:styleId="xl2145">
    <w:name w:val="xl2145"/>
    <w:basedOn w:val="af8"/>
    <w:qFormat/>
    <w:rsid w:val="00950791"/>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2146">
    <w:name w:val="xl2146"/>
    <w:basedOn w:val="af8"/>
    <w:qFormat/>
    <w:rsid w:val="00950791"/>
    <w:pPr>
      <w:pBdr>
        <w:top w:val="single" w:sz="4" w:space="0" w:color="auto"/>
        <w:bottom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47">
    <w:name w:val="xl2147"/>
    <w:basedOn w:val="af8"/>
    <w:qFormat/>
    <w:rsid w:val="00950791"/>
    <w:pPr>
      <w:pBdr>
        <w:top w:val="single" w:sz="4" w:space="0" w:color="auto"/>
        <w:left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48">
    <w:name w:val="xl2148"/>
    <w:basedOn w:val="af8"/>
    <w:qFormat/>
    <w:rsid w:val="00950791"/>
    <w:pPr>
      <w:pBdr>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49">
    <w:name w:val="xl2149"/>
    <w:basedOn w:val="af8"/>
    <w:qFormat/>
    <w:rsid w:val="009507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50">
    <w:name w:val="xl2150"/>
    <w:basedOn w:val="af8"/>
    <w:qFormat/>
    <w:rsid w:val="00950791"/>
    <w:pPr>
      <w:pBdr>
        <w:top w:val="single" w:sz="8" w:space="0" w:color="auto"/>
        <w:left w:val="single" w:sz="8"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18"/>
      <w:szCs w:val="18"/>
      <w:lang w:eastAsia="ru-RU"/>
    </w:rPr>
  </w:style>
  <w:style w:type="paragraph" w:customStyle="1" w:styleId="xl2151">
    <w:name w:val="xl2151"/>
    <w:basedOn w:val="af8"/>
    <w:qFormat/>
    <w:rsid w:val="0095079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52">
    <w:name w:val="xl2152"/>
    <w:basedOn w:val="af8"/>
    <w:qFormat/>
    <w:rsid w:val="00950791"/>
    <w:pPr>
      <w:pBdr>
        <w:top w:val="single" w:sz="8" w:space="0" w:color="auto"/>
        <w:left w:val="single" w:sz="8" w:space="0" w:color="auto"/>
        <w:bottom w:val="single" w:sz="8"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18"/>
      <w:szCs w:val="18"/>
      <w:lang w:eastAsia="ru-RU"/>
    </w:rPr>
  </w:style>
  <w:style w:type="paragraph" w:customStyle="1" w:styleId="xl2153">
    <w:name w:val="xl2153"/>
    <w:basedOn w:val="af8"/>
    <w:qFormat/>
    <w:rsid w:val="00950791"/>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54">
    <w:name w:val="xl2154"/>
    <w:basedOn w:val="af8"/>
    <w:qFormat/>
    <w:rsid w:val="00950791"/>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55">
    <w:name w:val="xl2155"/>
    <w:basedOn w:val="af8"/>
    <w:qFormat/>
    <w:rsid w:val="00950791"/>
    <w:pPr>
      <w:spacing w:before="100" w:beforeAutospacing="1" w:after="100" w:afterAutospacing="1"/>
      <w:ind w:firstLine="0"/>
      <w:jc w:val="center"/>
      <w:textAlignment w:val="center"/>
    </w:pPr>
    <w:rPr>
      <w:rFonts w:eastAsia="Times New Roman" w:cs="Times New Roman"/>
      <w:sz w:val="20"/>
      <w:szCs w:val="20"/>
      <w:lang w:eastAsia="ru-RU"/>
    </w:rPr>
  </w:style>
  <w:style w:type="character" w:customStyle="1" w:styleId="21e">
    <w:name w:val="Знак2 Знак1"/>
    <w:aliases w:val="Заголовок 3 Знак + 12 pt Знак1,не полужирный Знак1,влево Знак1,Перед:  0 пт Знак1,Пос... Знак1,Заголовок 3 Знак + Знак1,Пер... Знак1,Знак Знак Знак2"/>
    <w:rsid w:val="00950791"/>
    <w:rPr>
      <w:rFonts w:ascii="Cambria" w:eastAsia="Times New Roman" w:hAnsi="Cambria" w:cs="Times New Roman"/>
      <w:b/>
      <w:bCs/>
      <w:color w:val="4F81BD"/>
    </w:rPr>
  </w:style>
  <w:style w:type="paragraph" w:customStyle="1" w:styleId="xl2157">
    <w:name w:val="xl2157"/>
    <w:basedOn w:val="af8"/>
    <w:qFormat/>
    <w:rsid w:val="00950791"/>
    <w:pP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58">
    <w:name w:val="xl2158"/>
    <w:basedOn w:val="af8"/>
    <w:qFormat/>
    <w:rsid w:val="0095079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59">
    <w:name w:val="xl2159"/>
    <w:basedOn w:val="af8"/>
    <w:qFormat/>
    <w:rsid w:val="0095079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60">
    <w:name w:val="xl2160"/>
    <w:basedOn w:val="af8"/>
    <w:qFormat/>
    <w:rsid w:val="0095079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61">
    <w:name w:val="xl2161"/>
    <w:basedOn w:val="af8"/>
    <w:qFormat/>
    <w:rsid w:val="0095079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62">
    <w:name w:val="xl2162"/>
    <w:basedOn w:val="af8"/>
    <w:qFormat/>
    <w:rsid w:val="00950791"/>
    <w:pPr>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2163">
    <w:name w:val="xl2163"/>
    <w:basedOn w:val="af8"/>
    <w:qFormat/>
    <w:rsid w:val="0095079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64">
    <w:name w:val="xl2164"/>
    <w:basedOn w:val="af8"/>
    <w:qFormat/>
    <w:rsid w:val="00950791"/>
    <w:pP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65">
    <w:name w:val="xl2165"/>
    <w:basedOn w:val="af8"/>
    <w:qFormat/>
    <w:rsid w:val="009507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66">
    <w:name w:val="xl2166"/>
    <w:basedOn w:val="af8"/>
    <w:qFormat/>
    <w:rsid w:val="009507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67">
    <w:name w:val="xl2167"/>
    <w:basedOn w:val="af8"/>
    <w:qFormat/>
    <w:rsid w:val="00950791"/>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68">
    <w:name w:val="xl2168"/>
    <w:basedOn w:val="af8"/>
    <w:qFormat/>
    <w:rsid w:val="00950791"/>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69">
    <w:name w:val="xl2169"/>
    <w:basedOn w:val="af8"/>
    <w:qFormat/>
    <w:rsid w:val="00950791"/>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70">
    <w:name w:val="xl2170"/>
    <w:basedOn w:val="af8"/>
    <w:qFormat/>
    <w:rsid w:val="00950791"/>
    <w:pP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71">
    <w:name w:val="xl2171"/>
    <w:basedOn w:val="af8"/>
    <w:qFormat/>
    <w:rsid w:val="00950791"/>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72">
    <w:name w:val="xl2172"/>
    <w:basedOn w:val="af8"/>
    <w:qFormat/>
    <w:rsid w:val="009507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73">
    <w:name w:val="xl2173"/>
    <w:basedOn w:val="af8"/>
    <w:qFormat/>
    <w:rsid w:val="00950791"/>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74">
    <w:name w:val="xl2174"/>
    <w:basedOn w:val="af8"/>
    <w:qFormat/>
    <w:rsid w:val="009507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75">
    <w:name w:val="xl2175"/>
    <w:basedOn w:val="af8"/>
    <w:qFormat/>
    <w:rsid w:val="009507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76">
    <w:name w:val="xl2176"/>
    <w:basedOn w:val="af8"/>
    <w:qFormat/>
    <w:rsid w:val="0095079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77">
    <w:name w:val="xl2177"/>
    <w:basedOn w:val="af8"/>
    <w:qFormat/>
    <w:rsid w:val="00950791"/>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78">
    <w:name w:val="xl2178"/>
    <w:basedOn w:val="af8"/>
    <w:qFormat/>
    <w:rsid w:val="009507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79">
    <w:name w:val="xl2179"/>
    <w:basedOn w:val="af8"/>
    <w:qFormat/>
    <w:rsid w:val="0095079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2180">
    <w:name w:val="xl2180"/>
    <w:basedOn w:val="af8"/>
    <w:qFormat/>
    <w:rsid w:val="00950791"/>
    <w:pP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81">
    <w:name w:val="xl2181"/>
    <w:basedOn w:val="af8"/>
    <w:qFormat/>
    <w:rsid w:val="009507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82">
    <w:name w:val="xl2182"/>
    <w:basedOn w:val="af8"/>
    <w:qFormat/>
    <w:rsid w:val="0095079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83">
    <w:name w:val="xl2183"/>
    <w:basedOn w:val="af8"/>
    <w:qFormat/>
    <w:rsid w:val="00950791"/>
    <w:pPr>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84">
    <w:name w:val="xl2184"/>
    <w:basedOn w:val="af8"/>
    <w:qFormat/>
    <w:rsid w:val="0095079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85">
    <w:name w:val="xl2185"/>
    <w:basedOn w:val="af8"/>
    <w:qFormat/>
    <w:rsid w:val="0095079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86">
    <w:name w:val="xl2186"/>
    <w:basedOn w:val="af8"/>
    <w:qFormat/>
    <w:rsid w:val="0095079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87">
    <w:name w:val="xl2187"/>
    <w:basedOn w:val="af8"/>
    <w:qFormat/>
    <w:rsid w:val="009507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88">
    <w:name w:val="xl2188"/>
    <w:basedOn w:val="af8"/>
    <w:qFormat/>
    <w:rsid w:val="009507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189">
    <w:name w:val="xl2189"/>
    <w:basedOn w:val="af8"/>
    <w:qFormat/>
    <w:rsid w:val="00950791"/>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2190">
    <w:name w:val="xl2190"/>
    <w:basedOn w:val="af8"/>
    <w:qFormat/>
    <w:rsid w:val="009507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91">
    <w:name w:val="xl2191"/>
    <w:basedOn w:val="af8"/>
    <w:qFormat/>
    <w:rsid w:val="009507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2192">
    <w:name w:val="xl2192"/>
    <w:basedOn w:val="af8"/>
    <w:qFormat/>
    <w:rsid w:val="009507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18"/>
      <w:szCs w:val="18"/>
      <w:lang w:eastAsia="ru-RU"/>
    </w:rPr>
  </w:style>
  <w:style w:type="paragraph" w:customStyle="1" w:styleId="xl2193">
    <w:name w:val="xl2193"/>
    <w:basedOn w:val="af8"/>
    <w:qFormat/>
    <w:rsid w:val="00950791"/>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eastAsia="Times New Roman" w:cs="Times New Roman"/>
      <w:sz w:val="20"/>
      <w:szCs w:val="20"/>
      <w:lang w:eastAsia="ru-RU"/>
    </w:rPr>
  </w:style>
  <w:style w:type="paragraph" w:customStyle="1" w:styleId="xl2194">
    <w:name w:val="xl2194"/>
    <w:basedOn w:val="af8"/>
    <w:qFormat/>
    <w:rsid w:val="009507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18"/>
      <w:szCs w:val="18"/>
      <w:lang w:eastAsia="ru-RU"/>
    </w:rPr>
  </w:style>
  <w:style w:type="paragraph" w:customStyle="1" w:styleId="xl2195">
    <w:name w:val="xl2195"/>
    <w:basedOn w:val="af8"/>
    <w:qFormat/>
    <w:rsid w:val="00950791"/>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96">
    <w:name w:val="xl2196"/>
    <w:basedOn w:val="af8"/>
    <w:qFormat/>
    <w:rsid w:val="00950791"/>
    <w:pPr>
      <w:pBdr>
        <w:top w:val="single" w:sz="4" w:space="0" w:color="auto"/>
        <w:bottom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97">
    <w:name w:val="xl2197"/>
    <w:basedOn w:val="af8"/>
    <w:qFormat/>
    <w:rsid w:val="00950791"/>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98">
    <w:name w:val="xl2198"/>
    <w:basedOn w:val="af8"/>
    <w:qFormat/>
    <w:rsid w:val="00950791"/>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8"/>
      <w:szCs w:val="28"/>
      <w:lang w:eastAsia="ru-RU"/>
    </w:rPr>
  </w:style>
  <w:style w:type="paragraph" w:customStyle="1" w:styleId="xl2199">
    <w:name w:val="xl2199"/>
    <w:basedOn w:val="af8"/>
    <w:qFormat/>
    <w:rsid w:val="0095079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00">
    <w:name w:val="xl2200"/>
    <w:basedOn w:val="af8"/>
    <w:qFormat/>
    <w:rsid w:val="009507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156">
    <w:name w:val="xl2156"/>
    <w:basedOn w:val="af8"/>
    <w:qFormat/>
    <w:rsid w:val="009507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affffffffff6">
    <w:name w:val="_Обычный"/>
    <w:basedOn w:val="af8"/>
    <w:link w:val="affffffffff7"/>
    <w:qFormat/>
    <w:rsid w:val="00950791"/>
    <w:pPr>
      <w:spacing w:line="360" w:lineRule="auto"/>
      <w:ind w:firstLine="709"/>
    </w:pPr>
    <w:rPr>
      <w:rFonts w:ascii="Calibri" w:eastAsia="Calibri" w:hAnsi="Calibri" w:cs="Calibri"/>
      <w:szCs w:val="26"/>
    </w:rPr>
  </w:style>
  <w:style w:type="paragraph" w:customStyle="1" w:styleId="ac">
    <w:name w:val="_Таблица"/>
    <w:basedOn w:val="affff7"/>
    <w:link w:val="affffffffff8"/>
    <w:uiPriority w:val="99"/>
    <w:qFormat/>
    <w:rsid w:val="00950791"/>
    <w:pPr>
      <w:keepNext/>
      <w:numPr>
        <w:numId w:val="38"/>
      </w:numPr>
      <w:tabs>
        <w:tab w:val="left" w:pos="1985"/>
      </w:tabs>
      <w:spacing w:before="240" w:after="120" w:line="240" w:lineRule="auto"/>
      <w:ind w:right="282"/>
      <w:contextualSpacing w:val="0"/>
    </w:pPr>
    <w:rPr>
      <w:rFonts w:ascii="Calibri" w:eastAsia="Calibri" w:hAnsi="Calibri" w:cs="Calibri"/>
      <w:b/>
      <w:bCs/>
      <w:sz w:val="26"/>
      <w:szCs w:val="26"/>
      <w:lang w:val="ru-RU" w:bidi="ar-SA"/>
    </w:rPr>
  </w:style>
  <w:style w:type="character" w:customStyle="1" w:styleId="affffffffff7">
    <w:name w:val="_Обычный Знак"/>
    <w:link w:val="affffffffff6"/>
    <w:locked/>
    <w:rsid w:val="00950791"/>
    <w:rPr>
      <w:rFonts w:ascii="Calibri" w:eastAsia="Calibri" w:hAnsi="Calibri" w:cs="Calibri"/>
      <w:szCs w:val="26"/>
    </w:rPr>
  </w:style>
  <w:style w:type="paragraph" w:customStyle="1" w:styleId="ae">
    <w:name w:val="_Рисунок"/>
    <w:basedOn w:val="affff7"/>
    <w:link w:val="affffffffff9"/>
    <w:qFormat/>
    <w:rsid w:val="00950791"/>
    <w:pPr>
      <w:numPr>
        <w:numId w:val="39"/>
      </w:numPr>
      <w:spacing w:after="200" w:line="276" w:lineRule="auto"/>
      <w:contextualSpacing w:val="0"/>
      <w:jc w:val="center"/>
    </w:pPr>
    <w:rPr>
      <w:rFonts w:ascii="Calibri" w:eastAsia="Calibri" w:hAnsi="Calibri" w:cs="Calibri"/>
      <w:b/>
      <w:bCs/>
      <w:sz w:val="26"/>
      <w:szCs w:val="26"/>
      <w:lang w:val="ru-RU" w:eastAsia="ru-RU" w:bidi="ar-SA"/>
    </w:rPr>
  </w:style>
  <w:style w:type="character" w:customStyle="1" w:styleId="affffffffff8">
    <w:name w:val="_Таблица Знак"/>
    <w:link w:val="ac"/>
    <w:uiPriority w:val="99"/>
    <w:locked/>
    <w:rsid w:val="00950791"/>
    <w:rPr>
      <w:rFonts w:ascii="Calibri" w:eastAsia="Calibri" w:hAnsi="Calibri" w:cs="Calibri"/>
      <w:b/>
      <w:bCs/>
      <w:szCs w:val="26"/>
    </w:rPr>
  </w:style>
  <w:style w:type="character" w:customStyle="1" w:styleId="affffffffff9">
    <w:name w:val="_Рисунок Знак"/>
    <w:link w:val="ae"/>
    <w:locked/>
    <w:rsid w:val="00950791"/>
    <w:rPr>
      <w:rFonts w:ascii="Calibri" w:eastAsia="Calibri" w:hAnsi="Calibri" w:cs="Calibri"/>
      <w:b/>
      <w:bCs/>
      <w:szCs w:val="26"/>
      <w:lang w:eastAsia="ru-RU"/>
    </w:rPr>
  </w:style>
  <w:style w:type="paragraph" w:customStyle="1" w:styleId="00">
    <w:name w:val="00_Обычный текст"/>
    <w:basedOn w:val="af8"/>
    <w:link w:val="000"/>
    <w:uiPriority w:val="99"/>
    <w:qFormat/>
    <w:rsid w:val="00950791"/>
    <w:pPr>
      <w:snapToGrid w:val="0"/>
      <w:spacing w:line="360" w:lineRule="auto"/>
      <w:ind w:firstLine="709"/>
    </w:pPr>
    <w:rPr>
      <w:rFonts w:eastAsia="Times New Roman" w:cs="Times New Roman"/>
      <w:szCs w:val="26"/>
    </w:rPr>
  </w:style>
  <w:style w:type="character" w:customStyle="1" w:styleId="000">
    <w:name w:val="00_Обычный текст Знак"/>
    <w:link w:val="00"/>
    <w:uiPriority w:val="99"/>
    <w:locked/>
    <w:rsid w:val="00950791"/>
    <w:rPr>
      <w:rFonts w:eastAsia="Times New Roman" w:cs="Times New Roman"/>
      <w:szCs w:val="26"/>
    </w:rPr>
  </w:style>
  <w:style w:type="paragraph" w:customStyle="1" w:styleId="115">
    <w:name w:val="1_1 Список ненумерной"/>
    <w:basedOn w:val="af8"/>
    <w:link w:val="11f7"/>
    <w:qFormat/>
    <w:rsid w:val="00950791"/>
    <w:pPr>
      <w:numPr>
        <w:numId w:val="40"/>
      </w:numPr>
      <w:snapToGrid w:val="0"/>
      <w:spacing w:after="40" w:line="360" w:lineRule="auto"/>
    </w:pPr>
    <w:rPr>
      <w:rFonts w:eastAsia="Times New Roman" w:cs="Times New Roman"/>
      <w:szCs w:val="26"/>
    </w:rPr>
  </w:style>
  <w:style w:type="character" w:customStyle="1" w:styleId="11f7">
    <w:name w:val="1_1 Список ненумерной Знак"/>
    <w:link w:val="115"/>
    <w:locked/>
    <w:rsid w:val="00950791"/>
    <w:rPr>
      <w:rFonts w:eastAsia="Times New Roman" w:cs="Times New Roman"/>
      <w:szCs w:val="26"/>
    </w:rPr>
  </w:style>
  <w:style w:type="paragraph" w:customStyle="1" w:styleId="xl2201">
    <w:name w:val="xl2201"/>
    <w:basedOn w:val="af8"/>
    <w:qFormat/>
    <w:rsid w:val="009507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2202">
    <w:name w:val="xl2202"/>
    <w:basedOn w:val="af8"/>
    <w:qFormat/>
    <w:rsid w:val="009507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2203">
    <w:name w:val="xl2203"/>
    <w:basedOn w:val="af8"/>
    <w:qFormat/>
    <w:rsid w:val="009507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04">
    <w:name w:val="xl2204"/>
    <w:basedOn w:val="af8"/>
    <w:qFormat/>
    <w:rsid w:val="0095079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05">
    <w:name w:val="xl2205"/>
    <w:basedOn w:val="af8"/>
    <w:qFormat/>
    <w:rsid w:val="0095079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left"/>
    </w:pPr>
    <w:rPr>
      <w:rFonts w:eastAsia="Times New Roman" w:cs="Times New Roman"/>
      <w:sz w:val="20"/>
      <w:szCs w:val="20"/>
      <w:lang w:eastAsia="ru-RU"/>
    </w:rPr>
  </w:style>
  <w:style w:type="paragraph" w:customStyle="1" w:styleId="xl2206">
    <w:name w:val="xl2206"/>
    <w:basedOn w:val="af8"/>
    <w:qFormat/>
    <w:rsid w:val="009507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07">
    <w:name w:val="xl2207"/>
    <w:basedOn w:val="af8"/>
    <w:qFormat/>
    <w:rsid w:val="009507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08">
    <w:name w:val="xl2208"/>
    <w:basedOn w:val="af8"/>
    <w:qFormat/>
    <w:rsid w:val="00950791"/>
    <w:pPr>
      <w:shd w:val="clear" w:color="000000" w:fill="A6A6A6"/>
      <w:spacing w:before="100" w:beforeAutospacing="1" w:after="100" w:afterAutospacing="1"/>
      <w:ind w:firstLine="0"/>
      <w:jc w:val="center"/>
      <w:textAlignment w:val="center"/>
    </w:pPr>
    <w:rPr>
      <w:rFonts w:eastAsia="Times New Roman" w:cs="Times New Roman"/>
      <w:b/>
      <w:bCs/>
      <w:sz w:val="28"/>
      <w:szCs w:val="28"/>
      <w:lang w:eastAsia="ru-RU"/>
    </w:rPr>
  </w:style>
  <w:style w:type="paragraph" w:customStyle="1" w:styleId="xl2209">
    <w:name w:val="xl2209"/>
    <w:basedOn w:val="af8"/>
    <w:qFormat/>
    <w:rsid w:val="00950791"/>
    <w:pPr>
      <w:shd w:val="clear" w:color="000000" w:fill="FFFF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10">
    <w:name w:val="xl2210"/>
    <w:basedOn w:val="af8"/>
    <w:qFormat/>
    <w:rsid w:val="00950791"/>
    <w:pP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211">
    <w:name w:val="xl2211"/>
    <w:basedOn w:val="af8"/>
    <w:qFormat/>
    <w:rsid w:val="00950791"/>
    <w:pP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12">
    <w:name w:val="xl2212"/>
    <w:basedOn w:val="af8"/>
    <w:qFormat/>
    <w:rsid w:val="00950791"/>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213">
    <w:name w:val="xl2213"/>
    <w:basedOn w:val="af8"/>
    <w:qFormat/>
    <w:rsid w:val="0095079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14">
    <w:name w:val="xl2214"/>
    <w:basedOn w:val="af8"/>
    <w:qFormat/>
    <w:rsid w:val="009507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15">
    <w:name w:val="xl2215"/>
    <w:basedOn w:val="af8"/>
    <w:qFormat/>
    <w:rsid w:val="009507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16">
    <w:name w:val="xl2216"/>
    <w:basedOn w:val="af8"/>
    <w:qFormat/>
    <w:rsid w:val="009507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17">
    <w:name w:val="xl2217"/>
    <w:basedOn w:val="af8"/>
    <w:qFormat/>
    <w:rsid w:val="009507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18">
    <w:name w:val="xl2218"/>
    <w:basedOn w:val="af8"/>
    <w:qFormat/>
    <w:rsid w:val="00950791"/>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19">
    <w:name w:val="xl2219"/>
    <w:basedOn w:val="af8"/>
    <w:qFormat/>
    <w:rsid w:val="00950791"/>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20">
    <w:name w:val="xl2220"/>
    <w:basedOn w:val="af8"/>
    <w:qFormat/>
    <w:rsid w:val="00950791"/>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221">
    <w:name w:val="xl2221"/>
    <w:basedOn w:val="af8"/>
    <w:qFormat/>
    <w:rsid w:val="0095079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22">
    <w:name w:val="xl2222"/>
    <w:basedOn w:val="af8"/>
    <w:qFormat/>
    <w:rsid w:val="00950791"/>
    <w:pP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23">
    <w:name w:val="xl2223"/>
    <w:basedOn w:val="af8"/>
    <w:qFormat/>
    <w:rsid w:val="00950791"/>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24">
    <w:name w:val="xl2224"/>
    <w:basedOn w:val="af8"/>
    <w:qFormat/>
    <w:rsid w:val="00950791"/>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25">
    <w:name w:val="xl2225"/>
    <w:basedOn w:val="af8"/>
    <w:qFormat/>
    <w:rsid w:val="00950791"/>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26">
    <w:name w:val="xl2226"/>
    <w:basedOn w:val="af8"/>
    <w:qFormat/>
    <w:rsid w:val="009507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27">
    <w:name w:val="xl2227"/>
    <w:basedOn w:val="af8"/>
    <w:qFormat/>
    <w:rsid w:val="009507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28">
    <w:name w:val="xl2228"/>
    <w:basedOn w:val="af8"/>
    <w:qFormat/>
    <w:rsid w:val="009507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29">
    <w:name w:val="xl2229"/>
    <w:basedOn w:val="af8"/>
    <w:qFormat/>
    <w:rsid w:val="009507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230">
    <w:name w:val="xl2230"/>
    <w:basedOn w:val="af8"/>
    <w:qFormat/>
    <w:rsid w:val="009507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31">
    <w:name w:val="xl2231"/>
    <w:basedOn w:val="af8"/>
    <w:qFormat/>
    <w:rsid w:val="009507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color w:val="000000"/>
      <w:sz w:val="20"/>
      <w:szCs w:val="20"/>
      <w:lang w:eastAsia="ru-RU"/>
    </w:rPr>
  </w:style>
  <w:style w:type="paragraph" w:customStyle="1" w:styleId="xl2232">
    <w:name w:val="xl2232"/>
    <w:basedOn w:val="af8"/>
    <w:qFormat/>
    <w:rsid w:val="0095079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33">
    <w:name w:val="xl2233"/>
    <w:basedOn w:val="af8"/>
    <w:qFormat/>
    <w:rsid w:val="00950791"/>
    <w:pPr>
      <w:pBdr>
        <w:lef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8"/>
      <w:szCs w:val="28"/>
      <w:lang w:eastAsia="ru-RU"/>
    </w:rPr>
  </w:style>
  <w:style w:type="paragraph" w:customStyle="1" w:styleId="xl2234">
    <w:name w:val="xl2234"/>
    <w:basedOn w:val="af8"/>
    <w:qFormat/>
    <w:rsid w:val="00950791"/>
    <w:pPr>
      <w:pBdr>
        <w:top w:val="single" w:sz="4" w:space="0" w:color="auto"/>
        <w:left w:val="single" w:sz="4" w:space="0" w:color="auto"/>
        <w:bottom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8"/>
      <w:szCs w:val="28"/>
      <w:lang w:eastAsia="ru-RU"/>
    </w:rPr>
  </w:style>
  <w:style w:type="paragraph" w:customStyle="1" w:styleId="xl2235">
    <w:name w:val="xl2235"/>
    <w:basedOn w:val="af8"/>
    <w:qFormat/>
    <w:rsid w:val="00950791"/>
    <w:pPr>
      <w:pBdr>
        <w:top w:val="single" w:sz="4" w:space="0" w:color="auto"/>
        <w:bottom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8"/>
      <w:szCs w:val="28"/>
      <w:lang w:eastAsia="ru-RU"/>
    </w:rPr>
  </w:style>
  <w:style w:type="paragraph" w:customStyle="1" w:styleId="xl2236">
    <w:name w:val="xl2236"/>
    <w:basedOn w:val="af8"/>
    <w:qFormat/>
    <w:rsid w:val="00950791"/>
    <w:pPr>
      <w:pBdr>
        <w:top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8"/>
      <w:szCs w:val="28"/>
      <w:lang w:eastAsia="ru-RU"/>
    </w:rPr>
  </w:style>
  <w:style w:type="paragraph" w:customStyle="1" w:styleId="xl2237">
    <w:name w:val="xl2237"/>
    <w:basedOn w:val="af8"/>
    <w:qFormat/>
    <w:rsid w:val="00950791"/>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2238">
    <w:name w:val="xl2238"/>
    <w:basedOn w:val="af8"/>
    <w:qFormat/>
    <w:rsid w:val="00950791"/>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2239">
    <w:name w:val="xl2239"/>
    <w:basedOn w:val="af8"/>
    <w:qFormat/>
    <w:rsid w:val="00950791"/>
    <w:pPr>
      <w:pBdr>
        <w:top w:val="single" w:sz="4" w:space="0" w:color="auto"/>
        <w:left w:val="single" w:sz="4" w:space="0" w:color="auto"/>
        <w:bottom w:val="single" w:sz="4" w:space="0" w:color="auto"/>
      </w:pBdr>
      <w:spacing w:before="100" w:beforeAutospacing="1" w:after="100" w:afterAutospacing="1"/>
      <w:ind w:firstLine="0"/>
      <w:jc w:val="right"/>
      <w:textAlignment w:val="center"/>
    </w:pPr>
    <w:rPr>
      <w:rFonts w:eastAsia="Times New Roman" w:cs="Times New Roman"/>
      <w:sz w:val="20"/>
      <w:szCs w:val="20"/>
      <w:lang w:eastAsia="ru-RU"/>
    </w:rPr>
  </w:style>
  <w:style w:type="paragraph" w:customStyle="1" w:styleId="xl2240">
    <w:name w:val="xl2240"/>
    <w:basedOn w:val="af8"/>
    <w:qFormat/>
    <w:rsid w:val="00950791"/>
    <w:pPr>
      <w:pBdr>
        <w:top w:val="single" w:sz="4" w:space="0" w:color="auto"/>
        <w:bottom w:val="single" w:sz="4" w:space="0" w:color="auto"/>
      </w:pBdr>
      <w:spacing w:before="100" w:beforeAutospacing="1" w:after="100" w:afterAutospacing="1"/>
      <w:ind w:firstLine="0"/>
      <w:jc w:val="right"/>
      <w:textAlignment w:val="center"/>
    </w:pPr>
    <w:rPr>
      <w:rFonts w:eastAsia="Times New Roman" w:cs="Times New Roman"/>
      <w:sz w:val="20"/>
      <w:szCs w:val="20"/>
      <w:lang w:eastAsia="ru-RU"/>
    </w:rPr>
  </w:style>
  <w:style w:type="paragraph" w:customStyle="1" w:styleId="xl2241">
    <w:name w:val="xl2241"/>
    <w:basedOn w:val="af8"/>
    <w:qFormat/>
    <w:rsid w:val="00950791"/>
    <w:pPr>
      <w:pBdr>
        <w:top w:val="single" w:sz="4" w:space="0" w:color="auto"/>
        <w:bottom w:val="single" w:sz="4" w:space="0" w:color="auto"/>
        <w:right w:val="single" w:sz="4" w:space="0" w:color="auto"/>
      </w:pBdr>
      <w:spacing w:before="100" w:beforeAutospacing="1" w:after="100" w:afterAutospacing="1"/>
      <w:ind w:firstLine="0"/>
      <w:jc w:val="right"/>
      <w:textAlignment w:val="center"/>
    </w:pPr>
    <w:rPr>
      <w:rFonts w:eastAsia="Times New Roman" w:cs="Times New Roman"/>
      <w:sz w:val="20"/>
      <w:szCs w:val="20"/>
      <w:lang w:eastAsia="ru-RU"/>
    </w:rPr>
  </w:style>
  <w:style w:type="paragraph" w:customStyle="1" w:styleId="xl2242">
    <w:name w:val="xl2242"/>
    <w:basedOn w:val="af8"/>
    <w:qFormat/>
    <w:rsid w:val="00950791"/>
    <w:pPr>
      <w:pBdr>
        <w:left w:val="single" w:sz="4" w:space="0" w:color="auto"/>
        <w:bottom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8"/>
      <w:szCs w:val="28"/>
      <w:lang w:eastAsia="ru-RU"/>
    </w:rPr>
  </w:style>
  <w:style w:type="paragraph" w:customStyle="1" w:styleId="xl2243">
    <w:name w:val="xl2243"/>
    <w:basedOn w:val="af8"/>
    <w:qFormat/>
    <w:rsid w:val="00950791"/>
    <w:pPr>
      <w:pBdr>
        <w:bottom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8"/>
      <w:szCs w:val="28"/>
      <w:lang w:eastAsia="ru-RU"/>
    </w:rPr>
  </w:style>
  <w:style w:type="paragraph" w:customStyle="1" w:styleId="xl2244">
    <w:name w:val="xl2244"/>
    <w:basedOn w:val="af8"/>
    <w:qFormat/>
    <w:rsid w:val="00950791"/>
    <w:pPr>
      <w:pBdr>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8"/>
      <w:szCs w:val="28"/>
      <w:lang w:eastAsia="ru-RU"/>
    </w:rPr>
  </w:style>
  <w:style w:type="paragraph" w:customStyle="1" w:styleId="xl2245">
    <w:name w:val="xl2245"/>
    <w:basedOn w:val="af8"/>
    <w:qFormat/>
    <w:rsid w:val="00950791"/>
    <w:pPr>
      <w:pBdr>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246">
    <w:name w:val="xl2246"/>
    <w:basedOn w:val="af8"/>
    <w:qFormat/>
    <w:rsid w:val="00950791"/>
    <w:pPr>
      <w:pBdr>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247">
    <w:name w:val="xl2247"/>
    <w:basedOn w:val="af8"/>
    <w:qFormat/>
    <w:rsid w:val="009507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248">
    <w:name w:val="xl2248"/>
    <w:basedOn w:val="af8"/>
    <w:qFormat/>
    <w:rsid w:val="00950791"/>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8"/>
      <w:szCs w:val="28"/>
      <w:lang w:eastAsia="ru-RU"/>
    </w:rPr>
  </w:style>
  <w:style w:type="paragraph" w:customStyle="1" w:styleId="xl2249">
    <w:name w:val="xl2249"/>
    <w:basedOn w:val="af8"/>
    <w:qFormat/>
    <w:rsid w:val="0095079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50">
    <w:name w:val="xl2250"/>
    <w:basedOn w:val="af8"/>
    <w:qFormat/>
    <w:rsid w:val="0095079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51">
    <w:name w:val="xl2251"/>
    <w:basedOn w:val="af8"/>
    <w:qFormat/>
    <w:rsid w:val="009507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52">
    <w:name w:val="xl2252"/>
    <w:basedOn w:val="af8"/>
    <w:qFormat/>
    <w:rsid w:val="0095079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53">
    <w:name w:val="xl2253"/>
    <w:basedOn w:val="af8"/>
    <w:qFormat/>
    <w:rsid w:val="0095079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54">
    <w:name w:val="xl2254"/>
    <w:basedOn w:val="af8"/>
    <w:qFormat/>
    <w:rsid w:val="0095079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color w:val="000000"/>
      <w:sz w:val="18"/>
      <w:szCs w:val="18"/>
      <w:lang w:eastAsia="ru-RU"/>
    </w:rPr>
  </w:style>
  <w:style w:type="paragraph" w:customStyle="1" w:styleId="xl2255">
    <w:name w:val="xl2255"/>
    <w:basedOn w:val="af8"/>
    <w:qFormat/>
    <w:rsid w:val="0095079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256">
    <w:name w:val="xl2256"/>
    <w:basedOn w:val="af8"/>
    <w:qFormat/>
    <w:rsid w:val="0095079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57">
    <w:name w:val="xl2257"/>
    <w:basedOn w:val="af8"/>
    <w:qFormat/>
    <w:rsid w:val="0095079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58">
    <w:name w:val="xl2258"/>
    <w:basedOn w:val="af8"/>
    <w:qFormat/>
    <w:rsid w:val="009507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59">
    <w:name w:val="xl2259"/>
    <w:basedOn w:val="af8"/>
    <w:qFormat/>
    <w:rsid w:val="009507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60">
    <w:name w:val="xl2260"/>
    <w:basedOn w:val="af8"/>
    <w:qFormat/>
    <w:rsid w:val="009507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61">
    <w:name w:val="xl2261"/>
    <w:basedOn w:val="af8"/>
    <w:qFormat/>
    <w:rsid w:val="009507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2262">
    <w:name w:val="xl2262"/>
    <w:basedOn w:val="af8"/>
    <w:qFormat/>
    <w:rsid w:val="0095079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63">
    <w:name w:val="xl2263"/>
    <w:basedOn w:val="af8"/>
    <w:qFormat/>
    <w:rsid w:val="0095079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64">
    <w:name w:val="xl2264"/>
    <w:basedOn w:val="af8"/>
    <w:qFormat/>
    <w:rsid w:val="00950791"/>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65">
    <w:name w:val="xl2265"/>
    <w:basedOn w:val="af8"/>
    <w:qFormat/>
    <w:rsid w:val="00950791"/>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266">
    <w:name w:val="xl2266"/>
    <w:basedOn w:val="af8"/>
    <w:qFormat/>
    <w:rsid w:val="0095079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2267">
    <w:name w:val="xl2267"/>
    <w:basedOn w:val="af8"/>
    <w:qFormat/>
    <w:rsid w:val="00950791"/>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268">
    <w:name w:val="xl2268"/>
    <w:basedOn w:val="af8"/>
    <w:qFormat/>
    <w:rsid w:val="00950791"/>
    <w:pPr>
      <w:shd w:val="clear" w:color="000000" w:fill="538DD5"/>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269">
    <w:name w:val="xl2269"/>
    <w:basedOn w:val="af8"/>
    <w:qFormat/>
    <w:rsid w:val="00950791"/>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2270">
    <w:name w:val="xl2270"/>
    <w:basedOn w:val="af8"/>
    <w:qFormat/>
    <w:rsid w:val="00950791"/>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271">
    <w:name w:val="xl2271"/>
    <w:basedOn w:val="af8"/>
    <w:qFormat/>
    <w:rsid w:val="00950791"/>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272">
    <w:name w:val="xl2272"/>
    <w:basedOn w:val="af8"/>
    <w:qFormat/>
    <w:rsid w:val="00950791"/>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273">
    <w:name w:val="xl2273"/>
    <w:basedOn w:val="af8"/>
    <w:qFormat/>
    <w:rsid w:val="00950791"/>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274">
    <w:name w:val="xl2274"/>
    <w:basedOn w:val="af8"/>
    <w:qFormat/>
    <w:rsid w:val="00950791"/>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275">
    <w:name w:val="xl2275"/>
    <w:basedOn w:val="af8"/>
    <w:qFormat/>
    <w:rsid w:val="00950791"/>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276">
    <w:name w:val="xl2276"/>
    <w:basedOn w:val="af8"/>
    <w:qFormat/>
    <w:rsid w:val="00950791"/>
    <w:pPr>
      <w:shd w:val="clear" w:color="000000" w:fill="538DD5"/>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277">
    <w:name w:val="xl2277"/>
    <w:basedOn w:val="af8"/>
    <w:qFormat/>
    <w:rsid w:val="00950791"/>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2278">
    <w:name w:val="xl2278"/>
    <w:basedOn w:val="af8"/>
    <w:qFormat/>
    <w:rsid w:val="00950791"/>
    <w:pPr>
      <w:shd w:val="clear" w:color="000000" w:fill="538DD5"/>
      <w:spacing w:before="100" w:beforeAutospacing="1" w:after="100" w:afterAutospacing="1"/>
      <w:ind w:firstLine="0"/>
      <w:jc w:val="center"/>
      <w:textAlignment w:val="center"/>
    </w:pPr>
    <w:rPr>
      <w:rFonts w:eastAsia="Times New Roman" w:cs="Times New Roman"/>
      <w:sz w:val="20"/>
      <w:szCs w:val="20"/>
      <w:lang w:eastAsia="ru-RU"/>
    </w:rPr>
  </w:style>
  <w:style w:type="numbering" w:customStyle="1" w:styleId="22b">
    <w:name w:val="Нет списка22"/>
    <w:next w:val="afb"/>
    <w:uiPriority w:val="99"/>
    <w:semiHidden/>
    <w:unhideWhenUsed/>
    <w:rsid w:val="00950791"/>
  </w:style>
  <w:style w:type="table" w:customStyle="1" w:styleId="316">
    <w:name w:val="Сетка таблицы31"/>
    <w:basedOn w:val="afa"/>
    <w:next w:val="afff7"/>
    <w:uiPriority w:val="59"/>
    <w:rsid w:val="00950791"/>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a">
    <w:name w:val="Рис.1"/>
    <w:rsid w:val="00950791"/>
    <w:pPr>
      <w:numPr>
        <w:numId w:val="23"/>
      </w:numPr>
    </w:pPr>
  </w:style>
  <w:style w:type="table" w:customStyle="1" w:styleId="-312">
    <w:name w:val="Веб-таблица 312"/>
    <w:basedOn w:val="afa"/>
    <w:next w:val="-3"/>
    <w:rsid w:val="00950791"/>
    <w:pPr>
      <w:jc w:val="center"/>
    </w:pPr>
    <w:rPr>
      <w:rFonts w:eastAsia="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13">
    <w:name w:val="Нет списка121"/>
    <w:next w:val="afb"/>
    <w:uiPriority w:val="99"/>
    <w:semiHidden/>
    <w:unhideWhenUsed/>
    <w:rsid w:val="00950791"/>
  </w:style>
  <w:style w:type="table" w:customStyle="1" w:styleId="TableGridReport11">
    <w:name w:val="Table Grid Report11"/>
    <w:basedOn w:val="afa"/>
    <w:next w:val="afff7"/>
    <w:uiPriority w:val="59"/>
    <w:rsid w:val="00950791"/>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Сетка таблицы121"/>
    <w:basedOn w:val="afa"/>
    <w:next w:val="afff7"/>
    <w:uiPriority w:val="59"/>
    <w:rsid w:val="00950791"/>
    <w:rPr>
      <w:rFonts w:ascii="Calibri" w:eastAsia="Times New Roman" w:hAnsi="Calibri" w:cs="Arial"/>
      <w:sz w:val="22"/>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fffffffffa">
    <w:name w:val="ТЕКСТ"/>
    <w:basedOn w:val="af8"/>
    <w:link w:val="affffffffffb"/>
    <w:uiPriority w:val="99"/>
    <w:qFormat/>
    <w:rsid w:val="00950791"/>
    <w:pPr>
      <w:spacing w:line="360" w:lineRule="auto"/>
      <w:ind w:firstLine="567"/>
      <w:contextualSpacing/>
    </w:pPr>
    <w:rPr>
      <w:rFonts w:eastAsia="Calibri" w:cs="Times New Roman"/>
      <w:sz w:val="24"/>
      <w:szCs w:val="24"/>
    </w:rPr>
  </w:style>
  <w:style w:type="character" w:customStyle="1" w:styleId="affffffffffb">
    <w:name w:val="ТЕКСТ Знак"/>
    <w:link w:val="affffffffffa"/>
    <w:uiPriority w:val="99"/>
    <w:rsid w:val="00950791"/>
    <w:rPr>
      <w:rFonts w:eastAsia="Calibri" w:cs="Times New Roman"/>
      <w:sz w:val="24"/>
      <w:szCs w:val="24"/>
    </w:rPr>
  </w:style>
  <w:style w:type="paragraph" w:customStyle="1" w:styleId="af1">
    <w:name w:val="ТАБЛ"/>
    <w:basedOn w:val="af8"/>
    <w:link w:val="affffffffffc"/>
    <w:autoRedefine/>
    <w:qFormat/>
    <w:rsid w:val="00950791"/>
    <w:pPr>
      <w:numPr>
        <w:numId w:val="42"/>
      </w:numPr>
      <w:tabs>
        <w:tab w:val="left" w:pos="1418"/>
      </w:tabs>
      <w:spacing w:before="120" w:after="120"/>
      <w:ind w:left="0" w:firstLine="0"/>
      <w:contextualSpacing/>
    </w:pPr>
    <w:rPr>
      <w:rFonts w:eastAsia="Calibri" w:cs="Times New Roman"/>
      <w:b/>
      <w:sz w:val="22"/>
      <w:szCs w:val="24"/>
    </w:rPr>
  </w:style>
  <w:style w:type="paragraph" w:customStyle="1" w:styleId="1fff9">
    <w:name w:val="Мой 1"/>
    <w:basedOn w:val="1e"/>
    <w:next w:val="af8"/>
    <w:link w:val="1fffa"/>
    <w:autoRedefine/>
    <w:qFormat/>
    <w:rsid w:val="00950791"/>
    <w:pPr>
      <w:keepNext/>
      <w:keepLines/>
      <w:suppressAutoHyphens w:val="0"/>
      <w:spacing w:after="0" w:line="240" w:lineRule="auto"/>
      <w:ind w:left="357" w:hanging="357"/>
      <w:contextualSpacing w:val="0"/>
      <w:jc w:val="both"/>
    </w:pPr>
    <w:rPr>
      <w:rFonts w:ascii="Times New Roman" w:eastAsia="TimesNewRomanPSMT" w:hAnsi="Times New Roman" w:cs="Times New Roman"/>
      <w:smallCaps w:val="0"/>
      <w:color w:val="0070C0"/>
      <w:spacing w:val="0"/>
      <w:szCs w:val="20"/>
      <w:lang w:bidi="ar-SA"/>
    </w:rPr>
  </w:style>
  <w:style w:type="paragraph" w:customStyle="1" w:styleId="11f8">
    <w:name w:val="Мой 11"/>
    <w:basedOn w:val="20"/>
    <w:next w:val="af8"/>
    <w:link w:val="11f9"/>
    <w:qFormat/>
    <w:rsid w:val="00950791"/>
    <w:pPr>
      <w:keepNext w:val="0"/>
      <w:widowControl w:val="0"/>
      <w:spacing w:before="240" w:line="240" w:lineRule="auto"/>
      <w:ind w:left="1570" w:right="-108" w:hanging="578"/>
      <w:jc w:val="left"/>
    </w:pPr>
    <w:rPr>
      <w:rFonts w:ascii="Times New Roman" w:eastAsia="Calibri" w:hAnsi="Times New Roman" w:cs="Times New Roman"/>
      <w:bCs/>
      <w:iCs/>
      <w:sz w:val="26"/>
      <w:szCs w:val="26"/>
      <w:lang w:bidi="ar-SA"/>
    </w:rPr>
  </w:style>
  <w:style w:type="character" w:customStyle="1" w:styleId="11f9">
    <w:name w:val="Мой 11 Знак"/>
    <w:link w:val="11f8"/>
    <w:rsid w:val="00950791"/>
    <w:rPr>
      <w:rFonts w:eastAsia="Calibri" w:cs="Times New Roman"/>
      <w:b/>
      <w:bCs/>
      <w:iCs/>
      <w:szCs w:val="26"/>
    </w:rPr>
  </w:style>
  <w:style w:type="paragraph" w:customStyle="1" w:styleId="affffffffffd">
    <w:name w:val="Мой Таб"/>
    <w:basedOn w:val="af1"/>
    <w:link w:val="affffffffffe"/>
    <w:qFormat/>
    <w:rsid w:val="00950791"/>
  </w:style>
  <w:style w:type="character" w:customStyle="1" w:styleId="affffffffffe">
    <w:name w:val="Мой Таб Знак"/>
    <w:link w:val="affffffffffd"/>
    <w:rsid w:val="00950791"/>
    <w:rPr>
      <w:rFonts w:eastAsia="Calibri" w:cs="Times New Roman"/>
      <w:b/>
      <w:sz w:val="22"/>
      <w:szCs w:val="24"/>
    </w:rPr>
  </w:style>
  <w:style w:type="paragraph" w:customStyle="1" w:styleId="6">
    <w:name w:val="Стиль6"/>
    <w:basedOn w:val="af8"/>
    <w:link w:val="68"/>
    <w:qFormat/>
    <w:rsid w:val="00950791"/>
    <w:pPr>
      <w:numPr>
        <w:numId w:val="43"/>
      </w:numPr>
      <w:spacing w:line="360" w:lineRule="auto"/>
      <w:ind w:left="0" w:firstLine="0"/>
      <w:contextualSpacing/>
      <w:jc w:val="center"/>
    </w:pPr>
    <w:rPr>
      <w:rFonts w:eastAsia="Calibri" w:cs="Times New Roman"/>
      <w:b/>
      <w:sz w:val="22"/>
      <w:szCs w:val="24"/>
    </w:rPr>
  </w:style>
  <w:style w:type="character" w:customStyle="1" w:styleId="68">
    <w:name w:val="Стиль6 Знак"/>
    <w:link w:val="6"/>
    <w:rsid w:val="00950791"/>
    <w:rPr>
      <w:rFonts w:eastAsia="Calibri" w:cs="Times New Roman"/>
      <w:b/>
      <w:sz w:val="22"/>
      <w:szCs w:val="24"/>
    </w:rPr>
  </w:style>
  <w:style w:type="paragraph" w:customStyle="1" w:styleId="afffffffffff">
    <w:name w:val="Мой Рис."/>
    <w:basedOn w:val="af8"/>
    <w:link w:val="afffffffffff0"/>
    <w:qFormat/>
    <w:rsid w:val="00950791"/>
    <w:pPr>
      <w:tabs>
        <w:tab w:val="num" w:pos="360"/>
        <w:tab w:val="left" w:pos="1418"/>
      </w:tabs>
      <w:ind w:firstLine="0"/>
      <w:contextualSpacing/>
      <w:jc w:val="center"/>
    </w:pPr>
    <w:rPr>
      <w:rFonts w:eastAsia="Calibri" w:cs="Times New Roman"/>
      <w:b/>
      <w:sz w:val="22"/>
      <w:szCs w:val="24"/>
    </w:rPr>
  </w:style>
  <w:style w:type="character" w:customStyle="1" w:styleId="afffffffffff0">
    <w:name w:val="Мой Рис. Знак"/>
    <w:link w:val="afffffffffff"/>
    <w:rsid w:val="00950791"/>
    <w:rPr>
      <w:rFonts w:eastAsia="Calibri" w:cs="Times New Roman"/>
      <w:b/>
      <w:sz w:val="22"/>
      <w:szCs w:val="24"/>
    </w:rPr>
  </w:style>
  <w:style w:type="paragraph" w:customStyle="1" w:styleId="afffffffffff1">
    <w:name w:val="Рисунок картинка"/>
    <w:basedOn w:val="affffffff0"/>
    <w:link w:val="afffffffffff2"/>
    <w:qFormat/>
    <w:rsid w:val="00950791"/>
    <w:pPr>
      <w:spacing w:before="120" w:line="300" w:lineRule="auto"/>
      <w:ind w:left="-284" w:firstLine="0"/>
      <w:jc w:val="center"/>
    </w:pPr>
    <w:rPr>
      <w:rFonts w:ascii="Times New Roman" w:hAnsi="Times New Roman" w:cs="Times New Roman"/>
      <w:b/>
      <w:noProof/>
    </w:rPr>
  </w:style>
  <w:style w:type="character" w:customStyle="1" w:styleId="afffffffffff2">
    <w:name w:val="Рисунок картинка Знак"/>
    <w:link w:val="afffffffffff1"/>
    <w:rsid w:val="00950791"/>
    <w:rPr>
      <w:rFonts w:eastAsia="Calibri" w:cs="Times New Roman"/>
      <w:b/>
      <w:noProof/>
      <w:sz w:val="24"/>
      <w:szCs w:val="28"/>
    </w:rPr>
  </w:style>
  <w:style w:type="character" w:customStyle="1" w:styleId="afffffffffff3">
    <w:name w:val="Мой без № Знак"/>
    <w:link w:val="afffffffffff4"/>
    <w:locked/>
    <w:rsid w:val="00950791"/>
    <w:rPr>
      <w:b/>
      <w:sz w:val="28"/>
      <w:szCs w:val="28"/>
    </w:rPr>
  </w:style>
  <w:style w:type="paragraph" w:customStyle="1" w:styleId="afffffffffff4">
    <w:name w:val="Мой без №"/>
    <w:basedOn w:val="af8"/>
    <w:next w:val="af8"/>
    <w:link w:val="afffffffffff3"/>
    <w:autoRedefine/>
    <w:qFormat/>
    <w:rsid w:val="00950791"/>
    <w:pPr>
      <w:spacing w:line="360" w:lineRule="auto"/>
      <w:ind w:firstLine="0"/>
      <w:contextualSpacing/>
      <w:jc w:val="left"/>
    </w:pPr>
    <w:rPr>
      <w:b/>
      <w:sz w:val="28"/>
      <w:szCs w:val="28"/>
    </w:rPr>
  </w:style>
  <w:style w:type="character" w:customStyle="1" w:styleId="afffffffffff5">
    <w:name w:val="Мой текст книги Знак"/>
    <w:link w:val="afffffffffff6"/>
    <w:locked/>
    <w:rsid w:val="00950791"/>
    <w:rPr>
      <w:sz w:val="24"/>
      <w:szCs w:val="24"/>
    </w:rPr>
  </w:style>
  <w:style w:type="paragraph" w:customStyle="1" w:styleId="afffffffffff6">
    <w:name w:val="Мой текст книги"/>
    <w:basedOn w:val="affffff3"/>
    <w:link w:val="afffffffffff5"/>
    <w:qFormat/>
    <w:rsid w:val="00950791"/>
    <w:pPr>
      <w:ind w:firstLine="851"/>
      <w:contextualSpacing/>
    </w:pPr>
    <w:rPr>
      <w:rFonts w:ascii="Times New Roman" w:eastAsiaTheme="minorHAnsi" w:hAnsi="Times New Roman" w:cstheme="minorBidi"/>
      <w:sz w:val="24"/>
      <w:szCs w:val="24"/>
      <w:lang w:val="ru-RU" w:eastAsia="en-US" w:bidi="ar-SA"/>
    </w:rPr>
  </w:style>
  <w:style w:type="paragraph" w:customStyle="1" w:styleId="3fb">
    <w:name w:val="Стиль3"/>
    <w:basedOn w:val="-19"/>
    <w:link w:val="3fc"/>
    <w:qFormat/>
    <w:rsid w:val="00950791"/>
    <w:pPr>
      <w:jc w:val="left"/>
    </w:pPr>
  </w:style>
  <w:style w:type="character" w:customStyle="1" w:styleId="3fc">
    <w:name w:val="Стиль3 Знак"/>
    <w:link w:val="3fb"/>
    <w:rsid w:val="00950791"/>
    <w:rPr>
      <w:rFonts w:eastAsia="Times New Roman" w:cs="Times New Roman"/>
      <w:b/>
      <w:bCs/>
      <w:sz w:val="24"/>
      <w:szCs w:val="24"/>
      <w:lang w:eastAsia="ru-RU"/>
    </w:rPr>
  </w:style>
  <w:style w:type="character" w:customStyle="1" w:styleId="25Exact">
    <w:name w:val="Основной текст (25) Exact"/>
    <w:link w:val="252"/>
    <w:rsid w:val="00950791"/>
    <w:rPr>
      <w:sz w:val="18"/>
      <w:szCs w:val="18"/>
      <w:shd w:val="clear" w:color="auto" w:fill="FFFFFF"/>
    </w:rPr>
  </w:style>
  <w:style w:type="character" w:customStyle="1" w:styleId="251ptExact">
    <w:name w:val="Основной текст (25) + Интервал 1 pt Exact"/>
    <w:rsid w:val="00950791"/>
    <w:rPr>
      <w:rFonts w:ascii="Tahoma" w:eastAsia="Tahoma" w:hAnsi="Tahoma" w:cs="Tahoma"/>
      <w:color w:val="000000"/>
      <w:spacing w:val="20"/>
      <w:w w:val="100"/>
      <w:position w:val="0"/>
      <w:sz w:val="18"/>
      <w:szCs w:val="18"/>
      <w:shd w:val="clear" w:color="auto" w:fill="FFFFFF"/>
      <w:lang w:val="ru-RU" w:eastAsia="ru-RU" w:bidi="ru-RU"/>
    </w:rPr>
  </w:style>
  <w:style w:type="paragraph" w:customStyle="1" w:styleId="252">
    <w:name w:val="Основной текст (25)"/>
    <w:basedOn w:val="af8"/>
    <w:link w:val="25Exact"/>
    <w:qFormat/>
    <w:rsid w:val="00950791"/>
    <w:pPr>
      <w:widowControl w:val="0"/>
      <w:shd w:val="clear" w:color="auto" w:fill="FFFFFF"/>
      <w:spacing w:after="180" w:line="0" w:lineRule="atLeast"/>
      <w:ind w:hanging="280"/>
      <w:jc w:val="left"/>
    </w:pPr>
    <w:rPr>
      <w:sz w:val="18"/>
      <w:szCs w:val="18"/>
    </w:rPr>
  </w:style>
  <w:style w:type="character" w:customStyle="1" w:styleId="afffffffffff7">
    <w:name w:val="Подпись к таблице_"/>
    <w:link w:val="afffffffffff8"/>
    <w:rsid w:val="00950791"/>
    <w:rPr>
      <w:rFonts w:eastAsia="Times New Roman"/>
      <w:shd w:val="clear" w:color="auto" w:fill="FFFFFF"/>
    </w:rPr>
  </w:style>
  <w:style w:type="character" w:customStyle="1" w:styleId="2105pt">
    <w:name w:val="Основной текст (2) + 10;5 pt;Полужирный"/>
    <w:rsid w:val="00950791"/>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paragraph" w:customStyle="1" w:styleId="afffffffffff8">
    <w:name w:val="Подпись к таблице"/>
    <w:basedOn w:val="af8"/>
    <w:link w:val="afffffffffff7"/>
    <w:qFormat/>
    <w:rsid w:val="00950791"/>
    <w:pPr>
      <w:widowControl w:val="0"/>
      <w:shd w:val="clear" w:color="auto" w:fill="FFFFFF"/>
      <w:spacing w:line="0" w:lineRule="atLeast"/>
      <w:ind w:firstLine="0"/>
      <w:jc w:val="left"/>
    </w:pPr>
    <w:rPr>
      <w:rFonts w:eastAsia="Times New Roman"/>
    </w:rPr>
  </w:style>
  <w:style w:type="character" w:customStyle="1" w:styleId="212pt">
    <w:name w:val="Основной текст (2) + 12 pt"/>
    <w:rsid w:val="00950791"/>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2ArialNarrow14pt">
    <w:name w:val="Основной текст (2) + Arial Narrow;14 pt;Полужирный"/>
    <w:rsid w:val="00950791"/>
    <w:rPr>
      <w:rFonts w:ascii="Arial Narrow" w:eastAsia="Arial Narrow" w:hAnsi="Arial Narrow" w:cs="Arial Narrow"/>
      <w:b/>
      <w:bCs/>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29pt7">
    <w:name w:val="Основной текст (2) + 9 pt7"/>
    <w:rsid w:val="00950791"/>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9pt2">
    <w:name w:val="Основной текст (2) + 9 pt;Курсив2"/>
    <w:rsid w:val="00950791"/>
    <w:rPr>
      <w:rFonts w:ascii="Times New Roman" w:eastAsia="Times New Roman" w:hAnsi="Times New Roman" w:cs="Times New Roman"/>
      <w:b w:val="0"/>
      <w:bCs w:val="0"/>
      <w:i/>
      <w:iCs/>
      <w:smallCaps w:val="0"/>
      <w:strike w:val="0"/>
      <w:color w:val="000000"/>
      <w:spacing w:val="0"/>
      <w:w w:val="100"/>
      <w:position w:val="0"/>
      <w:sz w:val="18"/>
      <w:szCs w:val="18"/>
      <w:u w:val="none"/>
      <w:shd w:val="clear" w:color="auto" w:fill="FFFFFF"/>
      <w:lang w:val="ru-RU" w:eastAsia="ru-RU" w:bidi="ru-RU"/>
    </w:rPr>
  </w:style>
  <w:style w:type="character" w:customStyle="1" w:styleId="2105pt1">
    <w:name w:val="Основной текст (2) + 10;5 pt;Полужирный1"/>
    <w:rsid w:val="00950791"/>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character" w:customStyle="1" w:styleId="2TrebuchetMS10pt0pt">
    <w:name w:val="Основной текст (2) + Trebuchet MS;10 pt;Интервал 0 pt"/>
    <w:rsid w:val="00950791"/>
    <w:rPr>
      <w:rFonts w:ascii="Trebuchet MS" w:eastAsia="Trebuchet MS" w:hAnsi="Trebuchet MS" w:cs="Trebuchet MS"/>
      <w:b w:val="0"/>
      <w:bCs w:val="0"/>
      <w:i w:val="0"/>
      <w:iCs w:val="0"/>
      <w:smallCaps w:val="0"/>
      <w:strike w:val="0"/>
      <w:color w:val="000000"/>
      <w:spacing w:val="10"/>
      <w:w w:val="100"/>
      <w:position w:val="0"/>
      <w:sz w:val="20"/>
      <w:szCs w:val="20"/>
      <w:u w:val="none"/>
      <w:shd w:val="clear" w:color="auto" w:fill="FFFFFF"/>
      <w:lang w:val="ru-RU" w:eastAsia="ru-RU" w:bidi="ru-RU"/>
    </w:rPr>
  </w:style>
  <w:style w:type="character" w:customStyle="1" w:styleId="153">
    <w:name w:val="Основной текст (15)_"/>
    <w:link w:val="1510"/>
    <w:rsid w:val="00950791"/>
    <w:rPr>
      <w:rFonts w:eastAsia="Times New Roman"/>
      <w:sz w:val="18"/>
      <w:szCs w:val="18"/>
      <w:shd w:val="clear" w:color="auto" w:fill="FFFFFF"/>
    </w:rPr>
  </w:style>
  <w:style w:type="paragraph" w:customStyle="1" w:styleId="1510">
    <w:name w:val="Основной текст (15)1"/>
    <w:basedOn w:val="af8"/>
    <w:link w:val="153"/>
    <w:qFormat/>
    <w:rsid w:val="00950791"/>
    <w:pPr>
      <w:widowControl w:val="0"/>
      <w:shd w:val="clear" w:color="auto" w:fill="FFFFFF"/>
      <w:spacing w:after="60" w:line="104" w:lineRule="exact"/>
      <w:ind w:firstLine="0"/>
      <w:jc w:val="left"/>
    </w:pPr>
    <w:rPr>
      <w:rFonts w:eastAsia="Times New Roman"/>
      <w:sz w:val="18"/>
      <w:szCs w:val="18"/>
    </w:rPr>
  </w:style>
  <w:style w:type="character" w:customStyle="1" w:styleId="2Arial65pt2">
    <w:name w:val="Основной текст (2) + Arial;6;5 pt2"/>
    <w:rsid w:val="00950791"/>
    <w:rPr>
      <w:rFonts w:ascii="Arial" w:eastAsia="Arial" w:hAnsi="Arial" w:cs="Arial"/>
      <w:b w:val="0"/>
      <w:bCs w:val="0"/>
      <w:i w:val="0"/>
      <w:iCs w:val="0"/>
      <w:smallCaps w:val="0"/>
      <w:strike w:val="0"/>
      <w:color w:val="000000"/>
      <w:spacing w:val="0"/>
      <w:w w:val="100"/>
      <w:position w:val="0"/>
      <w:sz w:val="13"/>
      <w:szCs w:val="13"/>
      <w:u w:val="none"/>
      <w:shd w:val="clear" w:color="auto" w:fill="FFFFFF"/>
      <w:lang w:val="ru-RU" w:eastAsia="ru-RU" w:bidi="ru-RU"/>
    </w:rPr>
  </w:style>
  <w:style w:type="character" w:customStyle="1" w:styleId="97">
    <w:name w:val="Основной текст (97)_"/>
    <w:link w:val="971"/>
    <w:rsid w:val="00950791"/>
    <w:rPr>
      <w:rFonts w:eastAsia="Times New Roman"/>
      <w:i/>
      <w:iCs/>
      <w:sz w:val="18"/>
      <w:szCs w:val="18"/>
      <w:shd w:val="clear" w:color="auto" w:fill="FFFFFF"/>
    </w:rPr>
  </w:style>
  <w:style w:type="paragraph" w:customStyle="1" w:styleId="971">
    <w:name w:val="Основной текст (97)1"/>
    <w:basedOn w:val="af8"/>
    <w:link w:val="97"/>
    <w:qFormat/>
    <w:rsid w:val="00950791"/>
    <w:pPr>
      <w:widowControl w:val="0"/>
      <w:shd w:val="clear" w:color="auto" w:fill="FFFFFF"/>
      <w:spacing w:line="112" w:lineRule="exact"/>
      <w:ind w:firstLine="0"/>
      <w:jc w:val="left"/>
    </w:pPr>
    <w:rPr>
      <w:rFonts w:eastAsia="Times New Roman"/>
      <w:i/>
      <w:iCs/>
      <w:sz w:val="18"/>
      <w:szCs w:val="18"/>
    </w:rPr>
  </w:style>
  <w:style w:type="character" w:customStyle="1" w:styleId="9TimesNewRoman9ptExact">
    <w:name w:val="Основной текст (9) + Times New Roman;9 pt;Полужирный Exact"/>
    <w:rsid w:val="00950791"/>
    <w:rPr>
      <w:rFonts w:ascii="Times New Roman" w:eastAsia="Times New Roman" w:hAnsi="Times New Roman" w:cs="Times New Roman"/>
      <w:b/>
      <w:bCs/>
      <w:i w:val="0"/>
      <w:iCs w:val="0"/>
      <w:smallCaps w:val="0"/>
      <w:strike w:val="0"/>
      <w:color w:val="000000"/>
      <w:spacing w:val="0"/>
      <w:w w:val="100"/>
      <w:position w:val="0"/>
      <w:sz w:val="18"/>
      <w:szCs w:val="18"/>
      <w:u w:val="none"/>
      <w:lang w:val="ru-RU" w:eastAsia="ru-RU" w:bidi="ru-RU"/>
    </w:rPr>
  </w:style>
  <w:style w:type="character" w:customStyle="1" w:styleId="1600">
    <w:name w:val="Основной текст (160)_"/>
    <w:link w:val="1601"/>
    <w:rsid w:val="00950791"/>
    <w:rPr>
      <w:rFonts w:eastAsia="Times New Roman"/>
      <w:b/>
      <w:bCs/>
      <w:i/>
      <w:iCs/>
      <w:shd w:val="clear" w:color="auto" w:fill="FFFFFF"/>
    </w:rPr>
  </w:style>
  <w:style w:type="paragraph" w:customStyle="1" w:styleId="1601">
    <w:name w:val="Основной текст (160)1"/>
    <w:basedOn w:val="af8"/>
    <w:link w:val="1600"/>
    <w:qFormat/>
    <w:rsid w:val="00950791"/>
    <w:pPr>
      <w:widowControl w:val="0"/>
      <w:shd w:val="clear" w:color="auto" w:fill="FFFFFF"/>
      <w:spacing w:after="120" w:line="0" w:lineRule="atLeast"/>
      <w:ind w:hanging="1540"/>
      <w:jc w:val="left"/>
    </w:pPr>
    <w:rPr>
      <w:rFonts w:eastAsia="Times New Roman"/>
      <w:b/>
      <w:bCs/>
      <w:i/>
      <w:iCs/>
    </w:rPr>
  </w:style>
  <w:style w:type="character" w:customStyle="1" w:styleId="22c">
    <w:name w:val="Основной текст (2) + Полужирный;Курсив2"/>
    <w:rsid w:val="00950791"/>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2118">
    <w:name w:val="Основной текст (2)11"/>
    <w:rsid w:val="00950791"/>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87">
    <w:name w:val="Основной текст (8)_"/>
    <w:link w:val="88"/>
    <w:rsid w:val="00950791"/>
    <w:rPr>
      <w:rFonts w:ascii="Trebuchet MS" w:eastAsia="Trebuchet MS" w:hAnsi="Trebuchet MS" w:cs="Trebuchet MS"/>
      <w:szCs w:val="26"/>
      <w:shd w:val="clear" w:color="auto" w:fill="FFFFFF"/>
    </w:rPr>
  </w:style>
  <w:style w:type="paragraph" w:customStyle="1" w:styleId="88">
    <w:name w:val="Основной текст (8)"/>
    <w:basedOn w:val="af8"/>
    <w:link w:val="87"/>
    <w:qFormat/>
    <w:rsid w:val="00950791"/>
    <w:pPr>
      <w:widowControl w:val="0"/>
      <w:shd w:val="clear" w:color="auto" w:fill="FFFFFF"/>
      <w:spacing w:line="0" w:lineRule="atLeast"/>
      <w:ind w:firstLine="0"/>
      <w:jc w:val="left"/>
    </w:pPr>
    <w:rPr>
      <w:rFonts w:ascii="Trebuchet MS" w:eastAsia="Trebuchet MS" w:hAnsi="Trebuchet MS" w:cs="Trebuchet MS"/>
      <w:szCs w:val="26"/>
    </w:rPr>
  </w:style>
  <w:style w:type="character" w:customStyle="1" w:styleId="21f">
    <w:name w:val="Основной текст (21)_"/>
    <w:link w:val="21f0"/>
    <w:rsid w:val="00950791"/>
    <w:rPr>
      <w:rFonts w:eastAsia="Times New Roman"/>
      <w:sz w:val="16"/>
      <w:szCs w:val="16"/>
      <w:shd w:val="clear" w:color="auto" w:fill="FFFFFF"/>
    </w:rPr>
  </w:style>
  <w:style w:type="character" w:customStyle="1" w:styleId="159">
    <w:name w:val="Основной текст (159)_"/>
    <w:link w:val="1591"/>
    <w:rsid w:val="00950791"/>
    <w:rPr>
      <w:rFonts w:eastAsia="Times New Roman"/>
      <w:shd w:val="clear" w:color="auto" w:fill="FFFFFF"/>
    </w:rPr>
  </w:style>
  <w:style w:type="character" w:customStyle="1" w:styleId="15911pt">
    <w:name w:val="Основной текст (159) + 11 pt;Малые прописные"/>
    <w:rsid w:val="00950791"/>
    <w:rPr>
      <w:rFonts w:ascii="Times New Roman" w:eastAsia="Times New Roman" w:hAnsi="Times New Roman"/>
      <w:smallCaps/>
      <w:color w:val="000000"/>
      <w:spacing w:val="0"/>
      <w:w w:val="100"/>
      <w:position w:val="0"/>
      <w:sz w:val="22"/>
      <w:szCs w:val="22"/>
      <w:shd w:val="clear" w:color="auto" w:fill="FFFFFF"/>
      <w:lang w:val="en-US" w:eastAsia="en-US" w:bidi="en-US"/>
    </w:rPr>
  </w:style>
  <w:style w:type="character" w:customStyle="1" w:styleId="159Arial55pt">
    <w:name w:val="Основной текст (159) + Arial;5;5 pt;Малые прописные"/>
    <w:rsid w:val="00950791"/>
    <w:rPr>
      <w:rFonts w:ascii="Arial" w:eastAsia="Arial" w:hAnsi="Arial" w:cs="Arial"/>
      <w:smallCaps/>
      <w:color w:val="000000"/>
      <w:spacing w:val="0"/>
      <w:w w:val="100"/>
      <w:position w:val="0"/>
      <w:sz w:val="11"/>
      <w:szCs w:val="11"/>
      <w:shd w:val="clear" w:color="auto" w:fill="FFFFFF"/>
      <w:lang w:val="ru-RU" w:eastAsia="ru-RU" w:bidi="ru-RU"/>
    </w:rPr>
  </w:style>
  <w:style w:type="paragraph" w:customStyle="1" w:styleId="21f0">
    <w:name w:val="Основной текст (21)"/>
    <w:basedOn w:val="af8"/>
    <w:link w:val="21f"/>
    <w:qFormat/>
    <w:rsid w:val="00950791"/>
    <w:pPr>
      <w:widowControl w:val="0"/>
      <w:shd w:val="clear" w:color="auto" w:fill="FFFFFF"/>
      <w:spacing w:line="0" w:lineRule="atLeast"/>
      <w:ind w:firstLine="0"/>
      <w:jc w:val="left"/>
    </w:pPr>
    <w:rPr>
      <w:rFonts w:eastAsia="Times New Roman"/>
      <w:sz w:val="16"/>
      <w:szCs w:val="16"/>
    </w:rPr>
  </w:style>
  <w:style w:type="paragraph" w:customStyle="1" w:styleId="1591">
    <w:name w:val="Основной текст (159)1"/>
    <w:basedOn w:val="af8"/>
    <w:link w:val="159"/>
    <w:qFormat/>
    <w:rsid w:val="00950791"/>
    <w:pPr>
      <w:widowControl w:val="0"/>
      <w:shd w:val="clear" w:color="auto" w:fill="FFFFFF"/>
      <w:spacing w:line="320" w:lineRule="exact"/>
      <w:ind w:hanging="460"/>
    </w:pPr>
    <w:rPr>
      <w:rFonts w:eastAsia="Times New Roman"/>
    </w:rPr>
  </w:style>
  <w:style w:type="character" w:customStyle="1" w:styleId="1590">
    <w:name w:val="Основной текст (159) + Малые прописные"/>
    <w:rsid w:val="00950791"/>
    <w:rPr>
      <w:rFonts w:ascii="Times New Roman" w:eastAsia="Times New Roman" w:hAnsi="Times New Roman" w:cs="Times New Roman"/>
      <w:smallCaps/>
      <w:color w:val="000000"/>
      <w:spacing w:val="0"/>
      <w:w w:val="100"/>
      <w:position w:val="0"/>
      <w:sz w:val="24"/>
      <w:szCs w:val="24"/>
      <w:shd w:val="clear" w:color="auto" w:fill="FFFFFF"/>
      <w:lang w:val="en-US" w:eastAsia="en-US" w:bidi="en-US"/>
    </w:rPr>
  </w:style>
  <w:style w:type="character" w:customStyle="1" w:styleId="159Exact">
    <w:name w:val="Основной текст (159) Exact"/>
    <w:rsid w:val="00950791"/>
    <w:rPr>
      <w:rFonts w:ascii="Times New Roman" w:eastAsia="Times New Roman" w:hAnsi="Times New Roman" w:cs="Times New Roman"/>
      <w:b w:val="0"/>
      <w:bCs w:val="0"/>
      <w:i w:val="0"/>
      <w:iCs w:val="0"/>
      <w:smallCaps w:val="0"/>
      <w:strike w:val="0"/>
      <w:u w:val="none"/>
    </w:rPr>
  </w:style>
  <w:style w:type="character" w:customStyle="1" w:styleId="62Exact">
    <w:name w:val="Основной текст (62) Exact"/>
    <w:link w:val="620"/>
    <w:rsid w:val="00950791"/>
    <w:rPr>
      <w:rFonts w:ascii="Arial" w:eastAsia="Arial" w:hAnsi="Arial" w:cs="Arial"/>
      <w:sz w:val="13"/>
      <w:szCs w:val="13"/>
      <w:shd w:val="clear" w:color="auto" w:fill="FFFFFF"/>
    </w:rPr>
  </w:style>
  <w:style w:type="paragraph" w:customStyle="1" w:styleId="620">
    <w:name w:val="Основной текст (62)"/>
    <w:basedOn w:val="af8"/>
    <w:link w:val="62Exact"/>
    <w:qFormat/>
    <w:rsid w:val="00950791"/>
    <w:pPr>
      <w:widowControl w:val="0"/>
      <w:shd w:val="clear" w:color="auto" w:fill="FFFFFF"/>
      <w:spacing w:line="166" w:lineRule="exact"/>
      <w:ind w:firstLine="0"/>
      <w:jc w:val="left"/>
    </w:pPr>
    <w:rPr>
      <w:rFonts w:ascii="Arial" w:eastAsia="Arial" w:hAnsi="Arial" w:cs="Arial"/>
      <w:sz w:val="13"/>
      <w:szCs w:val="13"/>
    </w:rPr>
  </w:style>
  <w:style w:type="character" w:customStyle="1" w:styleId="317">
    <w:name w:val="Основной текст (31)_"/>
    <w:link w:val="3114"/>
    <w:rsid w:val="00950791"/>
    <w:rPr>
      <w:rFonts w:eastAsia="Times New Roman"/>
      <w:i/>
      <w:iCs/>
      <w:shd w:val="clear" w:color="auto" w:fill="FFFFFF"/>
    </w:rPr>
  </w:style>
  <w:style w:type="character" w:customStyle="1" w:styleId="318">
    <w:name w:val="Основной текст (31)"/>
    <w:rsid w:val="00950791"/>
    <w:rPr>
      <w:rFonts w:ascii="Times New Roman" w:eastAsia="Times New Roman" w:hAnsi="Times New Roman"/>
      <w:i/>
      <w:iCs/>
      <w:color w:val="000000"/>
      <w:spacing w:val="0"/>
      <w:w w:val="100"/>
      <w:position w:val="0"/>
      <w:sz w:val="22"/>
      <w:szCs w:val="22"/>
      <w:u w:val="single"/>
      <w:shd w:val="clear" w:color="auto" w:fill="FFFFFF"/>
      <w:lang w:val="ru-RU" w:eastAsia="ru-RU" w:bidi="ru-RU"/>
    </w:rPr>
  </w:style>
  <w:style w:type="paragraph" w:customStyle="1" w:styleId="3114">
    <w:name w:val="Основной текст (31)1"/>
    <w:basedOn w:val="af8"/>
    <w:link w:val="317"/>
    <w:qFormat/>
    <w:rsid w:val="00950791"/>
    <w:pPr>
      <w:widowControl w:val="0"/>
      <w:shd w:val="clear" w:color="auto" w:fill="FFFFFF"/>
      <w:spacing w:line="259" w:lineRule="exact"/>
      <w:ind w:firstLine="880"/>
    </w:pPr>
    <w:rPr>
      <w:rFonts w:eastAsia="Times New Roman"/>
      <w:i/>
      <w:iCs/>
    </w:rPr>
  </w:style>
  <w:style w:type="character" w:customStyle="1" w:styleId="28pt5">
    <w:name w:val="Основной текст (2) + 8 pt5"/>
    <w:rsid w:val="00950791"/>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181">
    <w:name w:val="Основной текст (18)_"/>
    <w:link w:val="1810"/>
    <w:rsid w:val="00950791"/>
    <w:rPr>
      <w:rFonts w:eastAsia="Times New Roman"/>
      <w:b/>
      <w:bCs/>
      <w:i/>
      <w:iCs/>
      <w:shd w:val="clear" w:color="auto" w:fill="FFFFFF"/>
    </w:rPr>
  </w:style>
  <w:style w:type="paragraph" w:customStyle="1" w:styleId="1810">
    <w:name w:val="Основной текст (18)1"/>
    <w:basedOn w:val="af8"/>
    <w:link w:val="181"/>
    <w:qFormat/>
    <w:rsid w:val="00950791"/>
    <w:pPr>
      <w:widowControl w:val="0"/>
      <w:shd w:val="clear" w:color="auto" w:fill="FFFFFF"/>
      <w:spacing w:line="0" w:lineRule="atLeast"/>
      <w:ind w:firstLine="0"/>
      <w:jc w:val="left"/>
    </w:pPr>
    <w:rPr>
      <w:rFonts w:eastAsia="Times New Roman"/>
      <w:b/>
      <w:bCs/>
      <w:i/>
      <w:iCs/>
    </w:rPr>
  </w:style>
  <w:style w:type="character" w:customStyle="1" w:styleId="1592">
    <w:name w:val="Основной текст (159) + Полужирный;Курсив"/>
    <w:rsid w:val="00950791"/>
    <w:rPr>
      <w:rFonts w:ascii="Times New Roman" w:eastAsia="Times New Roman" w:hAnsi="Times New Roman" w:cs="Times New Roman"/>
      <w:b/>
      <w:bCs/>
      <w:i/>
      <w:iCs/>
      <w:color w:val="000000"/>
      <w:spacing w:val="0"/>
      <w:w w:val="100"/>
      <w:position w:val="0"/>
      <w:sz w:val="24"/>
      <w:szCs w:val="24"/>
      <w:u w:val="single"/>
      <w:shd w:val="clear" w:color="auto" w:fill="FFFFFF"/>
      <w:lang w:val="ru-RU" w:eastAsia="ru-RU" w:bidi="ru-RU"/>
    </w:rPr>
  </w:style>
  <w:style w:type="character" w:customStyle="1" w:styleId="15910">
    <w:name w:val="Основной текст (159) + Полужирный;Курсив1"/>
    <w:rsid w:val="00950791"/>
    <w:rPr>
      <w:rFonts w:ascii="Times New Roman" w:eastAsia="Times New Roman" w:hAnsi="Times New Roman" w:cs="Times New Roman"/>
      <w:b/>
      <w:bCs/>
      <w:i/>
      <w:iCs/>
      <w:color w:val="000000"/>
      <w:spacing w:val="0"/>
      <w:w w:val="100"/>
      <w:position w:val="0"/>
      <w:sz w:val="24"/>
      <w:szCs w:val="24"/>
      <w:shd w:val="clear" w:color="auto" w:fill="FFFFFF"/>
      <w:lang w:val="ru-RU" w:eastAsia="ru-RU" w:bidi="ru-RU"/>
    </w:rPr>
  </w:style>
  <w:style w:type="character" w:customStyle="1" w:styleId="15920">
    <w:name w:val="Основной текст (159)2"/>
    <w:rsid w:val="00950791"/>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720">
    <w:name w:val="Заголовок №7 (2)_"/>
    <w:link w:val="721"/>
    <w:rsid w:val="00950791"/>
    <w:rPr>
      <w:rFonts w:eastAsia="Times New Roman"/>
      <w:sz w:val="28"/>
      <w:szCs w:val="28"/>
      <w:shd w:val="clear" w:color="auto" w:fill="FFFFFF"/>
    </w:rPr>
  </w:style>
  <w:style w:type="paragraph" w:customStyle="1" w:styleId="721">
    <w:name w:val="Заголовок №7 (2)"/>
    <w:basedOn w:val="af8"/>
    <w:link w:val="720"/>
    <w:qFormat/>
    <w:rsid w:val="00950791"/>
    <w:pPr>
      <w:widowControl w:val="0"/>
      <w:shd w:val="clear" w:color="auto" w:fill="FFFFFF"/>
      <w:spacing w:line="0" w:lineRule="atLeast"/>
      <w:ind w:firstLine="0"/>
      <w:jc w:val="left"/>
      <w:outlineLvl w:val="6"/>
    </w:pPr>
    <w:rPr>
      <w:rFonts w:eastAsia="Times New Roman"/>
      <w:sz w:val="28"/>
      <w:szCs w:val="28"/>
    </w:rPr>
  </w:style>
  <w:style w:type="character" w:customStyle="1" w:styleId="29pt20">
    <w:name w:val="Основной текст (2) + 9 pt;Полужирный2"/>
    <w:rsid w:val="00950791"/>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75pt1">
    <w:name w:val="Основной текст (2) + 7;5 pt1"/>
    <w:rsid w:val="00950791"/>
    <w:rPr>
      <w:rFonts w:ascii="Times New Roman" w:eastAsia="Times New Roman" w:hAnsi="Times New Roman" w:cs="Times New Roman"/>
      <w:b w:val="0"/>
      <w:bCs w:val="0"/>
      <w:i w:val="0"/>
      <w:iCs w:val="0"/>
      <w:smallCaps w:val="0"/>
      <w:strike w:val="0"/>
      <w:color w:val="000000"/>
      <w:spacing w:val="0"/>
      <w:w w:val="100"/>
      <w:position w:val="0"/>
      <w:sz w:val="15"/>
      <w:szCs w:val="15"/>
      <w:u w:val="none"/>
      <w:shd w:val="clear" w:color="auto" w:fill="FFFFFF"/>
      <w:lang w:val="ru-RU" w:eastAsia="ru-RU" w:bidi="ru-RU"/>
    </w:rPr>
  </w:style>
  <w:style w:type="character" w:customStyle="1" w:styleId="212pt1">
    <w:name w:val="Основной текст (2) + 12 pt;Полужирный1"/>
    <w:rsid w:val="00950791"/>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6Exact">
    <w:name w:val="Основной текст (6) Exact"/>
    <w:rsid w:val="00950791"/>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paragraph" w:customStyle="1" w:styleId="15">
    <w:name w:val="_1."/>
    <w:basedOn w:val="1e"/>
    <w:next w:val="af8"/>
    <w:link w:val="1fffb"/>
    <w:qFormat/>
    <w:rsid w:val="00950791"/>
    <w:pPr>
      <w:keepNext/>
      <w:keepLines/>
      <w:numPr>
        <w:numId w:val="44"/>
      </w:numPr>
      <w:tabs>
        <w:tab w:val="left" w:pos="993"/>
      </w:tabs>
      <w:suppressAutoHyphens w:val="0"/>
      <w:spacing w:before="0" w:after="360" w:line="240" w:lineRule="auto"/>
      <w:ind w:right="680"/>
      <w:contextualSpacing w:val="0"/>
    </w:pPr>
    <w:rPr>
      <w:rFonts w:ascii="Times New Roman" w:eastAsia="Times New Roman" w:hAnsi="Times New Roman" w:cs="Times New Roman"/>
      <w:bCs/>
      <w:spacing w:val="0"/>
      <w:sz w:val="26"/>
      <w:szCs w:val="26"/>
      <w:lang w:bidi="ar-SA"/>
    </w:rPr>
  </w:style>
  <w:style w:type="paragraph" w:customStyle="1" w:styleId="111e">
    <w:name w:val="_1.1.1."/>
    <w:basedOn w:val="32"/>
    <w:next w:val="af8"/>
    <w:link w:val="111f"/>
    <w:qFormat/>
    <w:rsid w:val="00950791"/>
    <w:pPr>
      <w:keepLines/>
      <w:suppressAutoHyphens w:val="0"/>
      <w:spacing w:before="360" w:after="360" w:line="240" w:lineRule="auto"/>
      <w:ind w:left="162" w:hanging="209"/>
      <w:jc w:val="center"/>
    </w:pPr>
    <w:rPr>
      <w:rFonts w:ascii="Times New Roman" w:eastAsia="Times New Roman" w:hAnsi="Times New Roman" w:cs="Times New Roman"/>
      <w:bCs/>
      <w:i w:val="0"/>
      <w:iCs w:val="0"/>
      <w:lang w:bidi="ar-SA"/>
    </w:rPr>
  </w:style>
  <w:style w:type="character" w:customStyle="1" w:styleId="111f">
    <w:name w:val="_1.1.1. Знак"/>
    <w:link w:val="111e"/>
    <w:locked/>
    <w:rsid w:val="00950791"/>
    <w:rPr>
      <w:rFonts w:eastAsia="Times New Roman" w:cs="Times New Roman"/>
      <w:b/>
      <w:bCs/>
      <w:szCs w:val="26"/>
    </w:rPr>
  </w:style>
  <w:style w:type="table" w:customStyle="1" w:styleId="TableNormal">
    <w:name w:val="Table Normal"/>
    <w:uiPriority w:val="2"/>
    <w:semiHidden/>
    <w:unhideWhenUsed/>
    <w:qFormat/>
    <w:rsid w:val="00950791"/>
    <w:pPr>
      <w:widowControl w:val="0"/>
    </w:pPr>
    <w:rPr>
      <w:rFonts w:ascii="Calibri" w:eastAsia="Calibri" w:hAnsi="Calibri" w:cs="Arial"/>
      <w:sz w:val="22"/>
      <w:lang w:val="en-US"/>
    </w:rPr>
    <w:tblPr>
      <w:tblInd w:w="0" w:type="dxa"/>
      <w:tblCellMar>
        <w:top w:w="0" w:type="dxa"/>
        <w:left w:w="0" w:type="dxa"/>
        <w:bottom w:w="0" w:type="dxa"/>
        <w:right w:w="0" w:type="dxa"/>
      </w:tblCellMar>
    </w:tblPr>
  </w:style>
  <w:style w:type="paragraph" w:customStyle="1" w:styleId="11fa">
    <w:name w:val="Оглавление 11"/>
    <w:basedOn w:val="af8"/>
    <w:uiPriority w:val="1"/>
    <w:qFormat/>
    <w:rsid w:val="00950791"/>
    <w:pPr>
      <w:widowControl w:val="0"/>
      <w:ind w:left="601" w:hanging="439"/>
      <w:jc w:val="left"/>
    </w:pPr>
    <w:rPr>
      <w:rFonts w:ascii="Arial" w:eastAsia="Arial" w:hAnsi="Arial" w:cs="Arial"/>
      <w:sz w:val="20"/>
      <w:szCs w:val="20"/>
      <w:lang w:val="en-US"/>
    </w:rPr>
  </w:style>
  <w:style w:type="paragraph" w:customStyle="1" w:styleId="21f1">
    <w:name w:val="Оглавление 21"/>
    <w:basedOn w:val="af8"/>
    <w:uiPriority w:val="1"/>
    <w:qFormat/>
    <w:rsid w:val="00950791"/>
    <w:pPr>
      <w:widowControl w:val="0"/>
      <w:ind w:left="382" w:firstLine="0"/>
      <w:jc w:val="left"/>
    </w:pPr>
    <w:rPr>
      <w:rFonts w:ascii="Arial" w:eastAsia="Arial" w:hAnsi="Arial" w:cs="Arial"/>
      <w:sz w:val="20"/>
      <w:szCs w:val="20"/>
      <w:lang w:val="en-US"/>
    </w:rPr>
  </w:style>
  <w:style w:type="paragraph" w:customStyle="1" w:styleId="319">
    <w:name w:val="Оглавление 31"/>
    <w:basedOn w:val="af8"/>
    <w:uiPriority w:val="1"/>
    <w:qFormat/>
    <w:rsid w:val="00950791"/>
    <w:pPr>
      <w:widowControl w:val="0"/>
      <w:spacing w:before="34"/>
      <w:ind w:left="1482" w:hanging="881"/>
      <w:jc w:val="left"/>
    </w:pPr>
    <w:rPr>
      <w:rFonts w:ascii="Arial" w:eastAsia="Arial" w:hAnsi="Arial" w:cs="Arial"/>
      <w:sz w:val="20"/>
      <w:szCs w:val="20"/>
      <w:lang w:val="en-US"/>
    </w:rPr>
  </w:style>
  <w:style w:type="paragraph" w:customStyle="1" w:styleId="11fb">
    <w:name w:val="Заголовок 11"/>
    <w:basedOn w:val="af8"/>
    <w:uiPriority w:val="1"/>
    <w:qFormat/>
    <w:rsid w:val="00950791"/>
    <w:pPr>
      <w:widowControl w:val="0"/>
      <w:ind w:left="1" w:right="2" w:firstLine="0"/>
      <w:jc w:val="center"/>
      <w:outlineLvl w:val="1"/>
    </w:pPr>
    <w:rPr>
      <w:rFonts w:ascii="Arial" w:eastAsia="Arial" w:hAnsi="Arial" w:cs="Arial"/>
      <w:b/>
      <w:bCs/>
      <w:sz w:val="36"/>
      <w:szCs w:val="36"/>
      <w:lang w:val="en-US"/>
    </w:rPr>
  </w:style>
  <w:style w:type="paragraph" w:customStyle="1" w:styleId="21f2">
    <w:name w:val="Заголовок 21"/>
    <w:basedOn w:val="af8"/>
    <w:uiPriority w:val="1"/>
    <w:qFormat/>
    <w:rsid w:val="00950791"/>
    <w:pPr>
      <w:widowControl w:val="0"/>
      <w:ind w:firstLine="0"/>
      <w:jc w:val="left"/>
      <w:outlineLvl w:val="2"/>
    </w:pPr>
    <w:rPr>
      <w:rFonts w:eastAsia="Times New Roman" w:cs="Times New Roman"/>
      <w:szCs w:val="26"/>
      <w:lang w:val="en-US"/>
    </w:rPr>
  </w:style>
  <w:style w:type="paragraph" w:customStyle="1" w:styleId="31a">
    <w:name w:val="Заголовок 31"/>
    <w:basedOn w:val="af8"/>
    <w:uiPriority w:val="1"/>
    <w:qFormat/>
    <w:rsid w:val="00950791"/>
    <w:pPr>
      <w:widowControl w:val="0"/>
      <w:ind w:left="2096" w:firstLine="0"/>
      <w:jc w:val="left"/>
      <w:outlineLvl w:val="3"/>
    </w:pPr>
    <w:rPr>
      <w:rFonts w:ascii="Arial" w:eastAsia="Arial" w:hAnsi="Arial" w:cs="Arial"/>
      <w:b/>
      <w:bCs/>
      <w:sz w:val="24"/>
      <w:szCs w:val="24"/>
      <w:lang w:val="en-US"/>
    </w:rPr>
  </w:style>
  <w:style w:type="paragraph" w:customStyle="1" w:styleId="413">
    <w:name w:val="Заголовок 41"/>
    <w:basedOn w:val="af8"/>
    <w:uiPriority w:val="1"/>
    <w:qFormat/>
    <w:rsid w:val="00950791"/>
    <w:pPr>
      <w:widowControl w:val="0"/>
      <w:ind w:left="728" w:firstLine="0"/>
      <w:jc w:val="left"/>
      <w:outlineLvl w:val="4"/>
    </w:pPr>
    <w:rPr>
      <w:rFonts w:ascii="Arial" w:eastAsia="Arial" w:hAnsi="Arial" w:cs="Arial"/>
      <w:b/>
      <w:bCs/>
      <w:i/>
      <w:sz w:val="24"/>
      <w:szCs w:val="24"/>
      <w:lang w:val="en-US"/>
    </w:rPr>
  </w:style>
  <w:style w:type="paragraph" w:customStyle="1" w:styleId="TableParagraph">
    <w:name w:val="Table Paragraph"/>
    <w:basedOn w:val="af8"/>
    <w:uiPriority w:val="1"/>
    <w:qFormat/>
    <w:rsid w:val="00950791"/>
    <w:pPr>
      <w:widowControl w:val="0"/>
      <w:ind w:firstLine="0"/>
      <w:jc w:val="center"/>
    </w:pPr>
    <w:rPr>
      <w:rFonts w:ascii="Arial" w:eastAsia="Arial" w:hAnsi="Arial" w:cs="Arial"/>
      <w:sz w:val="22"/>
      <w:lang w:val="en-US"/>
    </w:rPr>
  </w:style>
  <w:style w:type="character" w:customStyle="1" w:styleId="12pt1pt">
    <w:name w:val="Колонтитул + 12 pt;Интервал 1 pt"/>
    <w:rsid w:val="00950791"/>
    <w:rPr>
      <w:rFonts w:ascii="Times New Roman" w:eastAsia="Times New Roman" w:hAnsi="Times New Roman" w:cs="Times New Roman"/>
      <w:b w:val="0"/>
      <w:bCs w:val="0"/>
      <w:i w:val="0"/>
      <w:iCs w:val="0"/>
      <w:smallCaps w:val="0"/>
      <w:strike w:val="0"/>
      <w:color w:val="000000"/>
      <w:spacing w:val="30"/>
      <w:w w:val="100"/>
      <w:position w:val="0"/>
      <w:sz w:val="24"/>
      <w:szCs w:val="24"/>
      <w:u w:val="none"/>
      <w:lang w:val="ru-RU" w:eastAsia="ru-RU" w:bidi="ru-RU"/>
    </w:rPr>
  </w:style>
  <w:style w:type="paragraph" w:customStyle="1" w:styleId="number-facts">
    <w:name w:val="number-facts"/>
    <w:basedOn w:val="af8"/>
    <w:qFormat/>
    <w:rsid w:val="00950791"/>
    <w:pPr>
      <w:spacing w:before="100" w:beforeAutospacing="1" w:after="100" w:afterAutospacing="1"/>
      <w:ind w:firstLine="0"/>
      <w:jc w:val="left"/>
    </w:pPr>
    <w:rPr>
      <w:rFonts w:eastAsia="Times New Roman" w:cs="Times New Roman"/>
      <w:sz w:val="24"/>
      <w:szCs w:val="24"/>
      <w:lang w:eastAsia="ru-RU"/>
    </w:rPr>
  </w:style>
  <w:style w:type="character" w:customStyle="1" w:styleId="375pt">
    <w:name w:val="Основной текст (3) + 7;5 pt;Полужирный"/>
    <w:rsid w:val="00950791"/>
    <w:rPr>
      <w:rFonts w:ascii="Tahoma" w:eastAsia="Tahoma" w:hAnsi="Tahoma" w:cs="Tahoma"/>
      <w:b/>
      <w:bCs/>
      <w:i w:val="0"/>
      <w:iCs w:val="0"/>
      <w:smallCaps w:val="0"/>
      <w:strike w:val="0"/>
      <w:color w:val="000000"/>
      <w:spacing w:val="0"/>
      <w:w w:val="100"/>
      <w:position w:val="0"/>
      <w:sz w:val="15"/>
      <w:szCs w:val="15"/>
      <w:u w:val="none"/>
      <w:lang w:val="ru-RU" w:eastAsia="ru-RU" w:bidi="ru-RU"/>
    </w:rPr>
  </w:style>
  <w:style w:type="character" w:customStyle="1" w:styleId="89">
    <w:name w:val="Заголовок №8_"/>
    <w:link w:val="8a"/>
    <w:rsid w:val="00950791"/>
    <w:rPr>
      <w:rFonts w:eastAsia="Times New Roman"/>
      <w:b/>
      <w:bCs/>
      <w:shd w:val="clear" w:color="auto" w:fill="FFFFFF"/>
    </w:rPr>
  </w:style>
  <w:style w:type="paragraph" w:customStyle="1" w:styleId="8a">
    <w:name w:val="Заголовок №8"/>
    <w:basedOn w:val="af8"/>
    <w:link w:val="89"/>
    <w:qFormat/>
    <w:rsid w:val="00950791"/>
    <w:pPr>
      <w:widowControl w:val="0"/>
      <w:shd w:val="clear" w:color="auto" w:fill="FFFFFF"/>
      <w:spacing w:before="240" w:after="420" w:line="0" w:lineRule="atLeast"/>
      <w:ind w:hanging="2060"/>
      <w:outlineLvl w:val="7"/>
    </w:pPr>
    <w:rPr>
      <w:rFonts w:eastAsia="Times New Roman"/>
      <w:b/>
      <w:bCs/>
    </w:rPr>
  </w:style>
  <w:style w:type="character" w:customStyle="1" w:styleId="182">
    <w:name w:val="Основной текст (18)"/>
    <w:rsid w:val="00950791"/>
    <w:rPr>
      <w:rFonts w:ascii="Times New Roman" w:eastAsia="Times New Roman" w:hAnsi="Times New Roman" w:cs="Times New Roman"/>
      <w:b/>
      <w:bCs/>
      <w:i/>
      <w:iCs/>
      <w:smallCaps w:val="0"/>
      <w:strike w:val="0"/>
      <w:color w:val="000000"/>
      <w:spacing w:val="0"/>
      <w:w w:val="100"/>
      <w:position w:val="0"/>
      <w:sz w:val="22"/>
      <w:szCs w:val="22"/>
      <w:u w:val="single"/>
      <w:shd w:val="clear" w:color="auto" w:fill="FFFFFF"/>
      <w:lang w:val="ru-RU" w:eastAsia="ru-RU" w:bidi="ru-RU"/>
    </w:rPr>
  </w:style>
  <w:style w:type="character" w:customStyle="1" w:styleId="430">
    <w:name w:val="Основной текст (43)_"/>
    <w:link w:val="431"/>
    <w:rsid w:val="00950791"/>
    <w:rPr>
      <w:rFonts w:ascii="Arial" w:eastAsia="Arial" w:hAnsi="Arial" w:cs="Arial"/>
      <w:sz w:val="13"/>
      <w:szCs w:val="13"/>
      <w:shd w:val="clear" w:color="auto" w:fill="FFFFFF"/>
    </w:rPr>
  </w:style>
  <w:style w:type="paragraph" w:customStyle="1" w:styleId="431">
    <w:name w:val="Основной текст (43)"/>
    <w:basedOn w:val="af8"/>
    <w:link w:val="430"/>
    <w:qFormat/>
    <w:rsid w:val="00950791"/>
    <w:pPr>
      <w:widowControl w:val="0"/>
      <w:shd w:val="clear" w:color="auto" w:fill="FFFFFF"/>
      <w:spacing w:line="122" w:lineRule="exact"/>
      <w:ind w:firstLine="0"/>
      <w:jc w:val="left"/>
    </w:pPr>
    <w:rPr>
      <w:rFonts w:ascii="Arial" w:eastAsia="Arial" w:hAnsi="Arial" w:cs="Arial"/>
      <w:sz w:val="13"/>
      <w:szCs w:val="13"/>
    </w:rPr>
  </w:style>
  <w:style w:type="character" w:customStyle="1" w:styleId="76Exact">
    <w:name w:val="Заголовок №7 (6) Exact"/>
    <w:link w:val="760"/>
    <w:rsid w:val="00950791"/>
    <w:rPr>
      <w:rFonts w:eastAsia="Times New Roman"/>
      <w:szCs w:val="26"/>
      <w:shd w:val="clear" w:color="auto" w:fill="FFFFFF"/>
    </w:rPr>
  </w:style>
  <w:style w:type="paragraph" w:customStyle="1" w:styleId="154">
    <w:name w:val="Основной текст (15)"/>
    <w:basedOn w:val="af8"/>
    <w:qFormat/>
    <w:rsid w:val="00950791"/>
    <w:pPr>
      <w:widowControl w:val="0"/>
      <w:shd w:val="clear" w:color="auto" w:fill="FFFFFF"/>
      <w:spacing w:after="60" w:line="104" w:lineRule="exact"/>
      <w:ind w:firstLine="0"/>
      <w:jc w:val="left"/>
    </w:pPr>
    <w:rPr>
      <w:rFonts w:eastAsia="Times New Roman" w:cs="Times New Roman"/>
      <w:sz w:val="18"/>
      <w:szCs w:val="18"/>
      <w:lang w:val="en-US"/>
    </w:rPr>
  </w:style>
  <w:style w:type="paragraph" w:customStyle="1" w:styleId="760">
    <w:name w:val="Заголовок №7 (6)"/>
    <w:basedOn w:val="af8"/>
    <w:link w:val="76Exact"/>
    <w:qFormat/>
    <w:rsid w:val="00950791"/>
    <w:pPr>
      <w:widowControl w:val="0"/>
      <w:shd w:val="clear" w:color="auto" w:fill="FFFFFF"/>
      <w:spacing w:line="0" w:lineRule="atLeast"/>
      <w:ind w:firstLine="0"/>
      <w:jc w:val="left"/>
      <w:outlineLvl w:val="6"/>
    </w:pPr>
    <w:rPr>
      <w:rFonts w:eastAsia="Times New Roman"/>
      <w:szCs w:val="26"/>
    </w:rPr>
  </w:style>
  <w:style w:type="character" w:customStyle="1" w:styleId="680">
    <w:name w:val="Основной текст (68)_"/>
    <w:rsid w:val="00950791"/>
    <w:rPr>
      <w:rFonts w:ascii="Arial" w:eastAsia="Arial" w:hAnsi="Arial" w:cs="Arial"/>
      <w:b w:val="0"/>
      <w:bCs w:val="0"/>
      <w:i w:val="0"/>
      <w:iCs w:val="0"/>
      <w:smallCaps w:val="0"/>
      <w:strike w:val="0"/>
      <w:sz w:val="18"/>
      <w:szCs w:val="18"/>
      <w:u w:val="none"/>
    </w:rPr>
  </w:style>
  <w:style w:type="character" w:customStyle="1" w:styleId="681">
    <w:name w:val="Основной текст (68)"/>
    <w:rsid w:val="00950791"/>
    <w:rPr>
      <w:rFonts w:ascii="Arial" w:eastAsia="Arial" w:hAnsi="Arial" w:cs="Arial"/>
      <w:b w:val="0"/>
      <w:bCs w:val="0"/>
      <w:i w:val="0"/>
      <w:iCs w:val="0"/>
      <w:smallCaps w:val="0"/>
      <w:strike w:val="0"/>
      <w:color w:val="000000"/>
      <w:spacing w:val="0"/>
      <w:w w:val="100"/>
      <w:position w:val="0"/>
      <w:sz w:val="18"/>
      <w:szCs w:val="18"/>
      <w:u w:val="none"/>
      <w:lang w:val="ru-RU" w:eastAsia="ru-RU" w:bidi="ru-RU"/>
    </w:rPr>
  </w:style>
  <w:style w:type="character" w:customStyle="1" w:styleId="1fffb">
    <w:name w:val="_1. Знак"/>
    <w:link w:val="15"/>
    <w:locked/>
    <w:rsid w:val="00950791"/>
    <w:rPr>
      <w:rFonts w:eastAsia="Times New Roman" w:cs="Times New Roman"/>
      <w:b/>
      <w:bCs/>
      <w:smallCaps/>
      <w:szCs w:val="26"/>
    </w:rPr>
  </w:style>
  <w:style w:type="paragraph" w:customStyle="1" w:styleId="11fc">
    <w:name w:val="_1.1."/>
    <w:basedOn w:val="20"/>
    <w:next w:val="af8"/>
    <w:link w:val="11fd"/>
    <w:qFormat/>
    <w:rsid w:val="00950791"/>
    <w:pPr>
      <w:keepLines/>
      <w:tabs>
        <w:tab w:val="left" w:pos="1134"/>
      </w:tabs>
      <w:suppressAutoHyphens w:val="0"/>
      <w:spacing w:after="360" w:line="240" w:lineRule="auto"/>
      <w:ind w:right="424"/>
      <w:jc w:val="both"/>
    </w:pPr>
    <w:rPr>
      <w:rFonts w:ascii="Times New Roman" w:eastAsia="Times New Roman" w:hAnsi="Times New Roman" w:cs="Times New Roman"/>
      <w:bCs/>
      <w:sz w:val="26"/>
      <w:szCs w:val="26"/>
      <w:lang w:bidi="ar-SA"/>
    </w:rPr>
  </w:style>
  <w:style w:type="character" w:customStyle="1" w:styleId="11fd">
    <w:name w:val="_1.1. Знак"/>
    <w:link w:val="11fc"/>
    <w:locked/>
    <w:rsid w:val="00950791"/>
    <w:rPr>
      <w:rFonts w:eastAsia="Times New Roman" w:cs="Times New Roman"/>
      <w:b/>
      <w:bCs/>
      <w:szCs w:val="26"/>
    </w:rPr>
  </w:style>
  <w:style w:type="character" w:customStyle="1" w:styleId="Exact0">
    <w:name w:val="Подпись к картинке Exact"/>
    <w:link w:val="afffffffffff9"/>
    <w:rsid w:val="00950791"/>
    <w:rPr>
      <w:rFonts w:eastAsia="Times New Roman"/>
      <w:shd w:val="clear" w:color="auto" w:fill="FFFFFF"/>
    </w:rPr>
  </w:style>
  <w:style w:type="paragraph" w:customStyle="1" w:styleId="afffffffffff9">
    <w:name w:val="Подпись к картинке"/>
    <w:basedOn w:val="af8"/>
    <w:link w:val="Exact0"/>
    <w:qFormat/>
    <w:rsid w:val="00950791"/>
    <w:pPr>
      <w:widowControl w:val="0"/>
      <w:shd w:val="clear" w:color="auto" w:fill="FFFFFF"/>
      <w:spacing w:line="0" w:lineRule="atLeast"/>
      <w:ind w:firstLine="0"/>
      <w:jc w:val="left"/>
    </w:pPr>
    <w:rPr>
      <w:rFonts w:eastAsia="Times New Roman"/>
    </w:rPr>
  </w:style>
  <w:style w:type="character" w:customStyle="1" w:styleId="27pt">
    <w:name w:val="Основной текст (2) + 7 pt"/>
    <w:rsid w:val="00950791"/>
    <w:rPr>
      <w:rFonts w:ascii="Times New Roman" w:eastAsia="Times New Roman" w:hAnsi="Times New Roman" w:cs="Times New Roman"/>
      <w:b w:val="0"/>
      <w:bCs w:val="0"/>
      <w:i w:val="0"/>
      <w:iCs w:val="0"/>
      <w:smallCaps w:val="0"/>
      <w:strike w:val="0"/>
      <w:color w:val="000000"/>
      <w:spacing w:val="0"/>
      <w:w w:val="100"/>
      <w:position w:val="0"/>
      <w:sz w:val="14"/>
      <w:szCs w:val="14"/>
      <w:u w:val="none"/>
      <w:shd w:val="clear" w:color="auto" w:fill="FFFFFF"/>
      <w:lang w:val="ru-RU" w:eastAsia="ru-RU" w:bidi="ru-RU"/>
    </w:rPr>
  </w:style>
  <w:style w:type="character" w:customStyle="1" w:styleId="Exact1">
    <w:name w:val="Подпись к таблице Exact"/>
    <w:rsid w:val="00950791"/>
    <w:rPr>
      <w:rFonts w:ascii="Times New Roman" w:eastAsia="Times New Roman" w:hAnsi="Times New Roman" w:cs="Times New Roman"/>
      <w:b w:val="0"/>
      <w:bCs w:val="0"/>
      <w:i w:val="0"/>
      <w:iCs w:val="0"/>
      <w:smallCaps w:val="0"/>
      <w:strike w:val="0"/>
      <w:sz w:val="22"/>
      <w:szCs w:val="22"/>
      <w:u w:val="none"/>
    </w:rPr>
  </w:style>
  <w:style w:type="character" w:customStyle="1" w:styleId="2fff">
    <w:name w:val="Основной текст (2) + Полужирный;Курсив"/>
    <w:rsid w:val="00950791"/>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18Exact">
    <w:name w:val="Основной текст (18) Exact"/>
    <w:rsid w:val="00950791"/>
    <w:rPr>
      <w:rFonts w:ascii="Times New Roman" w:eastAsia="Times New Roman" w:hAnsi="Times New Roman" w:cs="Times New Roman"/>
      <w:b/>
      <w:bCs/>
      <w:i/>
      <w:iCs/>
      <w:smallCaps w:val="0"/>
      <w:strike w:val="0"/>
      <w:sz w:val="22"/>
      <w:szCs w:val="22"/>
      <w:u w:val="none"/>
    </w:rPr>
  </w:style>
  <w:style w:type="character" w:customStyle="1" w:styleId="113Exact">
    <w:name w:val="Основной текст (113) Exact"/>
    <w:link w:val="1133"/>
    <w:rsid w:val="00950791"/>
    <w:rPr>
      <w:rFonts w:eastAsia="Times New Roman"/>
      <w:sz w:val="21"/>
      <w:szCs w:val="21"/>
      <w:shd w:val="clear" w:color="auto" w:fill="FFFFFF"/>
    </w:rPr>
  </w:style>
  <w:style w:type="character" w:customStyle="1" w:styleId="113Arial11ptExact">
    <w:name w:val="Основной текст (113) + Arial;11 pt Exact"/>
    <w:rsid w:val="00950791"/>
    <w:rPr>
      <w:rFonts w:ascii="Arial" w:eastAsia="Arial" w:hAnsi="Arial" w:cs="Arial"/>
      <w:b/>
      <w:bCs/>
      <w:color w:val="000000"/>
      <w:spacing w:val="0"/>
      <w:w w:val="100"/>
      <w:position w:val="0"/>
      <w:sz w:val="22"/>
      <w:szCs w:val="22"/>
      <w:shd w:val="clear" w:color="auto" w:fill="FFFFFF"/>
      <w:lang w:val="ru-RU" w:eastAsia="ru-RU" w:bidi="ru-RU"/>
    </w:rPr>
  </w:style>
  <w:style w:type="paragraph" w:customStyle="1" w:styleId="1133">
    <w:name w:val="Основной текст (113)"/>
    <w:basedOn w:val="af8"/>
    <w:link w:val="113Exact"/>
    <w:qFormat/>
    <w:rsid w:val="00950791"/>
    <w:pPr>
      <w:widowControl w:val="0"/>
      <w:shd w:val="clear" w:color="auto" w:fill="FFFFFF"/>
      <w:spacing w:line="292" w:lineRule="exact"/>
      <w:ind w:firstLine="0"/>
      <w:jc w:val="left"/>
    </w:pPr>
    <w:rPr>
      <w:rFonts w:eastAsia="Times New Roman"/>
      <w:sz w:val="21"/>
      <w:szCs w:val="21"/>
    </w:rPr>
  </w:style>
  <w:style w:type="paragraph" w:customStyle="1" w:styleId="msonormal0">
    <w:name w:val="msonormal"/>
    <w:basedOn w:val="af8"/>
    <w:qFormat/>
    <w:rsid w:val="00950791"/>
    <w:pPr>
      <w:spacing w:before="100" w:beforeAutospacing="1" w:after="100" w:afterAutospacing="1"/>
      <w:ind w:firstLine="0"/>
      <w:jc w:val="left"/>
    </w:pPr>
    <w:rPr>
      <w:rFonts w:eastAsia="Times New Roman" w:cs="Times New Roman"/>
      <w:sz w:val="24"/>
      <w:szCs w:val="24"/>
      <w:lang w:eastAsia="ru-RU"/>
    </w:rPr>
  </w:style>
  <w:style w:type="character" w:customStyle="1" w:styleId="79Exact">
    <w:name w:val="Заголовок №7 (9) Exact"/>
    <w:link w:val="79"/>
    <w:rsid w:val="00950791"/>
    <w:rPr>
      <w:rFonts w:eastAsia="Times New Roman"/>
      <w:b/>
      <w:bCs/>
      <w:shd w:val="clear" w:color="auto" w:fill="FFFFFF"/>
    </w:rPr>
  </w:style>
  <w:style w:type="paragraph" w:customStyle="1" w:styleId="79">
    <w:name w:val="Заголовок №7 (9)"/>
    <w:basedOn w:val="af8"/>
    <w:link w:val="79Exact"/>
    <w:qFormat/>
    <w:rsid w:val="00950791"/>
    <w:pPr>
      <w:widowControl w:val="0"/>
      <w:shd w:val="clear" w:color="auto" w:fill="FFFFFF"/>
      <w:spacing w:line="0" w:lineRule="atLeast"/>
      <w:ind w:firstLine="0"/>
      <w:jc w:val="left"/>
      <w:outlineLvl w:val="6"/>
    </w:pPr>
    <w:rPr>
      <w:rFonts w:eastAsia="Times New Roman"/>
      <w:b/>
      <w:bCs/>
    </w:rPr>
  </w:style>
  <w:style w:type="character" w:customStyle="1" w:styleId="2FranklinGothicHeavy7pt">
    <w:name w:val="Основной текст (2) + Franklin Gothic Heavy;7 pt"/>
    <w:rsid w:val="00950791"/>
    <w:rPr>
      <w:rFonts w:ascii="Franklin Gothic Heavy" w:eastAsia="Franklin Gothic Heavy" w:hAnsi="Franklin Gothic Heavy" w:cs="Franklin Gothic Heavy"/>
      <w:b w:val="0"/>
      <w:bCs w:val="0"/>
      <w:i w:val="0"/>
      <w:iCs w:val="0"/>
      <w:smallCaps w:val="0"/>
      <w:strike w:val="0"/>
      <w:color w:val="000000"/>
      <w:spacing w:val="0"/>
      <w:w w:val="100"/>
      <w:position w:val="0"/>
      <w:sz w:val="14"/>
      <w:szCs w:val="14"/>
      <w:u w:val="none"/>
      <w:shd w:val="clear" w:color="auto" w:fill="FFFFFF"/>
      <w:lang w:val="ru-RU" w:eastAsia="ru-RU" w:bidi="ru-RU"/>
    </w:rPr>
  </w:style>
  <w:style w:type="character" w:customStyle="1" w:styleId="2Exact0">
    <w:name w:val="Основной текст (2) + Курсив Exact"/>
    <w:rsid w:val="00950791"/>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FFFFFF"/>
      <w:lang w:val="ru-RU" w:eastAsia="ru-RU" w:bidi="ru-RU"/>
    </w:rPr>
  </w:style>
  <w:style w:type="character" w:customStyle="1" w:styleId="2Tahoma10ptExact">
    <w:name w:val="Основной текст (2) + Tahoma;10 pt Exact"/>
    <w:rsid w:val="00950791"/>
    <w:rPr>
      <w:rFonts w:ascii="Tahoma" w:eastAsia="Tahoma" w:hAnsi="Tahoma" w:cs="Tahoma"/>
      <w:b w:val="0"/>
      <w:bCs w:val="0"/>
      <w:i w:val="0"/>
      <w:iCs w:val="0"/>
      <w:smallCaps w:val="0"/>
      <w:strike w:val="0"/>
      <w:color w:val="000000"/>
      <w:spacing w:val="0"/>
      <w:w w:val="100"/>
      <w:position w:val="0"/>
      <w:sz w:val="20"/>
      <w:szCs w:val="20"/>
      <w:u w:val="none"/>
      <w:shd w:val="clear" w:color="auto" w:fill="FFFFFF"/>
      <w:lang w:val="ru-RU" w:eastAsia="ru-RU" w:bidi="ru-RU"/>
    </w:rPr>
  </w:style>
  <w:style w:type="character" w:customStyle="1" w:styleId="730">
    <w:name w:val="Основной текст (73)_"/>
    <w:link w:val="731"/>
    <w:rsid w:val="00950791"/>
    <w:rPr>
      <w:rFonts w:ascii="Arial Narrow" w:eastAsia="Arial Narrow" w:hAnsi="Arial Narrow" w:cs="Arial Narrow"/>
      <w:spacing w:val="-20"/>
      <w:w w:val="200"/>
      <w:sz w:val="16"/>
      <w:szCs w:val="16"/>
      <w:shd w:val="clear" w:color="auto" w:fill="FFFFFF"/>
    </w:rPr>
  </w:style>
  <w:style w:type="character" w:customStyle="1" w:styleId="6Exact0">
    <w:name w:val="Заголовок №6 Exact"/>
    <w:link w:val="69"/>
    <w:rsid w:val="00950791"/>
    <w:rPr>
      <w:rFonts w:eastAsia="Times New Roman"/>
      <w:shd w:val="clear" w:color="auto" w:fill="FFFFFF"/>
    </w:rPr>
  </w:style>
  <w:style w:type="paragraph" w:customStyle="1" w:styleId="731">
    <w:name w:val="Основной текст (73)"/>
    <w:basedOn w:val="af8"/>
    <w:link w:val="730"/>
    <w:qFormat/>
    <w:rsid w:val="00950791"/>
    <w:pPr>
      <w:widowControl w:val="0"/>
      <w:shd w:val="clear" w:color="auto" w:fill="FFFFFF"/>
      <w:spacing w:before="60" w:line="0" w:lineRule="atLeast"/>
      <w:ind w:hanging="240"/>
      <w:jc w:val="left"/>
    </w:pPr>
    <w:rPr>
      <w:rFonts w:ascii="Arial Narrow" w:eastAsia="Arial Narrow" w:hAnsi="Arial Narrow" w:cs="Arial Narrow"/>
      <w:spacing w:val="-20"/>
      <w:w w:val="200"/>
      <w:sz w:val="16"/>
      <w:szCs w:val="16"/>
    </w:rPr>
  </w:style>
  <w:style w:type="paragraph" w:customStyle="1" w:styleId="69">
    <w:name w:val="Заголовок №6"/>
    <w:basedOn w:val="af8"/>
    <w:link w:val="6Exact0"/>
    <w:qFormat/>
    <w:rsid w:val="00950791"/>
    <w:pPr>
      <w:widowControl w:val="0"/>
      <w:shd w:val="clear" w:color="auto" w:fill="FFFFFF"/>
      <w:spacing w:line="0" w:lineRule="atLeast"/>
      <w:ind w:firstLine="0"/>
      <w:jc w:val="left"/>
      <w:outlineLvl w:val="5"/>
    </w:pPr>
    <w:rPr>
      <w:rFonts w:eastAsia="Times New Roman"/>
    </w:rPr>
  </w:style>
  <w:style w:type="character" w:customStyle="1" w:styleId="360">
    <w:name w:val="Основной текст (36)_"/>
    <w:link w:val="361"/>
    <w:rsid w:val="00950791"/>
    <w:rPr>
      <w:rFonts w:eastAsia="Times New Roman"/>
      <w:b/>
      <w:bCs/>
      <w:sz w:val="21"/>
      <w:szCs w:val="21"/>
      <w:shd w:val="clear" w:color="auto" w:fill="FFFFFF"/>
    </w:rPr>
  </w:style>
  <w:style w:type="paragraph" w:customStyle="1" w:styleId="361">
    <w:name w:val="Основной текст (36)"/>
    <w:basedOn w:val="af8"/>
    <w:link w:val="360"/>
    <w:qFormat/>
    <w:rsid w:val="00950791"/>
    <w:pPr>
      <w:widowControl w:val="0"/>
      <w:shd w:val="clear" w:color="auto" w:fill="FFFFFF"/>
      <w:spacing w:line="252" w:lineRule="exact"/>
      <w:ind w:firstLine="0"/>
    </w:pPr>
    <w:rPr>
      <w:rFonts w:eastAsia="Times New Roman"/>
      <w:b/>
      <w:bCs/>
      <w:sz w:val="21"/>
      <w:szCs w:val="21"/>
    </w:rPr>
  </w:style>
  <w:style w:type="character" w:customStyle="1" w:styleId="31Tahoma10pt">
    <w:name w:val="Основной текст (31) + Tahoma;10 pt;Не курсив"/>
    <w:rsid w:val="00950791"/>
    <w:rPr>
      <w:rFonts w:ascii="Tahoma" w:eastAsia="Tahoma" w:hAnsi="Tahoma" w:cs="Tahoma"/>
      <w:b w:val="0"/>
      <w:bCs w:val="0"/>
      <w:i/>
      <w:iCs/>
      <w:smallCaps w:val="0"/>
      <w:strike w:val="0"/>
      <w:color w:val="000000"/>
      <w:spacing w:val="0"/>
      <w:w w:val="100"/>
      <w:position w:val="0"/>
      <w:sz w:val="20"/>
      <w:szCs w:val="20"/>
      <w:u w:val="none"/>
      <w:shd w:val="clear" w:color="auto" w:fill="FFFFFF"/>
      <w:lang w:val="ru-RU" w:eastAsia="ru-RU" w:bidi="ru-RU"/>
    </w:rPr>
  </w:style>
  <w:style w:type="character" w:customStyle="1" w:styleId="29pt3">
    <w:name w:val="Основной текст (2) + 9 pt;Курсив"/>
    <w:rsid w:val="00950791"/>
    <w:rPr>
      <w:rFonts w:ascii="Times New Roman" w:eastAsia="Times New Roman" w:hAnsi="Times New Roman" w:cs="Times New Roman"/>
      <w:b w:val="0"/>
      <w:bCs w:val="0"/>
      <w:i/>
      <w:iCs/>
      <w:smallCaps w:val="0"/>
      <w:strike w:val="0"/>
      <w:color w:val="000000"/>
      <w:spacing w:val="0"/>
      <w:w w:val="100"/>
      <w:position w:val="0"/>
      <w:sz w:val="18"/>
      <w:szCs w:val="18"/>
      <w:u w:val="none"/>
      <w:shd w:val="clear" w:color="auto" w:fill="FFFFFF"/>
      <w:lang w:val="ru-RU" w:eastAsia="ru-RU" w:bidi="ru-RU"/>
    </w:rPr>
  </w:style>
  <w:style w:type="character" w:customStyle="1" w:styleId="96">
    <w:name w:val="Основной текст (96)_"/>
    <w:link w:val="960"/>
    <w:rsid w:val="00950791"/>
    <w:rPr>
      <w:sz w:val="15"/>
      <w:szCs w:val="15"/>
      <w:shd w:val="clear" w:color="auto" w:fill="FFFFFF"/>
    </w:rPr>
  </w:style>
  <w:style w:type="paragraph" w:customStyle="1" w:styleId="960">
    <w:name w:val="Основной текст (96)"/>
    <w:basedOn w:val="af8"/>
    <w:link w:val="96"/>
    <w:qFormat/>
    <w:rsid w:val="00950791"/>
    <w:pPr>
      <w:widowControl w:val="0"/>
      <w:shd w:val="clear" w:color="auto" w:fill="FFFFFF"/>
      <w:spacing w:line="212" w:lineRule="exact"/>
      <w:ind w:hanging="2140"/>
      <w:jc w:val="left"/>
    </w:pPr>
    <w:rPr>
      <w:sz w:val="15"/>
      <w:szCs w:val="15"/>
    </w:rPr>
  </w:style>
  <w:style w:type="character" w:customStyle="1" w:styleId="47Exact">
    <w:name w:val="Основной текст (47) Exact"/>
    <w:link w:val="470"/>
    <w:rsid w:val="00950791"/>
    <w:rPr>
      <w:rFonts w:eastAsia="Times New Roman"/>
      <w:sz w:val="28"/>
      <w:szCs w:val="28"/>
      <w:shd w:val="clear" w:color="auto" w:fill="FFFFFF"/>
    </w:rPr>
  </w:style>
  <w:style w:type="character" w:customStyle="1" w:styleId="2fff0">
    <w:name w:val="Основной текст (2) + Малые прописные"/>
    <w:rsid w:val="00950791"/>
    <w:rPr>
      <w:rFonts w:ascii="Times New Roman" w:eastAsia="Times New Roman" w:hAnsi="Times New Roman" w:cs="Times New Roman"/>
      <w:b w:val="0"/>
      <w:bCs w:val="0"/>
      <w:i w:val="0"/>
      <w:iCs w:val="0"/>
      <w:smallCaps/>
      <w:strike w:val="0"/>
      <w:color w:val="000000"/>
      <w:spacing w:val="0"/>
      <w:w w:val="100"/>
      <w:position w:val="0"/>
      <w:sz w:val="22"/>
      <w:szCs w:val="22"/>
      <w:u w:val="none"/>
      <w:shd w:val="clear" w:color="auto" w:fill="FFFFFF"/>
      <w:lang w:val="en-US" w:eastAsia="en-US" w:bidi="en-US"/>
    </w:rPr>
  </w:style>
  <w:style w:type="paragraph" w:customStyle="1" w:styleId="470">
    <w:name w:val="Основной текст (47)"/>
    <w:basedOn w:val="af8"/>
    <w:link w:val="47Exact"/>
    <w:qFormat/>
    <w:rsid w:val="00950791"/>
    <w:pPr>
      <w:widowControl w:val="0"/>
      <w:shd w:val="clear" w:color="auto" w:fill="FFFFFF"/>
      <w:spacing w:line="370" w:lineRule="exact"/>
      <w:ind w:firstLine="0"/>
    </w:pPr>
    <w:rPr>
      <w:rFonts w:eastAsia="Times New Roman"/>
      <w:sz w:val="28"/>
      <w:szCs w:val="28"/>
    </w:rPr>
  </w:style>
  <w:style w:type="character" w:customStyle="1" w:styleId="155">
    <w:name w:val="Основной текст (155)_"/>
    <w:link w:val="1550"/>
    <w:rsid w:val="00950791"/>
    <w:rPr>
      <w:rFonts w:ascii="Arial" w:eastAsia="Arial" w:hAnsi="Arial" w:cs="Arial"/>
      <w:sz w:val="14"/>
      <w:szCs w:val="14"/>
      <w:shd w:val="clear" w:color="auto" w:fill="FFFFFF"/>
    </w:rPr>
  </w:style>
  <w:style w:type="paragraph" w:customStyle="1" w:styleId="1550">
    <w:name w:val="Основной текст (155)"/>
    <w:basedOn w:val="af8"/>
    <w:link w:val="155"/>
    <w:qFormat/>
    <w:rsid w:val="00950791"/>
    <w:pPr>
      <w:widowControl w:val="0"/>
      <w:shd w:val="clear" w:color="auto" w:fill="FFFFFF"/>
      <w:spacing w:line="0" w:lineRule="atLeast"/>
      <w:ind w:firstLine="0"/>
      <w:jc w:val="left"/>
    </w:pPr>
    <w:rPr>
      <w:rFonts w:ascii="Arial" w:eastAsia="Arial" w:hAnsi="Arial" w:cs="Arial"/>
      <w:sz w:val="14"/>
      <w:szCs w:val="14"/>
    </w:rPr>
  </w:style>
  <w:style w:type="paragraph" w:customStyle="1" w:styleId="1593">
    <w:name w:val="Основной текст (159)"/>
    <w:basedOn w:val="af8"/>
    <w:qFormat/>
    <w:rsid w:val="00950791"/>
    <w:pPr>
      <w:widowControl w:val="0"/>
      <w:shd w:val="clear" w:color="auto" w:fill="FFFFFF"/>
      <w:spacing w:line="320" w:lineRule="exact"/>
      <w:ind w:hanging="460"/>
    </w:pPr>
    <w:rPr>
      <w:rFonts w:eastAsia="Times New Roman" w:cs="Times New Roman"/>
      <w:color w:val="000000"/>
      <w:sz w:val="24"/>
      <w:szCs w:val="24"/>
      <w:lang w:eastAsia="ru-RU" w:bidi="ru-RU"/>
    </w:rPr>
  </w:style>
  <w:style w:type="character" w:customStyle="1" w:styleId="15911pt0">
    <w:name w:val="Основной текст (159) + 11 pt"/>
    <w:aliases w:val="Малые прописные,Основной текст (12) + 12,5 pt25,Интервал 0 pt9,Основной текст (2) + 9 pt5,Малые прописные7,Основной текст (77) + Consolas,Масштаб 150% Exact"/>
    <w:rsid w:val="00950791"/>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15Exact">
    <w:name w:val="Подпись к таблице (15) Exact"/>
    <w:link w:val="156"/>
    <w:rsid w:val="00950791"/>
    <w:rPr>
      <w:rFonts w:ascii="Trebuchet MS" w:eastAsia="Trebuchet MS" w:hAnsi="Trebuchet MS" w:cs="Trebuchet MS"/>
      <w:i/>
      <w:iCs/>
      <w:sz w:val="16"/>
      <w:szCs w:val="16"/>
      <w:shd w:val="clear" w:color="auto" w:fill="FFFFFF"/>
    </w:rPr>
  </w:style>
  <w:style w:type="paragraph" w:customStyle="1" w:styleId="156">
    <w:name w:val="Подпись к таблице (15)"/>
    <w:basedOn w:val="af8"/>
    <w:link w:val="15Exact"/>
    <w:qFormat/>
    <w:rsid w:val="00950791"/>
    <w:pPr>
      <w:widowControl w:val="0"/>
      <w:shd w:val="clear" w:color="auto" w:fill="FFFFFF"/>
      <w:spacing w:before="60" w:after="60" w:line="0" w:lineRule="atLeast"/>
      <w:ind w:firstLine="0"/>
      <w:jc w:val="left"/>
    </w:pPr>
    <w:rPr>
      <w:rFonts w:ascii="Trebuchet MS" w:eastAsia="Trebuchet MS" w:hAnsi="Trebuchet MS" w:cs="Trebuchet MS"/>
      <w:i/>
      <w:iCs/>
      <w:sz w:val="16"/>
      <w:szCs w:val="16"/>
    </w:rPr>
  </w:style>
  <w:style w:type="character" w:customStyle="1" w:styleId="159Exact0">
    <w:name w:val="Основной текст (159) + Малые прописные Exact"/>
    <w:rsid w:val="00950791"/>
    <w:rPr>
      <w:rFonts w:ascii="Times New Roman" w:eastAsia="Times New Roman" w:hAnsi="Times New Roman" w:cs="Times New Roman"/>
      <w:b w:val="0"/>
      <w:bCs w:val="0"/>
      <w:i w:val="0"/>
      <w:iCs w:val="0"/>
      <w:smallCaps/>
      <w:strike w:val="0"/>
      <w:color w:val="000000"/>
      <w:spacing w:val="0"/>
      <w:w w:val="100"/>
      <w:position w:val="0"/>
      <w:sz w:val="24"/>
      <w:szCs w:val="24"/>
      <w:u w:val="none"/>
      <w:shd w:val="clear" w:color="auto" w:fill="FFFFFF"/>
      <w:lang w:val="en-US" w:eastAsia="en-US" w:bidi="en-US"/>
    </w:rPr>
  </w:style>
  <w:style w:type="character" w:customStyle="1" w:styleId="159Arial55ptExact">
    <w:name w:val="Основной текст (159) + Arial;5;5 pt;Малые прописные Exact"/>
    <w:rsid w:val="00950791"/>
    <w:rPr>
      <w:rFonts w:ascii="Arial" w:eastAsia="Arial" w:hAnsi="Arial" w:cs="Arial"/>
      <w:b w:val="0"/>
      <w:bCs w:val="0"/>
      <w:i w:val="0"/>
      <w:iCs w:val="0"/>
      <w:smallCaps/>
      <w:strike w:val="0"/>
      <w:color w:val="000000"/>
      <w:spacing w:val="0"/>
      <w:w w:val="100"/>
      <w:position w:val="0"/>
      <w:sz w:val="11"/>
      <w:szCs w:val="11"/>
      <w:u w:val="none"/>
      <w:shd w:val="clear" w:color="auto" w:fill="FFFFFF"/>
      <w:lang w:val="ru-RU" w:eastAsia="ru-RU" w:bidi="ru-RU"/>
    </w:rPr>
  </w:style>
  <w:style w:type="paragraph" w:customStyle="1" w:styleId="afffffffffffa">
    <w:name w:val="Текст титула"/>
    <w:link w:val="afffffffffffb"/>
    <w:qFormat/>
    <w:rsid w:val="00950791"/>
    <w:pPr>
      <w:spacing w:after="120"/>
      <w:jc w:val="center"/>
    </w:pPr>
    <w:rPr>
      <w:rFonts w:eastAsia="Times New Roman" w:cs="Times New Roman"/>
      <w:b/>
      <w:sz w:val="24"/>
      <w:szCs w:val="20"/>
    </w:rPr>
  </w:style>
  <w:style w:type="character" w:customStyle="1" w:styleId="afffffffffffb">
    <w:name w:val="Текст титула Знак"/>
    <w:link w:val="afffffffffffa"/>
    <w:rsid w:val="00950791"/>
    <w:rPr>
      <w:rFonts w:eastAsia="Times New Roman" w:cs="Times New Roman"/>
      <w:b/>
      <w:sz w:val="24"/>
      <w:szCs w:val="20"/>
    </w:rPr>
  </w:style>
  <w:style w:type="paragraph" w:customStyle="1" w:styleId="2fff1">
    <w:name w:val="Текст титула 2"/>
    <w:basedOn w:val="af8"/>
    <w:qFormat/>
    <w:rsid w:val="00950791"/>
    <w:pPr>
      <w:widowControl w:val="0"/>
      <w:snapToGrid w:val="0"/>
      <w:spacing w:before="4800" w:line="300" w:lineRule="auto"/>
      <w:ind w:firstLine="0"/>
      <w:contextualSpacing/>
      <w:jc w:val="center"/>
    </w:pPr>
    <w:rPr>
      <w:rFonts w:eastAsia="Times New Roman" w:cs="Arial"/>
      <w:b/>
      <w:sz w:val="24"/>
    </w:rPr>
  </w:style>
  <w:style w:type="paragraph" w:customStyle="1" w:styleId="001">
    <w:name w:val="0.0 Текст"/>
    <w:basedOn w:val="af8"/>
    <w:link w:val="002"/>
    <w:qFormat/>
    <w:rsid w:val="00950791"/>
    <w:pPr>
      <w:snapToGrid w:val="0"/>
      <w:spacing w:before="40" w:after="400" w:line="300" w:lineRule="auto"/>
      <w:ind w:firstLine="709"/>
      <w:contextualSpacing/>
    </w:pPr>
    <w:rPr>
      <w:rFonts w:eastAsia="Times New Roman" w:cs="Arial"/>
      <w:sz w:val="28"/>
    </w:rPr>
  </w:style>
  <w:style w:type="character" w:customStyle="1" w:styleId="002">
    <w:name w:val="0.0 Текст Знак"/>
    <w:link w:val="001"/>
    <w:rsid w:val="00950791"/>
    <w:rPr>
      <w:rFonts w:eastAsia="Times New Roman" w:cs="Arial"/>
      <w:sz w:val="28"/>
    </w:rPr>
  </w:style>
  <w:style w:type="paragraph" w:customStyle="1" w:styleId="formattext">
    <w:name w:val="formattext"/>
    <w:basedOn w:val="af8"/>
    <w:qFormat/>
    <w:rsid w:val="00950791"/>
    <w:pPr>
      <w:spacing w:before="100" w:beforeAutospacing="1" w:after="100" w:afterAutospacing="1"/>
      <w:ind w:firstLine="0"/>
      <w:jc w:val="left"/>
    </w:pPr>
    <w:rPr>
      <w:rFonts w:eastAsia="Times New Roman" w:cs="Times New Roman"/>
      <w:sz w:val="24"/>
      <w:szCs w:val="24"/>
      <w:lang w:eastAsia="ru-RU"/>
    </w:rPr>
  </w:style>
  <w:style w:type="numbering" w:customStyle="1" w:styleId="3120">
    <w:name w:val="Заголовок 3 ур12"/>
    <w:uiPriority w:val="99"/>
    <w:rsid w:val="00950791"/>
  </w:style>
  <w:style w:type="table" w:customStyle="1" w:styleId="13c">
    <w:name w:val="Классическая таблица 13"/>
    <w:basedOn w:val="afa"/>
    <w:next w:val="1f4"/>
    <w:rsid w:val="00950791"/>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lang w:val="en-US"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0">
    <w:name w:val="Сетка таблицы61"/>
    <w:basedOn w:val="afa"/>
    <w:next w:val="afff7"/>
    <w:uiPriority w:val="39"/>
    <w:rsid w:val="00950791"/>
    <w:pPr>
      <w:spacing w:after="200" w:line="276" w:lineRule="auto"/>
    </w:pPr>
    <w:rPr>
      <w:rFonts w:ascii="Calibri" w:eastAsia="Calibri" w:hAnsi="Calibri" w:cstheme="majorBidi"/>
      <w:sz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Сетка таблицы71"/>
    <w:basedOn w:val="afa"/>
    <w:next w:val="afff7"/>
    <w:uiPriority w:val="39"/>
    <w:rsid w:val="00950791"/>
    <w:pPr>
      <w:spacing w:after="200" w:line="276" w:lineRule="auto"/>
    </w:pPr>
    <w:rPr>
      <w:rFonts w:ascii="Calibri" w:eastAsia="Calibri" w:hAnsi="Calibri" w:cstheme="majorBidi"/>
      <w:sz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d">
    <w:name w:val="Нет списка13"/>
    <w:next w:val="afb"/>
    <w:uiPriority w:val="99"/>
    <w:semiHidden/>
    <w:unhideWhenUsed/>
    <w:rsid w:val="00950791"/>
  </w:style>
  <w:style w:type="table" w:customStyle="1" w:styleId="TableGridReport2">
    <w:name w:val="Table Grid Report2"/>
    <w:basedOn w:val="afa"/>
    <w:next w:val="afff7"/>
    <w:uiPriority w:val="59"/>
    <w:rsid w:val="00950791"/>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Сетка таблицы24"/>
    <w:basedOn w:val="afa"/>
    <w:next w:val="afff7"/>
    <w:rsid w:val="00950791"/>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Стиль13"/>
    <w:uiPriority w:val="99"/>
    <w:rsid w:val="00950791"/>
    <w:pPr>
      <w:numPr>
        <w:numId w:val="5"/>
      </w:numPr>
    </w:pPr>
  </w:style>
  <w:style w:type="numbering" w:customStyle="1" w:styleId="143">
    <w:name w:val="Нет списка14"/>
    <w:next w:val="afb"/>
    <w:uiPriority w:val="99"/>
    <w:semiHidden/>
    <w:unhideWhenUsed/>
    <w:rsid w:val="00950791"/>
  </w:style>
  <w:style w:type="table" w:customStyle="1" w:styleId="1100">
    <w:name w:val="Сетка таблицы110"/>
    <w:basedOn w:val="afa"/>
    <w:next w:val="afff7"/>
    <w:uiPriority w:val="59"/>
    <w:rsid w:val="00950791"/>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ff2">
    <w:name w:val="Рис.2"/>
    <w:rsid w:val="00950791"/>
  </w:style>
  <w:style w:type="table" w:customStyle="1" w:styleId="-34">
    <w:name w:val="Веб-таблица 34"/>
    <w:basedOn w:val="afa"/>
    <w:next w:val="-3"/>
    <w:rsid w:val="00950791"/>
    <w:pPr>
      <w:jc w:val="center"/>
    </w:pPr>
    <w:rPr>
      <w:rFonts w:eastAsia="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34">
    <w:name w:val="Нет списка113"/>
    <w:next w:val="afb"/>
    <w:uiPriority w:val="99"/>
    <w:semiHidden/>
    <w:unhideWhenUsed/>
    <w:rsid w:val="00950791"/>
  </w:style>
  <w:style w:type="table" w:customStyle="1" w:styleId="TableGridReport12">
    <w:name w:val="Table Grid Report12"/>
    <w:basedOn w:val="afa"/>
    <w:next w:val="afff7"/>
    <w:uiPriority w:val="59"/>
    <w:rsid w:val="00950791"/>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Сетка таблицы212"/>
    <w:basedOn w:val="afa"/>
    <w:next w:val="afff7"/>
    <w:rsid w:val="00950791"/>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Сетка таблицы112"/>
    <w:basedOn w:val="afa"/>
    <w:next w:val="afff7"/>
    <w:uiPriority w:val="59"/>
    <w:rsid w:val="00950791"/>
    <w:rPr>
      <w:rFonts w:ascii="Calibri" w:eastAsia="Times New Roman" w:hAnsi="Calibri" w:cs="Arial"/>
      <w:sz w:val="22"/>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31">
    <w:name w:val="Нет списка23"/>
    <w:next w:val="afb"/>
    <w:uiPriority w:val="99"/>
    <w:semiHidden/>
    <w:unhideWhenUsed/>
    <w:rsid w:val="00950791"/>
  </w:style>
  <w:style w:type="table" w:customStyle="1" w:styleId="323">
    <w:name w:val="Сетка таблицы32"/>
    <w:basedOn w:val="afa"/>
    <w:next w:val="afff7"/>
    <w:uiPriority w:val="59"/>
    <w:rsid w:val="00950791"/>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fe">
    <w:name w:val="Рис.11"/>
    <w:rsid w:val="00950791"/>
  </w:style>
  <w:style w:type="table" w:customStyle="1" w:styleId="-313">
    <w:name w:val="Веб-таблица 313"/>
    <w:basedOn w:val="afa"/>
    <w:next w:val="-3"/>
    <w:rsid w:val="00950791"/>
    <w:pPr>
      <w:jc w:val="center"/>
    </w:pPr>
    <w:rPr>
      <w:rFonts w:eastAsia="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20">
    <w:name w:val="Нет списка122"/>
    <w:next w:val="afb"/>
    <w:uiPriority w:val="99"/>
    <w:semiHidden/>
    <w:unhideWhenUsed/>
    <w:rsid w:val="00950791"/>
  </w:style>
  <w:style w:type="table" w:customStyle="1" w:styleId="TableGridReport111">
    <w:name w:val="Table Grid Report111"/>
    <w:basedOn w:val="afa"/>
    <w:next w:val="afff7"/>
    <w:uiPriority w:val="59"/>
    <w:rsid w:val="00950791"/>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fa"/>
    <w:next w:val="afff7"/>
    <w:rsid w:val="00950791"/>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Сетка таблицы122"/>
    <w:basedOn w:val="afa"/>
    <w:next w:val="afff7"/>
    <w:uiPriority w:val="59"/>
    <w:rsid w:val="00950791"/>
    <w:rPr>
      <w:rFonts w:ascii="Calibri" w:eastAsia="Times New Roman" w:hAnsi="Calibri" w:cs="Arial"/>
      <w:sz w:val="22"/>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
    <w:name w:val="Table Normal1"/>
    <w:uiPriority w:val="2"/>
    <w:semiHidden/>
    <w:unhideWhenUsed/>
    <w:qFormat/>
    <w:rsid w:val="00950791"/>
    <w:pPr>
      <w:widowControl w:val="0"/>
    </w:pPr>
    <w:rPr>
      <w:rFonts w:ascii="Calibri" w:eastAsia="Calibri" w:hAnsi="Calibri" w:cs="Arial"/>
      <w:sz w:val="22"/>
      <w:lang w:val="en-US"/>
    </w:rPr>
    <w:tblPr>
      <w:tblInd w:w="0" w:type="dxa"/>
      <w:tblCellMar>
        <w:top w:w="0" w:type="dxa"/>
        <w:left w:w="0" w:type="dxa"/>
        <w:bottom w:w="0" w:type="dxa"/>
        <w:right w:w="0" w:type="dxa"/>
      </w:tblCellMar>
    </w:tblPr>
  </w:style>
  <w:style w:type="numbering" w:customStyle="1" w:styleId="313">
    <w:name w:val="Заголовок 3 ур13"/>
    <w:uiPriority w:val="99"/>
    <w:rsid w:val="00950791"/>
    <w:pPr>
      <w:numPr>
        <w:numId w:val="41"/>
      </w:numPr>
    </w:pPr>
  </w:style>
  <w:style w:type="table" w:customStyle="1" w:styleId="144">
    <w:name w:val="Классическая таблица 14"/>
    <w:basedOn w:val="afa"/>
    <w:next w:val="1f4"/>
    <w:rsid w:val="00950791"/>
    <w:pPr>
      <w:widowControl w:val="0"/>
      <w:adjustRightInd w:val="0"/>
      <w:spacing w:before="120" w:after="120" w:line="276" w:lineRule="auto"/>
      <w:ind w:firstLine="567"/>
      <w:jc w:val="both"/>
      <w:textAlignment w:val="baseline"/>
    </w:pPr>
    <w:rPr>
      <w:rFonts w:asciiTheme="majorHAnsi" w:eastAsiaTheme="majorEastAsia" w:hAnsiTheme="majorHAnsi" w:cstheme="majorBidi"/>
      <w:sz w:val="22"/>
      <w:lang w:val="en-US"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21">
    <w:name w:val="Сетка таблицы62"/>
    <w:basedOn w:val="afa"/>
    <w:next w:val="afff7"/>
    <w:uiPriority w:val="39"/>
    <w:rsid w:val="00950791"/>
    <w:pPr>
      <w:spacing w:after="200" w:line="276" w:lineRule="auto"/>
    </w:pPr>
    <w:rPr>
      <w:rFonts w:ascii="Calibri" w:eastAsia="Calibri" w:hAnsi="Calibri" w:cstheme="majorBidi"/>
      <w:sz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
    <w:name w:val="Сетка таблицы72"/>
    <w:basedOn w:val="afa"/>
    <w:next w:val="afff7"/>
    <w:uiPriority w:val="39"/>
    <w:rsid w:val="00950791"/>
    <w:pPr>
      <w:spacing w:after="200" w:line="276" w:lineRule="auto"/>
    </w:pPr>
    <w:rPr>
      <w:rFonts w:ascii="Calibri" w:eastAsia="Calibri" w:hAnsi="Calibri" w:cstheme="majorBidi"/>
      <w:sz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7">
    <w:name w:val="Нет списка15"/>
    <w:next w:val="afb"/>
    <w:uiPriority w:val="99"/>
    <w:semiHidden/>
    <w:unhideWhenUsed/>
    <w:rsid w:val="00950791"/>
  </w:style>
  <w:style w:type="character" w:customStyle="1" w:styleId="26pt">
    <w:name w:val="Основной текст (2) + 6 pt"/>
    <w:basedOn w:val="2fd"/>
    <w:rsid w:val="00950791"/>
    <w:rPr>
      <w:rFonts w:ascii="Arial" w:eastAsia="Arial" w:hAnsi="Arial" w:cs="Arial"/>
      <w:b w:val="0"/>
      <w:bCs w:val="0"/>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28pt0">
    <w:name w:val="Основной текст (2) + 8 pt;Полужирный"/>
    <w:basedOn w:val="2fd"/>
    <w:rsid w:val="00950791"/>
    <w:rPr>
      <w:rFonts w:ascii="Arial" w:eastAsia="Arial" w:hAnsi="Arial" w:cs="Arial"/>
      <w:b/>
      <w:bCs/>
      <w:i w:val="0"/>
      <w:iCs w:val="0"/>
      <w:smallCaps w:val="0"/>
      <w:strike w:val="0"/>
      <w:color w:val="000000"/>
      <w:spacing w:val="0"/>
      <w:w w:val="100"/>
      <w:position w:val="0"/>
      <w:sz w:val="16"/>
      <w:szCs w:val="16"/>
      <w:u w:val="none"/>
      <w:shd w:val="clear" w:color="auto" w:fill="FFFFFF"/>
      <w:lang w:val="ru-RU" w:eastAsia="ru-RU" w:bidi="ru-RU"/>
    </w:rPr>
  </w:style>
  <w:style w:type="paragraph" w:customStyle="1" w:styleId="font17">
    <w:name w:val="font17"/>
    <w:basedOn w:val="af8"/>
    <w:uiPriority w:val="99"/>
    <w:rsid w:val="00950791"/>
    <w:pPr>
      <w:spacing w:before="100" w:beforeAutospacing="1" w:after="100" w:afterAutospacing="1"/>
      <w:ind w:firstLine="0"/>
      <w:jc w:val="left"/>
    </w:pPr>
    <w:rPr>
      <w:rFonts w:ascii="Calibri" w:eastAsia="Times New Roman" w:hAnsi="Calibri" w:cs="Calibri"/>
      <w:b/>
      <w:bCs/>
      <w:color w:val="000000"/>
      <w:sz w:val="18"/>
      <w:szCs w:val="18"/>
      <w:lang w:eastAsia="ru-RU"/>
    </w:rPr>
  </w:style>
  <w:style w:type="paragraph" w:customStyle="1" w:styleId="font18">
    <w:name w:val="font18"/>
    <w:basedOn w:val="af8"/>
    <w:uiPriority w:val="99"/>
    <w:rsid w:val="00950791"/>
    <w:pPr>
      <w:spacing w:before="100" w:beforeAutospacing="1" w:after="100" w:afterAutospacing="1"/>
      <w:ind w:firstLine="0"/>
      <w:jc w:val="left"/>
    </w:pPr>
    <w:rPr>
      <w:rFonts w:eastAsia="Times New Roman" w:cs="Times New Roman"/>
      <w:b/>
      <w:bCs/>
      <w:color w:val="000000"/>
      <w:sz w:val="18"/>
      <w:szCs w:val="18"/>
      <w:lang w:eastAsia="ru-RU"/>
    </w:rPr>
  </w:style>
  <w:style w:type="numbering" w:customStyle="1" w:styleId="161">
    <w:name w:val="Нет списка16"/>
    <w:next w:val="afb"/>
    <w:uiPriority w:val="99"/>
    <w:semiHidden/>
    <w:unhideWhenUsed/>
    <w:rsid w:val="00950791"/>
  </w:style>
  <w:style w:type="paragraph" w:customStyle="1" w:styleId="S">
    <w:name w:val="S_Обычный"/>
    <w:basedOn w:val="af8"/>
    <w:uiPriority w:val="99"/>
    <w:qFormat/>
    <w:rsid w:val="00950791"/>
    <w:pPr>
      <w:ind w:firstLine="709"/>
    </w:pPr>
    <w:rPr>
      <w:rFonts w:eastAsia="Times New Roman" w:cs="Times New Roman"/>
      <w:sz w:val="24"/>
      <w:szCs w:val="24"/>
      <w:lang w:eastAsia="ar-SA"/>
    </w:rPr>
  </w:style>
  <w:style w:type="character" w:customStyle="1" w:styleId="AAA">
    <w:name w:val="! AAA ! Знак"/>
    <w:link w:val="AAA0"/>
    <w:uiPriority w:val="99"/>
    <w:locked/>
    <w:rsid w:val="00950791"/>
    <w:rPr>
      <w:sz w:val="24"/>
      <w:szCs w:val="16"/>
    </w:rPr>
  </w:style>
  <w:style w:type="paragraph" w:customStyle="1" w:styleId="AAA0">
    <w:name w:val="! AAA !"/>
    <w:link w:val="AAA"/>
    <w:uiPriority w:val="99"/>
    <w:rsid w:val="00950791"/>
    <w:pPr>
      <w:spacing w:after="120"/>
      <w:jc w:val="both"/>
    </w:pPr>
    <w:rPr>
      <w:sz w:val="24"/>
      <w:szCs w:val="16"/>
    </w:rPr>
  </w:style>
  <w:style w:type="paragraph" w:customStyle="1" w:styleId="513">
    <w:name w:val="Заголовок 51"/>
    <w:basedOn w:val="af8"/>
    <w:next w:val="af8"/>
    <w:uiPriority w:val="99"/>
    <w:unhideWhenUsed/>
    <w:qFormat/>
    <w:rsid w:val="00950791"/>
    <w:pPr>
      <w:spacing w:line="271" w:lineRule="auto"/>
      <w:ind w:firstLine="680"/>
      <w:outlineLvl w:val="4"/>
    </w:pPr>
    <w:rPr>
      <w:rFonts w:ascii="Cambria" w:eastAsia="Times New Roman" w:hAnsi="Cambria" w:cs="Times New Roman"/>
      <w:i/>
      <w:iCs/>
      <w:sz w:val="24"/>
      <w:szCs w:val="24"/>
      <w:lang w:val="en-US" w:bidi="en-US"/>
    </w:rPr>
  </w:style>
  <w:style w:type="paragraph" w:customStyle="1" w:styleId="611">
    <w:name w:val="Заголовок 61"/>
    <w:basedOn w:val="af8"/>
    <w:next w:val="af8"/>
    <w:unhideWhenUsed/>
    <w:qFormat/>
    <w:rsid w:val="00950791"/>
    <w:pPr>
      <w:shd w:val="clear" w:color="auto" w:fill="FFFFFF"/>
      <w:spacing w:line="271" w:lineRule="auto"/>
      <w:ind w:firstLine="680"/>
      <w:outlineLvl w:val="5"/>
    </w:pPr>
    <w:rPr>
      <w:rFonts w:ascii="Cambria" w:eastAsia="Times New Roman" w:hAnsi="Cambria" w:cs="Times New Roman"/>
      <w:b/>
      <w:bCs/>
      <w:color w:val="595959"/>
      <w:spacing w:val="5"/>
      <w:sz w:val="22"/>
      <w:lang w:val="en-US" w:bidi="en-US"/>
    </w:rPr>
  </w:style>
  <w:style w:type="paragraph" w:customStyle="1" w:styleId="712">
    <w:name w:val="Заголовок 71"/>
    <w:basedOn w:val="af8"/>
    <w:next w:val="af8"/>
    <w:unhideWhenUsed/>
    <w:qFormat/>
    <w:rsid w:val="00950791"/>
    <w:pPr>
      <w:spacing w:line="360" w:lineRule="auto"/>
      <w:ind w:firstLine="680"/>
      <w:outlineLvl w:val="6"/>
    </w:pPr>
    <w:rPr>
      <w:rFonts w:ascii="Cambria" w:eastAsia="Times New Roman" w:hAnsi="Cambria" w:cs="Times New Roman"/>
      <w:b/>
      <w:bCs/>
      <w:i/>
      <w:iCs/>
      <w:color w:val="5A5A5A"/>
      <w:sz w:val="20"/>
      <w:szCs w:val="20"/>
      <w:lang w:val="en-US" w:bidi="en-US"/>
    </w:rPr>
  </w:style>
  <w:style w:type="paragraph" w:customStyle="1" w:styleId="812">
    <w:name w:val="Заголовок 81"/>
    <w:basedOn w:val="af8"/>
    <w:next w:val="af8"/>
    <w:unhideWhenUsed/>
    <w:qFormat/>
    <w:rsid w:val="00950791"/>
    <w:pPr>
      <w:spacing w:line="360" w:lineRule="auto"/>
      <w:ind w:firstLine="680"/>
      <w:outlineLvl w:val="7"/>
    </w:pPr>
    <w:rPr>
      <w:rFonts w:ascii="Cambria" w:eastAsia="Times New Roman" w:hAnsi="Cambria" w:cs="Times New Roman"/>
      <w:b/>
      <w:bCs/>
      <w:color w:val="7F7F7F"/>
      <w:sz w:val="20"/>
      <w:szCs w:val="20"/>
      <w:lang w:val="en-US" w:bidi="en-US"/>
    </w:rPr>
  </w:style>
  <w:style w:type="paragraph" w:customStyle="1" w:styleId="910">
    <w:name w:val="Заголовок 91"/>
    <w:basedOn w:val="af8"/>
    <w:next w:val="af8"/>
    <w:unhideWhenUsed/>
    <w:qFormat/>
    <w:rsid w:val="00950791"/>
    <w:pPr>
      <w:spacing w:line="271" w:lineRule="auto"/>
      <w:ind w:firstLine="680"/>
      <w:outlineLvl w:val="8"/>
    </w:pPr>
    <w:rPr>
      <w:rFonts w:ascii="Cambria" w:eastAsia="Times New Roman" w:hAnsi="Cambria" w:cs="Times New Roman"/>
      <w:b/>
      <w:bCs/>
      <w:i/>
      <w:iCs/>
      <w:color w:val="7F7F7F"/>
      <w:sz w:val="18"/>
      <w:szCs w:val="18"/>
      <w:lang w:val="en-US" w:bidi="en-US"/>
    </w:rPr>
  </w:style>
  <w:style w:type="numbering" w:customStyle="1" w:styleId="171">
    <w:name w:val="Нет списка17"/>
    <w:next w:val="afb"/>
    <w:uiPriority w:val="99"/>
    <w:semiHidden/>
    <w:unhideWhenUsed/>
    <w:rsid w:val="00950791"/>
  </w:style>
  <w:style w:type="table" w:customStyle="1" w:styleId="TableGridReport3">
    <w:name w:val="Table Grid Report3"/>
    <w:basedOn w:val="afa"/>
    <w:next w:val="afff7"/>
    <w:uiPriority w:val="59"/>
    <w:rsid w:val="00950791"/>
    <w:pPr>
      <w:spacing w:after="200" w:line="276" w:lineRule="auto"/>
      <w:ind w:left="1080"/>
    </w:pPr>
    <w:rPr>
      <w:rFonts w:ascii="Cambria" w:eastAsia="Times New Roman" w:hAnsi="Cambria" w:cs="Times New Roman"/>
      <w:sz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0">
    <w:name w:val="Сетка таблицы 54"/>
    <w:basedOn w:val="afa"/>
    <w:next w:val="55"/>
    <w:rsid w:val="00950791"/>
    <w:pPr>
      <w:spacing w:after="200" w:line="276" w:lineRule="auto"/>
      <w:ind w:left="1080"/>
    </w:pPr>
    <w:rPr>
      <w:rFonts w:ascii="Cambria" w:eastAsia="Times New Roman" w:hAnsi="Cambria" w:cs="Times New Roman"/>
      <w:sz w:val="22"/>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6">
    <w:name w:val="1 / 1.1 / 1.1.6"/>
    <w:basedOn w:val="afb"/>
    <w:next w:val="111111"/>
    <w:rsid w:val="00950791"/>
  </w:style>
  <w:style w:type="table" w:customStyle="1" w:styleId="TableGrid12">
    <w:name w:val="Table Grid12"/>
    <w:basedOn w:val="afa"/>
    <w:next w:val="afff7"/>
    <w:rsid w:val="00950791"/>
    <w:pPr>
      <w:spacing w:after="200" w:line="276" w:lineRule="auto"/>
    </w:pPr>
    <w:rPr>
      <w:rFonts w:ascii="Cambria" w:eastAsia="Times New Roman" w:hAnsi="Cambria" w:cs="Times New Roman"/>
      <w:sz w:val="22"/>
      <w:lang w:val="en-US" w:bidi="en-US"/>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3fd">
    <w:name w:val="Папушкин3"/>
    <w:basedOn w:val="afff7"/>
    <w:rsid w:val="00950791"/>
    <w:pPr>
      <w:ind w:left="0"/>
      <w:jc w:val="center"/>
    </w:pPr>
    <w:rPr>
      <w:rFonts w:ascii="Arial" w:eastAsia="Times New Roman" w:hAnsi="Arial" w:cs="Times New Roman"/>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3">
    <w:name w:val="Сетка таблицы 523"/>
    <w:basedOn w:val="afa"/>
    <w:next w:val="55"/>
    <w:rsid w:val="00950791"/>
    <w:pPr>
      <w:spacing w:after="200" w:line="276" w:lineRule="auto"/>
      <w:ind w:left="1080"/>
    </w:pPr>
    <w:rPr>
      <w:rFonts w:ascii="Cambria" w:eastAsia="Times New Roman" w:hAnsi="Cambria" w:cs="Times New Roman"/>
      <w:sz w:val="22"/>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32">
    <w:name w:val="Столбцы таблицы 33"/>
    <w:basedOn w:val="afa"/>
    <w:next w:val="38"/>
    <w:rsid w:val="00950791"/>
    <w:pPr>
      <w:widowControl w:val="0"/>
      <w:adjustRightInd w:val="0"/>
      <w:spacing w:after="200" w:line="360" w:lineRule="atLeast"/>
      <w:ind w:firstLine="567"/>
      <w:jc w:val="both"/>
      <w:textAlignment w:val="baseline"/>
    </w:pPr>
    <w:rPr>
      <w:rFonts w:ascii="Cambria" w:eastAsia="Times New Roman" w:hAnsi="Cambria" w:cs="Times New Roman"/>
      <w:b/>
      <w:bCs/>
      <w:sz w:val="22"/>
      <w:lang w:val="en-US"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fa"/>
    <w:next w:val="48"/>
    <w:rsid w:val="00950791"/>
    <w:pPr>
      <w:widowControl w:val="0"/>
      <w:adjustRightInd w:val="0"/>
      <w:spacing w:after="200" w:line="360" w:lineRule="atLeast"/>
      <w:ind w:firstLine="567"/>
      <w:jc w:val="both"/>
      <w:textAlignment w:val="baseline"/>
    </w:pPr>
    <w:rPr>
      <w:rFonts w:ascii="Cambria" w:eastAsia="Times New Roman" w:hAnsi="Cambria" w:cs="Times New Roman"/>
      <w:sz w:val="22"/>
      <w:lang w:val="en-US"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fa"/>
    <w:next w:val="59"/>
    <w:rsid w:val="00950791"/>
    <w:pPr>
      <w:widowControl w:val="0"/>
      <w:adjustRightInd w:val="0"/>
      <w:spacing w:after="200" w:line="360" w:lineRule="atLeast"/>
      <w:ind w:firstLine="567"/>
      <w:jc w:val="both"/>
      <w:textAlignment w:val="baseline"/>
    </w:pPr>
    <w:rPr>
      <w:rFonts w:ascii="Cambria" w:eastAsia="Times New Roman" w:hAnsi="Cambria" w:cs="Times New Roman"/>
      <w:sz w:val="22"/>
      <w:lang w:val="en-US"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fa"/>
    <w:next w:val="-10"/>
    <w:rsid w:val="00950791"/>
    <w:pPr>
      <w:widowControl w:val="0"/>
      <w:adjustRightInd w:val="0"/>
      <w:spacing w:after="200" w:line="360" w:lineRule="atLeast"/>
      <w:ind w:firstLine="567"/>
      <w:jc w:val="both"/>
      <w:textAlignment w:val="baseline"/>
    </w:pPr>
    <w:rPr>
      <w:rFonts w:ascii="Cambria" w:eastAsia="Times New Roman" w:hAnsi="Cambria" w:cs="Times New Roman"/>
      <w:sz w:val="22"/>
      <w:lang w:val="en-US"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Столбцы таблицы 23"/>
    <w:basedOn w:val="afa"/>
    <w:next w:val="2a"/>
    <w:rsid w:val="00950791"/>
    <w:pPr>
      <w:widowControl w:val="0"/>
      <w:adjustRightInd w:val="0"/>
      <w:spacing w:after="200" w:line="360" w:lineRule="atLeast"/>
      <w:ind w:firstLine="567"/>
      <w:jc w:val="both"/>
      <w:textAlignment w:val="baseline"/>
    </w:pPr>
    <w:rPr>
      <w:rFonts w:ascii="Cambria" w:eastAsia="Times New Roman" w:hAnsi="Cambria" w:cs="Times New Roman"/>
      <w:b/>
      <w:bCs/>
      <w:sz w:val="22"/>
      <w:lang w:val="en-US"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fa"/>
    <w:next w:val="-20"/>
    <w:rsid w:val="00950791"/>
    <w:pPr>
      <w:widowControl w:val="0"/>
      <w:adjustRightInd w:val="0"/>
      <w:spacing w:after="200" w:line="360" w:lineRule="atLeast"/>
      <w:ind w:firstLine="567"/>
      <w:jc w:val="both"/>
      <w:textAlignment w:val="baseline"/>
    </w:pPr>
    <w:rPr>
      <w:rFonts w:ascii="Cambria" w:eastAsia="Times New Roman" w:hAnsi="Cambria" w:cs="Times New Roman"/>
      <w:sz w:val="22"/>
      <w:lang w:val="en-US"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e">
    <w:name w:val="Современная таблица3"/>
    <w:basedOn w:val="afa"/>
    <w:next w:val="affff2"/>
    <w:rsid w:val="00950791"/>
    <w:pPr>
      <w:widowControl w:val="0"/>
      <w:adjustRightInd w:val="0"/>
      <w:spacing w:after="200" w:line="360" w:lineRule="atLeast"/>
      <w:ind w:firstLine="567"/>
      <w:jc w:val="both"/>
      <w:textAlignment w:val="baseline"/>
    </w:pPr>
    <w:rPr>
      <w:rFonts w:ascii="Cambria" w:eastAsia="Times New Roman" w:hAnsi="Cambria" w:cs="Times New Roman"/>
      <w:sz w:val="22"/>
      <w:lang w:val="en-US"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90">
    <w:name w:val="Средний список 1119"/>
    <w:basedOn w:val="afa"/>
    <w:uiPriority w:val="65"/>
    <w:rsid w:val="00950791"/>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 - Акцент 113"/>
    <w:basedOn w:val="afa"/>
    <w:uiPriority w:val="65"/>
    <w:rsid w:val="00950791"/>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4F81BD"/>
        <w:bottom w:val="single" w:sz="8" w:space="0" w:color="4F81BD"/>
      </w:tblBorders>
    </w:tblPr>
    <w:tblStylePr w:type="firstRow">
      <w:rPr>
        <w:rFonts w:ascii="Tahoma" w:eastAsia="Times New Roman" w:hAnsi="Tahom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33">
    <w:name w:val="Простая таблица 23"/>
    <w:basedOn w:val="afa"/>
    <w:next w:val="2b"/>
    <w:rsid w:val="00950791"/>
    <w:pPr>
      <w:widowControl w:val="0"/>
      <w:adjustRightInd w:val="0"/>
      <w:spacing w:after="200" w:line="360" w:lineRule="atLeast"/>
      <w:ind w:firstLine="567"/>
      <w:jc w:val="both"/>
      <w:textAlignment w:val="baseline"/>
    </w:pPr>
    <w:rPr>
      <w:rFonts w:ascii="Cambria" w:eastAsia="Times New Roman" w:hAnsi="Cambria" w:cs="Times New Roman"/>
      <w:sz w:val="22"/>
      <w:lang w:val="en-US"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ff">
    <w:name w:val="Стандартная таблица3"/>
    <w:basedOn w:val="afa"/>
    <w:next w:val="affff3"/>
    <w:rsid w:val="00950791"/>
    <w:pPr>
      <w:widowControl w:val="0"/>
      <w:adjustRightInd w:val="0"/>
      <w:spacing w:before="120" w:after="120" w:line="276" w:lineRule="auto"/>
      <w:ind w:firstLine="567"/>
      <w:jc w:val="both"/>
      <w:textAlignment w:val="baseline"/>
    </w:pPr>
    <w:rPr>
      <w:rFonts w:ascii="Cambria" w:eastAsia="Times New Roman" w:hAnsi="Cambria" w:cs="Times New Roman"/>
      <w:sz w:val="22"/>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58">
    <w:name w:val="Классическая таблица 15"/>
    <w:basedOn w:val="afa"/>
    <w:next w:val="1f4"/>
    <w:rsid w:val="00950791"/>
    <w:pPr>
      <w:widowControl w:val="0"/>
      <w:adjustRightInd w:val="0"/>
      <w:spacing w:before="120" w:after="120" w:line="276" w:lineRule="auto"/>
      <w:ind w:firstLine="567"/>
      <w:jc w:val="both"/>
      <w:textAlignment w:val="baseline"/>
    </w:pPr>
    <w:rPr>
      <w:rFonts w:ascii="Cambria" w:eastAsia="Times New Roman" w:hAnsi="Cambria" w:cs="Times New Roman"/>
      <w:sz w:val="22"/>
      <w:lang w:val="en-US"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e">
    <w:name w:val="Простая таблица 13"/>
    <w:basedOn w:val="afa"/>
    <w:next w:val="1f5"/>
    <w:rsid w:val="00950791"/>
    <w:pPr>
      <w:widowControl w:val="0"/>
      <w:adjustRightInd w:val="0"/>
      <w:spacing w:before="120" w:after="120" w:line="276" w:lineRule="auto"/>
      <w:ind w:firstLine="567"/>
      <w:jc w:val="both"/>
      <w:textAlignment w:val="baseline"/>
    </w:pPr>
    <w:rPr>
      <w:rFonts w:ascii="Cambria" w:eastAsia="Times New Roman" w:hAnsi="Cambria" w:cs="Times New Roman"/>
      <w:sz w:val="22"/>
      <w:lang w:val="en-US" w:bidi="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4">
    <w:name w:val="Изящная таблица 23"/>
    <w:basedOn w:val="afa"/>
    <w:next w:val="2c"/>
    <w:rsid w:val="00950791"/>
    <w:pPr>
      <w:widowControl w:val="0"/>
      <w:adjustRightInd w:val="0"/>
      <w:spacing w:before="120" w:after="120" w:line="276" w:lineRule="auto"/>
      <w:ind w:firstLine="567"/>
      <w:jc w:val="both"/>
      <w:textAlignment w:val="baseline"/>
    </w:pPr>
    <w:rPr>
      <w:rFonts w:ascii="Cambria" w:eastAsia="Times New Roman" w:hAnsi="Cambria" w:cs="Times New Roman"/>
      <w:sz w:val="22"/>
      <w:lang w:val="en-US"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Веб-таблица 13"/>
    <w:basedOn w:val="afa"/>
    <w:next w:val="-11"/>
    <w:rsid w:val="00950791"/>
    <w:pPr>
      <w:widowControl w:val="0"/>
      <w:adjustRightInd w:val="0"/>
      <w:spacing w:before="120" w:after="120" w:line="276" w:lineRule="auto"/>
      <w:ind w:firstLine="567"/>
      <w:jc w:val="both"/>
      <w:textAlignment w:val="baseline"/>
    </w:pPr>
    <w:rPr>
      <w:rFonts w:ascii="Cambria" w:eastAsia="Times New Roman" w:hAnsi="Cambria" w:cs="Times New Roman"/>
      <w:sz w:val="22"/>
      <w:lang w:val="en-US"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1">
    <w:name w:val="Веб-таблица 23"/>
    <w:basedOn w:val="afa"/>
    <w:next w:val="-21"/>
    <w:rsid w:val="00950791"/>
    <w:pPr>
      <w:widowControl w:val="0"/>
      <w:adjustRightInd w:val="0"/>
      <w:spacing w:before="120" w:after="120" w:line="276" w:lineRule="auto"/>
      <w:ind w:firstLine="567"/>
      <w:jc w:val="both"/>
      <w:textAlignment w:val="baseline"/>
    </w:pPr>
    <w:rPr>
      <w:rFonts w:ascii="Cambria" w:eastAsia="Times New Roman" w:hAnsi="Cambria" w:cs="Times New Roman"/>
      <w:sz w:val="22"/>
      <w:lang w:val="en-US"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5">
    <w:name w:val="Веб-таблица 35"/>
    <w:basedOn w:val="afa"/>
    <w:next w:val="-3"/>
    <w:rsid w:val="00950791"/>
    <w:pPr>
      <w:widowControl w:val="0"/>
      <w:adjustRightInd w:val="0"/>
      <w:spacing w:before="120" w:after="120" w:line="276" w:lineRule="auto"/>
      <w:ind w:firstLine="567"/>
      <w:jc w:val="both"/>
      <w:textAlignment w:val="baseline"/>
    </w:pPr>
    <w:rPr>
      <w:rFonts w:ascii="Cambria" w:eastAsia="Times New Roman" w:hAnsi="Cambria" w:cs="Times New Roman"/>
      <w:sz w:val="22"/>
      <w:lang w:val="en-US"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f0">
    <w:name w:val="Изысканная таблица3"/>
    <w:basedOn w:val="afa"/>
    <w:next w:val="affff6"/>
    <w:rsid w:val="00950791"/>
    <w:pPr>
      <w:widowControl w:val="0"/>
      <w:adjustRightInd w:val="0"/>
      <w:spacing w:before="120" w:after="120" w:line="276" w:lineRule="auto"/>
      <w:ind w:firstLine="567"/>
      <w:jc w:val="both"/>
      <w:textAlignment w:val="baseline"/>
    </w:pPr>
    <w:rPr>
      <w:rFonts w:ascii="Cambria" w:eastAsia="Times New Roman" w:hAnsi="Cambria" w:cs="Times New Roman"/>
      <w:sz w:val="22"/>
      <w:lang w:val="en-US"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f">
    <w:name w:val="Изящная таблица 13"/>
    <w:basedOn w:val="afa"/>
    <w:next w:val="1f6"/>
    <w:rsid w:val="00950791"/>
    <w:pPr>
      <w:widowControl w:val="0"/>
      <w:adjustRightInd w:val="0"/>
      <w:spacing w:before="120" w:after="120" w:line="276" w:lineRule="auto"/>
      <w:ind w:firstLine="567"/>
      <w:jc w:val="both"/>
      <w:textAlignment w:val="baseline"/>
    </w:pPr>
    <w:rPr>
      <w:rFonts w:ascii="Cambria" w:eastAsia="Times New Roman" w:hAnsi="Cambria" w:cs="Times New Roman"/>
      <w:sz w:val="22"/>
      <w:lang w:val="en-US"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5">
    <w:name w:val="Классическая таблица 23"/>
    <w:basedOn w:val="afa"/>
    <w:next w:val="2d"/>
    <w:rsid w:val="00950791"/>
    <w:pPr>
      <w:widowControl w:val="0"/>
      <w:adjustRightInd w:val="0"/>
      <w:spacing w:before="120" w:after="120" w:line="276" w:lineRule="auto"/>
      <w:ind w:firstLine="567"/>
      <w:jc w:val="both"/>
      <w:textAlignment w:val="baseline"/>
    </w:pPr>
    <w:rPr>
      <w:rFonts w:ascii="Cambria" w:eastAsia="Times New Roman" w:hAnsi="Cambria" w:cs="Times New Roman"/>
      <w:sz w:val="22"/>
      <w:lang w:val="en-US" w:bidi="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5">
    <w:name w:val="Сетка таблицы113"/>
    <w:basedOn w:val="afa"/>
    <w:next w:val="afff7"/>
    <w:uiPriority w:val="59"/>
    <w:rsid w:val="00950791"/>
    <w:pPr>
      <w:spacing w:after="200" w:line="276" w:lineRule="auto"/>
    </w:pPr>
    <w:rPr>
      <w:rFonts w:ascii="Cambria" w:eastAsia="Times New Roman" w:hAnsi="Cambria" w:cs="Times New Roman"/>
      <w:sz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Сетка таблицы26"/>
    <w:basedOn w:val="afa"/>
    <w:next w:val="afff7"/>
    <w:uiPriority w:val="59"/>
    <w:rsid w:val="00950791"/>
    <w:pPr>
      <w:spacing w:after="200" w:line="276" w:lineRule="auto"/>
    </w:pPr>
    <w:rPr>
      <w:rFonts w:ascii="Cambria" w:eastAsia="Times New Roman" w:hAnsi="Cambria" w:cs="Times New Roman"/>
      <w:sz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Сетка таблицы 83"/>
    <w:basedOn w:val="afa"/>
    <w:next w:val="82"/>
    <w:rsid w:val="00950791"/>
    <w:pPr>
      <w:widowControl w:val="0"/>
      <w:adjustRightInd w:val="0"/>
      <w:spacing w:before="120" w:after="120" w:line="276" w:lineRule="auto"/>
      <w:ind w:firstLine="567"/>
      <w:jc w:val="both"/>
      <w:textAlignment w:val="baseline"/>
    </w:pPr>
    <w:rPr>
      <w:rFonts w:ascii="Cambria" w:eastAsia="Times New Roman" w:hAnsi="Cambria" w:cs="Times New Roman"/>
      <w:sz w:val="22"/>
      <w:lang w:val="en-US"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36">
    <w:name w:val="Сетка таблицы 23"/>
    <w:basedOn w:val="afa"/>
    <w:next w:val="2f2"/>
    <w:rsid w:val="00950791"/>
    <w:pPr>
      <w:widowControl w:val="0"/>
      <w:adjustRightInd w:val="0"/>
      <w:spacing w:before="120" w:after="120" w:line="276" w:lineRule="auto"/>
      <w:ind w:firstLine="567"/>
      <w:jc w:val="both"/>
      <w:textAlignment w:val="baseline"/>
    </w:pPr>
    <w:rPr>
      <w:rFonts w:ascii="Cambria" w:eastAsia="Times New Roman" w:hAnsi="Cambria" w:cs="Times New Roman"/>
      <w:sz w:val="22"/>
      <w:lang w:val="en-US" w:bidi="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3f0">
    <w:name w:val="Сетка таблицы 13"/>
    <w:basedOn w:val="afa"/>
    <w:next w:val="1f8"/>
    <w:rsid w:val="00950791"/>
    <w:pPr>
      <w:widowControl w:val="0"/>
      <w:adjustRightInd w:val="0"/>
      <w:spacing w:before="120" w:after="120" w:line="276" w:lineRule="auto"/>
      <w:ind w:firstLine="567"/>
      <w:jc w:val="both"/>
      <w:textAlignment w:val="baseline"/>
    </w:pPr>
    <w:rPr>
      <w:rFonts w:ascii="Cambria" w:eastAsia="Times New Roman" w:hAnsi="Cambria" w:cs="Times New Roman"/>
      <w:sz w:val="22"/>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142">
    <w:name w:val="Нет списка114"/>
    <w:next w:val="afb"/>
    <w:uiPriority w:val="99"/>
    <w:semiHidden/>
    <w:unhideWhenUsed/>
    <w:rsid w:val="00950791"/>
  </w:style>
  <w:style w:type="paragraph" w:customStyle="1" w:styleId="1fffc">
    <w:name w:val="Без интервала1"/>
    <w:next w:val="afffff6"/>
    <w:uiPriority w:val="1"/>
    <w:rsid w:val="00950791"/>
    <w:pPr>
      <w:spacing w:after="200" w:line="276" w:lineRule="auto"/>
    </w:pPr>
    <w:rPr>
      <w:rFonts w:ascii="Calibri" w:eastAsia="Times New Roman" w:hAnsi="Calibri" w:cs="Times New Roman"/>
      <w:sz w:val="22"/>
      <w:lang w:val="en-US" w:bidi="en-US"/>
    </w:rPr>
  </w:style>
  <w:style w:type="table" w:customStyle="1" w:styleId="15a">
    <w:name w:val="Светлая заливка15"/>
    <w:basedOn w:val="afa"/>
    <w:uiPriority w:val="60"/>
    <w:rsid w:val="00950791"/>
    <w:pPr>
      <w:spacing w:after="200" w:line="276" w:lineRule="auto"/>
    </w:pPr>
    <w:rPr>
      <w:rFonts w:ascii="Arial" w:eastAsia="Times New Roman" w:hAnsi="Arial"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2">
    <w:name w:val="Средний список 122"/>
    <w:basedOn w:val="afa"/>
    <w:uiPriority w:val="65"/>
    <w:rsid w:val="00950791"/>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Bahnschrift" w:eastAsia="Times New Roman" w:hAnsi="Bahnschrif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0">
    <w:name w:val="Сетка таблицы251"/>
    <w:basedOn w:val="afa"/>
    <w:next w:val="afff7"/>
    <w:rsid w:val="00950791"/>
    <w:pPr>
      <w:spacing w:after="200" w:line="276" w:lineRule="auto"/>
    </w:pPr>
    <w:rPr>
      <w:rFonts w:ascii="Cambria" w:eastAsia="Times New Roman" w:hAnsi="Cambria" w:cs="Times New Roman"/>
      <w:sz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Светлая заливка23"/>
    <w:basedOn w:val="afa"/>
    <w:uiPriority w:val="60"/>
    <w:rsid w:val="00950791"/>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3">
    <w:name w:val="Сетка таблицы33"/>
    <w:basedOn w:val="afa"/>
    <w:next w:val="afff7"/>
    <w:uiPriority w:val="59"/>
    <w:rsid w:val="00950791"/>
    <w:pPr>
      <w:spacing w:after="200" w:line="276" w:lineRule="auto"/>
    </w:pPr>
    <w:rPr>
      <w:rFonts w:ascii="Calibri" w:eastAsia="Calibri" w:hAnsi="Calibri" w:cs="Times New Roman"/>
      <w:sz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Подзаголовок1"/>
    <w:basedOn w:val="af8"/>
    <w:next w:val="af8"/>
    <w:uiPriority w:val="99"/>
    <w:qFormat/>
    <w:rsid w:val="00950791"/>
    <w:pPr>
      <w:spacing w:line="360" w:lineRule="auto"/>
      <w:ind w:firstLine="680"/>
    </w:pPr>
    <w:rPr>
      <w:rFonts w:ascii="Cambria" w:eastAsia="Times New Roman" w:hAnsi="Cambria" w:cs="Times New Roman"/>
      <w:i/>
      <w:iCs/>
      <w:smallCaps/>
      <w:spacing w:val="10"/>
      <w:sz w:val="28"/>
      <w:szCs w:val="28"/>
      <w:lang w:val="en-US" w:bidi="en-US"/>
    </w:rPr>
  </w:style>
  <w:style w:type="numbering" w:customStyle="1" w:styleId="22d">
    <w:name w:val="Заголовок 2 уровень2"/>
    <w:basedOn w:val="afb"/>
    <w:uiPriority w:val="99"/>
    <w:rsid w:val="00950791"/>
  </w:style>
  <w:style w:type="numbering" w:customStyle="1" w:styleId="324">
    <w:name w:val="Заголовок 3 ур2"/>
    <w:basedOn w:val="afb"/>
    <w:uiPriority w:val="99"/>
    <w:rsid w:val="00950791"/>
  </w:style>
  <w:style w:type="paragraph" w:customStyle="1" w:styleId="1fffe">
    <w:name w:val="Рецензия1"/>
    <w:next w:val="affffff9"/>
    <w:hidden/>
    <w:uiPriority w:val="99"/>
    <w:semiHidden/>
    <w:rsid w:val="00950791"/>
    <w:pPr>
      <w:spacing w:after="200" w:line="276" w:lineRule="auto"/>
    </w:pPr>
    <w:rPr>
      <w:rFonts w:ascii="Calibri" w:eastAsia="Times New Roman" w:hAnsi="Calibri" w:cs="Times New Roman"/>
      <w:sz w:val="22"/>
      <w:lang w:val="en-US" w:bidi="en-US"/>
    </w:rPr>
  </w:style>
  <w:style w:type="numbering" w:customStyle="1" w:styleId="145">
    <w:name w:val="Стиль14"/>
    <w:uiPriority w:val="99"/>
    <w:rsid w:val="00950791"/>
  </w:style>
  <w:style w:type="paragraph" w:customStyle="1" w:styleId="21f3">
    <w:name w:val="Цитата 21"/>
    <w:basedOn w:val="af8"/>
    <w:next w:val="af8"/>
    <w:uiPriority w:val="29"/>
    <w:rsid w:val="00950791"/>
    <w:pPr>
      <w:spacing w:after="200" w:line="276" w:lineRule="auto"/>
      <w:ind w:firstLine="0"/>
      <w:jc w:val="left"/>
    </w:pPr>
    <w:rPr>
      <w:rFonts w:ascii="Calibri" w:eastAsia="Times New Roman" w:hAnsi="Calibri" w:cs="Times New Roman"/>
      <w:i/>
      <w:iCs/>
      <w:color w:val="000000"/>
      <w:sz w:val="24"/>
      <w:lang w:val="en-US" w:bidi="en-US"/>
    </w:rPr>
  </w:style>
  <w:style w:type="paragraph" w:customStyle="1" w:styleId="1ffff">
    <w:name w:val="Выделенная цитата1"/>
    <w:basedOn w:val="af8"/>
    <w:next w:val="af8"/>
    <w:uiPriority w:val="30"/>
    <w:qFormat/>
    <w:rsid w:val="00950791"/>
    <w:pPr>
      <w:pBdr>
        <w:top w:val="single" w:sz="4" w:space="10" w:color="auto"/>
        <w:bottom w:val="single" w:sz="4" w:space="10" w:color="auto"/>
      </w:pBdr>
      <w:spacing w:before="240" w:after="240" w:line="300" w:lineRule="auto"/>
      <w:ind w:left="1152" w:right="1152" w:firstLine="680"/>
    </w:pPr>
    <w:rPr>
      <w:rFonts w:ascii="Cambria" w:eastAsia="Times New Roman" w:hAnsi="Cambria" w:cs="Times New Roman"/>
      <w:i/>
      <w:iCs/>
      <w:sz w:val="22"/>
      <w:lang w:val="en-US" w:bidi="en-US"/>
    </w:rPr>
  </w:style>
  <w:style w:type="table" w:customStyle="1" w:styleId="334">
    <w:name w:val="Простая таблица 33"/>
    <w:basedOn w:val="afa"/>
    <w:next w:val="3f6"/>
    <w:rsid w:val="00950791"/>
    <w:pPr>
      <w:widowControl w:val="0"/>
      <w:adjustRightInd w:val="0"/>
      <w:spacing w:before="120" w:after="120" w:line="276" w:lineRule="auto"/>
      <w:ind w:firstLine="567"/>
      <w:jc w:val="both"/>
      <w:textAlignment w:val="baseline"/>
    </w:pPr>
    <w:rPr>
      <w:rFonts w:ascii="Cambria" w:eastAsia="Times New Roman" w:hAnsi="Cambria" w:cs="Times New Roman"/>
      <w:sz w:val="22"/>
      <w:lang w:val="en-US" w:eastAsia="ru-RU" w:bidi="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3">
    <w:name w:val="Средняя заливка 2 - Акцент 43"/>
    <w:basedOn w:val="afa"/>
    <w:next w:val="2-4"/>
    <w:uiPriority w:val="64"/>
    <w:rsid w:val="00950791"/>
    <w:pPr>
      <w:spacing w:after="200" w:line="276" w:lineRule="auto"/>
    </w:pPr>
    <w:rPr>
      <w:rFonts w:ascii="Cambria" w:eastAsia="Times New Roman" w:hAnsi="Cambria" w:cs="Times New Roman"/>
      <w:sz w:val="22"/>
      <w:lang w:val="en-US" w:eastAsia="ru-RU" w:bidi="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82">
    <w:name w:val="Светлая заливка118"/>
    <w:basedOn w:val="afa"/>
    <w:uiPriority w:val="60"/>
    <w:rsid w:val="00950791"/>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20">
    <w:name w:val="Светлая заливка1132"/>
    <w:basedOn w:val="afa"/>
    <w:uiPriority w:val="60"/>
    <w:rsid w:val="00950791"/>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2">
    <w:name w:val="Светлая заливка1152"/>
    <w:basedOn w:val="afa"/>
    <w:uiPriority w:val="60"/>
    <w:rsid w:val="00950791"/>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2">
    <w:name w:val="Светлая заливка1112"/>
    <w:basedOn w:val="afa"/>
    <w:uiPriority w:val="60"/>
    <w:rsid w:val="00950791"/>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50">
    <w:name w:val="Светлая заливка35"/>
    <w:basedOn w:val="afa"/>
    <w:next w:val="LightShading1"/>
    <w:uiPriority w:val="60"/>
    <w:rsid w:val="00950791"/>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2">
    <w:name w:val="Light Shading12"/>
    <w:basedOn w:val="afa"/>
    <w:uiPriority w:val="60"/>
    <w:rsid w:val="00950791"/>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20">
    <w:name w:val="Светлая заливка1122"/>
    <w:basedOn w:val="afa"/>
    <w:uiPriority w:val="60"/>
    <w:rsid w:val="00950791"/>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4">
    <w:name w:val="Сетка таблицы41"/>
    <w:basedOn w:val="afa"/>
    <w:next w:val="afff7"/>
    <w:uiPriority w:val="59"/>
    <w:rsid w:val="00950791"/>
    <w:pPr>
      <w:spacing w:after="200" w:line="276" w:lineRule="auto"/>
    </w:pPr>
    <w:rPr>
      <w:rFonts w:ascii="Calibri" w:eastAsia="Calibri" w:hAnsi="Calibri" w:cs="Times New Roman"/>
      <w:sz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0">
    <w:name w:val="Светлая заливка1142"/>
    <w:basedOn w:val="afa"/>
    <w:uiPriority w:val="60"/>
    <w:rsid w:val="00950791"/>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fff3">
    <w:name w:val="рпдлпжлопж2"/>
    <w:basedOn w:val="afa"/>
    <w:uiPriority w:val="99"/>
    <w:rsid w:val="00950791"/>
    <w:pPr>
      <w:spacing w:after="200" w:line="276" w:lineRule="auto"/>
      <w:jc w:val="right"/>
    </w:pPr>
    <w:rPr>
      <w:rFonts w:ascii="Arial" w:eastAsia="Calibri" w:hAnsi="Arial" w:cs="Times New Roman"/>
      <w:sz w:val="18"/>
      <w:lang w:val="en-US" w:bidi="en-US"/>
    </w:rPr>
    <w:tblPr>
      <w:tblStyleRowBandSize w:val="1"/>
      <w:tblStyleColBandSize w:val="1"/>
    </w:tblPr>
    <w:tcPr>
      <w:vAlign w:val="center"/>
    </w:tcPr>
    <w:tblStylePr w:type="firstRow">
      <w:pPr>
        <w:jc w:val="right"/>
      </w:pPr>
      <w:rPr>
        <w:rFonts w:ascii="Arial" w:hAnsi="Arial"/>
        <w:b/>
        <w:sz w:val="18"/>
      </w:rPr>
      <w:tblPr/>
      <w:tcPr>
        <w:tcBorders>
          <w:bottom w:val="single" w:sz="4" w:space="0" w:color="auto"/>
        </w:tcBorders>
        <w:shd w:val="clear" w:color="auto" w:fill="BFBF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cPr>
    </w:tblStylePr>
  </w:style>
  <w:style w:type="numbering" w:customStyle="1" w:styleId="1111121">
    <w:name w:val="1 / 1.1 / 1.1.21"/>
    <w:basedOn w:val="afb"/>
    <w:next w:val="111111"/>
    <w:locked/>
    <w:rsid w:val="00950791"/>
  </w:style>
  <w:style w:type="numbering" w:customStyle="1" w:styleId="1111131">
    <w:name w:val="1 / 1.1 / 1.1.31"/>
    <w:basedOn w:val="afb"/>
    <w:next w:val="111111"/>
    <w:locked/>
    <w:rsid w:val="00950791"/>
  </w:style>
  <w:style w:type="table" w:customStyle="1" w:styleId="3121">
    <w:name w:val="Светлая заливка312"/>
    <w:basedOn w:val="afa"/>
    <w:next w:val="afa"/>
    <w:uiPriority w:val="60"/>
    <w:rsid w:val="00950791"/>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41">
    <w:name w:val="Нет списка24"/>
    <w:next w:val="afb"/>
    <w:uiPriority w:val="99"/>
    <w:semiHidden/>
    <w:unhideWhenUsed/>
    <w:rsid w:val="00950791"/>
  </w:style>
  <w:style w:type="table" w:customStyle="1" w:styleId="514">
    <w:name w:val="Сетка таблицы51"/>
    <w:basedOn w:val="afa"/>
    <w:next w:val="afff7"/>
    <w:rsid w:val="00950791"/>
    <w:pPr>
      <w:spacing w:after="200" w:line="276" w:lineRule="auto"/>
      <w:ind w:left="1080"/>
    </w:pPr>
    <w:rPr>
      <w:rFonts w:ascii="Cambria" w:eastAsia="Times New Roman" w:hAnsi="Cambria" w:cs="Times New Roman"/>
      <w:sz w:val="22"/>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0">
    <w:name w:val="Сетка таблицы 513"/>
    <w:basedOn w:val="afa"/>
    <w:next w:val="55"/>
    <w:rsid w:val="00950791"/>
    <w:pPr>
      <w:spacing w:after="200" w:line="276" w:lineRule="auto"/>
      <w:ind w:left="1080"/>
    </w:pPr>
    <w:rPr>
      <w:rFonts w:ascii="Cambria" w:eastAsia="Times New Roman" w:hAnsi="Cambria" w:cs="Times New Roman"/>
      <w:sz w:val="22"/>
      <w:lang w:val="en-US" w:eastAsia="ru-RU"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41">
    <w:name w:val="1 / 1.1 / 1.1.41"/>
    <w:basedOn w:val="afb"/>
    <w:next w:val="111111"/>
    <w:rsid w:val="00950791"/>
  </w:style>
  <w:style w:type="table" w:customStyle="1" w:styleId="TableGrid111">
    <w:name w:val="Table Grid111"/>
    <w:basedOn w:val="afa"/>
    <w:next w:val="afff7"/>
    <w:rsid w:val="00950791"/>
    <w:pPr>
      <w:spacing w:after="200" w:line="276" w:lineRule="auto"/>
    </w:pPr>
    <w:rPr>
      <w:rFonts w:ascii="Cambria" w:eastAsia="Times New Roman" w:hAnsi="Cambria" w:cs="Times New Roman"/>
      <w:sz w:val="22"/>
      <w:lang w:val="en-US" w:eastAsia="ru-RU" w:bidi="en-US"/>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2c">
    <w:name w:val="Папушкин12"/>
    <w:basedOn w:val="afff7"/>
    <w:rsid w:val="00950791"/>
    <w:pPr>
      <w:ind w:left="0"/>
      <w:jc w:val="center"/>
    </w:pPr>
    <w:rPr>
      <w:rFonts w:ascii="Arial" w:eastAsia="Times New Roman" w:hAnsi="Arial" w:cs="Times New Roman"/>
      <w:sz w:val="18"/>
      <w:szCs w:val="18"/>
      <w:lang w:eastAsia="ru-RU"/>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2">
    <w:name w:val="Сетка таблицы 5212"/>
    <w:basedOn w:val="afa"/>
    <w:next w:val="55"/>
    <w:rsid w:val="00950791"/>
    <w:pPr>
      <w:spacing w:after="200" w:line="276" w:lineRule="auto"/>
      <w:ind w:left="1080"/>
    </w:pPr>
    <w:rPr>
      <w:rFonts w:ascii="Cambria" w:eastAsia="Times New Roman" w:hAnsi="Cambria" w:cs="Times New Roman"/>
      <w:sz w:val="22"/>
      <w:lang w:val="en-US" w:eastAsia="ru-RU"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22">
    <w:name w:val="Столбцы таблицы 312"/>
    <w:basedOn w:val="afa"/>
    <w:next w:val="38"/>
    <w:rsid w:val="00950791"/>
    <w:pPr>
      <w:widowControl w:val="0"/>
      <w:adjustRightInd w:val="0"/>
      <w:spacing w:after="200" w:line="360" w:lineRule="atLeast"/>
      <w:ind w:firstLine="567"/>
      <w:jc w:val="both"/>
      <w:textAlignment w:val="baseline"/>
    </w:pPr>
    <w:rPr>
      <w:rFonts w:ascii="Cambria" w:eastAsia="Times New Roman" w:hAnsi="Cambria" w:cs="Times New Roman"/>
      <w:b/>
      <w:bCs/>
      <w:sz w:val="22"/>
      <w:lang w:val="en-US" w:eastAsia="ru-RU"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0">
    <w:name w:val="Столбцы таблицы 412"/>
    <w:basedOn w:val="afa"/>
    <w:next w:val="48"/>
    <w:rsid w:val="00950791"/>
    <w:pPr>
      <w:widowControl w:val="0"/>
      <w:adjustRightInd w:val="0"/>
      <w:spacing w:after="200" w:line="360" w:lineRule="atLeast"/>
      <w:ind w:firstLine="567"/>
      <w:jc w:val="both"/>
      <w:textAlignment w:val="baseline"/>
    </w:pPr>
    <w:rPr>
      <w:rFonts w:ascii="Cambria" w:eastAsia="Times New Roman" w:hAnsi="Cambria" w:cs="Times New Roman"/>
      <w:sz w:val="22"/>
      <w:lang w:val="en-US" w:eastAsia="ru-RU"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20">
    <w:name w:val="Столбцы таблицы 512"/>
    <w:basedOn w:val="afa"/>
    <w:next w:val="59"/>
    <w:rsid w:val="00950791"/>
    <w:pPr>
      <w:widowControl w:val="0"/>
      <w:adjustRightInd w:val="0"/>
      <w:spacing w:after="200" w:line="360" w:lineRule="atLeast"/>
      <w:ind w:firstLine="567"/>
      <w:jc w:val="both"/>
      <w:textAlignment w:val="baseline"/>
    </w:pPr>
    <w:rPr>
      <w:rFonts w:ascii="Cambria" w:eastAsia="Times New Roman" w:hAnsi="Cambria" w:cs="Times New Roman"/>
      <w:sz w:val="22"/>
      <w:lang w:val="en-US" w:eastAsia="ru-RU"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20">
    <w:name w:val="Таблица-список 112"/>
    <w:basedOn w:val="afa"/>
    <w:next w:val="-10"/>
    <w:rsid w:val="00950791"/>
    <w:pPr>
      <w:widowControl w:val="0"/>
      <w:adjustRightInd w:val="0"/>
      <w:spacing w:after="200" w:line="360" w:lineRule="atLeast"/>
      <w:ind w:firstLine="567"/>
      <w:jc w:val="both"/>
      <w:textAlignment w:val="baseline"/>
    </w:pPr>
    <w:rPr>
      <w:rFonts w:ascii="Cambria" w:eastAsia="Times New Roman" w:hAnsi="Cambria" w:cs="Times New Roman"/>
      <w:sz w:val="22"/>
      <w:lang w:val="en-US" w:eastAsia="ru-RU"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1">
    <w:name w:val="Столбцы таблицы 212"/>
    <w:basedOn w:val="afa"/>
    <w:next w:val="2a"/>
    <w:rsid w:val="00950791"/>
    <w:pPr>
      <w:widowControl w:val="0"/>
      <w:adjustRightInd w:val="0"/>
      <w:spacing w:after="200" w:line="360" w:lineRule="atLeast"/>
      <w:ind w:firstLine="567"/>
      <w:jc w:val="both"/>
      <w:textAlignment w:val="baseline"/>
    </w:pPr>
    <w:rPr>
      <w:rFonts w:ascii="Cambria" w:eastAsia="Times New Roman" w:hAnsi="Cambria" w:cs="Times New Roman"/>
      <w:b/>
      <w:bCs/>
      <w:sz w:val="22"/>
      <w:lang w:val="en-US" w:eastAsia="ru-RU"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Таблица-список 212"/>
    <w:basedOn w:val="afa"/>
    <w:next w:val="-20"/>
    <w:rsid w:val="00950791"/>
    <w:pPr>
      <w:widowControl w:val="0"/>
      <w:adjustRightInd w:val="0"/>
      <w:spacing w:after="200" w:line="360" w:lineRule="atLeast"/>
      <w:ind w:firstLine="567"/>
      <w:jc w:val="both"/>
      <w:textAlignment w:val="baseline"/>
    </w:pPr>
    <w:rPr>
      <w:rFonts w:ascii="Cambria" w:eastAsia="Times New Roman" w:hAnsi="Cambria" w:cs="Times New Roman"/>
      <w:sz w:val="22"/>
      <w:lang w:val="en-US" w:eastAsia="ru-RU"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d">
    <w:name w:val="Современная таблица12"/>
    <w:basedOn w:val="afa"/>
    <w:next w:val="affff2"/>
    <w:rsid w:val="00950791"/>
    <w:pPr>
      <w:widowControl w:val="0"/>
      <w:adjustRightInd w:val="0"/>
      <w:spacing w:after="200" w:line="360" w:lineRule="atLeast"/>
      <w:ind w:firstLine="567"/>
      <w:jc w:val="both"/>
      <w:textAlignment w:val="baseline"/>
    </w:pPr>
    <w:rPr>
      <w:rFonts w:ascii="Cambria" w:eastAsia="Times New Roman" w:hAnsi="Cambria" w:cs="Times New Roman"/>
      <w:sz w:val="22"/>
      <w:lang w:val="en-US" w:eastAsia="ru-RU"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00">
    <w:name w:val="Средний список 11110"/>
    <w:basedOn w:val="afa"/>
    <w:uiPriority w:val="65"/>
    <w:rsid w:val="00950791"/>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
    <w:name w:val="Средний список 1 - Акцент 1112"/>
    <w:basedOn w:val="afa"/>
    <w:uiPriority w:val="65"/>
    <w:rsid w:val="00950791"/>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4F81BD"/>
        <w:bottom w:val="single" w:sz="8" w:space="0" w:color="4F81BD"/>
      </w:tblBorders>
    </w:tblPr>
    <w:tblStylePr w:type="firstRow">
      <w:rPr>
        <w:rFonts w:ascii="Tahoma" w:eastAsia="Times New Roman" w:hAnsi="Tahom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22">
    <w:name w:val="Простая таблица 212"/>
    <w:basedOn w:val="afa"/>
    <w:next w:val="2b"/>
    <w:rsid w:val="00950791"/>
    <w:pPr>
      <w:widowControl w:val="0"/>
      <w:adjustRightInd w:val="0"/>
      <w:spacing w:after="200" w:line="360" w:lineRule="atLeast"/>
      <w:ind w:firstLine="567"/>
      <w:jc w:val="both"/>
      <w:textAlignment w:val="baseline"/>
    </w:pPr>
    <w:rPr>
      <w:rFonts w:ascii="Cambria" w:eastAsia="Times New Roman" w:hAnsi="Cambria" w:cs="Times New Roman"/>
      <w:sz w:val="22"/>
      <w:lang w:val="en-US" w:eastAsia="ru-RU"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e">
    <w:name w:val="Стандартная таблица12"/>
    <w:basedOn w:val="afa"/>
    <w:next w:val="affff3"/>
    <w:rsid w:val="00950791"/>
    <w:pPr>
      <w:widowControl w:val="0"/>
      <w:adjustRightInd w:val="0"/>
      <w:spacing w:before="120" w:after="120" w:line="276" w:lineRule="auto"/>
      <w:ind w:firstLine="567"/>
      <w:jc w:val="both"/>
      <w:textAlignment w:val="baseline"/>
    </w:pPr>
    <w:rPr>
      <w:rFonts w:ascii="Cambria" w:eastAsia="Times New Roman" w:hAnsi="Cambria" w:cs="Times New Roman"/>
      <w:sz w:val="22"/>
      <w:lang w:val="en-US" w:eastAsia="ru-RU"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25">
    <w:name w:val="Классическая таблица 112"/>
    <w:basedOn w:val="afa"/>
    <w:next w:val="1f4"/>
    <w:rsid w:val="00950791"/>
    <w:pPr>
      <w:widowControl w:val="0"/>
      <w:adjustRightInd w:val="0"/>
      <w:spacing w:before="120" w:after="120" w:line="276" w:lineRule="auto"/>
      <w:ind w:firstLine="567"/>
      <w:jc w:val="both"/>
      <w:textAlignment w:val="baseline"/>
    </w:pPr>
    <w:rPr>
      <w:rFonts w:ascii="Cambria" w:eastAsia="Times New Roman" w:hAnsi="Cambria" w:cs="Times New Roman"/>
      <w:sz w:val="22"/>
      <w:lang w:val="en-US" w:eastAsia="ru-RU"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6">
    <w:name w:val="Простая таблица 112"/>
    <w:basedOn w:val="afa"/>
    <w:next w:val="1f5"/>
    <w:rsid w:val="00950791"/>
    <w:pPr>
      <w:widowControl w:val="0"/>
      <w:adjustRightInd w:val="0"/>
      <w:spacing w:before="120" w:after="120" w:line="276" w:lineRule="auto"/>
      <w:ind w:firstLine="567"/>
      <w:jc w:val="both"/>
      <w:textAlignment w:val="baseline"/>
    </w:pPr>
    <w:rPr>
      <w:rFonts w:ascii="Cambria" w:eastAsia="Times New Roman" w:hAnsi="Cambria" w:cs="Times New Roman"/>
      <w:sz w:val="22"/>
      <w:lang w:val="en-US" w:eastAsia="ru-RU" w:bidi="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23">
    <w:name w:val="Изящная таблица 212"/>
    <w:basedOn w:val="afa"/>
    <w:next w:val="2c"/>
    <w:rsid w:val="00950791"/>
    <w:pPr>
      <w:widowControl w:val="0"/>
      <w:adjustRightInd w:val="0"/>
      <w:spacing w:before="120" w:after="120" w:line="276" w:lineRule="auto"/>
      <w:ind w:firstLine="567"/>
      <w:jc w:val="both"/>
      <w:textAlignment w:val="baseline"/>
    </w:pPr>
    <w:rPr>
      <w:rFonts w:ascii="Cambria" w:eastAsia="Times New Roman" w:hAnsi="Cambria" w:cs="Times New Roman"/>
      <w:sz w:val="22"/>
      <w:lang w:val="en-US" w:eastAsia="ru-RU"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1">
    <w:name w:val="Веб-таблица 112"/>
    <w:basedOn w:val="afa"/>
    <w:next w:val="-11"/>
    <w:rsid w:val="00950791"/>
    <w:pPr>
      <w:widowControl w:val="0"/>
      <w:adjustRightInd w:val="0"/>
      <w:spacing w:before="120" w:after="120" w:line="276" w:lineRule="auto"/>
      <w:ind w:firstLine="567"/>
      <w:jc w:val="both"/>
      <w:textAlignment w:val="baseline"/>
    </w:pPr>
    <w:rPr>
      <w:rFonts w:ascii="Cambria" w:eastAsia="Times New Roman" w:hAnsi="Cambria" w:cs="Times New Roman"/>
      <w:sz w:val="22"/>
      <w:lang w:val="en-US" w:eastAsia="ru-RU"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20">
    <w:name w:val="Веб-таблица 212"/>
    <w:basedOn w:val="afa"/>
    <w:next w:val="-21"/>
    <w:rsid w:val="00950791"/>
    <w:pPr>
      <w:widowControl w:val="0"/>
      <w:adjustRightInd w:val="0"/>
      <w:spacing w:before="120" w:after="120" w:line="276" w:lineRule="auto"/>
      <w:ind w:firstLine="567"/>
      <w:jc w:val="both"/>
      <w:textAlignment w:val="baseline"/>
    </w:pPr>
    <w:rPr>
      <w:rFonts w:ascii="Cambria" w:eastAsia="Times New Roman" w:hAnsi="Cambria" w:cs="Times New Roman"/>
      <w:sz w:val="22"/>
      <w:lang w:val="en-US" w:eastAsia="ru-RU"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4">
    <w:name w:val="Веб-таблица 314"/>
    <w:basedOn w:val="afa"/>
    <w:next w:val="-3"/>
    <w:rsid w:val="00950791"/>
    <w:pPr>
      <w:widowControl w:val="0"/>
      <w:adjustRightInd w:val="0"/>
      <w:spacing w:before="120" w:after="120" w:line="276" w:lineRule="auto"/>
      <w:ind w:firstLine="567"/>
      <w:jc w:val="both"/>
      <w:textAlignment w:val="baseline"/>
    </w:pPr>
    <w:rPr>
      <w:rFonts w:ascii="Cambria" w:eastAsia="Times New Roman" w:hAnsi="Cambria" w:cs="Times New Roman"/>
      <w:sz w:val="22"/>
      <w:lang w:val="en-US" w:eastAsia="ru-RU"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2f">
    <w:name w:val="Изысканная таблица12"/>
    <w:basedOn w:val="afa"/>
    <w:next w:val="affff6"/>
    <w:rsid w:val="00950791"/>
    <w:pPr>
      <w:widowControl w:val="0"/>
      <w:adjustRightInd w:val="0"/>
      <w:spacing w:before="120" w:after="120" w:line="276" w:lineRule="auto"/>
      <w:ind w:firstLine="567"/>
      <w:jc w:val="both"/>
      <w:textAlignment w:val="baseline"/>
    </w:pPr>
    <w:rPr>
      <w:rFonts w:ascii="Cambria" w:eastAsia="Times New Roman" w:hAnsi="Cambria" w:cs="Times New Roman"/>
      <w:sz w:val="22"/>
      <w:lang w:val="en-US" w:eastAsia="ru-RU"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27">
    <w:name w:val="Изящная таблица 112"/>
    <w:basedOn w:val="afa"/>
    <w:next w:val="1f6"/>
    <w:rsid w:val="00950791"/>
    <w:pPr>
      <w:widowControl w:val="0"/>
      <w:adjustRightInd w:val="0"/>
      <w:spacing w:before="120" w:after="120" w:line="276" w:lineRule="auto"/>
      <w:ind w:firstLine="567"/>
      <w:jc w:val="both"/>
      <w:textAlignment w:val="baseline"/>
    </w:pPr>
    <w:rPr>
      <w:rFonts w:ascii="Cambria" w:eastAsia="Times New Roman" w:hAnsi="Cambria" w:cs="Times New Roman"/>
      <w:sz w:val="22"/>
      <w:lang w:val="en-US" w:eastAsia="ru-RU"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4">
    <w:name w:val="Классическая таблица 212"/>
    <w:basedOn w:val="afa"/>
    <w:next w:val="2d"/>
    <w:rsid w:val="00950791"/>
    <w:pPr>
      <w:widowControl w:val="0"/>
      <w:adjustRightInd w:val="0"/>
      <w:spacing w:before="120" w:after="120" w:line="276" w:lineRule="auto"/>
      <w:ind w:firstLine="567"/>
      <w:jc w:val="both"/>
      <w:textAlignment w:val="baseline"/>
    </w:pPr>
    <w:rPr>
      <w:rFonts w:ascii="Cambria" w:eastAsia="Times New Roman" w:hAnsi="Cambria" w:cs="Times New Roman"/>
      <w:sz w:val="22"/>
      <w:lang w:val="en-US" w:eastAsia="ru-RU" w:bidi="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Сетка таблицы114"/>
    <w:basedOn w:val="afa"/>
    <w:next w:val="afff7"/>
    <w:uiPriority w:val="59"/>
    <w:rsid w:val="00950791"/>
    <w:pPr>
      <w:spacing w:after="200" w:line="276" w:lineRule="auto"/>
    </w:pPr>
    <w:rPr>
      <w:rFonts w:ascii="Cambria" w:eastAsia="Times New Roman" w:hAnsi="Cambria" w:cs="Times New Roman"/>
      <w:sz w:val="22"/>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Сетка таблицы213"/>
    <w:basedOn w:val="afa"/>
    <w:next w:val="afff7"/>
    <w:rsid w:val="00950791"/>
    <w:pPr>
      <w:spacing w:after="200" w:line="276" w:lineRule="auto"/>
    </w:pPr>
    <w:rPr>
      <w:rFonts w:ascii="Cambria" w:eastAsia="Times New Roman" w:hAnsi="Cambria" w:cs="Times New Roman"/>
      <w:sz w:val="22"/>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0">
    <w:name w:val="Сетка таблицы 812"/>
    <w:basedOn w:val="afa"/>
    <w:next w:val="82"/>
    <w:rsid w:val="00950791"/>
    <w:pPr>
      <w:widowControl w:val="0"/>
      <w:adjustRightInd w:val="0"/>
      <w:spacing w:before="120" w:after="120" w:line="276" w:lineRule="auto"/>
      <w:ind w:firstLine="567"/>
      <w:jc w:val="both"/>
      <w:textAlignment w:val="baseline"/>
    </w:pPr>
    <w:rPr>
      <w:rFonts w:ascii="Cambria" w:eastAsia="Times New Roman" w:hAnsi="Cambria" w:cs="Times New Roman"/>
      <w:sz w:val="22"/>
      <w:lang w:val="en-US" w:eastAsia="ru-RU"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25">
    <w:name w:val="Сетка таблицы 212"/>
    <w:basedOn w:val="afa"/>
    <w:next w:val="2f2"/>
    <w:rsid w:val="00950791"/>
    <w:pPr>
      <w:widowControl w:val="0"/>
      <w:adjustRightInd w:val="0"/>
      <w:spacing w:before="120" w:after="120" w:line="276" w:lineRule="auto"/>
      <w:ind w:firstLine="567"/>
      <w:jc w:val="both"/>
      <w:textAlignment w:val="baseline"/>
    </w:pPr>
    <w:rPr>
      <w:rFonts w:ascii="Cambria" w:eastAsia="Times New Roman" w:hAnsi="Cambria" w:cs="Times New Roman"/>
      <w:sz w:val="22"/>
      <w:lang w:val="en-US" w:eastAsia="ru-RU" w:bidi="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28">
    <w:name w:val="Сетка таблицы 112"/>
    <w:basedOn w:val="afa"/>
    <w:next w:val="1f8"/>
    <w:rsid w:val="00950791"/>
    <w:pPr>
      <w:widowControl w:val="0"/>
      <w:adjustRightInd w:val="0"/>
      <w:spacing w:before="120" w:after="120" w:line="276" w:lineRule="auto"/>
      <w:ind w:firstLine="567"/>
      <w:jc w:val="both"/>
      <w:textAlignment w:val="baseline"/>
    </w:pPr>
    <w:rPr>
      <w:rFonts w:ascii="Cambria" w:eastAsia="Times New Roman" w:hAnsi="Cambria" w:cs="Times New Roman"/>
      <w:sz w:val="22"/>
      <w:lang w:val="en-US" w:eastAsia="ru-RU"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23">
    <w:name w:val="Простая таблица 312"/>
    <w:basedOn w:val="afa"/>
    <w:next w:val="3f6"/>
    <w:rsid w:val="00950791"/>
    <w:pPr>
      <w:widowControl w:val="0"/>
      <w:adjustRightInd w:val="0"/>
      <w:spacing w:before="120" w:after="120" w:line="276" w:lineRule="auto"/>
      <w:ind w:firstLine="567"/>
      <w:jc w:val="both"/>
      <w:textAlignment w:val="baseline"/>
    </w:pPr>
    <w:rPr>
      <w:rFonts w:ascii="Cambria" w:eastAsia="Times New Roman" w:hAnsi="Cambria" w:cs="Times New Roman"/>
      <w:sz w:val="22"/>
      <w:lang w:val="en-US" w:eastAsia="ru-RU" w:bidi="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2">
    <w:name w:val="Средняя заливка 2 - Акцент 412"/>
    <w:basedOn w:val="afa"/>
    <w:next w:val="2-4"/>
    <w:uiPriority w:val="64"/>
    <w:rsid w:val="00950791"/>
    <w:pPr>
      <w:spacing w:after="200" w:line="276" w:lineRule="auto"/>
    </w:pPr>
    <w:rPr>
      <w:rFonts w:ascii="Cambria" w:eastAsia="Times New Roman" w:hAnsi="Cambria" w:cs="Times New Roman"/>
      <w:sz w:val="22"/>
      <w:lang w:val="en-US" w:eastAsia="ru-RU" w:bidi="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6">
    <w:name w:val="Нет списка1111"/>
    <w:next w:val="afb"/>
    <w:uiPriority w:val="99"/>
    <w:semiHidden/>
    <w:unhideWhenUsed/>
    <w:rsid w:val="00950791"/>
  </w:style>
  <w:style w:type="table" w:customStyle="1" w:styleId="1321">
    <w:name w:val="Средний список 132"/>
    <w:basedOn w:val="afa"/>
    <w:uiPriority w:val="65"/>
    <w:rsid w:val="00950791"/>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30">
    <w:name w:val="Средний список 11113"/>
    <w:basedOn w:val="afa"/>
    <w:next w:val="136"/>
    <w:uiPriority w:val="65"/>
    <w:rsid w:val="00950791"/>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22">
    <w:name w:val="Светлая заливка42"/>
    <w:basedOn w:val="afa"/>
    <w:uiPriority w:val="60"/>
    <w:rsid w:val="00950791"/>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19">
    <w:name w:val="Нет списка211"/>
    <w:next w:val="afb"/>
    <w:uiPriority w:val="99"/>
    <w:semiHidden/>
    <w:unhideWhenUsed/>
    <w:rsid w:val="00950791"/>
  </w:style>
  <w:style w:type="numbering" w:customStyle="1" w:styleId="111110">
    <w:name w:val="Нет списка11111"/>
    <w:next w:val="afb"/>
    <w:uiPriority w:val="99"/>
    <w:semiHidden/>
    <w:unhideWhenUsed/>
    <w:rsid w:val="00950791"/>
  </w:style>
  <w:style w:type="table" w:customStyle="1" w:styleId="11221">
    <w:name w:val="Средний список 1122"/>
    <w:basedOn w:val="afa"/>
    <w:uiPriority w:val="65"/>
    <w:rsid w:val="00950791"/>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1b">
    <w:name w:val="Нет списка31"/>
    <w:next w:val="afb"/>
    <w:semiHidden/>
    <w:unhideWhenUsed/>
    <w:rsid w:val="00950791"/>
  </w:style>
  <w:style w:type="table" w:customStyle="1" w:styleId="11321">
    <w:name w:val="Средний список 1132"/>
    <w:basedOn w:val="afa"/>
    <w:uiPriority w:val="65"/>
    <w:rsid w:val="00950791"/>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23">
    <w:name w:val="Светлая заливка122"/>
    <w:basedOn w:val="afa"/>
    <w:next w:val="4e"/>
    <w:uiPriority w:val="60"/>
    <w:rsid w:val="00950791"/>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415">
    <w:name w:val="Нет списка41"/>
    <w:next w:val="afb"/>
    <w:uiPriority w:val="99"/>
    <w:semiHidden/>
    <w:unhideWhenUsed/>
    <w:rsid w:val="00950791"/>
  </w:style>
  <w:style w:type="table" w:customStyle="1" w:styleId="11421">
    <w:name w:val="Средний список 1142"/>
    <w:basedOn w:val="afa"/>
    <w:uiPriority w:val="65"/>
    <w:rsid w:val="00950791"/>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20">
    <w:name w:val="Средний список 1152"/>
    <w:basedOn w:val="afa"/>
    <w:uiPriority w:val="65"/>
    <w:rsid w:val="00950791"/>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15">
    <w:name w:val="Нет списка51"/>
    <w:next w:val="afb"/>
    <w:uiPriority w:val="99"/>
    <w:semiHidden/>
    <w:unhideWhenUsed/>
    <w:rsid w:val="00950791"/>
  </w:style>
  <w:style w:type="table" w:customStyle="1" w:styleId="1162">
    <w:name w:val="Средний список 1162"/>
    <w:basedOn w:val="afa"/>
    <w:uiPriority w:val="65"/>
    <w:rsid w:val="00950791"/>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26">
    <w:name w:val="Светлая заливка212"/>
    <w:basedOn w:val="afa"/>
    <w:next w:val="4e"/>
    <w:uiPriority w:val="60"/>
    <w:rsid w:val="00950791"/>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612">
    <w:name w:val="Нет списка61"/>
    <w:next w:val="afb"/>
    <w:uiPriority w:val="99"/>
    <w:semiHidden/>
    <w:unhideWhenUsed/>
    <w:rsid w:val="00950791"/>
  </w:style>
  <w:style w:type="table" w:customStyle="1" w:styleId="1172">
    <w:name w:val="Средний список 1172"/>
    <w:basedOn w:val="afa"/>
    <w:uiPriority w:val="65"/>
    <w:rsid w:val="00950791"/>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20">
    <w:name w:val="Средний список 1182"/>
    <w:basedOn w:val="afa"/>
    <w:uiPriority w:val="65"/>
    <w:rsid w:val="00950791"/>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2">
    <w:name w:val="Средний список 1192"/>
    <w:basedOn w:val="afa"/>
    <w:uiPriority w:val="65"/>
    <w:rsid w:val="00950791"/>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2">
    <w:name w:val="Средний список 11102"/>
    <w:basedOn w:val="afa"/>
    <w:uiPriority w:val="65"/>
    <w:rsid w:val="00950791"/>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13">
    <w:name w:val="Нет списка71"/>
    <w:next w:val="afb"/>
    <w:uiPriority w:val="99"/>
    <w:semiHidden/>
    <w:unhideWhenUsed/>
    <w:rsid w:val="00950791"/>
  </w:style>
  <w:style w:type="table" w:customStyle="1" w:styleId="1111120">
    <w:name w:val="Средний список 111112"/>
    <w:basedOn w:val="afa"/>
    <w:uiPriority w:val="65"/>
    <w:rsid w:val="00950791"/>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20">
    <w:name w:val="Светлая заливка322"/>
    <w:basedOn w:val="afa"/>
    <w:next w:val="4e"/>
    <w:uiPriority w:val="60"/>
    <w:rsid w:val="00950791"/>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813">
    <w:name w:val="Нет списка81"/>
    <w:next w:val="afb"/>
    <w:uiPriority w:val="99"/>
    <w:semiHidden/>
    <w:unhideWhenUsed/>
    <w:rsid w:val="00950791"/>
  </w:style>
  <w:style w:type="table" w:customStyle="1" w:styleId="111220">
    <w:name w:val="Средний список 11122"/>
    <w:basedOn w:val="afa"/>
    <w:uiPriority w:val="65"/>
    <w:rsid w:val="00950791"/>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2">
    <w:name w:val="Средний список 11132"/>
    <w:basedOn w:val="afa"/>
    <w:uiPriority w:val="65"/>
    <w:rsid w:val="00950791"/>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2">
    <w:name w:val="Средний список 11142"/>
    <w:basedOn w:val="afa"/>
    <w:uiPriority w:val="65"/>
    <w:rsid w:val="00950791"/>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2">
    <w:name w:val="Средний список 11152"/>
    <w:basedOn w:val="afa"/>
    <w:uiPriority w:val="65"/>
    <w:rsid w:val="00950791"/>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2">
    <w:name w:val="Средний список 11162"/>
    <w:basedOn w:val="afa"/>
    <w:uiPriority w:val="65"/>
    <w:rsid w:val="00950791"/>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20">
    <w:name w:val="Светлая заливка1162"/>
    <w:basedOn w:val="afa"/>
    <w:uiPriority w:val="60"/>
    <w:rsid w:val="00950791"/>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20">
    <w:name w:val="Светлая заливка332"/>
    <w:basedOn w:val="afa"/>
    <w:next w:val="4e"/>
    <w:uiPriority w:val="60"/>
    <w:rsid w:val="00950791"/>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22">
    <w:name w:val="Светлая заливка132"/>
    <w:basedOn w:val="afa"/>
    <w:next w:val="4e"/>
    <w:uiPriority w:val="60"/>
    <w:rsid w:val="00950791"/>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2">
    <w:name w:val="Сетка таблицы 5112"/>
    <w:basedOn w:val="afa"/>
    <w:next w:val="55"/>
    <w:rsid w:val="00950791"/>
    <w:pPr>
      <w:spacing w:after="200" w:line="276" w:lineRule="auto"/>
    </w:pPr>
    <w:rPr>
      <w:rFonts w:ascii="Cambria" w:eastAsia="Times New Roman" w:hAnsi="Cambria" w:cs="Times New Roman"/>
      <w:sz w:val="22"/>
      <w:lang w:val="en-US" w:eastAsia="ru-RU"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911">
    <w:name w:val="Нет списка91"/>
    <w:next w:val="afb"/>
    <w:uiPriority w:val="99"/>
    <w:semiHidden/>
    <w:unhideWhenUsed/>
    <w:rsid w:val="00950791"/>
  </w:style>
  <w:style w:type="table" w:customStyle="1" w:styleId="1215">
    <w:name w:val="Простая таблица 121"/>
    <w:basedOn w:val="afa"/>
    <w:next w:val="1f5"/>
    <w:semiHidden/>
    <w:unhideWhenUsed/>
    <w:rsid w:val="00950791"/>
    <w:pPr>
      <w:widowControl w:val="0"/>
      <w:adjustRightInd w:val="0"/>
      <w:spacing w:before="120" w:after="120" w:line="276" w:lineRule="auto"/>
      <w:ind w:firstLine="567"/>
      <w:jc w:val="both"/>
    </w:pPr>
    <w:rPr>
      <w:rFonts w:ascii="Cambria" w:eastAsia="Times New Roman" w:hAnsi="Cambria" w:cs="Times New Roman"/>
      <w:sz w:val="22"/>
      <w:lang w:val="en-US" w:bidi="en-US"/>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11">
    <w:name w:val="Простая таблица 221"/>
    <w:basedOn w:val="afa"/>
    <w:next w:val="2b"/>
    <w:semiHidden/>
    <w:unhideWhenUsed/>
    <w:rsid w:val="00950791"/>
    <w:pPr>
      <w:widowControl w:val="0"/>
      <w:adjustRightInd w:val="0"/>
      <w:spacing w:after="200" w:line="360" w:lineRule="atLeast"/>
      <w:ind w:firstLine="567"/>
      <w:jc w:val="both"/>
    </w:pPr>
    <w:rPr>
      <w:rFonts w:ascii="Cambria" w:eastAsia="Times New Roman" w:hAnsi="Cambria" w:cs="Times New Roman"/>
      <w:sz w:val="22"/>
      <w:lang w:val="en-US"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11">
    <w:name w:val="Простая таблица 321"/>
    <w:basedOn w:val="afa"/>
    <w:next w:val="3f6"/>
    <w:semiHidden/>
    <w:unhideWhenUsed/>
    <w:rsid w:val="00950791"/>
    <w:pPr>
      <w:widowControl w:val="0"/>
      <w:adjustRightInd w:val="0"/>
      <w:spacing w:before="120" w:after="120" w:line="276" w:lineRule="auto"/>
      <w:ind w:firstLine="567"/>
      <w:jc w:val="both"/>
    </w:pPr>
    <w:rPr>
      <w:rFonts w:ascii="Cambria" w:eastAsia="Times New Roman" w:hAnsi="Cambria" w:cs="Times New Roman"/>
      <w:sz w:val="22"/>
      <w:lang w:val="en-US" w:bidi="en-US"/>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16">
    <w:name w:val="Классическая таблица 121"/>
    <w:basedOn w:val="afa"/>
    <w:next w:val="1f4"/>
    <w:semiHidden/>
    <w:unhideWhenUsed/>
    <w:rsid w:val="00950791"/>
    <w:pPr>
      <w:widowControl w:val="0"/>
      <w:adjustRightInd w:val="0"/>
      <w:spacing w:before="120" w:after="120" w:line="276" w:lineRule="auto"/>
      <w:ind w:firstLine="567"/>
      <w:jc w:val="both"/>
    </w:pPr>
    <w:rPr>
      <w:rFonts w:ascii="Cambria" w:eastAsia="Times New Roman" w:hAnsi="Cambria" w:cs="Times New Roman"/>
      <w:sz w:val="22"/>
      <w:lang w:val="en-US" w:bidi="en-US"/>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
    <w:name w:val="Классическая таблица 221"/>
    <w:basedOn w:val="afa"/>
    <w:next w:val="2d"/>
    <w:semiHidden/>
    <w:unhideWhenUsed/>
    <w:rsid w:val="00950791"/>
    <w:pPr>
      <w:widowControl w:val="0"/>
      <w:adjustRightInd w:val="0"/>
      <w:spacing w:before="120" w:after="120" w:line="276" w:lineRule="auto"/>
      <w:ind w:firstLine="567"/>
      <w:jc w:val="both"/>
    </w:pPr>
    <w:rPr>
      <w:rFonts w:ascii="Cambria" w:eastAsia="Times New Roman" w:hAnsi="Cambria" w:cs="Times New Roman"/>
      <w:sz w:val="22"/>
      <w:lang w:val="en-US" w:bidi="en-U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3">
    <w:name w:val="Столбцы таблицы 221"/>
    <w:basedOn w:val="afa"/>
    <w:next w:val="2a"/>
    <w:semiHidden/>
    <w:unhideWhenUsed/>
    <w:rsid w:val="00950791"/>
    <w:pPr>
      <w:widowControl w:val="0"/>
      <w:adjustRightInd w:val="0"/>
      <w:spacing w:after="200" w:line="360" w:lineRule="atLeast"/>
      <w:ind w:firstLine="567"/>
      <w:jc w:val="both"/>
    </w:pPr>
    <w:rPr>
      <w:rFonts w:ascii="Cambria" w:eastAsia="Times New Roman" w:hAnsi="Cambria" w:cs="Times New Roman"/>
      <w:b/>
      <w:bCs/>
      <w:sz w:val="22"/>
      <w:lang w:val="en-US"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12">
    <w:name w:val="Столбцы таблицы 321"/>
    <w:basedOn w:val="afa"/>
    <w:next w:val="38"/>
    <w:semiHidden/>
    <w:unhideWhenUsed/>
    <w:rsid w:val="00950791"/>
    <w:pPr>
      <w:widowControl w:val="0"/>
      <w:adjustRightInd w:val="0"/>
      <w:spacing w:after="200" w:line="360" w:lineRule="atLeast"/>
      <w:ind w:firstLine="567"/>
      <w:jc w:val="both"/>
    </w:pPr>
    <w:rPr>
      <w:rFonts w:ascii="Cambria" w:eastAsia="Times New Roman" w:hAnsi="Cambria" w:cs="Times New Roman"/>
      <w:b/>
      <w:bCs/>
      <w:sz w:val="22"/>
      <w:lang w:val="en-US"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10">
    <w:name w:val="Столбцы таблицы 421"/>
    <w:basedOn w:val="afa"/>
    <w:next w:val="48"/>
    <w:semiHidden/>
    <w:unhideWhenUsed/>
    <w:rsid w:val="00950791"/>
    <w:pPr>
      <w:widowControl w:val="0"/>
      <w:adjustRightInd w:val="0"/>
      <w:spacing w:after="200" w:line="360" w:lineRule="atLeast"/>
      <w:ind w:firstLine="567"/>
      <w:jc w:val="both"/>
    </w:pPr>
    <w:rPr>
      <w:rFonts w:ascii="Cambria" w:eastAsia="Times New Roman" w:hAnsi="Cambria" w:cs="Times New Roman"/>
      <w:sz w:val="22"/>
      <w:lang w:val="en-US"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0">
    <w:name w:val="Столбцы таблицы 521"/>
    <w:basedOn w:val="afa"/>
    <w:next w:val="59"/>
    <w:semiHidden/>
    <w:unhideWhenUsed/>
    <w:rsid w:val="00950791"/>
    <w:pPr>
      <w:widowControl w:val="0"/>
      <w:adjustRightInd w:val="0"/>
      <w:spacing w:after="200" w:line="360" w:lineRule="atLeast"/>
      <w:ind w:firstLine="567"/>
      <w:jc w:val="both"/>
    </w:pPr>
    <w:rPr>
      <w:rFonts w:ascii="Cambria" w:eastAsia="Times New Roman" w:hAnsi="Cambria" w:cs="Times New Roman"/>
      <w:sz w:val="22"/>
      <w:lang w:val="en-US"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17">
    <w:name w:val="Сетка таблицы 121"/>
    <w:basedOn w:val="afa"/>
    <w:next w:val="1f8"/>
    <w:semiHidden/>
    <w:unhideWhenUsed/>
    <w:rsid w:val="00950791"/>
    <w:pPr>
      <w:widowControl w:val="0"/>
      <w:adjustRightInd w:val="0"/>
      <w:spacing w:before="120" w:after="120" w:line="276" w:lineRule="auto"/>
      <w:ind w:firstLine="567"/>
      <w:jc w:val="both"/>
    </w:pPr>
    <w:rPr>
      <w:rFonts w:ascii="Cambria" w:eastAsia="Times New Roman" w:hAnsi="Cambria" w:cs="Times New Roman"/>
      <w:sz w:val="22"/>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14">
    <w:name w:val="Сетка таблицы 221"/>
    <w:basedOn w:val="afa"/>
    <w:next w:val="2f2"/>
    <w:semiHidden/>
    <w:unhideWhenUsed/>
    <w:rsid w:val="00950791"/>
    <w:pPr>
      <w:widowControl w:val="0"/>
      <w:adjustRightInd w:val="0"/>
      <w:spacing w:before="120" w:after="120" w:line="276" w:lineRule="auto"/>
      <w:ind w:firstLine="567"/>
      <w:jc w:val="both"/>
    </w:pPr>
    <w:rPr>
      <w:rFonts w:ascii="Cambria" w:eastAsia="Times New Roman" w:hAnsi="Cambria" w:cs="Times New Roman"/>
      <w:sz w:val="22"/>
      <w:lang w:val="en-US" w:bidi="en-US"/>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310">
    <w:name w:val="Сетка таблицы 531"/>
    <w:basedOn w:val="afa"/>
    <w:next w:val="55"/>
    <w:semiHidden/>
    <w:unhideWhenUsed/>
    <w:rsid w:val="00950791"/>
    <w:pPr>
      <w:spacing w:after="200" w:line="276" w:lineRule="auto"/>
      <w:ind w:left="1080"/>
    </w:pPr>
    <w:rPr>
      <w:rFonts w:ascii="Cambria" w:eastAsia="Times New Roman" w:hAnsi="Cambria" w:cs="Times New Roman"/>
      <w:sz w:val="22"/>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1">
    <w:name w:val="Сетка таблицы 821"/>
    <w:basedOn w:val="afa"/>
    <w:next w:val="82"/>
    <w:semiHidden/>
    <w:unhideWhenUsed/>
    <w:rsid w:val="00950791"/>
    <w:pPr>
      <w:widowControl w:val="0"/>
      <w:adjustRightInd w:val="0"/>
      <w:spacing w:before="120" w:after="120" w:line="276" w:lineRule="auto"/>
      <w:ind w:firstLine="567"/>
      <w:jc w:val="both"/>
    </w:pPr>
    <w:rPr>
      <w:rFonts w:ascii="Cambria" w:eastAsia="Times New Roman" w:hAnsi="Cambria" w:cs="Times New Roman"/>
      <w:sz w:val="22"/>
      <w:lang w:val="en-US"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1">
    <w:name w:val="Таблица-список 121"/>
    <w:basedOn w:val="afa"/>
    <w:next w:val="-10"/>
    <w:semiHidden/>
    <w:unhideWhenUsed/>
    <w:rsid w:val="00950791"/>
    <w:pPr>
      <w:widowControl w:val="0"/>
      <w:adjustRightInd w:val="0"/>
      <w:spacing w:after="200" w:line="360" w:lineRule="atLeast"/>
      <w:ind w:firstLine="567"/>
      <w:jc w:val="both"/>
    </w:pPr>
    <w:rPr>
      <w:rFonts w:ascii="Cambria" w:eastAsia="Times New Roman" w:hAnsi="Cambria" w:cs="Times New Roman"/>
      <w:sz w:val="22"/>
      <w:lang w:val="en-US"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Таблица-список 221"/>
    <w:basedOn w:val="afa"/>
    <w:next w:val="-20"/>
    <w:semiHidden/>
    <w:unhideWhenUsed/>
    <w:rsid w:val="00950791"/>
    <w:pPr>
      <w:widowControl w:val="0"/>
      <w:adjustRightInd w:val="0"/>
      <w:spacing w:after="200" w:line="360" w:lineRule="atLeast"/>
      <w:ind w:firstLine="567"/>
      <w:jc w:val="both"/>
    </w:pPr>
    <w:rPr>
      <w:rFonts w:ascii="Cambria" w:eastAsia="Times New Roman" w:hAnsi="Cambria" w:cs="Times New Roman"/>
      <w:sz w:val="22"/>
      <w:lang w:val="en-US"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f4">
    <w:name w:val="Современная таблица21"/>
    <w:basedOn w:val="afa"/>
    <w:next w:val="affff2"/>
    <w:semiHidden/>
    <w:unhideWhenUsed/>
    <w:rsid w:val="00950791"/>
    <w:pPr>
      <w:widowControl w:val="0"/>
      <w:adjustRightInd w:val="0"/>
      <w:spacing w:after="200" w:line="360" w:lineRule="atLeast"/>
      <w:ind w:firstLine="567"/>
      <w:jc w:val="both"/>
    </w:pPr>
    <w:rPr>
      <w:rFonts w:ascii="Cambria" w:eastAsia="Times New Roman" w:hAnsi="Cambria" w:cs="Times New Roman"/>
      <w:sz w:val="22"/>
      <w:lang w:val="en-US"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1f5">
    <w:name w:val="Изысканная таблица21"/>
    <w:basedOn w:val="afa"/>
    <w:next w:val="affff6"/>
    <w:semiHidden/>
    <w:unhideWhenUsed/>
    <w:rsid w:val="00950791"/>
    <w:pPr>
      <w:widowControl w:val="0"/>
      <w:adjustRightInd w:val="0"/>
      <w:spacing w:before="120" w:after="120" w:line="276" w:lineRule="auto"/>
      <w:ind w:firstLine="567"/>
      <w:jc w:val="both"/>
    </w:pPr>
    <w:rPr>
      <w:rFonts w:ascii="Cambria" w:eastAsia="Times New Roman" w:hAnsi="Cambria" w:cs="Times New Roman"/>
      <w:sz w:val="22"/>
      <w:lang w:val="en-US"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1f6">
    <w:name w:val="Стандартная таблица21"/>
    <w:basedOn w:val="afa"/>
    <w:next w:val="affff3"/>
    <w:semiHidden/>
    <w:unhideWhenUsed/>
    <w:rsid w:val="00950791"/>
    <w:pPr>
      <w:widowControl w:val="0"/>
      <w:adjustRightInd w:val="0"/>
      <w:spacing w:before="120" w:after="120" w:line="276" w:lineRule="auto"/>
      <w:ind w:firstLine="567"/>
      <w:jc w:val="both"/>
    </w:pPr>
    <w:rPr>
      <w:rFonts w:ascii="Cambria" w:eastAsia="Times New Roman" w:hAnsi="Cambria" w:cs="Times New Roman"/>
      <w:sz w:val="22"/>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18">
    <w:name w:val="Изящная таблица 121"/>
    <w:basedOn w:val="afa"/>
    <w:next w:val="1f6"/>
    <w:semiHidden/>
    <w:unhideWhenUsed/>
    <w:rsid w:val="00950791"/>
    <w:pPr>
      <w:widowControl w:val="0"/>
      <w:adjustRightInd w:val="0"/>
      <w:spacing w:before="120" w:after="120" w:line="276" w:lineRule="auto"/>
      <w:ind w:firstLine="567"/>
      <w:jc w:val="both"/>
    </w:pPr>
    <w:rPr>
      <w:rFonts w:ascii="Cambria" w:eastAsia="Times New Roman" w:hAnsi="Cambria" w:cs="Times New Roman"/>
      <w:sz w:val="22"/>
      <w:lang w:val="en-US"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5">
    <w:name w:val="Изящная таблица 221"/>
    <w:basedOn w:val="afa"/>
    <w:next w:val="2c"/>
    <w:semiHidden/>
    <w:unhideWhenUsed/>
    <w:rsid w:val="00950791"/>
    <w:pPr>
      <w:widowControl w:val="0"/>
      <w:adjustRightInd w:val="0"/>
      <w:spacing w:before="120" w:after="120" w:line="276" w:lineRule="auto"/>
      <w:ind w:firstLine="567"/>
      <w:jc w:val="both"/>
    </w:pPr>
    <w:rPr>
      <w:rFonts w:ascii="Cambria" w:eastAsia="Times New Roman" w:hAnsi="Cambria" w:cs="Times New Roman"/>
      <w:sz w:val="22"/>
      <w:lang w:val="en-US"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0">
    <w:name w:val="Веб-таблица 121"/>
    <w:basedOn w:val="afa"/>
    <w:next w:val="-11"/>
    <w:semiHidden/>
    <w:unhideWhenUsed/>
    <w:rsid w:val="00950791"/>
    <w:pPr>
      <w:widowControl w:val="0"/>
      <w:adjustRightInd w:val="0"/>
      <w:spacing w:before="120" w:after="120" w:line="276" w:lineRule="auto"/>
      <w:ind w:firstLine="567"/>
      <w:jc w:val="both"/>
    </w:pPr>
    <w:rPr>
      <w:rFonts w:ascii="Cambria" w:eastAsia="Times New Roman" w:hAnsi="Cambria" w:cs="Times New Roman"/>
      <w:sz w:val="22"/>
      <w:lang w:val="en-US"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10">
    <w:name w:val="Веб-таблица 221"/>
    <w:basedOn w:val="afa"/>
    <w:next w:val="-21"/>
    <w:semiHidden/>
    <w:unhideWhenUsed/>
    <w:rsid w:val="00950791"/>
    <w:pPr>
      <w:widowControl w:val="0"/>
      <w:adjustRightInd w:val="0"/>
      <w:spacing w:before="120" w:after="120" w:line="276" w:lineRule="auto"/>
      <w:ind w:firstLine="567"/>
      <w:jc w:val="both"/>
    </w:pPr>
    <w:rPr>
      <w:rFonts w:ascii="Cambria" w:eastAsia="Times New Roman" w:hAnsi="Cambria" w:cs="Times New Roman"/>
      <w:sz w:val="22"/>
      <w:lang w:val="en-US"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1">
    <w:name w:val="Веб-таблица 321"/>
    <w:basedOn w:val="afa"/>
    <w:next w:val="-3"/>
    <w:semiHidden/>
    <w:unhideWhenUsed/>
    <w:rsid w:val="00950791"/>
    <w:pPr>
      <w:widowControl w:val="0"/>
      <w:adjustRightInd w:val="0"/>
      <w:spacing w:before="120" w:after="120" w:line="276" w:lineRule="auto"/>
      <w:ind w:firstLine="567"/>
      <w:jc w:val="both"/>
    </w:pPr>
    <w:rPr>
      <w:rFonts w:ascii="Cambria" w:eastAsia="Times New Roman" w:hAnsi="Cambria" w:cs="Times New Roman"/>
      <w:sz w:val="22"/>
      <w:lang w:val="en-US"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421">
    <w:name w:val="Средняя заливка 2 - Акцент 421"/>
    <w:basedOn w:val="afa"/>
    <w:next w:val="2-4"/>
    <w:uiPriority w:val="64"/>
    <w:semiHidden/>
    <w:unhideWhenUsed/>
    <w:rsid w:val="00950791"/>
    <w:pPr>
      <w:spacing w:after="200" w:line="276" w:lineRule="auto"/>
    </w:pPr>
    <w:rPr>
      <w:rFonts w:ascii="Cambria" w:eastAsia="Times New Roman" w:hAnsi="Cambria" w:cs="Times New Roman"/>
      <w:sz w:val="22"/>
      <w:lang w:val="en-US" w:bidi="en-US"/>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f7">
    <w:name w:val="Папушкин21"/>
    <w:basedOn w:val="afff7"/>
    <w:rsid w:val="00950791"/>
    <w:pPr>
      <w:ind w:left="0"/>
      <w:jc w:val="center"/>
    </w:pPr>
    <w:rPr>
      <w:rFonts w:ascii="Arial" w:eastAsia="Times New Roman" w:hAnsi="Arial" w:cs="Times New Roman"/>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1">
    <w:name w:val="Сетка таблицы 5221"/>
    <w:basedOn w:val="afa"/>
    <w:rsid w:val="00950791"/>
    <w:pPr>
      <w:spacing w:after="200" w:line="276" w:lineRule="auto"/>
      <w:ind w:left="1080"/>
    </w:pPr>
    <w:rPr>
      <w:rFonts w:ascii="Cambria" w:eastAsia="Times New Roman" w:hAnsi="Cambria" w:cs="Times New Roman"/>
      <w:sz w:val="22"/>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71">
    <w:name w:val="Средний список 11171"/>
    <w:basedOn w:val="afa"/>
    <w:uiPriority w:val="65"/>
    <w:rsid w:val="00950791"/>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
    <w:name w:val="Средний список 1 - Акцент 1121"/>
    <w:basedOn w:val="afa"/>
    <w:uiPriority w:val="65"/>
    <w:rsid w:val="00950791"/>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4F81BD"/>
        <w:bottom w:val="single" w:sz="8" w:space="0" w:color="4F81BD"/>
      </w:tblBorders>
    </w:tblPr>
    <w:tblStylePr w:type="firstRow">
      <w:rPr>
        <w:rFonts w:ascii="Tahoma" w:eastAsia="Times New Roman" w:hAnsi="Tahom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410">
    <w:name w:val="Светлая заливка141"/>
    <w:basedOn w:val="afa"/>
    <w:uiPriority w:val="60"/>
    <w:rsid w:val="00950791"/>
    <w:pPr>
      <w:spacing w:after="200" w:line="276" w:lineRule="auto"/>
    </w:pPr>
    <w:rPr>
      <w:rFonts w:ascii="Arial" w:eastAsia="Times New Roman" w:hAnsi="Arial"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0">
    <w:name w:val="Средний список 1211"/>
    <w:basedOn w:val="afa"/>
    <w:uiPriority w:val="65"/>
    <w:rsid w:val="00950791"/>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16">
    <w:name w:val="Светлая заливка221"/>
    <w:basedOn w:val="afa"/>
    <w:uiPriority w:val="60"/>
    <w:rsid w:val="00950791"/>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1">
    <w:name w:val="Светлая заливка1171"/>
    <w:basedOn w:val="afa"/>
    <w:uiPriority w:val="60"/>
    <w:rsid w:val="00950791"/>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10">
    <w:name w:val="Светлая заливка11311"/>
    <w:basedOn w:val="afa"/>
    <w:uiPriority w:val="60"/>
    <w:rsid w:val="00950791"/>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110">
    <w:name w:val="Светлая заливка11511"/>
    <w:basedOn w:val="afa"/>
    <w:uiPriority w:val="60"/>
    <w:rsid w:val="00950791"/>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18">
    <w:name w:val="Светлая заливка11111"/>
    <w:basedOn w:val="afa"/>
    <w:uiPriority w:val="60"/>
    <w:rsid w:val="00950791"/>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41">
    <w:name w:val="Светлая заливка341"/>
    <w:basedOn w:val="afa"/>
    <w:uiPriority w:val="60"/>
    <w:rsid w:val="00950791"/>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11">
    <w:name w:val="Light Shading111"/>
    <w:basedOn w:val="afa"/>
    <w:uiPriority w:val="60"/>
    <w:rsid w:val="00950791"/>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10">
    <w:name w:val="Светлая заливка11211"/>
    <w:basedOn w:val="afa"/>
    <w:uiPriority w:val="60"/>
    <w:rsid w:val="00950791"/>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0">
    <w:name w:val="Светлая заливка11411"/>
    <w:basedOn w:val="afa"/>
    <w:uiPriority w:val="60"/>
    <w:rsid w:val="00950791"/>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ff">
    <w:name w:val="рпдлпжлопж11"/>
    <w:basedOn w:val="afa"/>
    <w:uiPriority w:val="99"/>
    <w:rsid w:val="00950791"/>
    <w:pPr>
      <w:spacing w:after="200" w:line="276" w:lineRule="auto"/>
      <w:jc w:val="right"/>
    </w:pPr>
    <w:rPr>
      <w:rFonts w:ascii="Arial" w:eastAsia="Calibri" w:hAnsi="Arial" w:cs="Times New Roman"/>
      <w:sz w:val="18"/>
      <w:lang w:val="en-US" w:bidi="en-US"/>
    </w:rPr>
    <w:tblPr>
      <w:tblStyleRowBandSize w:val="1"/>
      <w:tblStyleColBandSize w:val="1"/>
    </w:tblPr>
    <w:tcPr>
      <w:vAlign w:val="center"/>
    </w:tcPr>
    <w:tblStylePr w:type="firstRow">
      <w:pPr>
        <w:jc w:val="right"/>
      </w:pPr>
      <w:rPr>
        <w:rFonts w:ascii="Arial" w:hAnsi="Arial" w:cs="Arial" w:hint="default"/>
        <w:b/>
        <w:sz w:val="18"/>
        <w:szCs w:val="18"/>
      </w:rPr>
      <w:tblPr/>
      <w:tcPr>
        <w:tcBorders>
          <w:bottom w:val="single" w:sz="4" w:space="0" w:color="auto"/>
        </w:tcBorders>
        <w:shd w:val="clear" w:color="auto" w:fill="BFBFBF"/>
      </w:tcPr>
    </w:tblStylePr>
    <w:tblStylePr w:type="firstCol">
      <w:rPr>
        <w:rFonts w:ascii="Arial" w:hAnsi="Arial" w:cs="Arial" w:hint="default"/>
        <w:sz w:val="18"/>
        <w:szCs w:val="18"/>
      </w:rPr>
      <w:tblPr/>
      <w:tcPr>
        <w:tcBorders>
          <w:right w:val="single" w:sz="4" w:space="0" w:color="auto"/>
        </w:tcBorders>
      </w:tcPr>
    </w:tblStylePr>
    <w:tblStylePr w:type="band1Vert">
      <w:pPr>
        <w:jc w:val="right"/>
      </w:pPr>
      <w:rPr>
        <w:rFonts w:ascii="Arial" w:hAnsi="Arial" w:cs="Arial" w:hint="default"/>
        <w:sz w:val="18"/>
        <w:szCs w:val="18"/>
      </w:rPr>
    </w:tblStylePr>
    <w:tblStylePr w:type="band2Vert">
      <w:pPr>
        <w:jc w:val="right"/>
      </w:pPr>
      <w:rPr>
        <w:rFonts w:ascii="Arial" w:hAnsi="Arial" w:cs="Arial" w:hint="default"/>
        <w:sz w:val="18"/>
        <w:szCs w:val="18"/>
      </w:rPr>
    </w:tblStylePr>
    <w:tblStylePr w:type="band1Horz">
      <w:pPr>
        <w:jc w:val="right"/>
      </w:pPr>
      <w:rPr>
        <w:rFonts w:ascii="Arial" w:hAnsi="Arial" w:cs="Arial" w:hint="default"/>
        <w:sz w:val="18"/>
        <w:szCs w:val="18"/>
      </w:rPr>
    </w:tblStylePr>
    <w:tblStylePr w:type="band2Horz">
      <w:pPr>
        <w:jc w:val="right"/>
      </w:pPr>
      <w:rPr>
        <w:rFonts w:ascii="Arial" w:hAnsi="Arial" w:cs="Arial" w:hint="default"/>
        <w:sz w:val="18"/>
        <w:szCs w:val="18"/>
      </w:rPr>
      <w:tblPr/>
      <w:tcPr>
        <w:shd w:val="clear" w:color="auto" w:fill="BFBFBF"/>
      </w:tcPr>
    </w:tblStylePr>
  </w:style>
  <w:style w:type="table" w:customStyle="1" w:styleId="31110">
    <w:name w:val="Светлая заливка3111"/>
    <w:basedOn w:val="afa"/>
    <w:uiPriority w:val="60"/>
    <w:rsid w:val="00950791"/>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21">
    <w:name w:val="Сетка таблицы 5121"/>
    <w:basedOn w:val="afa"/>
    <w:rsid w:val="00950791"/>
    <w:pPr>
      <w:spacing w:after="200" w:line="276" w:lineRule="auto"/>
      <w:ind w:left="1080"/>
    </w:pPr>
    <w:rPr>
      <w:rFonts w:ascii="Cambria" w:eastAsia="Times New Roman" w:hAnsi="Cambria" w:cs="Times New Roman"/>
      <w:sz w:val="22"/>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f0">
    <w:name w:val="Папушкин111"/>
    <w:basedOn w:val="afff7"/>
    <w:rsid w:val="00950791"/>
    <w:pPr>
      <w:ind w:left="0"/>
      <w:jc w:val="center"/>
    </w:pPr>
    <w:rPr>
      <w:rFonts w:ascii="Arial" w:eastAsia="Times New Roman" w:hAnsi="Arial" w:cs="Times New Roman"/>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1">
    <w:name w:val="Сетка таблицы 52111"/>
    <w:basedOn w:val="afa"/>
    <w:rsid w:val="00950791"/>
    <w:pPr>
      <w:spacing w:after="200" w:line="276" w:lineRule="auto"/>
      <w:ind w:left="1080"/>
    </w:pPr>
    <w:rPr>
      <w:rFonts w:ascii="Cambria" w:eastAsia="Times New Roman" w:hAnsi="Cambria" w:cs="Times New Roman"/>
      <w:sz w:val="22"/>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11">
    <w:name w:val="Столбцы таблицы 3111"/>
    <w:basedOn w:val="afa"/>
    <w:rsid w:val="00950791"/>
    <w:pPr>
      <w:widowControl w:val="0"/>
      <w:adjustRightInd w:val="0"/>
      <w:spacing w:after="200" w:line="360" w:lineRule="atLeast"/>
      <w:ind w:firstLine="567"/>
      <w:jc w:val="both"/>
    </w:pPr>
    <w:rPr>
      <w:rFonts w:ascii="Cambria" w:eastAsia="Times New Roman" w:hAnsi="Cambria" w:cs="Times New Roman"/>
      <w:b/>
      <w:bCs/>
      <w:sz w:val="22"/>
      <w:lang w:val="en-US"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1">
    <w:name w:val="Столбцы таблицы 4111"/>
    <w:basedOn w:val="afa"/>
    <w:rsid w:val="00950791"/>
    <w:pPr>
      <w:widowControl w:val="0"/>
      <w:adjustRightInd w:val="0"/>
      <w:spacing w:after="200" w:line="360" w:lineRule="atLeast"/>
      <w:ind w:firstLine="567"/>
      <w:jc w:val="both"/>
    </w:pPr>
    <w:rPr>
      <w:rFonts w:ascii="Cambria" w:eastAsia="Times New Roman" w:hAnsi="Cambria" w:cs="Times New Roman"/>
      <w:sz w:val="22"/>
      <w:lang w:val="en-US"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1">
    <w:name w:val="Столбцы таблицы 5111"/>
    <w:basedOn w:val="afa"/>
    <w:rsid w:val="00950791"/>
    <w:pPr>
      <w:widowControl w:val="0"/>
      <w:adjustRightInd w:val="0"/>
      <w:spacing w:after="200" w:line="360" w:lineRule="atLeast"/>
      <w:ind w:firstLine="567"/>
      <w:jc w:val="both"/>
    </w:pPr>
    <w:rPr>
      <w:rFonts w:ascii="Cambria" w:eastAsia="Times New Roman" w:hAnsi="Cambria" w:cs="Times New Roman"/>
      <w:sz w:val="22"/>
      <w:lang w:val="en-US"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0">
    <w:name w:val="Таблица-список 1111"/>
    <w:basedOn w:val="afa"/>
    <w:rsid w:val="00950791"/>
    <w:pPr>
      <w:widowControl w:val="0"/>
      <w:adjustRightInd w:val="0"/>
      <w:spacing w:after="200" w:line="360" w:lineRule="atLeast"/>
      <w:ind w:firstLine="567"/>
      <w:jc w:val="both"/>
    </w:pPr>
    <w:rPr>
      <w:rFonts w:ascii="Cambria" w:eastAsia="Times New Roman" w:hAnsi="Cambria" w:cs="Times New Roman"/>
      <w:sz w:val="22"/>
      <w:lang w:val="en-US"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0">
    <w:name w:val="Столбцы таблицы 2111"/>
    <w:basedOn w:val="afa"/>
    <w:rsid w:val="00950791"/>
    <w:pPr>
      <w:widowControl w:val="0"/>
      <w:adjustRightInd w:val="0"/>
      <w:spacing w:after="200" w:line="360" w:lineRule="atLeast"/>
      <w:ind w:firstLine="567"/>
      <w:jc w:val="both"/>
    </w:pPr>
    <w:rPr>
      <w:rFonts w:ascii="Cambria" w:eastAsia="Times New Roman" w:hAnsi="Cambria" w:cs="Times New Roman"/>
      <w:b/>
      <w:bCs/>
      <w:sz w:val="22"/>
      <w:lang w:val="en-US"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0">
    <w:name w:val="Таблица-список 2111"/>
    <w:basedOn w:val="afa"/>
    <w:rsid w:val="00950791"/>
    <w:pPr>
      <w:widowControl w:val="0"/>
      <w:adjustRightInd w:val="0"/>
      <w:spacing w:after="200" w:line="360" w:lineRule="atLeast"/>
      <w:ind w:firstLine="567"/>
      <w:jc w:val="both"/>
    </w:pPr>
    <w:rPr>
      <w:rFonts w:ascii="Cambria" w:eastAsia="Times New Roman" w:hAnsi="Cambria" w:cs="Times New Roman"/>
      <w:sz w:val="22"/>
      <w:lang w:val="en-US"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f1">
    <w:name w:val="Современная таблица111"/>
    <w:basedOn w:val="afa"/>
    <w:rsid w:val="00950791"/>
    <w:pPr>
      <w:widowControl w:val="0"/>
      <w:adjustRightInd w:val="0"/>
      <w:spacing w:after="200" w:line="360" w:lineRule="atLeast"/>
      <w:ind w:firstLine="567"/>
      <w:jc w:val="both"/>
    </w:pPr>
    <w:rPr>
      <w:rFonts w:ascii="Cambria" w:eastAsia="Times New Roman" w:hAnsi="Cambria" w:cs="Times New Roman"/>
      <w:sz w:val="22"/>
      <w:lang w:val="en-US"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81">
    <w:name w:val="Средний список 11181"/>
    <w:basedOn w:val="afa"/>
    <w:uiPriority w:val="65"/>
    <w:rsid w:val="00950791"/>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
    <w:name w:val="Средний список 1 - Акцент 11111"/>
    <w:basedOn w:val="afa"/>
    <w:uiPriority w:val="65"/>
    <w:rsid w:val="00950791"/>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4F81BD"/>
        <w:bottom w:val="single" w:sz="8" w:space="0" w:color="4F81BD"/>
      </w:tblBorders>
    </w:tblPr>
    <w:tblStylePr w:type="firstRow">
      <w:rPr>
        <w:rFonts w:ascii="Tahoma" w:eastAsia="Times New Roman" w:hAnsi="Tahom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11">
    <w:name w:val="Простая таблица 2111"/>
    <w:basedOn w:val="afa"/>
    <w:rsid w:val="00950791"/>
    <w:pPr>
      <w:widowControl w:val="0"/>
      <w:adjustRightInd w:val="0"/>
      <w:spacing w:after="200" w:line="360" w:lineRule="atLeast"/>
      <w:ind w:firstLine="567"/>
      <w:jc w:val="both"/>
    </w:pPr>
    <w:rPr>
      <w:rFonts w:ascii="Cambria" w:eastAsia="Times New Roman" w:hAnsi="Cambria" w:cs="Times New Roman"/>
      <w:sz w:val="22"/>
      <w:lang w:val="en-US"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f2">
    <w:name w:val="Стандартная таблица111"/>
    <w:basedOn w:val="afa"/>
    <w:rsid w:val="00950791"/>
    <w:pPr>
      <w:widowControl w:val="0"/>
      <w:adjustRightInd w:val="0"/>
      <w:spacing w:before="120" w:after="120" w:line="276" w:lineRule="auto"/>
      <w:ind w:firstLine="567"/>
      <w:jc w:val="both"/>
    </w:pPr>
    <w:rPr>
      <w:rFonts w:ascii="Cambria" w:eastAsia="Times New Roman" w:hAnsi="Cambria" w:cs="Times New Roman"/>
      <w:sz w:val="22"/>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17">
    <w:name w:val="Классическая таблица 1111"/>
    <w:basedOn w:val="afa"/>
    <w:rsid w:val="00950791"/>
    <w:pPr>
      <w:widowControl w:val="0"/>
      <w:adjustRightInd w:val="0"/>
      <w:spacing w:before="120" w:after="120" w:line="276" w:lineRule="auto"/>
      <w:ind w:firstLine="567"/>
      <w:jc w:val="both"/>
    </w:pPr>
    <w:rPr>
      <w:rFonts w:ascii="Cambria" w:eastAsia="Times New Roman" w:hAnsi="Cambria" w:cs="Times New Roman"/>
      <w:sz w:val="22"/>
      <w:lang w:val="en-US" w:bidi="en-US"/>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8">
    <w:name w:val="Простая таблица 1111"/>
    <w:basedOn w:val="afa"/>
    <w:rsid w:val="00950791"/>
    <w:pPr>
      <w:widowControl w:val="0"/>
      <w:adjustRightInd w:val="0"/>
      <w:spacing w:before="120" w:after="120" w:line="276" w:lineRule="auto"/>
      <w:ind w:firstLine="567"/>
      <w:jc w:val="both"/>
    </w:pPr>
    <w:rPr>
      <w:rFonts w:ascii="Cambria" w:eastAsia="Times New Roman" w:hAnsi="Cambria" w:cs="Times New Roman"/>
      <w:sz w:val="22"/>
      <w:lang w:val="en-US" w:bidi="en-US"/>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12">
    <w:name w:val="Изящная таблица 2111"/>
    <w:basedOn w:val="afa"/>
    <w:rsid w:val="00950791"/>
    <w:pPr>
      <w:widowControl w:val="0"/>
      <w:adjustRightInd w:val="0"/>
      <w:spacing w:before="120" w:after="120" w:line="276" w:lineRule="auto"/>
      <w:ind w:firstLine="567"/>
      <w:jc w:val="both"/>
    </w:pPr>
    <w:rPr>
      <w:rFonts w:ascii="Cambria" w:eastAsia="Times New Roman" w:hAnsi="Cambria" w:cs="Times New Roman"/>
      <w:sz w:val="22"/>
      <w:lang w:val="en-US"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1">
    <w:name w:val="Веб-таблица 1111"/>
    <w:basedOn w:val="afa"/>
    <w:rsid w:val="00950791"/>
    <w:pPr>
      <w:widowControl w:val="0"/>
      <w:adjustRightInd w:val="0"/>
      <w:spacing w:before="120" w:after="120" w:line="276" w:lineRule="auto"/>
      <w:ind w:firstLine="567"/>
      <w:jc w:val="both"/>
    </w:pPr>
    <w:rPr>
      <w:rFonts w:ascii="Cambria" w:eastAsia="Times New Roman" w:hAnsi="Cambria" w:cs="Times New Roman"/>
      <w:sz w:val="22"/>
      <w:lang w:val="en-US"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11">
    <w:name w:val="Веб-таблица 2111"/>
    <w:basedOn w:val="afa"/>
    <w:rsid w:val="00950791"/>
    <w:pPr>
      <w:widowControl w:val="0"/>
      <w:adjustRightInd w:val="0"/>
      <w:spacing w:before="120" w:after="120" w:line="276" w:lineRule="auto"/>
      <w:ind w:firstLine="567"/>
      <w:jc w:val="both"/>
    </w:pPr>
    <w:rPr>
      <w:rFonts w:ascii="Cambria" w:eastAsia="Times New Roman" w:hAnsi="Cambria" w:cs="Times New Roman"/>
      <w:sz w:val="22"/>
      <w:lang w:val="en-US"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1">
    <w:name w:val="Веб-таблица 3111"/>
    <w:basedOn w:val="afa"/>
    <w:rsid w:val="00950791"/>
    <w:pPr>
      <w:widowControl w:val="0"/>
      <w:adjustRightInd w:val="0"/>
      <w:spacing w:before="120" w:after="120" w:line="276" w:lineRule="auto"/>
      <w:ind w:firstLine="567"/>
      <w:jc w:val="both"/>
    </w:pPr>
    <w:rPr>
      <w:rFonts w:ascii="Cambria" w:eastAsia="Times New Roman" w:hAnsi="Cambria" w:cs="Times New Roman"/>
      <w:sz w:val="22"/>
      <w:lang w:val="en-US"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1f3">
    <w:name w:val="Изысканная таблица111"/>
    <w:basedOn w:val="afa"/>
    <w:rsid w:val="00950791"/>
    <w:pPr>
      <w:widowControl w:val="0"/>
      <w:adjustRightInd w:val="0"/>
      <w:spacing w:before="120" w:after="120" w:line="276" w:lineRule="auto"/>
      <w:ind w:firstLine="567"/>
      <w:jc w:val="both"/>
    </w:pPr>
    <w:rPr>
      <w:rFonts w:ascii="Cambria" w:eastAsia="Times New Roman" w:hAnsi="Cambria" w:cs="Times New Roman"/>
      <w:sz w:val="22"/>
      <w:lang w:val="en-US"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19">
    <w:name w:val="Изящная таблица 1111"/>
    <w:basedOn w:val="afa"/>
    <w:rsid w:val="00950791"/>
    <w:pPr>
      <w:widowControl w:val="0"/>
      <w:adjustRightInd w:val="0"/>
      <w:spacing w:before="120" w:after="120" w:line="276" w:lineRule="auto"/>
      <w:ind w:firstLine="567"/>
      <w:jc w:val="both"/>
    </w:pPr>
    <w:rPr>
      <w:rFonts w:ascii="Cambria" w:eastAsia="Times New Roman" w:hAnsi="Cambria" w:cs="Times New Roman"/>
      <w:sz w:val="22"/>
      <w:lang w:val="en-US"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3">
    <w:name w:val="Классическая таблица 2111"/>
    <w:basedOn w:val="afa"/>
    <w:rsid w:val="00950791"/>
    <w:pPr>
      <w:widowControl w:val="0"/>
      <w:adjustRightInd w:val="0"/>
      <w:spacing w:before="120" w:after="120" w:line="276" w:lineRule="auto"/>
      <w:ind w:firstLine="567"/>
      <w:jc w:val="both"/>
    </w:pPr>
    <w:rPr>
      <w:rFonts w:ascii="Cambria" w:eastAsia="Times New Roman" w:hAnsi="Cambria" w:cs="Times New Roman"/>
      <w:sz w:val="22"/>
      <w:lang w:val="en-US" w:bidi="en-U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11">
    <w:name w:val="Сетка таблицы 8111"/>
    <w:basedOn w:val="afa"/>
    <w:rsid w:val="00950791"/>
    <w:pPr>
      <w:widowControl w:val="0"/>
      <w:adjustRightInd w:val="0"/>
      <w:spacing w:before="120" w:after="120" w:line="276" w:lineRule="auto"/>
      <w:ind w:firstLine="567"/>
      <w:jc w:val="both"/>
    </w:pPr>
    <w:rPr>
      <w:rFonts w:ascii="Cambria" w:eastAsia="Times New Roman" w:hAnsi="Cambria" w:cs="Times New Roman"/>
      <w:sz w:val="22"/>
      <w:lang w:val="en-US"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14">
    <w:name w:val="Сетка таблицы 2111"/>
    <w:basedOn w:val="afa"/>
    <w:rsid w:val="00950791"/>
    <w:pPr>
      <w:widowControl w:val="0"/>
      <w:adjustRightInd w:val="0"/>
      <w:spacing w:before="120" w:after="120" w:line="276" w:lineRule="auto"/>
      <w:ind w:firstLine="567"/>
      <w:jc w:val="both"/>
    </w:pPr>
    <w:rPr>
      <w:rFonts w:ascii="Cambria" w:eastAsia="Times New Roman" w:hAnsi="Cambria" w:cs="Times New Roman"/>
      <w:sz w:val="22"/>
      <w:lang w:val="en-US" w:bidi="en-US"/>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1a">
    <w:name w:val="Сетка таблицы 1111"/>
    <w:basedOn w:val="afa"/>
    <w:rsid w:val="00950791"/>
    <w:pPr>
      <w:widowControl w:val="0"/>
      <w:adjustRightInd w:val="0"/>
      <w:spacing w:before="120" w:after="120" w:line="276" w:lineRule="auto"/>
      <w:ind w:firstLine="567"/>
      <w:jc w:val="both"/>
    </w:pPr>
    <w:rPr>
      <w:rFonts w:ascii="Cambria" w:eastAsia="Times New Roman" w:hAnsi="Cambria" w:cs="Times New Roman"/>
      <w:sz w:val="22"/>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112">
    <w:name w:val="Простая таблица 3111"/>
    <w:basedOn w:val="afa"/>
    <w:rsid w:val="00950791"/>
    <w:pPr>
      <w:widowControl w:val="0"/>
      <w:adjustRightInd w:val="0"/>
      <w:spacing w:before="120" w:after="120" w:line="276" w:lineRule="auto"/>
      <w:ind w:firstLine="567"/>
      <w:jc w:val="both"/>
    </w:pPr>
    <w:rPr>
      <w:rFonts w:ascii="Cambria" w:eastAsia="Times New Roman" w:hAnsi="Cambria" w:cs="Times New Roman"/>
      <w:sz w:val="22"/>
      <w:lang w:val="en-US" w:bidi="en-US"/>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11">
    <w:name w:val="Средняя заливка 2 - Акцент 4111"/>
    <w:basedOn w:val="afa"/>
    <w:uiPriority w:val="64"/>
    <w:rsid w:val="00950791"/>
    <w:pPr>
      <w:spacing w:after="200" w:line="276" w:lineRule="auto"/>
    </w:pPr>
    <w:rPr>
      <w:rFonts w:ascii="Cambria" w:eastAsia="Times New Roman" w:hAnsi="Cambria" w:cs="Times New Roman"/>
      <w:sz w:val="22"/>
      <w:lang w:val="en-US" w:bidi="en-US"/>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110">
    <w:name w:val="Средний список 1311"/>
    <w:basedOn w:val="afa"/>
    <w:uiPriority w:val="65"/>
    <w:rsid w:val="00950791"/>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1">
    <w:name w:val="Средний список 111121"/>
    <w:basedOn w:val="afa"/>
    <w:uiPriority w:val="65"/>
    <w:rsid w:val="00950791"/>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110">
    <w:name w:val="Светлая заливка411"/>
    <w:basedOn w:val="afa"/>
    <w:uiPriority w:val="60"/>
    <w:rsid w:val="00950791"/>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11">
    <w:name w:val="Средний список 11211"/>
    <w:basedOn w:val="afa"/>
    <w:uiPriority w:val="65"/>
    <w:rsid w:val="00950791"/>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11">
    <w:name w:val="Средний список 11311"/>
    <w:basedOn w:val="afa"/>
    <w:uiPriority w:val="65"/>
    <w:rsid w:val="00950791"/>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111">
    <w:name w:val="Светлая заливка1211"/>
    <w:basedOn w:val="afa"/>
    <w:uiPriority w:val="60"/>
    <w:rsid w:val="00950791"/>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1">
    <w:name w:val="Средний список 11411"/>
    <w:basedOn w:val="afa"/>
    <w:uiPriority w:val="65"/>
    <w:rsid w:val="00950791"/>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11">
    <w:name w:val="Средний список 11511"/>
    <w:basedOn w:val="afa"/>
    <w:uiPriority w:val="65"/>
    <w:rsid w:val="00950791"/>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10">
    <w:name w:val="Средний список 11611"/>
    <w:basedOn w:val="afa"/>
    <w:uiPriority w:val="65"/>
    <w:rsid w:val="00950791"/>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15">
    <w:name w:val="Светлая заливка2111"/>
    <w:basedOn w:val="afa"/>
    <w:uiPriority w:val="60"/>
    <w:rsid w:val="00950791"/>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10">
    <w:name w:val="Средний список 11711"/>
    <w:basedOn w:val="afa"/>
    <w:uiPriority w:val="65"/>
    <w:rsid w:val="00950791"/>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1">
    <w:name w:val="Средний список 11811"/>
    <w:basedOn w:val="afa"/>
    <w:uiPriority w:val="65"/>
    <w:rsid w:val="00950791"/>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1">
    <w:name w:val="Средний список 11911"/>
    <w:basedOn w:val="afa"/>
    <w:uiPriority w:val="65"/>
    <w:rsid w:val="00950791"/>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1">
    <w:name w:val="Средний список 111011"/>
    <w:basedOn w:val="afa"/>
    <w:uiPriority w:val="65"/>
    <w:rsid w:val="00950791"/>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1">
    <w:name w:val="Средний список 1111111"/>
    <w:basedOn w:val="afa"/>
    <w:uiPriority w:val="65"/>
    <w:rsid w:val="00950791"/>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110">
    <w:name w:val="Светлая заливка3211"/>
    <w:basedOn w:val="afa"/>
    <w:uiPriority w:val="60"/>
    <w:rsid w:val="00950791"/>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11">
    <w:name w:val="Средний список 111211"/>
    <w:basedOn w:val="afa"/>
    <w:uiPriority w:val="65"/>
    <w:rsid w:val="00950791"/>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1">
    <w:name w:val="Средний список 111311"/>
    <w:basedOn w:val="afa"/>
    <w:uiPriority w:val="65"/>
    <w:rsid w:val="00950791"/>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1">
    <w:name w:val="Средний список 111411"/>
    <w:basedOn w:val="afa"/>
    <w:uiPriority w:val="65"/>
    <w:rsid w:val="00950791"/>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1">
    <w:name w:val="Средний список 111511"/>
    <w:basedOn w:val="afa"/>
    <w:uiPriority w:val="65"/>
    <w:rsid w:val="00950791"/>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1">
    <w:name w:val="Средний список 111611"/>
    <w:basedOn w:val="afa"/>
    <w:uiPriority w:val="65"/>
    <w:rsid w:val="00950791"/>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11">
    <w:name w:val="Светлая заливка11611"/>
    <w:basedOn w:val="afa"/>
    <w:uiPriority w:val="60"/>
    <w:rsid w:val="00950791"/>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11">
    <w:name w:val="Светлая заливка3311"/>
    <w:basedOn w:val="afa"/>
    <w:uiPriority w:val="60"/>
    <w:rsid w:val="00950791"/>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11">
    <w:name w:val="Светлая заливка1311"/>
    <w:basedOn w:val="afa"/>
    <w:uiPriority w:val="60"/>
    <w:rsid w:val="00950791"/>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110">
    <w:name w:val="Сетка таблицы 51111"/>
    <w:basedOn w:val="afa"/>
    <w:rsid w:val="00950791"/>
    <w:pPr>
      <w:spacing w:after="200" w:line="276" w:lineRule="auto"/>
    </w:pPr>
    <w:rPr>
      <w:rFonts w:ascii="Cambria" w:eastAsia="Times New Roman" w:hAnsi="Cambria" w:cs="Times New Roman"/>
      <w:sz w:val="22"/>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3140">
    <w:name w:val="Заголовок 3 ур14"/>
    <w:uiPriority w:val="99"/>
    <w:rsid w:val="00950791"/>
  </w:style>
  <w:style w:type="numbering" w:customStyle="1" w:styleId="1111151">
    <w:name w:val="1 / 1.1 / 1.1.51"/>
    <w:basedOn w:val="afb"/>
    <w:next w:val="111111"/>
    <w:semiHidden/>
    <w:unhideWhenUsed/>
    <w:rsid w:val="00950791"/>
  </w:style>
  <w:style w:type="numbering" w:customStyle="1" w:styleId="111f4">
    <w:name w:val="Стиль111"/>
    <w:uiPriority w:val="99"/>
    <w:rsid w:val="00950791"/>
  </w:style>
  <w:style w:type="numbering" w:customStyle="1" w:styleId="211a">
    <w:name w:val="Заголовок 2 уровень11"/>
    <w:uiPriority w:val="99"/>
    <w:rsid w:val="00950791"/>
  </w:style>
  <w:style w:type="table" w:customStyle="1" w:styleId="630">
    <w:name w:val="Сетка таблицы63"/>
    <w:basedOn w:val="afa"/>
    <w:next w:val="afff7"/>
    <w:uiPriority w:val="39"/>
    <w:rsid w:val="00950791"/>
    <w:pPr>
      <w:spacing w:after="200" w:line="276" w:lineRule="auto"/>
    </w:pPr>
    <w:rPr>
      <w:rFonts w:ascii="Calibri" w:eastAsia="Calibri" w:hAnsi="Calibri" w:cs="Times New Roman"/>
      <w:sz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2">
    <w:name w:val="Сетка таблицы73"/>
    <w:basedOn w:val="afa"/>
    <w:next w:val="afff7"/>
    <w:uiPriority w:val="39"/>
    <w:rsid w:val="00950791"/>
    <w:pPr>
      <w:spacing w:after="200" w:line="276" w:lineRule="auto"/>
    </w:pPr>
    <w:rPr>
      <w:rFonts w:ascii="Calibri" w:eastAsia="Calibri" w:hAnsi="Calibri" w:cs="Times New Roman"/>
      <w:sz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Сетка таблицы421"/>
    <w:basedOn w:val="afa"/>
    <w:next w:val="afff7"/>
    <w:uiPriority w:val="59"/>
    <w:rsid w:val="00950791"/>
    <w:pPr>
      <w:spacing w:after="200" w:line="276" w:lineRule="auto"/>
    </w:pPr>
    <w:rPr>
      <w:rFonts w:ascii="Calibri" w:eastAsia="Times New Roman" w:hAnsi="Calibri" w:cs="Times New Roman"/>
      <w:sz w:val="22"/>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Изысканная таблица51"/>
    <w:basedOn w:val="afa"/>
    <w:next w:val="affff6"/>
    <w:rsid w:val="00950791"/>
    <w:pPr>
      <w:widowControl w:val="0"/>
      <w:adjustRightInd w:val="0"/>
      <w:spacing w:before="120" w:after="120" w:line="360" w:lineRule="auto"/>
      <w:ind w:firstLine="567"/>
      <w:jc w:val="both"/>
      <w:textAlignment w:val="baseline"/>
    </w:pPr>
    <w:rPr>
      <w:rFonts w:ascii="Cambria" w:eastAsia="Times New Roman" w:hAnsi="Cambria" w:cs="Times New Roman"/>
      <w:sz w:val="22"/>
      <w:lang w:val="en-US" w:eastAsia="ru-RU"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511">
    <w:name w:val="Изящная таблица 151"/>
    <w:basedOn w:val="afa"/>
    <w:next w:val="1f6"/>
    <w:rsid w:val="00950791"/>
    <w:pPr>
      <w:widowControl w:val="0"/>
      <w:adjustRightInd w:val="0"/>
      <w:spacing w:before="120" w:after="120" w:line="360" w:lineRule="auto"/>
      <w:ind w:firstLine="567"/>
      <w:jc w:val="both"/>
      <w:textAlignment w:val="baseline"/>
    </w:pPr>
    <w:rPr>
      <w:rFonts w:ascii="Cambria" w:eastAsia="Times New Roman" w:hAnsi="Cambria" w:cs="Times New Roman"/>
      <w:sz w:val="22"/>
      <w:lang w:val="en-US" w:eastAsia="ru-RU"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1">
    <w:name w:val="Классическая таблица 251"/>
    <w:basedOn w:val="afa"/>
    <w:next w:val="2d"/>
    <w:rsid w:val="00950791"/>
    <w:pPr>
      <w:widowControl w:val="0"/>
      <w:adjustRightInd w:val="0"/>
      <w:spacing w:before="120" w:after="120" w:line="360" w:lineRule="auto"/>
      <w:ind w:firstLine="567"/>
      <w:jc w:val="both"/>
      <w:textAlignment w:val="baseline"/>
    </w:pPr>
    <w:rPr>
      <w:rFonts w:ascii="Cambria" w:eastAsia="Times New Roman" w:hAnsi="Cambria" w:cs="Times New Roman"/>
      <w:sz w:val="22"/>
      <w:lang w:val="en-US" w:eastAsia="ru-RU" w:bidi="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11">
    <w:name w:val="Сетка таблицы141"/>
    <w:basedOn w:val="afa"/>
    <w:next w:val="afff7"/>
    <w:rsid w:val="00950791"/>
    <w:pPr>
      <w:spacing w:after="200" w:line="360" w:lineRule="auto"/>
      <w:ind w:firstLine="567"/>
      <w:jc w:val="both"/>
    </w:pPr>
    <w:rPr>
      <w:rFonts w:ascii="Cambria" w:eastAsia="Times New Roman" w:hAnsi="Cambria" w:cs="Times New Roman"/>
      <w:sz w:val="22"/>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Сетка таблицы231"/>
    <w:basedOn w:val="afa"/>
    <w:next w:val="afff7"/>
    <w:rsid w:val="00950791"/>
    <w:pPr>
      <w:spacing w:after="200" w:line="360" w:lineRule="auto"/>
      <w:ind w:firstLine="567"/>
      <w:jc w:val="both"/>
    </w:pPr>
    <w:rPr>
      <w:rFonts w:ascii="Cambria" w:eastAsia="Times New Roman" w:hAnsi="Cambria" w:cs="Times New Roman"/>
      <w:sz w:val="22"/>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1">
    <w:name w:val="Сетка таблицы 851"/>
    <w:basedOn w:val="afa"/>
    <w:next w:val="82"/>
    <w:rsid w:val="00950791"/>
    <w:pPr>
      <w:widowControl w:val="0"/>
      <w:adjustRightInd w:val="0"/>
      <w:spacing w:before="120" w:after="120" w:line="360" w:lineRule="auto"/>
      <w:ind w:firstLine="567"/>
      <w:jc w:val="both"/>
      <w:textAlignment w:val="baseline"/>
    </w:pPr>
    <w:rPr>
      <w:rFonts w:ascii="Cambria" w:eastAsia="Times New Roman" w:hAnsi="Cambria" w:cs="Times New Roman"/>
      <w:sz w:val="22"/>
      <w:lang w:val="en-US" w:eastAsia="ru-RU"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814">
    <w:name w:val="Сетка таблицы81"/>
    <w:basedOn w:val="afa"/>
    <w:next w:val="afff7"/>
    <w:uiPriority w:val="39"/>
    <w:rsid w:val="00950791"/>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2">
    <w:name w:val="Сетка таблицы91"/>
    <w:basedOn w:val="afa"/>
    <w:next w:val="afff7"/>
    <w:uiPriority w:val="39"/>
    <w:rsid w:val="00950791"/>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0">
    <w:name w:val="Сетка таблицы101"/>
    <w:basedOn w:val="afa"/>
    <w:next w:val="afff7"/>
    <w:rsid w:val="00950791"/>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Сетка таблицы123"/>
    <w:basedOn w:val="afa"/>
    <w:next w:val="afff7"/>
    <w:uiPriority w:val="59"/>
    <w:rsid w:val="00950791"/>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Сетка таблицы131"/>
    <w:basedOn w:val="afa"/>
    <w:next w:val="afff7"/>
    <w:uiPriority w:val="59"/>
    <w:rsid w:val="00950791"/>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Сетка таблицы151"/>
    <w:basedOn w:val="afa"/>
    <w:next w:val="afff7"/>
    <w:uiPriority w:val="39"/>
    <w:rsid w:val="00950791"/>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Сетка таблицы161"/>
    <w:basedOn w:val="afa"/>
    <w:next w:val="afff7"/>
    <w:uiPriority w:val="39"/>
    <w:rsid w:val="00950791"/>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Сетка таблицы171"/>
    <w:basedOn w:val="afa"/>
    <w:next w:val="afff7"/>
    <w:uiPriority w:val="39"/>
    <w:rsid w:val="00950791"/>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
    <w:name w:val="Сетка таблицы181"/>
    <w:basedOn w:val="afa"/>
    <w:next w:val="afff7"/>
    <w:uiPriority w:val="39"/>
    <w:rsid w:val="00950791"/>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3">
    <w:name w:val="Заголовок 3 ур111"/>
    <w:uiPriority w:val="99"/>
    <w:rsid w:val="00950791"/>
  </w:style>
  <w:style w:type="numbering" w:customStyle="1" w:styleId="1011">
    <w:name w:val="Нет списка101"/>
    <w:next w:val="afb"/>
    <w:uiPriority w:val="99"/>
    <w:semiHidden/>
    <w:unhideWhenUsed/>
    <w:rsid w:val="00950791"/>
  </w:style>
  <w:style w:type="table" w:customStyle="1" w:styleId="TableGridReport13">
    <w:name w:val="Table Grid Report13"/>
    <w:basedOn w:val="afa"/>
    <w:next w:val="afff7"/>
    <w:uiPriority w:val="59"/>
    <w:rsid w:val="00950791"/>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Сетка таблицы222"/>
    <w:basedOn w:val="afa"/>
    <w:next w:val="afff7"/>
    <w:rsid w:val="00950791"/>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9">
    <w:name w:val="Стиль121"/>
    <w:uiPriority w:val="99"/>
    <w:rsid w:val="00950791"/>
  </w:style>
  <w:style w:type="numbering" w:customStyle="1" w:styleId="1231">
    <w:name w:val="Нет списка123"/>
    <w:next w:val="afb"/>
    <w:uiPriority w:val="99"/>
    <w:semiHidden/>
    <w:unhideWhenUsed/>
    <w:rsid w:val="00950791"/>
  </w:style>
  <w:style w:type="table" w:customStyle="1" w:styleId="191">
    <w:name w:val="Сетка таблицы191"/>
    <w:basedOn w:val="afa"/>
    <w:next w:val="afff7"/>
    <w:uiPriority w:val="59"/>
    <w:rsid w:val="00950791"/>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f1">
    <w:name w:val="Рис.3"/>
    <w:rsid w:val="00950791"/>
  </w:style>
  <w:style w:type="table" w:customStyle="1" w:styleId="-331">
    <w:name w:val="Веб-таблица 331"/>
    <w:basedOn w:val="afa"/>
    <w:next w:val="-3"/>
    <w:rsid w:val="00950791"/>
    <w:pPr>
      <w:jc w:val="center"/>
    </w:pPr>
    <w:rPr>
      <w:rFonts w:eastAsia="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212">
    <w:name w:val="Нет списка1121"/>
    <w:next w:val="afb"/>
    <w:uiPriority w:val="99"/>
    <w:semiHidden/>
    <w:unhideWhenUsed/>
    <w:rsid w:val="00950791"/>
  </w:style>
  <w:style w:type="table" w:customStyle="1" w:styleId="21116">
    <w:name w:val="Сетка таблицы2111"/>
    <w:basedOn w:val="afa"/>
    <w:next w:val="afff7"/>
    <w:rsid w:val="00950791"/>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b">
    <w:name w:val="Сетка таблицы1111"/>
    <w:basedOn w:val="afa"/>
    <w:next w:val="afff7"/>
    <w:uiPriority w:val="59"/>
    <w:rsid w:val="00950791"/>
    <w:rPr>
      <w:rFonts w:ascii="Calibri" w:eastAsia="Times New Roman" w:hAnsi="Calibri" w:cs="Arial"/>
      <w:sz w:val="22"/>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217">
    <w:name w:val="Нет списка221"/>
    <w:next w:val="afb"/>
    <w:uiPriority w:val="99"/>
    <w:semiHidden/>
    <w:unhideWhenUsed/>
    <w:rsid w:val="00950791"/>
  </w:style>
  <w:style w:type="table" w:customStyle="1" w:styleId="3115">
    <w:name w:val="Сетка таблицы311"/>
    <w:basedOn w:val="afa"/>
    <w:next w:val="afff7"/>
    <w:uiPriority w:val="59"/>
    <w:rsid w:val="00950791"/>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f0">
    <w:name w:val="Рис.12"/>
    <w:rsid w:val="00950791"/>
  </w:style>
  <w:style w:type="table" w:customStyle="1" w:styleId="-3121">
    <w:name w:val="Веб-таблица 3121"/>
    <w:basedOn w:val="afa"/>
    <w:next w:val="-3"/>
    <w:rsid w:val="00950791"/>
    <w:pPr>
      <w:jc w:val="center"/>
    </w:pPr>
    <w:rPr>
      <w:rFonts w:eastAsia="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112">
    <w:name w:val="Нет списка1211"/>
    <w:next w:val="afb"/>
    <w:uiPriority w:val="99"/>
    <w:semiHidden/>
    <w:unhideWhenUsed/>
    <w:rsid w:val="00950791"/>
  </w:style>
  <w:style w:type="table" w:customStyle="1" w:styleId="TableGridReport112">
    <w:name w:val="Table Grid Report112"/>
    <w:basedOn w:val="afa"/>
    <w:next w:val="afff7"/>
    <w:uiPriority w:val="59"/>
    <w:rsid w:val="00950791"/>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Сетка таблицы1211"/>
    <w:basedOn w:val="afa"/>
    <w:next w:val="afff7"/>
    <w:uiPriority w:val="59"/>
    <w:rsid w:val="00950791"/>
    <w:rPr>
      <w:rFonts w:ascii="Calibri" w:eastAsia="Times New Roman" w:hAnsi="Calibri" w:cs="Arial"/>
      <w:sz w:val="22"/>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2">
    <w:name w:val="Table Normal2"/>
    <w:uiPriority w:val="2"/>
    <w:semiHidden/>
    <w:unhideWhenUsed/>
    <w:qFormat/>
    <w:rsid w:val="00950791"/>
    <w:pPr>
      <w:widowControl w:val="0"/>
    </w:pPr>
    <w:rPr>
      <w:rFonts w:ascii="Calibri" w:eastAsia="Calibri" w:hAnsi="Calibri" w:cs="Arial"/>
      <w:sz w:val="22"/>
      <w:lang w:val="en-US"/>
    </w:rPr>
    <w:tblPr>
      <w:tblInd w:w="0" w:type="dxa"/>
      <w:tblCellMar>
        <w:top w:w="0" w:type="dxa"/>
        <w:left w:w="0" w:type="dxa"/>
        <w:bottom w:w="0" w:type="dxa"/>
        <w:right w:w="0" w:type="dxa"/>
      </w:tblCellMar>
    </w:tblPr>
  </w:style>
  <w:style w:type="numbering" w:customStyle="1" w:styleId="31210">
    <w:name w:val="Заголовок 3 ур121"/>
    <w:uiPriority w:val="99"/>
    <w:rsid w:val="00950791"/>
  </w:style>
  <w:style w:type="table" w:customStyle="1" w:styleId="1314">
    <w:name w:val="Классическая таблица 131"/>
    <w:basedOn w:val="afa"/>
    <w:next w:val="1f4"/>
    <w:rsid w:val="00950791"/>
    <w:pPr>
      <w:widowControl w:val="0"/>
      <w:adjustRightInd w:val="0"/>
      <w:spacing w:before="120" w:after="120" w:line="276" w:lineRule="auto"/>
      <w:ind w:firstLine="567"/>
      <w:jc w:val="both"/>
      <w:textAlignment w:val="baseline"/>
    </w:pPr>
    <w:rPr>
      <w:rFonts w:ascii="Cambria" w:eastAsia="Times New Roman" w:hAnsi="Cambria" w:cs="Times New Roman"/>
      <w:sz w:val="22"/>
      <w:lang w:val="en-US"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10">
    <w:name w:val="Сетка таблицы611"/>
    <w:basedOn w:val="afa"/>
    <w:next w:val="afff7"/>
    <w:uiPriority w:val="39"/>
    <w:rsid w:val="00950791"/>
    <w:pPr>
      <w:spacing w:after="200" w:line="276" w:lineRule="auto"/>
    </w:pPr>
    <w:rPr>
      <w:rFonts w:ascii="Calibri" w:eastAsia="Calibri" w:hAnsi="Calibri" w:cs="Times New Roman"/>
      <w:sz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0">
    <w:name w:val="Сетка таблицы711"/>
    <w:basedOn w:val="afa"/>
    <w:next w:val="afff7"/>
    <w:uiPriority w:val="39"/>
    <w:rsid w:val="00950791"/>
    <w:pPr>
      <w:spacing w:after="200" w:line="276" w:lineRule="auto"/>
    </w:pPr>
    <w:rPr>
      <w:rFonts w:ascii="Calibri" w:eastAsia="Calibri" w:hAnsi="Calibri" w:cs="Times New Roman"/>
      <w:sz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
    <w:name w:val="Нет списка131"/>
    <w:next w:val="afb"/>
    <w:uiPriority w:val="99"/>
    <w:semiHidden/>
    <w:unhideWhenUsed/>
    <w:rsid w:val="00950791"/>
  </w:style>
  <w:style w:type="table" w:customStyle="1" w:styleId="TableGridReport21">
    <w:name w:val="Table Grid Report21"/>
    <w:basedOn w:val="afa"/>
    <w:next w:val="afff7"/>
    <w:uiPriority w:val="59"/>
    <w:rsid w:val="00950791"/>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Сетка таблицы241"/>
    <w:basedOn w:val="afa"/>
    <w:next w:val="afff7"/>
    <w:rsid w:val="00950791"/>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6">
    <w:name w:val="Стиль131"/>
    <w:uiPriority w:val="99"/>
    <w:rsid w:val="00950791"/>
  </w:style>
  <w:style w:type="numbering" w:customStyle="1" w:styleId="1412">
    <w:name w:val="Нет списка141"/>
    <w:next w:val="afb"/>
    <w:uiPriority w:val="99"/>
    <w:semiHidden/>
    <w:unhideWhenUsed/>
    <w:rsid w:val="00950791"/>
  </w:style>
  <w:style w:type="table" w:customStyle="1" w:styleId="1101">
    <w:name w:val="Сетка таблицы1101"/>
    <w:basedOn w:val="afa"/>
    <w:next w:val="afff7"/>
    <w:uiPriority w:val="59"/>
    <w:rsid w:val="00950791"/>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f8">
    <w:name w:val="Рис.21"/>
    <w:rsid w:val="00950791"/>
  </w:style>
  <w:style w:type="table" w:customStyle="1" w:styleId="-341">
    <w:name w:val="Веб-таблица 341"/>
    <w:basedOn w:val="afa"/>
    <w:next w:val="-3"/>
    <w:rsid w:val="00950791"/>
    <w:pPr>
      <w:jc w:val="center"/>
    </w:pPr>
    <w:rPr>
      <w:rFonts w:eastAsia="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312">
    <w:name w:val="Нет списка1131"/>
    <w:next w:val="afb"/>
    <w:uiPriority w:val="99"/>
    <w:semiHidden/>
    <w:unhideWhenUsed/>
    <w:rsid w:val="00950791"/>
  </w:style>
  <w:style w:type="table" w:customStyle="1" w:styleId="TableGridReport121">
    <w:name w:val="Table Grid Report121"/>
    <w:basedOn w:val="afa"/>
    <w:next w:val="afff7"/>
    <w:uiPriority w:val="59"/>
    <w:rsid w:val="00950791"/>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0">
    <w:name w:val="Сетка таблицы2121"/>
    <w:basedOn w:val="afa"/>
    <w:next w:val="afff7"/>
    <w:rsid w:val="00950791"/>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Сетка таблицы1121"/>
    <w:basedOn w:val="afa"/>
    <w:next w:val="afff7"/>
    <w:uiPriority w:val="59"/>
    <w:rsid w:val="00950791"/>
    <w:rPr>
      <w:rFonts w:ascii="Calibri" w:eastAsia="Times New Roman" w:hAnsi="Calibri" w:cs="Arial"/>
      <w:sz w:val="22"/>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311">
    <w:name w:val="Нет списка231"/>
    <w:next w:val="afb"/>
    <w:uiPriority w:val="99"/>
    <w:semiHidden/>
    <w:unhideWhenUsed/>
    <w:rsid w:val="00950791"/>
  </w:style>
  <w:style w:type="table" w:customStyle="1" w:styleId="3213">
    <w:name w:val="Сетка таблицы321"/>
    <w:basedOn w:val="afa"/>
    <w:next w:val="afff7"/>
    <w:uiPriority w:val="59"/>
    <w:rsid w:val="00950791"/>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f5">
    <w:name w:val="Рис.111"/>
    <w:rsid w:val="00950791"/>
  </w:style>
  <w:style w:type="table" w:customStyle="1" w:styleId="-3131">
    <w:name w:val="Веб-таблица 3131"/>
    <w:basedOn w:val="afa"/>
    <w:next w:val="-3"/>
    <w:rsid w:val="00950791"/>
    <w:pPr>
      <w:jc w:val="center"/>
    </w:pPr>
    <w:rPr>
      <w:rFonts w:eastAsia="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210">
    <w:name w:val="Нет списка1221"/>
    <w:next w:val="afb"/>
    <w:uiPriority w:val="99"/>
    <w:semiHidden/>
    <w:unhideWhenUsed/>
    <w:rsid w:val="00950791"/>
  </w:style>
  <w:style w:type="table" w:customStyle="1" w:styleId="TableGridReport1111">
    <w:name w:val="Table Grid Report1111"/>
    <w:basedOn w:val="afa"/>
    <w:next w:val="afff7"/>
    <w:uiPriority w:val="59"/>
    <w:rsid w:val="00950791"/>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0">
    <w:name w:val="Сетка таблицы2211"/>
    <w:basedOn w:val="afa"/>
    <w:next w:val="afff7"/>
    <w:rsid w:val="00950791"/>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Сетка таблицы1221"/>
    <w:basedOn w:val="afa"/>
    <w:next w:val="afff7"/>
    <w:uiPriority w:val="59"/>
    <w:rsid w:val="00950791"/>
    <w:rPr>
      <w:rFonts w:ascii="Calibri" w:eastAsia="Times New Roman" w:hAnsi="Calibri" w:cs="Arial"/>
      <w:sz w:val="22"/>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1">
    <w:name w:val="Table Normal11"/>
    <w:uiPriority w:val="2"/>
    <w:semiHidden/>
    <w:unhideWhenUsed/>
    <w:qFormat/>
    <w:rsid w:val="00950791"/>
    <w:pPr>
      <w:widowControl w:val="0"/>
    </w:pPr>
    <w:rPr>
      <w:rFonts w:ascii="Calibri" w:eastAsia="Calibri" w:hAnsi="Calibri" w:cs="Arial"/>
      <w:sz w:val="22"/>
      <w:lang w:val="en-US"/>
    </w:rPr>
    <w:tblPr>
      <w:tblInd w:w="0" w:type="dxa"/>
      <w:tblCellMar>
        <w:top w:w="0" w:type="dxa"/>
        <w:left w:w="0" w:type="dxa"/>
        <w:bottom w:w="0" w:type="dxa"/>
        <w:right w:w="0" w:type="dxa"/>
      </w:tblCellMar>
    </w:tblPr>
  </w:style>
  <w:style w:type="numbering" w:customStyle="1" w:styleId="3131">
    <w:name w:val="Заголовок 3 ур131"/>
    <w:uiPriority w:val="99"/>
    <w:rsid w:val="00950791"/>
  </w:style>
  <w:style w:type="table" w:customStyle="1" w:styleId="1413">
    <w:name w:val="Классическая таблица 141"/>
    <w:basedOn w:val="afa"/>
    <w:next w:val="1f4"/>
    <w:rsid w:val="00950791"/>
    <w:pPr>
      <w:widowControl w:val="0"/>
      <w:adjustRightInd w:val="0"/>
      <w:spacing w:before="120" w:after="120" w:line="276" w:lineRule="auto"/>
      <w:ind w:firstLine="567"/>
      <w:jc w:val="both"/>
      <w:textAlignment w:val="baseline"/>
    </w:pPr>
    <w:rPr>
      <w:rFonts w:ascii="Cambria" w:eastAsia="Times New Roman" w:hAnsi="Cambria" w:cs="Times New Roman"/>
      <w:sz w:val="22"/>
      <w:lang w:val="en-US"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210">
    <w:name w:val="Сетка таблицы621"/>
    <w:basedOn w:val="afa"/>
    <w:next w:val="afff7"/>
    <w:uiPriority w:val="39"/>
    <w:rsid w:val="00950791"/>
    <w:pPr>
      <w:spacing w:after="200" w:line="276" w:lineRule="auto"/>
    </w:pPr>
    <w:rPr>
      <w:rFonts w:ascii="Calibri" w:eastAsia="Calibri" w:hAnsi="Calibri" w:cs="Times New Roman"/>
      <w:sz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0">
    <w:name w:val="Сетка таблицы721"/>
    <w:basedOn w:val="afa"/>
    <w:next w:val="afff7"/>
    <w:uiPriority w:val="39"/>
    <w:rsid w:val="00950791"/>
    <w:pPr>
      <w:spacing w:after="200" w:line="276" w:lineRule="auto"/>
    </w:pPr>
    <w:rPr>
      <w:rFonts w:ascii="Calibri" w:eastAsia="Calibri" w:hAnsi="Calibri" w:cs="Times New Roman"/>
      <w:sz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6">
    <w:name w:val="Заголовок 4 Знак1"/>
    <w:basedOn w:val="af9"/>
    <w:uiPriority w:val="9"/>
    <w:semiHidden/>
    <w:rsid w:val="00950791"/>
    <w:rPr>
      <w:rFonts w:ascii="Cambria" w:eastAsia="Times New Roman" w:hAnsi="Cambria" w:cs="Times New Roman"/>
      <w:i/>
      <w:iCs/>
      <w:color w:val="365F91"/>
    </w:rPr>
  </w:style>
  <w:style w:type="character" w:customStyle="1" w:styleId="517">
    <w:name w:val="Заголовок 5 Знак1"/>
    <w:basedOn w:val="af9"/>
    <w:uiPriority w:val="9"/>
    <w:semiHidden/>
    <w:rsid w:val="00950791"/>
    <w:rPr>
      <w:rFonts w:ascii="Cambria" w:eastAsia="Times New Roman" w:hAnsi="Cambria" w:cs="Times New Roman"/>
      <w:color w:val="365F91"/>
    </w:rPr>
  </w:style>
  <w:style w:type="character" w:customStyle="1" w:styleId="613">
    <w:name w:val="Заголовок 6 Знак1"/>
    <w:basedOn w:val="af9"/>
    <w:rsid w:val="00950791"/>
    <w:rPr>
      <w:rFonts w:ascii="Cambria" w:eastAsia="Times New Roman" w:hAnsi="Cambria" w:cs="Times New Roman"/>
      <w:color w:val="243F60"/>
    </w:rPr>
  </w:style>
  <w:style w:type="character" w:customStyle="1" w:styleId="714">
    <w:name w:val="Заголовок 7 Знак1"/>
    <w:basedOn w:val="af9"/>
    <w:rsid w:val="00950791"/>
    <w:rPr>
      <w:rFonts w:ascii="Cambria" w:eastAsia="Times New Roman" w:hAnsi="Cambria" w:cs="Times New Roman"/>
      <w:i/>
      <w:iCs/>
      <w:color w:val="243F60"/>
    </w:rPr>
  </w:style>
  <w:style w:type="character" w:customStyle="1" w:styleId="815">
    <w:name w:val="Заголовок 8 Знак1"/>
    <w:basedOn w:val="af9"/>
    <w:rsid w:val="00950791"/>
    <w:rPr>
      <w:rFonts w:ascii="Cambria" w:eastAsia="Times New Roman" w:hAnsi="Cambria" w:cs="Times New Roman"/>
      <w:color w:val="272727"/>
      <w:sz w:val="21"/>
      <w:szCs w:val="21"/>
    </w:rPr>
  </w:style>
  <w:style w:type="character" w:customStyle="1" w:styleId="913">
    <w:name w:val="Заголовок 9 Знак1"/>
    <w:basedOn w:val="af9"/>
    <w:rsid w:val="00950791"/>
    <w:rPr>
      <w:rFonts w:ascii="Cambria" w:eastAsia="Times New Roman" w:hAnsi="Cambria" w:cs="Times New Roman"/>
      <w:i/>
      <w:iCs/>
      <w:color w:val="272727"/>
      <w:sz w:val="21"/>
      <w:szCs w:val="21"/>
    </w:rPr>
  </w:style>
  <w:style w:type="character" w:customStyle="1" w:styleId="1ffff0">
    <w:name w:val="Подзаголовок Знак1"/>
    <w:basedOn w:val="af9"/>
    <w:uiPriority w:val="11"/>
    <w:rsid w:val="00950791"/>
    <w:rPr>
      <w:rFonts w:eastAsia="Times New Roman"/>
      <w:color w:val="5A5A5A"/>
      <w:spacing w:val="15"/>
    </w:rPr>
  </w:style>
  <w:style w:type="character" w:customStyle="1" w:styleId="21f9">
    <w:name w:val="Цитата 2 Знак1"/>
    <w:basedOn w:val="af9"/>
    <w:uiPriority w:val="29"/>
    <w:rsid w:val="00950791"/>
    <w:rPr>
      <w:i/>
      <w:iCs/>
      <w:color w:val="404040"/>
    </w:rPr>
  </w:style>
  <w:style w:type="character" w:customStyle="1" w:styleId="1ffff1">
    <w:name w:val="Выделенная цитата Знак1"/>
    <w:basedOn w:val="af9"/>
    <w:uiPriority w:val="30"/>
    <w:rsid w:val="00950791"/>
    <w:rPr>
      <w:i/>
      <w:iCs/>
      <w:color w:val="4F81BD"/>
    </w:rPr>
  </w:style>
  <w:style w:type="paragraph" w:customStyle="1" w:styleId="afffffffffffc">
    <w:name w:val="Таблицы (моноширинный)"/>
    <w:basedOn w:val="af8"/>
    <w:next w:val="af8"/>
    <w:uiPriority w:val="99"/>
    <w:rsid w:val="00950791"/>
    <w:pPr>
      <w:widowControl w:val="0"/>
      <w:autoSpaceDE w:val="0"/>
      <w:autoSpaceDN w:val="0"/>
      <w:adjustRightInd w:val="0"/>
      <w:ind w:firstLine="0"/>
    </w:pPr>
    <w:rPr>
      <w:rFonts w:ascii="Courier New" w:eastAsia="Times New Roman" w:hAnsi="Courier New" w:cs="Courier New"/>
      <w:szCs w:val="26"/>
      <w:lang w:eastAsia="ru-RU"/>
    </w:rPr>
  </w:style>
  <w:style w:type="character" w:customStyle="1" w:styleId="1fffa">
    <w:name w:val="Мой 1 Знак"/>
    <w:link w:val="1fff9"/>
    <w:rsid w:val="00950791"/>
    <w:rPr>
      <w:rFonts w:eastAsia="TimesNewRomanPSMT" w:cs="Times New Roman"/>
      <w:b/>
      <w:color w:val="0070C0"/>
      <w:sz w:val="28"/>
      <w:szCs w:val="20"/>
    </w:rPr>
  </w:style>
  <w:style w:type="paragraph" w:customStyle="1" w:styleId="111f6">
    <w:name w:val="Мой 111"/>
    <w:basedOn w:val="32"/>
    <w:qFormat/>
    <w:rsid w:val="00950791"/>
    <w:pPr>
      <w:keepLines/>
      <w:tabs>
        <w:tab w:val="left" w:pos="907"/>
      </w:tabs>
      <w:suppressAutoHyphens w:val="0"/>
      <w:spacing w:before="280" w:after="280" w:line="240" w:lineRule="auto"/>
      <w:ind w:firstLine="851"/>
      <w:jc w:val="both"/>
    </w:pPr>
    <w:rPr>
      <w:rFonts w:ascii="Times New Roman" w:eastAsia="TimesNewRomanPSMT" w:hAnsi="Times New Roman" w:cs="Times New Roman"/>
      <w:i w:val="0"/>
      <w:iCs w:val="0"/>
      <w:sz w:val="24"/>
      <w:lang w:bidi="ar-SA"/>
    </w:rPr>
  </w:style>
  <w:style w:type="paragraph" w:customStyle="1" w:styleId="1111c">
    <w:name w:val="Мой 1111"/>
    <w:basedOn w:val="40"/>
    <w:link w:val="1111d"/>
    <w:qFormat/>
    <w:rsid w:val="00950791"/>
    <w:pPr>
      <w:keepNext/>
      <w:spacing w:before="360" w:after="240" w:line="240" w:lineRule="auto"/>
      <w:ind w:left="862" w:right="-108" w:hanging="862"/>
      <w:jc w:val="left"/>
    </w:pPr>
    <w:rPr>
      <w:rFonts w:ascii="Times New Roman" w:eastAsia="Calibri" w:hAnsi="Times New Roman"/>
      <w:spacing w:val="0"/>
      <w:lang w:val="ru-RU" w:eastAsia="ar-SA" w:bidi="ar-SA"/>
    </w:rPr>
  </w:style>
  <w:style w:type="character" w:customStyle="1" w:styleId="1111d">
    <w:name w:val="Мой 1111 Знак"/>
    <w:link w:val="1111c"/>
    <w:rsid w:val="00950791"/>
    <w:rPr>
      <w:rFonts w:eastAsia="Calibri" w:cstheme="majorBidi"/>
      <w:b/>
      <w:bCs/>
      <w:sz w:val="24"/>
      <w:szCs w:val="24"/>
      <w:lang w:eastAsia="ar-SA"/>
    </w:rPr>
  </w:style>
  <w:style w:type="paragraph" w:customStyle="1" w:styleId="afffffffffffd">
    <w:name w:val="в таблицу"/>
    <w:basedOn w:val="af8"/>
    <w:link w:val="afffffffffffe"/>
    <w:qFormat/>
    <w:rsid w:val="00950791"/>
    <w:pPr>
      <w:ind w:firstLine="0"/>
      <w:jc w:val="center"/>
    </w:pPr>
    <w:rPr>
      <w:rFonts w:eastAsia="Times New Roman" w:cs="Times New Roman"/>
      <w:sz w:val="20"/>
      <w:szCs w:val="20"/>
      <w:lang w:eastAsia="ru-RU"/>
    </w:rPr>
  </w:style>
  <w:style w:type="character" w:customStyle="1" w:styleId="afffffffffffe">
    <w:name w:val="в таблицу Знак"/>
    <w:link w:val="afffffffffffd"/>
    <w:rsid w:val="00950791"/>
    <w:rPr>
      <w:rFonts w:eastAsia="Times New Roman" w:cs="Times New Roman"/>
      <w:sz w:val="20"/>
      <w:szCs w:val="20"/>
      <w:lang w:eastAsia="ru-RU"/>
    </w:rPr>
  </w:style>
  <w:style w:type="paragraph" w:customStyle="1" w:styleId="affffffffffff">
    <w:name w:val="мой для рисунка"/>
    <w:basedOn w:val="af8"/>
    <w:link w:val="affffffffffff0"/>
    <w:qFormat/>
    <w:rsid w:val="00950791"/>
    <w:pPr>
      <w:spacing w:before="120" w:line="300" w:lineRule="auto"/>
      <w:ind w:left="-284" w:firstLine="0"/>
      <w:jc w:val="center"/>
    </w:pPr>
    <w:rPr>
      <w:rFonts w:eastAsia="Calibri" w:cs="Times New Roman"/>
      <w:b/>
      <w:noProof/>
      <w:sz w:val="24"/>
      <w:szCs w:val="28"/>
      <w:lang w:eastAsia="ru-RU"/>
    </w:rPr>
  </w:style>
  <w:style w:type="character" w:customStyle="1" w:styleId="affffffffffff0">
    <w:name w:val="мой для рисунка Знак"/>
    <w:link w:val="affffffffffff"/>
    <w:rsid w:val="00950791"/>
    <w:rPr>
      <w:rFonts w:eastAsia="Calibri" w:cs="Times New Roman"/>
      <w:b/>
      <w:noProof/>
      <w:sz w:val="24"/>
      <w:szCs w:val="28"/>
      <w:lang w:eastAsia="ru-RU"/>
    </w:rPr>
  </w:style>
  <w:style w:type="character" w:customStyle="1" w:styleId="afffffffff5">
    <w:name w:val="таблица Знак"/>
    <w:link w:val="a8"/>
    <w:rsid w:val="00950791"/>
    <w:rPr>
      <w:rFonts w:eastAsia="Times New Roman" w:cs="Arial"/>
      <w:b/>
      <w:sz w:val="24"/>
      <w:szCs w:val="20"/>
      <w:lang w:eastAsia="ru-RU"/>
    </w:rPr>
  </w:style>
  <w:style w:type="paragraph" w:customStyle="1" w:styleId="affffffffffff1">
    <w:name w:val="Мой Рисунок"/>
    <w:basedOn w:val="af8"/>
    <w:link w:val="affffffffffff2"/>
    <w:rsid w:val="00950791"/>
    <w:pPr>
      <w:spacing w:line="360" w:lineRule="auto"/>
      <w:ind w:firstLine="0"/>
      <w:jc w:val="center"/>
    </w:pPr>
    <w:rPr>
      <w:rFonts w:ascii="Arial" w:eastAsia="Times New Roman" w:hAnsi="Arial" w:cs="Arial"/>
      <w:sz w:val="24"/>
      <w:szCs w:val="20"/>
      <w:lang w:eastAsia="ru-RU"/>
    </w:rPr>
  </w:style>
  <w:style w:type="character" w:customStyle="1" w:styleId="affffffffffff2">
    <w:name w:val="Мой Рисунок Знак"/>
    <w:link w:val="affffffffffff1"/>
    <w:locked/>
    <w:rsid w:val="00950791"/>
    <w:rPr>
      <w:rFonts w:ascii="Arial" w:eastAsia="Times New Roman" w:hAnsi="Arial" w:cs="Arial"/>
      <w:sz w:val="24"/>
      <w:szCs w:val="20"/>
      <w:lang w:eastAsia="ru-RU"/>
    </w:rPr>
  </w:style>
  <w:style w:type="paragraph" w:customStyle="1" w:styleId="3ff2">
    <w:name w:val="Стиль №3"/>
    <w:basedOn w:val="af8"/>
    <w:link w:val="3ff3"/>
    <w:autoRedefine/>
    <w:rsid w:val="00950791"/>
    <w:pPr>
      <w:spacing w:line="360" w:lineRule="auto"/>
      <w:ind w:firstLine="709"/>
    </w:pPr>
    <w:rPr>
      <w:rFonts w:ascii="Arial" w:eastAsiaTheme="majorEastAsia" w:hAnsi="Arial" w:cs="Arial"/>
      <w:sz w:val="24"/>
      <w:szCs w:val="20"/>
      <w:lang w:eastAsia="ru-RU"/>
    </w:rPr>
  </w:style>
  <w:style w:type="character" w:customStyle="1" w:styleId="3ff3">
    <w:name w:val="Стиль №3 Знак"/>
    <w:basedOn w:val="af9"/>
    <w:link w:val="3ff2"/>
    <w:rsid w:val="00950791"/>
    <w:rPr>
      <w:rFonts w:ascii="Arial" w:eastAsiaTheme="majorEastAsia" w:hAnsi="Arial" w:cs="Arial"/>
      <w:sz w:val="24"/>
      <w:szCs w:val="20"/>
      <w:lang w:eastAsia="ru-RU"/>
    </w:rPr>
  </w:style>
  <w:style w:type="paragraph" w:customStyle="1" w:styleId="7">
    <w:name w:val="Стиль №7"/>
    <w:basedOn w:val="3ff2"/>
    <w:link w:val="78"/>
    <w:uiPriority w:val="99"/>
    <w:rsid w:val="00950791"/>
    <w:pPr>
      <w:numPr>
        <w:numId w:val="45"/>
      </w:numPr>
      <w:ind w:left="927" w:hanging="360"/>
    </w:pPr>
  </w:style>
  <w:style w:type="character" w:customStyle="1" w:styleId="78">
    <w:name w:val="Стиль №7 Знак"/>
    <w:basedOn w:val="3ff3"/>
    <w:link w:val="7"/>
    <w:uiPriority w:val="99"/>
    <w:rsid w:val="00950791"/>
    <w:rPr>
      <w:rFonts w:ascii="Arial" w:eastAsiaTheme="majorEastAsia" w:hAnsi="Arial" w:cs="Arial"/>
      <w:sz w:val="24"/>
      <w:szCs w:val="20"/>
      <w:lang w:eastAsia="ru-RU"/>
    </w:rPr>
  </w:style>
  <w:style w:type="paragraph" w:customStyle="1" w:styleId="6a">
    <w:name w:val="Стиль №6"/>
    <w:basedOn w:val="af8"/>
    <w:link w:val="6b"/>
    <w:rsid w:val="00950791"/>
    <w:pPr>
      <w:ind w:firstLine="0"/>
      <w:jc w:val="center"/>
    </w:pPr>
    <w:rPr>
      <w:rFonts w:ascii="Arial" w:eastAsia="Times New Roman" w:hAnsi="Arial" w:cs="Times New Roman"/>
      <w:sz w:val="20"/>
      <w:szCs w:val="28"/>
      <w:lang w:eastAsia="ru-RU"/>
    </w:rPr>
  </w:style>
  <w:style w:type="character" w:customStyle="1" w:styleId="6b">
    <w:name w:val="Стиль №6 Знак"/>
    <w:basedOn w:val="af9"/>
    <w:link w:val="6a"/>
    <w:rsid w:val="00950791"/>
    <w:rPr>
      <w:rFonts w:ascii="Arial" w:eastAsia="Times New Roman" w:hAnsi="Arial" w:cs="Times New Roman"/>
      <w:sz w:val="20"/>
      <w:szCs w:val="28"/>
      <w:lang w:eastAsia="ru-RU"/>
    </w:rPr>
  </w:style>
  <w:style w:type="paragraph" w:customStyle="1" w:styleId="5f1">
    <w:name w:val="Стиль №5"/>
    <w:basedOn w:val="af8"/>
    <w:link w:val="5f2"/>
    <w:rsid w:val="00950791"/>
    <w:pPr>
      <w:spacing w:line="360" w:lineRule="auto"/>
      <w:ind w:firstLine="0"/>
      <w:jc w:val="center"/>
    </w:pPr>
    <w:rPr>
      <w:rFonts w:eastAsia="Times New Roman" w:cs="Arial"/>
      <w:sz w:val="24"/>
      <w:szCs w:val="20"/>
      <w:lang w:eastAsia="ru-RU"/>
    </w:rPr>
  </w:style>
  <w:style w:type="character" w:customStyle="1" w:styleId="5f2">
    <w:name w:val="Стиль №5 Знак"/>
    <w:basedOn w:val="af9"/>
    <w:link w:val="5f1"/>
    <w:rsid w:val="00950791"/>
    <w:rPr>
      <w:rFonts w:eastAsia="Times New Roman" w:cs="Arial"/>
      <w:sz w:val="24"/>
      <w:szCs w:val="20"/>
      <w:lang w:eastAsia="ru-RU"/>
    </w:rPr>
  </w:style>
  <w:style w:type="paragraph" w:customStyle="1" w:styleId="4f0">
    <w:name w:val="Стиль №4"/>
    <w:basedOn w:val="affff"/>
    <w:link w:val="4f1"/>
    <w:autoRedefine/>
    <w:rsid w:val="00950791"/>
    <w:pPr>
      <w:keepNext/>
      <w:suppressAutoHyphens w:val="0"/>
      <w:spacing w:before="120" w:after="240" w:line="360" w:lineRule="auto"/>
      <w:jc w:val="both"/>
    </w:pPr>
    <w:rPr>
      <w:rFonts w:eastAsia="Calibri" w:cs="Times New Roman"/>
      <w:color w:val="auto"/>
      <w:szCs w:val="22"/>
    </w:rPr>
  </w:style>
  <w:style w:type="character" w:customStyle="1" w:styleId="4f1">
    <w:name w:val="Стиль №4 Знак"/>
    <w:basedOn w:val="af9"/>
    <w:link w:val="4f0"/>
    <w:rsid w:val="00950791"/>
    <w:rPr>
      <w:rFonts w:ascii="Arial" w:eastAsia="Calibri" w:hAnsi="Arial" w:cs="Times New Roman"/>
      <w:b/>
      <w:bCs/>
      <w:sz w:val="24"/>
    </w:rPr>
  </w:style>
  <w:style w:type="paragraph" w:customStyle="1" w:styleId="8b">
    <w:name w:val="Стиль №8"/>
    <w:basedOn w:val="32"/>
    <w:next w:val="af8"/>
    <w:link w:val="8c"/>
    <w:rsid w:val="00950791"/>
    <w:pPr>
      <w:keepLines/>
      <w:suppressAutoHyphens w:val="0"/>
      <w:spacing w:before="0" w:after="0" w:line="360" w:lineRule="auto"/>
    </w:pPr>
    <w:rPr>
      <w:rFonts w:ascii="Times New Roman" w:hAnsi="Times New Roman" w:cs="Times New Roman"/>
      <w:i w:val="0"/>
      <w:iCs w:val="0"/>
      <w:sz w:val="24"/>
      <w:szCs w:val="24"/>
      <w:lang w:eastAsia="ru-RU" w:bidi="ar-SA"/>
    </w:rPr>
  </w:style>
  <w:style w:type="character" w:customStyle="1" w:styleId="8c">
    <w:name w:val="Стиль №8 Знак"/>
    <w:basedOn w:val="af9"/>
    <w:link w:val="8b"/>
    <w:rsid w:val="00950791"/>
    <w:rPr>
      <w:rFonts w:eastAsiaTheme="majorEastAsia" w:cs="Times New Roman"/>
      <w:b/>
      <w:sz w:val="24"/>
      <w:szCs w:val="24"/>
      <w:lang w:eastAsia="ru-RU"/>
    </w:rPr>
  </w:style>
  <w:style w:type="paragraph" w:customStyle="1" w:styleId="12f1">
    <w:name w:val="Стиль №12"/>
    <w:basedOn w:val="af8"/>
    <w:link w:val="12f2"/>
    <w:rsid w:val="00950791"/>
    <w:pPr>
      <w:tabs>
        <w:tab w:val="num" w:pos="720"/>
      </w:tabs>
      <w:spacing w:line="360" w:lineRule="auto"/>
      <w:ind w:left="720" w:firstLine="709"/>
    </w:pPr>
    <w:rPr>
      <w:rFonts w:eastAsia="Calibri" w:cs="Times New Roman"/>
      <w:i/>
      <w:sz w:val="24"/>
      <w:lang w:eastAsia="ru-RU"/>
    </w:rPr>
  </w:style>
  <w:style w:type="character" w:customStyle="1" w:styleId="12f2">
    <w:name w:val="Стиль №12 Знак"/>
    <w:basedOn w:val="af9"/>
    <w:link w:val="12f1"/>
    <w:rsid w:val="00950791"/>
    <w:rPr>
      <w:rFonts w:eastAsia="Calibri" w:cs="Times New Roman"/>
      <w:i/>
      <w:sz w:val="24"/>
      <w:lang w:eastAsia="ru-RU"/>
    </w:rPr>
  </w:style>
  <w:style w:type="paragraph" w:customStyle="1" w:styleId="11ff0">
    <w:name w:val="Стиль №11"/>
    <w:basedOn w:val="af8"/>
    <w:link w:val="11ff1"/>
    <w:rsid w:val="00950791"/>
    <w:pPr>
      <w:tabs>
        <w:tab w:val="num" w:pos="720"/>
      </w:tabs>
      <w:spacing w:line="360" w:lineRule="auto"/>
      <w:ind w:left="1287" w:hanging="360"/>
    </w:pPr>
    <w:rPr>
      <w:rFonts w:eastAsia="Calibri" w:cs="Times New Roman"/>
      <w:sz w:val="24"/>
      <w:lang w:eastAsia="ru-RU"/>
    </w:rPr>
  </w:style>
  <w:style w:type="character" w:customStyle="1" w:styleId="11ff1">
    <w:name w:val="Стиль №11 Знак"/>
    <w:basedOn w:val="af9"/>
    <w:link w:val="11ff0"/>
    <w:rsid w:val="00950791"/>
    <w:rPr>
      <w:rFonts w:eastAsia="Calibri" w:cs="Times New Roman"/>
      <w:sz w:val="24"/>
      <w:lang w:eastAsia="ru-RU"/>
    </w:rPr>
  </w:style>
  <w:style w:type="paragraph" w:customStyle="1" w:styleId="105">
    <w:name w:val="Стиль №10"/>
    <w:basedOn w:val="3ff2"/>
    <w:link w:val="106"/>
    <w:rsid w:val="00950791"/>
    <w:rPr>
      <w:i/>
    </w:rPr>
  </w:style>
  <w:style w:type="character" w:customStyle="1" w:styleId="106">
    <w:name w:val="Стиль №10 Знак"/>
    <w:basedOn w:val="af9"/>
    <w:link w:val="105"/>
    <w:rsid w:val="00950791"/>
    <w:rPr>
      <w:rFonts w:ascii="Arial" w:eastAsiaTheme="majorEastAsia" w:hAnsi="Arial" w:cs="Arial"/>
      <w:i/>
      <w:sz w:val="24"/>
      <w:szCs w:val="20"/>
      <w:lang w:eastAsia="ru-RU"/>
    </w:rPr>
  </w:style>
  <w:style w:type="paragraph" w:customStyle="1" w:styleId="98">
    <w:name w:val="Стиль №9"/>
    <w:basedOn w:val="af8"/>
    <w:link w:val="99"/>
    <w:rsid w:val="00950791"/>
    <w:pPr>
      <w:tabs>
        <w:tab w:val="num" w:pos="720"/>
      </w:tabs>
      <w:spacing w:line="360" w:lineRule="auto"/>
      <w:ind w:left="1287" w:hanging="360"/>
    </w:pPr>
    <w:rPr>
      <w:rFonts w:eastAsia="Calibri" w:cs="Times New Roman"/>
      <w:sz w:val="24"/>
      <w:lang w:eastAsia="ru-RU"/>
    </w:rPr>
  </w:style>
  <w:style w:type="character" w:customStyle="1" w:styleId="99">
    <w:name w:val="Стиль №9 Знак"/>
    <w:basedOn w:val="af9"/>
    <w:link w:val="98"/>
    <w:rsid w:val="00950791"/>
    <w:rPr>
      <w:rFonts w:eastAsia="Calibri" w:cs="Times New Roman"/>
      <w:sz w:val="24"/>
      <w:lang w:eastAsia="ru-RU"/>
    </w:rPr>
  </w:style>
  <w:style w:type="paragraph" w:customStyle="1" w:styleId="affffffffffff3">
    <w:name w:val="МОЯ ТАБЛИЦА"/>
    <w:basedOn w:val="af8"/>
    <w:link w:val="affffffffffff4"/>
    <w:rsid w:val="00950791"/>
    <w:pPr>
      <w:spacing w:line="360" w:lineRule="auto"/>
      <w:ind w:firstLine="0"/>
    </w:pPr>
    <w:rPr>
      <w:rFonts w:ascii="Arial" w:eastAsia="Times New Roman" w:hAnsi="Arial" w:cs="Times New Roman"/>
      <w:bCs/>
      <w:sz w:val="24"/>
      <w:szCs w:val="28"/>
      <w:lang w:eastAsia="ru-RU"/>
    </w:rPr>
  </w:style>
  <w:style w:type="character" w:customStyle="1" w:styleId="affffffffffff4">
    <w:name w:val="МОЯ ТАБЛИЦА Знак"/>
    <w:basedOn w:val="af9"/>
    <w:link w:val="affffffffffff3"/>
    <w:rsid w:val="00950791"/>
    <w:rPr>
      <w:rFonts w:ascii="Arial" w:eastAsia="Times New Roman" w:hAnsi="Arial" w:cs="Times New Roman"/>
      <w:bCs/>
      <w:sz w:val="24"/>
      <w:szCs w:val="28"/>
      <w:lang w:eastAsia="ru-RU"/>
    </w:rPr>
  </w:style>
  <w:style w:type="paragraph" w:customStyle="1" w:styleId="affffffffffff5">
    <w:name w:val="таблица новая"/>
    <w:basedOn w:val="af8"/>
    <w:link w:val="affffffffffff6"/>
    <w:rsid w:val="00950791"/>
    <w:pPr>
      <w:ind w:left="-57" w:right="-57" w:firstLine="0"/>
      <w:jc w:val="center"/>
    </w:pPr>
    <w:rPr>
      <w:rFonts w:ascii="Arial" w:eastAsia="Times New Roman" w:hAnsi="Arial" w:cs="Times New Roman"/>
      <w:sz w:val="20"/>
      <w:szCs w:val="28"/>
      <w:lang w:eastAsia="ru-RU"/>
    </w:rPr>
  </w:style>
  <w:style w:type="character" w:customStyle="1" w:styleId="affffffffffff6">
    <w:name w:val="таблица новая Знак"/>
    <w:basedOn w:val="af9"/>
    <w:link w:val="affffffffffff5"/>
    <w:rsid w:val="00950791"/>
    <w:rPr>
      <w:rFonts w:ascii="Arial" w:eastAsia="Times New Roman" w:hAnsi="Arial" w:cs="Times New Roman"/>
      <w:sz w:val="20"/>
      <w:szCs w:val="28"/>
      <w:lang w:eastAsia="ru-RU"/>
    </w:rPr>
  </w:style>
  <w:style w:type="paragraph" w:customStyle="1" w:styleId="affffffffffff7">
    <w:name w:val="текст"/>
    <w:basedOn w:val="af8"/>
    <w:link w:val="affffffffffff8"/>
    <w:rsid w:val="00950791"/>
    <w:pPr>
      <w:spacing w:line="360" w:lineRule="auto"/>
      <w:ind w:left="102" w:right="50" w:firstLine="851"/>
    </w:pPr>
    <w:rPr>
      <w:rFonts w:ascii="Arial" w:eastAsia="Times New Roman" w:hAnsi="Arial" w:cs="Arial"/>
      <w:bCs/>
      <w:sz w:val="24"/>
      <w:szCs w:val="24"/>
      <w:lang w:eastAsia="ru-RU"/>
    </w:rPr>
  </w:style>
  <w:style w:type="character" w:customStyle="1" w:styleId="affffffffffff8">
    <w:name w:val="текст Знак"/>
    <w:basedOn w:val="af9"/>
    <w:link w:val="affffffffffff7"/>
    <w:rsid w:val="00950791"/>
    <w:rPr>
      <w:rFonts w:ascii="Arial" w:eastAsia="Times New Roman" w:hAnsi="Arial" w:cs="Arial"/>
      <w:bCs/>
      <w:sz w:val="24"/>
      <w:szCs w:val="24"/>
      <w:lang w:eastAsia="ru-RU"/>
    </w:rPr>
  </w:style>
  <w:style w:type="character" w:customStyle="1" w:styleId="FontStyle47">
    <w:name w:val="Font Style47"/>
    <w:basedOn w:val="af9"/>
    <w:rsid w:val="00950791"/>
    <w:rPr>
      <w:rFonts w:ascii="Times New Roman" w:hAnsi="Times New Roman" w:cs="Times New Roman"/>
      <w:sz w:val="26"/>
      <w:szCs w:val="26"/>
    </w:rPr>
  </w:style>
  <w:style w:type="paragraph" w:customStyle="1" w:styleId="xl63492">
    <w:name w:val="xl63492"/>
    <w:basedOn w:val="af8"/>
    <w:uiPriority w:val="99"/>
    <w:rsid w:val="00950791"/>
    <w:pPr>
      <w:pBdr>
        <w:bottom w:val="single" w:sz="8" w:space="0" w:color="auto"/>
        <w:right w:val="single" w:sz="8" w:space="0" w:color="auto"/>
      </w:pBdr>
      <w:spacing w:before="100" w:beforeAutospacing="1" w:after="100" w:afterAutospacing="1"/>
      <w:ind w:firstLine="0"/>
      <w:jc w:val="center"/>
      <w:textAlignment w:val="center"/>
    </w:pPr>
    <w:rPr>
      <w:rFonts w:ascii="Arial" w:eastAsia="Times New Roman" w:hAnsi="Arial" w:cs="Arial"/>
      <w:b/>
      <w:bCs/>
      <w:color w:val="000000"/>
      <w:sz w:val="20"/>
      <w:szCs w:val="20"/>
      <w:lang w:eastAsia="ru-RU"/>
    </w:rPr>
  </w:style>
  <w:style w:type="paragraph" w:customStyle="1" w:styleId="xl63493">
    <w:name w:val="xl63493"/>
    <w:basedOn w:val="af8"/>
    <w:uiPriority w:val="99"/>
    <w:rsid w:val="00950791"/>
    <w:pPr>
      <w:pBdr>
        <w:bottom w:val="single" w:sz="8" w:space="0" w:color="auto"/>
        <w:right w:val="single" w:sz="8" w:space="0" w:color="auto"/>
      </w:pBdr>
      <w:spacing w:before="100" w:beforeAutospacing="1" w:after="100" w:afterAutospacing="1"/>
      <w:ind w:firstLine="0"/>
      <w:jc w:val="center"/>
      <w:textAlignment w:val="center"/>
    </w:pPr>
    <w:rPr>
      <w:rFonts w:ascii="Arial" w:eastAsia="Times New Roman" w:hAnsi="Arial" w:cs="Arial"/>
      <w:color w:val="000000"/>
      <w:sz w:val="20"/>
      <w:szCs w:val="20"/>
      <w:lang w:eastAsia="ru-RU"/>
    </w:rPr>
  </w:style>
  <w:style w:type="paragraph" w:customStyle="1" w:styleId="xl63494">
    <w:name w:val="xl63494"/>
    <w:basedOn w:val="af8"/>
    <w:uiPriority w:val="99"/>
    <w:rsid w:val="00950791"/>
    <w:pPr>
      <w:pBdr>
        <w:bottom w:val="single" w:sz="8" w:space="0" w:color="auto"/>
        <w:right w:val="single" w:sz="8" w:space="0" w:color="auto"/>
      </w:pBdr>
      <w:spacing w:before="100" w:beforeAutospacing="1" w:after="100" w:afterAutospacing="1"/>
      <w:ind w:firstLine="0"/>
      <w:jc w:val="center"/>
      <w:textAlignment w:val="center"/>
    </w:pPr>
    <w:rPr>
      <w:rFonts w:ascii="Arial" w:eastAsia="Times New Roman" w:hAnsi="Arial" w:cs="Arial"/>
      <w:color w:val="000000"/>
      <w:sz w:val="20"/>
      <w:szCs w:val="20"/>
      <w:lang w:eastAsia="ru-RU"/>
    </w:rPr>
  </w:style>
  <w:style w:type="paragraph" w:customStyle="1" w:styleId="xl63495">
    <w:name w:val="xl63495"/>
    <w:basedOn w:val="af8"/>
    <w:uiPriority w:val="99"/>
    <w:rsid w:val="00950791"/>
    <w:pPr>
      <w:pBdr>
        <w:top w:val="single" w:sz="8" w:space="0" w:color="auto"/>
        <w:left w:val="single" w:sz="8" w:space="0" w:color="auto"/>
        <w:bottom w:val="single" w:sz="8" w:space="0" w:color="auto"/>
        <w:right w:val="single" w:sz="8" w:space="0" w:color="auto"/>
      </w:pBdr>
      <w:spacing w:before="100" w:beforeAutospacing="1" w:after="100" w:afterAutospacing="1"/>
      <w:ind w:firstLine="0"/>
      <w:jc w:val="center"/>
      <w:textAlignment w:val="center"/>
    </w:pPr>
    <w:rPr>
      <w:rFonts w:ascii="Arial" w:eastAsia="Times New Roman" w:hAnsi="Arial" w:cs="Arial"/>
      <w:b/>
      <w:bCs/>
      <w:color w:val="000000"/>
      <w:sz w:val="20"/>
      <w:szCs w:val="20"/>
      <w:lang w:eastAsia="ru-RU"/>
    </w:rPr>
  </w:style>
  <w:style w:type="paragraph" w:customStyle="1" w:styleId="xl63496">
    <w:name w:val="xl63496"/>
    <w:basedOn w:val="af8"/>
    <w:uiPriority w:val="99"/>
    <w:rsid w:val="00950791"/>
    <w:pPr>
      <w:pBdr>
        <w:top w:val="single" w:sz="8" w:space="0" w:color="auto"/>
        <w:left w:val="single" w:sz="8" w:space="0" w:color="auto"/>
        <w:right w:val="single" w:sz="8" w:space="0" w:color="auto"/>
      </w:pBdr>
      <w:spacing w:before="100" w:beforeAutospacing="1" w:after="100" w:afterAutospacing="1"/>
      <w:ind w:firstLine="0"/>
      <w:jc w:val="center"/>
      <w:textAlignment w:val="center"/>
    </w:pPr>
    <w:rPr>
      <w:rFonts w:ascii="Arial" w:eastAsia="Times New Roman" w:hAnsi="Arial" w:cs="Arial"/>
      <w:color w:val="000000"/>
      <w:sz w:val="20"/>
      <w:szCs w:val="20"/>
      <w:lang w:eastAsia="ru-RU"/>
    </w:rPr>
  </w:style>
  <w:style w:type="paragraph" w:customStyle="1" w:styleId="xl63497">
    <w:name w:val="xl63497"/>
    <w:basedOn w:val="af8"/>
    <w:uiPriority w:val="99"/>
    <w:rsid w:val="00950791"/>
    <w:pPr>
      <w:pBdr>
        <w:left w:val="single" w:sz="8" w:space="0" w:color="auto"/>
        <w:bottom w:val="single" w:sz="8" w:space="0" w:color="auto"/>
        <w:right w:val="single" w:sz="8" w:space="0" w:color="auto"/>
      </w:pBdr>
      <w:spacing w:before="100" w:beforeAutospacing="1" w:after="100" w:afterAutospacing="1"/>
      <w:ind w:firstLine="0"/>
      <w:jc w:val="center"/>
      <w:textAlignment w:val="center"/>
    </w:pPr>
    <w:rPr>
      <w:rFonts w:ascii="Arial" w:eastAsia="Times New Roman" w:hAnsi="Arial" w:cs="Arial"/>
      <w:color w:val="000000"/>
      <w:sz w:val="20"/>
      <w:szCs w:val="20"/>
      <w:lang w:eastAsia="ru-RU"/>
    </w:rPr>
  </w:style>
  <w:style w:type="paragraph" w:customStyle="1" w:styleId="xl63498">
    <w:name w:val="xl63498"/>
    <w:basedOn w:val="af8"/>
    <w:uiPriority w:val="99"/>
    <w:rsid w:val="00950791"/>
    <w:pPr>
      <w:pBdr>
        <w:top w:val="single" w:sz="8" w:space="0" w:color="auto"/>
        <w:left w:val="single" w:sz="8" w:space="0" w:color="auto"/>
        <w:bottom w:val="single" w:sz="8" w:space="0" w:color="auto"/>
      </w:pBdr>
      <w:spacing w:before="100" w:beforeAutospacing="1" w:after="100" w:afterAutospacing="1"/>
      <w:ind w:firstLine="0"/>
      <w:jc w:val="center"/>
      <w:textAlignment w:val="center"/>
    </w:pPr>
    <w:rPr>
      <w:rFonts w:ascii="Arial" w:eastAsia="Times New Roman" w:hAnsi="Arial" w:cs="Arial"/>
      <w:b/>
      <w:bCs/>
      <w:color w:val="000000"/>
      <w:sz w:val="20"/>
      <w:szCs w:val="20"/>
      <w:lang w:eastAsia="ru-RU"/>
    </w:rPr>
  </w:style>
  <w:style w:type="paragraph" w:customStyle="1" w:styleId="xl63499">
    <w:name w:val="xl63499"/>
    <w:basedOn w:val="af8"/>
    <w:uiPriority w:val="99"/>
    <w:rsid w:val="00950791"/>
    <w:pPr>
      <w:pBdr>
        <w:top w:val="single" w:sz="8" w:space="0" w:color="auto"/>
        <w:bottom w:val="single" w:sz="8" w:space="0" w:color="auto"/>
      </w:pBdr>
      <w:spacing w:before="100" w:beforeAutospacing="1" w:after="100" w:afterAutospacing="1"/>
      <w:ind w:firstLine="0"/>
      <w:jc w:val="center"/>
      <w:textAlignment w:val="center"/>
    </w:pPr>
    <w:rPr>
      <w:rFonts w:ascii="Arial" w:eastAsia="Times New Roman" w:hAnsi="Arial" w:cs="Arial"/>
      <w:b/>
      <w:bCs/>
      <w:color w:val="000000"/>
      <w:sz w:val="20"/>
      <w:szCs w:val="20"/>
      <w:lang w:eastAsia="ru-RU"/>
    </w:rPr>
  </w:style>
  <w:style w:type="paragraph" w:customStyle="1" w:styleId="xl63500">
    <w:name w:val="xl63500"/>
    <w:basedOn w:val="af8"/>
    <w:uiPriority w:val="99"/>
    <w:rsid w:val="00950791"/>
    <w:pPr>
      <w:pBdr>
        <w:top w:val="single" w:sz="8" w:space="0" w:color="auto"/>
        <w:bottom w:val="single" w:sz="8" w:space="0" w:color="auto"/>
        <w:right w:val="single" w:sz="8" w:space="0" w:color="auto"/>
      </w:pBdr>
      <w:spacing w:before="100" w:beforeAutospacing="1" w:after="100" w:afterAutospacing="1"/>
      <w:ind w:firstLine="0"/>
      <w:jc w:val="center"/>
      <w:textAlignment w:val="center"/>
    </w:pPr>
    <w:rPr>
      <w:rFonts w:ascii="Arial" w:eastAsia="Times New Roman" w:hAnsi="Arial" w:cs="Arial"/>
      <w:b/>
      <w:bCs/>
      <w:color w:val="000000"/>
      <w:sz w:val="20"/>
      <w:szCs w:val="20"/>
      <w:lang w:eastAsia="ru-RU"/>
    </w:rPr>
  </w:style>
  <w:style w:type="paragraph" w:customStyle="1" w:styleId="xl63501">
    <w:name w:val="xl63501"/>
    <w:basedOn w:val="af8"/>
    <w:uiPriority w:val="99"/>
    <w:rsid w:val="00950791"/>
    <w:pPr>
      <w:pBdr>
        <w:right w:val="single" w:sz="8" w:space="0" w:color="auto"/>
      </w:pBdr>
      <w:spacing w:before="100" w:beforeAutospacing="1" w:after="100" w:afterAutospacing="1"/>
      <w:ind w:firstLine="0"/>
      <w:jc w:val="center"/>
      <w:textAlignment w:val="center"/>
    </w:pPr>
    <w:rPr>
      <w:rFonts w:ascii="Arial" w:eastAsia="Times New Roman" w:hAnsi="Arial" w:cs="Arial"/>
      <w:color w:val="000000"/>
      <w:sz w:val="20"/>
      <w:szCs w:val="20"/>
      <w:lang w:eastAsia="ru-RU"/>
    </w:rPr>
  </w:style>
  <w:style w:type="paragraph" w:customStyle="1" w:styleId="xl63502">
    <w:name w:val="xl63502"/>
    <w:basedOn w:val="af8"/>
    <w:uiPriority w:val="99"/>
    <w:rsid w:val="00950791"/>
    <w:pPr>
      <w:pBdr>
        <w:top w:val="single" w:sz="8" w:space="0" w:color="auto"/>
        <w:left w:val="single" w:sz="8" w:space="0" w:color="auto"/>
        <w:right w:val="single" w:sz="8" w:space="0" w:color="auto"/>
      </w:pBdr>
      <w:spacing w:before="100" w:beforeAutospacing="1" w:after="100" w:afterAutospacing="1"/>
      <w:ind w:firstLine="0"/>
      <w:jc w:val="center"/>
      <w:textAlignment w:val="center"/>
    </w:pPr>
    <w:rPr>
      <w:rFonts w:ascii="Arial" w:eastAsia="Times New Roman" w:hAnsi="Arial" w:cs="Arial"/>
      <w:color w:val="000000"/>
      <w:sz w:val="20"/>
      <w:szCs w:val="20"/>
      <w:lang w:eastAsia="ru-RU"/>
    </w:rPr>
  </w:style>
  <w:style w:type="paragraph" w:customStyle="1" w:styleId="xl63503">
    <w:name w:val="xl63503"/>
    <w:basedOn w:val="af8"/>
    <w:uiPriority w:val="99"/>
    <w:rsid w:val="00950791"/>
    <w:pPr>
      <w:pBdr>
        <w:top w:val="single" w:sz="8" w:space="0" w:color="auto"/>
        <w:bottom w:val="single" w:sz="8" w:space="0" w:color="auto"/>
        <w:right w:val="single" w:sz="8" w:space="0" w:color="auto"/>
      </w:pBdr>
      <w:spacing w:before="100" w:beforeAutospacing="1" w:after="100" w:afterAutospacing="1"/>
      <w:ind w:firstLine="0"/>
      <w:jc w:val="center"/>
      <w:textAlignment w:val="center"/>
    </w:pPr>
    <w:rPr>
      <w:rFonts w:ascii="Arial" w:eastAsia="Times New Roman" w:hAnsi="Arial" w:cs="Arial"/>
      <w:color w:val="000000"/>
      <w:sz w:val="20"/>
      <w:szCs w:val="20"/>
      <w:lang w:eastAsia="ru-RU"/>
    </w:rPr>
  </w:style>
  <w:style w:type="paragraph" w:customStyle="1" w:styleId="xl63504">
    <w:name w:val="xl63504"/>
    <w:basedOn w:val="af8"/>
    <w:uiPriority w:val="99"/>
    <w:rsid w:val="00950791"/>
    <w:pPr>
      <w:pBdr>
        <w:top w:val="single" w:sz="8" w:space="0" w:color="auto"/>
        <w:left w:val="single" w:sz="8" w:space="0" w:color="auto"/>
        <w:bottom w:val="single" w:sz="8" w:space="0" w:color="auto"/>
        <w:right w:val="single" w:sz="8" w:space="0" w:color="auto"/>
      </w:pBdr>
      <w:spacing w:before="100" w:beforeAutospacing="1" w:after="100" w:afterAutospacing="1"/>
      <w:ind w:firstLine="0"/>
      <w:jc w:val="center"/>
      <w:textAlignment w:val="center"/>
    </w:pPr>
    <w:rPr>
      <w:rFonts w:ascii="Arial" w:eastAsia="Times New Roman" w:hAnsi="Arial" w:cs="Arial"/>
      <w:color w:val="000000"/>
      <w:sz w:val="20"/>
      <w:szCs w:val="20"/>
      <w:lang w:eastAsia="ru-RU"/>
    </w:rPr>
  </w:style>
  <w:style w:type="paragraph" w:customStyle="1" w:styleId="xl63505">
    <w:name w:val="xl63505"/>
    <w:basedOn w:val="af8"/>
    <w:uiPriority w:val="99"/>
    <w:rsid w:val="00950791"/>
    <w:pPr>
      <w:pBdr>
        <w:bottom w:val="single" w:sz="8" w:space="0" w:color="auto"/>
      </w:pBdr>
      <w:spacing w:before="100" w:beforeAutospacing="1" w:after="100" w:afterAutospacing="1"/>
      <w:ind w:firstLine="0"/>
      <w:jc w:val="center"/>
      <w:textAlignment w:val="center"/>
    </w:pPr>
    <w:rPr>
      <w:rFonts w:ascii="Arial" w:eastAsia="Times New Roman" w:hAnsi="Arial" w:cs="Arial"/>
      <w:color w:val="000000"/>
      <w:sz w:val="20"/>
      <w:szCs w:val="20"/>
      <w:lang w:eastAsia="ru-RU"/>
    </w:rPr>
  </w:style>
  <w:style w:type="paragraph" w:customStyle="1" w:styleId="xl63506">
    <w:name w:val="xl63506"/>
    <w:basedOn w:val="af8"/>
    <w:uiPriority w:val="99"/>
    <w:rsid w:val="00950791"/>
    <w:pPr>
      <w:pBdr>
        <w:left w:val="single" w:sz="8" w:space="0" w:color="auto"/>
      </w:pBdr>
      <w:spacing w:before="100" w:beforeAutospacing="1" w:after="100" w:afterAutospacing="1"/>
      <w:ind w:firstLine="0"/>
      <w:jc w:val="center"/>
      <w:textAlignment w:val="center"/>
    </w:pPr>
    <w:rPr>
      <w:rFonts w:ascii="Arial" w:eastAsia="Times New Roman" w:hAnsi="Arial" w:cs="Arial"/>
      <w:b/>
      <w:bCs/>
      <w:color w:val="000000"/>
      <w:sz w:val="20"/>
      <w:szCs w:val="20"/>
      <w:lang w:eastAsia="ru-RU"/>
    </w:rPr>
  </w:style>
  <w:style w:type="paragraph" w:customStyle="1" w:styleId="xl63507">
    <w:name w:val="xl63507"/>
    <w:basedOn w:val="af8"/>
    <w:uiPriority w:val="99"/>
    <w:rsid w:val="00950791"/>
    <w:pPr>
      <w:pBdr>
        <w:right w:val="single" w:sz="8" w:space="0" w:color="auto"/>
      </w:pBdr>
      <w:spacing w:before="100" w:beforeAutospacing="1" w:after="100" w:afterAutospacing="1"/>
      <w:ind w:firstLine="0"/>
      <w:jc w:val="center"/>
      <w:textAlignment w:val="center"/>
    </w:pPr>
    <w:rPr>
      <w:rFonts w:ascii="Arial" w:eastAsia="Times New Roman" w:hAnsi="Arial" w:cs="Arial"/>
      <w:b/>
      <w:bCs/>
      <w:color w:val="000000"/>
      <w:sz w:val="20"/>
      <w:szCs w:val="20"/>
      <w:lang w:eastAsia="ru-RU"/>
    </w:rPr>
  </w:style>
  <w:style w:type="paragraph" w:customStyle="1" w:styleId="xl63508">
    <w:name w:val="xl63508"/>
    <w:basedOn w:val="af8"/>
    <w:uiPriority w:val="99"/>
    <w:rsid w:val="0095079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w:eastAsia="Times New Roman" w:hAnsi="Arial" w:cs="Arial"/>
      <w:color w:val="000000"/>
      <w:sz w:val="20"/>
      <w:szCs w:val="20"/>
      <w:lang w:eastAsia="ru-RU"/>
    </w:rPr>
  </w:style>
  <w:style w:type="paragraph" w:customStyle="1" w:styleId="xl63509">
    <w:name w:val="xl63509"/>
    <w:basedOn w:val="af8"/>
    <w:uiPriority w:val="99"/>
    <w:rsid w:val="00950791"/>
    <w:pPr>
      <w:pBdr>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w:eastAsia="Times New Roman" w:hAnsi="Arial" w:cs="Arial"/>
      <w:color w:val="000000"/>
      <w:sz w:val="20"/>
      <w:szCs w:val="20"/>
      <w:lang w:eastAsia="ru-RU"/>
    </w:rPr>
  </w:style>
  <w:style w:type="paragraph" w:customStyle="1" w:styleId="xl63510">
    <w:name w:val="xl63510"/>
    <w:basedOn w:val="af8"/>
    <w:uiPriority w:val="99"/>
    <w:rsid w:val="00950791"/>
    <w:pPr>
      <w:pBdr>
        <w:right w:val="single" w:sz="8" w:space="0" w:color="auto"/>
      </w:pBdr>
      <w:spacing w:before="100" w:beforeAutospacing="1" w:after="100" w:afterAutospacing="1"/>
      <w:ind w:firstLine="0"/>
      <w:jc w:val="center"/>
      <w:textAlignment w:val="center"/>
    </w:pPr>
    <w:rPr>
      <w:rFonts w:ascii="Arial" w:eastAsia="Times New Roman" w:hAnsi="Arial" w:cs="Arial"/>
      <w:b/>
      <w:bCs/>
      <w:color w:val="000000"/>
      <w:sz w:val="20"/>
      <w:szCs w:val="20"/>
      <w:lang w:eastAsia="ru-RU"/>
    </w:rPr>
  </w:style>
  <w:style w:type="paragraph" w:customStyle="1" w:styleId="xl63511">
    <w:name w:val="xl63511"/>
    <w:basedOn w:val="af8"/>
    <w:uiPriority w:val="99"/>
    <w:rsid w:val="00950791"/>
    <w:pPr>
      <w:pBdr>
        <w:left w:val="single" w:sz="8" w:space="0" w:color="auto"/>
        <w:bottom w:val="single" w:sz="8" w:space="0" w:color="auto"/>
      </w:pBdr>
      <w:shd w:val="clear" w:color="000000" w:fill="FFFFFF"/>
      <w:spacing w:before="100" w:beforeAutospacing="1" w:after="100" w:afterAutospacing="1"/>
      <w:ind w:firstLine="0"/>
      <w:jc w:val="center"/>
      <w:textAlignment w:val="center"/>
    </w:pPr>
    <w:rPr>
      <w:rFonts w:ascii="Arial" w:eastAsia="Times New Roman" w:hAnsi="Arial" w:cs="Arial"/>
      <w:b/>
      <w:bCs/>
      <w:color w:val="000000"/>
      <w:sz w:val="20"/>
      <w:szCs w:val="20"/>
      <w:lang w:eastAsia="ru-RU"/>
    </w:rPr>
  </w:style>
  <w:style w:type="paragraph" w:customStyle="1" w:styleId="xl63512">
    <w:name w:val="xl63512"/>
    <w:basedOn w:val="af8"/>
    <w:uiPriority w:val="99"/>
    <w:rsid w:val="00950791"/>
    <w:pPr>
      <w:pBdr>
        <w:top w:val="single" w:sz="8" w:space="0" w:color="auto"/>
        <w:left w:val="single" w:sz="8" w:space="0" w:color="auto"/>
        <w:bottom w:val="single" w:sz="8" w:space="0" w:color="auto"/>
      </w:pBdr>
      <w:shd w:val="clear" w:color="000000" w:fill="FFFFFF"/>
      <w:spacing w:before="100" w:beforeAutospacing="1" w:after="100" w:afterAutospacing="1"/>
      <w:ind w:firstLine="0"/>
      <w:jc w:val="center"/>
      <w:textAlignment w:val="center"/>
    </w:pPr>
    <w:rPr>
      <w:rFonts w:ascii="Arial" w:eastAsia="Times New Roman" w:hAnsi="Arial" w:cs="Arial"/>
      <w:b/>
      <w:bCs/>
      <w:color w:val="000000"/>
      <w:sz w:val="20"/>
      <w:szCs w:val="20"/>
      <w:lang w:eastAsia="ru-RU"/>
    </w:rPr>
  </w:style>
  <w:style w:type="paragraph" w:customStyle="1" w:styleId="xl63513">
    <w:name w:val="xl63513"/>
    <w:basedOn w:val="af8"/>
    <w:uiPriority w:val="99"/>
    <w:rsid w:val="00950791"/>
    <w:pPr>
      <w:pBdr>
        <w:top w:val="single" w:sz="8" w:space="0" w:color="auto"/>
        <w:bottom w:val="single" w:sz="8" w:space="0" w:color="auto"/>
      </w:pBdr>
      <w:shd w:val="clear" w:color="000000" w:fill="FFFFFF"/>
      <w:spacing w:before="100" w:beforeAutospacing="1" w:after="100" w:afterAutospacing="1"/>
      <w:ind w:firstLine="0"/>
      <w:jc w:val="center"/>
      <w:textAlignment w:val="center"/>
    </w:pPr>
    <w:rPr>
      <w:rFonts w:ascii="Arial" w:eastAsia="Times New Roman" w:hAnsi="Arial" w:cs="Arial"/>
      <w:b/>
      <w:bCs/>
      <w:color w:val="000000"/>
      <w:sz w:val="20"/>
      <w:szCs w:val="20"/>
      <w:lang w:eastAsia="ru-RU"/>
    </w:rPr>
  </w:style>
  <w:style w:type="paragraph" w:customStyle="1" w:styleId="xl63514">
    <w:name w:val="xl63514"/>
    <w:basedOn w:val="af8"/>
    <w:uiPriority w:val="99"/>
    <w:rsid w:val="00950791"/>
    <w:pPr>
      <w:pBdr>
        <w:top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w:eastAsia="Times New Roman" w:hAnsi="Arial" w:cs="Arial"/>
      <w:b/>
      <w:bCs/>
      <w:color w:val="000000"/>
      <w:sz w:val="20"/>
      <w:szCs w:val="20"/>
      <w:lang w:eastAsia="ru-RU"/>
    </w:rPr>
  </w:style>
  <w:style w:type="paragraph" w:customStyle="1" w:styleId="xl63515">
    <w:name w:val="xl63515"/>
    <w:basedOn w:val="af8"/>
    <w:uiPriority w:val="99"/>
    <w:rsid w:val="00950791"/>
    <w:pPr>
      <w:pBdr>
        <w:top w:val="single" w:sz="8" w:space="0" w:color="auto"/>
        <w:left w:val="single" w:sz="8" w:space="0" w:color="auto"/>
      </w:pBdr>
      <w:shd w:val="clear" w:color="000000" w:fill="FFFFFF"/>
      <w:spacing w:before="100" w:beforeAutospacing="1" w:after="100" w:afterAutospacing="1"/>
      <w:ind w:firstLine="0"/>
      <w:jc w:val="center"/>
      <w:textAlignment w:val="center"/>
    </w:pPr>
    <w:rPr>
      <w:rFonts w:ascii="Arial" w:eastAsia="Times New Roman" w:hAnsi="Arial" w:cs="Arial"/>
      <w:color w:val="000000"/>
      <w:sz w:val="20"/>
      <w:szCs w:val="20"/>
      <w:lang w:eastAsia="ru-RU"/>
    </w:rPr>
  </w:style>
  <w:style w:type="paragraph" w:customStyle="1" w:styleId="xl63516">
    <w:name w:val="xl63516"/>
    <w:basedOn w:val="af8"/>
    <w:uiPriority w:val="99"/>
    <w:rsid w:val="00950791"/>
    <w:pPr>
      <w:pBdr>
        <w:top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w:eastAsia="Times New Roman" w:hAnsi="Arial" w:cs="Arial"/>
      <w:color w:val="000000"/>
      <w:sz w:val="20"/>
      <w:szCs w:val="20"/>
      <w:lang w:eastAsia="ru-RU"/>
    </w:rPr>
  </w:style>
  <w:style w:type="paragraph" w:customStyle="1" w:styleId="xl63517">
    <w:name w:val="xl63517"/>
    <w:basedOn w:val="af8"/>
    <w:uiPriority w:val="99"/>
    <w:rsid w:val="00950791"/>
    <w:pPr>
      <w:pBdr>
        <w:left w:val="single" w:sz="8" w:space="0" w:color="auto"/>
        <w:bottom w:val="single" w:sz="8" w:space="0" w:color="auto"/>
      </w:pBdr>
      <w:shd w:val="clear" w:color="000000" w:fill="FFFFFF"/>
      <w:spacing w:before="100" w:beforeAutospacing="1" w:after="100" w:afterAutospacing="1"/>
      <w:ind w:firstLine="0"/>
      <w:jc w:val="center"/>
      <w:textAlignment w:val="center"/>
    </w:pPr>
    <w:rPr>
      <w:rFonts w:ascii="Arial" w:eastAsia="Times New Roman" w:hAnsi="Arial" w:cs="Arial"/>
      <w:color w:val="000000"/>
      <w:sz w:val="20"/>
      <w:szCs w:val="20"/>
      <w:lang w:eastAsia="ru-RU"/>
    </w:rPr>
  </w:style>
  <w:style w:type="paragraph" w:customStyle="1" w:styleId="xl63518">
    <w:name w:val="xl63518"/>
    <w:basedOn w:val="af8"/>
    <w:uiPriority w:val="99"/>
    <w:rsid w:val="00950791"/>
    <w:pPr>
      <w:pBdr>
        <w:bottom w:val="single" w:sz="8" w:space="0" w:color="auto"/>
      </w:pBdr>
      <w:shd w:val="clear" w:color="000000" w:fill="FFFFFF"/>
      <w:spacing w:before="100" w:beforeAutospacing="1" w:after="100" w:afterAutospacing="1"/>
      <w:ind w:firstLine="0"/>
      <w:jc w:val="center"/>
      <w:textAlignment w:val="center"/>
    </w:pPr>
    <w:rPr>
      <w:rFonts w:ascii="Arial" w:eastAsia="Times New Roman" w:hAnsi="Arial" w:cs="Arial"/>
      <w:b/>
      <w:bCs/>
      <w:color w:val="000000"/>
      <w:sz w:val="20"/>
      <w:szCs w:val="20"/>
      <w:lang w:eastAsia="ru-RU"/>
    </w:rPr>
  </w:style>
  <w:style w:type="paragraph" w:customStyle="1" w:styleId="xl63519">
    <w:name w:val="xl63519"/>
    <w:basedOn w:val="af8"/>
    <w:uiPriority w:val="99"/>
    <w:rsid w:val="00950791"/>
    <w:pPr>
      <w:pBdr>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w:eastAsia="Times New Roman" w:hAnsi="Arial" w:cs="Arial"/>
      <w:b/>
      <w:bCs/>
      <w:color w:val="000000"/>
      <w:sz w:val="20"/>
      <w:szCs w:val="20"/>
      <w:lang w:eastAsia="ru-RU"/>
    </w:rPr>
  </w:style>
  <w:style w:type="paragraph" w:customStyle="1" w:styleId="xl63520">
    <w:name w:val="xl63520"/>
    <w:basedOn w:val="af8"/>
    <w:uiPriority w:val="99"/>
    <w:rsid w:val="00950791"/>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Arial" w:eastAsia="Times New Roman" w:hAnsi="Arial" w:cs="Arial"/>
      <w:b/>
      <w:bCs/>
      <w:color w:val="000000"/>
      <w:sz w:val="20"/>
      <w:szCs w:val="20"/>
      <w:lang w:eastAsia="ru-RU"/>
    </w:rPr>
  </w:style>
  <w:style w:type="paragraph" w:customStyle="1" w:styleId="xl63521">
    <w:name w:val="xl63521"/>
    <w:basedOn w:val="af8"/>
    <w:uiPriority w:val="99"/>
    <w:rsid w:val="00950791"/>
    <w:pPr>
      <w:pBdr>
        <w:bottom w:val="single" w:sz="8" w:space="0" w:color="auto"/>
      </w:pBdr>
      <w:spacing w:before="100" w:beforeAutospacing="1" w:after="100" w:afterAutospacing="1"/>
      <w:ind w:firstLine="0"/>
      <w:jc w:val="center"/>
      <w:textAlignment w:val="center"/>
    </w:pPr>
    <w:rPr>
      <w:rFonts w:ascii="Arial" w:eastAsia="Times New Roman" w:hAnsi="Arial" w:cs="Arial"/>
      <w:b/>
      <w:bCs/>
      <w:color w:val="000000"/>
      <w:sz w:val="20"/>
      <w:szCs w:val="20"/>
      <w:lang w:eastAsia="ru-RU"/>
    </w:rPr>
  </w:style>
  <w:style w:type="paragraph" w:customStyle="1" w:styleId="xl63522">
    <w:name w:val="xl63522"/>
    <w:basedOn w:val="af8"/>
    <w:uiPriority w:val="99"/>
    <w:rsid w:val="00950791"/>
    <w:pPr>
      <w:spacing w:before="100" w:beforeAutospacing="1" w:after="100" w:afterAutospacing="1"/>
      <w:ind w:firstLine="0"/>
      <w:jc w:val="center"/>
      <w:textAlignment w:val="center"/>
    </w:pPr>
    <w:rPr>
      <w:rFonts w:ascii="Arial" w:eastAsia="Times New Roman" w:hAnsi="Arial" w:cs="Arial"/>
      <w:b/>
      <w:bCs/>
      <w:color w:val="000000"/>
      <w:sz w:val="20"/>
      <w:szCs w:val="20"/>
      <w:lang w:eastAsia="ru-RU"/>
    </w:rPr>
  </w:style>
  <w:style w:type="paragraph" w:customStyle="1" w:styleId="xl63523">
    <w:name w:val="xl63523"/>
    <w:basedOn w:val="af8"/>
    <w:uiPriority w:val="99"/>
    <w:rsid w:val="0095079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w:eastAsia="Times New Roman" w:hAnsi="Arial" w:cs="Arial"/>
      <w:b/>
      <w:bCs/>
      <w:color w:val="000000"/>
      <w:sz w:val="20"/>
      <w:szCs w:val="20"/>
      <w:lang w:eastAsia="ru-RU"/>
    </w:rPr>
  </w:style>
  <w:style w:type="character" w:customStyle="1" w:styleId="-113">
    <w:name w:val="Текст-1 Знак1"/>
    <w:rsid w:val="00950791"/>
    <w:rPr>
      <w:sz w:val="26"/>
      <w:lang w:val="ru-RU" w:eastAsia="ru-RU" w:bidi="ar-SA"/>
    </w:rPr>
  </w:style>
  <w:style w:type="paragraph" w:customStyle="1" w:styleId="12f3">
    <w:name w:val="ТАБ 12 Текст"/>
    <w:basedOn w:val="af8"/>
    <w:next w:val="-15"/>
    <w:rsid w:val="00950791"/>
    <w:pPr>
      <w:widowControl w:val="0"/>
      <w:suppressAutoHyphens/>
      <w:ind w:firstLine="0"/>
      <w:jc w:val="center"/>
    </w:pPr>
    <w:rPr>
      <w:rFonts w:eastAsia="Times New Roman" w:cs="Times New Roman"/>
      <w:sz w:val="24"/>
      <w:szCs w:val="26"/>
    </w:rPr>
  </w:style>
  <w:style w:type="paragraph" w:customStyle="1" w:styleId="a5">
    <w:name w:val="ТАБЛ."/>
    <w:basedOn w:val="-15"/>
    <w:next w:val="-15"/>
    <w:link w:val="affffffffffff9"/>
    <w:qFormat/>
    <w:rsid w:val="00950791"/>
    <w:pPr>
      <w:keepNext w:val="0"/>
      <w:keepLines w:val="0"/>
      <w:numPr>
        <w:numId w:val="47"/>
      </w:numPr>
      <w:suppressLineNumbers w:val="0"/>
      <w:tabs>
        <w:tab w:val="clear" w:pos="540"/>
      </w:tabs>
      <w:suppressAutoHyphens w:val="0"/>
      <w:spacing w:before="0" w:line="360" w:lineRule="auto"/>
      <w:contextualSpacing/>
    </w:pPr>
    <w:rPr>
      <w:rFonts w:ascii="Times New Roman" w:eastAsia="Calibri" w:hAnsi="Times New Roman" w:cs="Times New Roman"/>
      <w:lang w:eastAsia="en-US"/>
    </w:rPr>
  </w:style>
  <w:style w:type="character" w:customStyle="1" w:styleId="affffffffffff9">
    <w:name w:val="ТАБЛ. Знак"/>
    <w:link w:val="a5"/>
    <w:rsid w:val="00950791"/>
    <w:rPr>
      <w:rFonts w:eastAsia="Calibri" w:cs="Times New Roman"/>
      <w:b/>
      <w:sz w:val="24"/>
      <w:szCs w:val="24"/>
    </w:rPr>
  </w:style>
  <w:style w:type="character" w:customStyle="1" w:styleId="affffffffffc">
    <w:name w:val="ТАБЛ Знак"/>
    <w:link w:val="af1"/>
    <w:rsid w:val="00950791"/>
    <w:rPr>
      <w:rFonts w:eastAsia="Calibri" w:cs="Times New Roman"/>
      <w:b/>
      <w:sz w:val="22"/>
      <w:szCs w:val="24"/>
    </w:rPr>
  </w:style>
  <w:style w:type="paragraph" w:customStyle="1" w:styleId="107">
    <w:name w:val="ТАБ 10 Текст"/>
    <w:basedOn w:val="12f3"/>
    <w:rsid w:val="00950791"/>
    <w:rPr>
      <w:sz w:val="20"/>
    </w:rPr>
  </w:style>
  <w:style w:type="paragraph" w:customStyle="1" w:styleId="-0">
    <w:name w:val="Рис-Т"/>
    <w:basedOn w:val="-15"/>
    <w:qFormat/>
    <w:rsid w:val="00950791"/>
    <w:pPr>
      <w:keepNext w:val="0"/>
      <w:keepLines w:val="0"/>
      <w:suppressLineNumbers w:val="0"/>
      <w:tabs>
        <w:tab w:val="clear" w:pos="540"/>
      </w:tabs>
      <w:suppressAutoHyphens w:val="0"/>
      <w:spacing w:before="0"/>
      <w:ind w:left="-709" w:firstLine="0"/>
      <w:contextualSpacing/>
      <w:jc w:val="center"/>
    </w:pPr>
    <w:rPr>
      <w:rFonts w:ascii="Times New Roman" w:eastAsia="Calibri" w:hAnsi="Times New Roman" w:cs="Times New Roman"/>
      <w:b w:val="0"/>
      <w:noProof/>
      <w:lang w:eastAsia="en-US"/>
    </w:rPr>
  </w:style>
  <w:style w:type="paragraph" w:customStyle="1" w:styleId="affffffffffffa">
    <w:name w:val="Текст Табл"/>
    <w:basedOn w:val="af8"/>
    <w:link w:val="affffffffffffb"/>
    <w:rsid w:val="00950791"/>
    <w:pPr>
      <w:keepNext/>
      <w:keepLines/>
      <w:suppressAutoHyphens/>
      <w:autoSpaceDE w:val="0"/>
      <w:autoSpaceDN w:val="0"/>
      <w:adjustRightInd w:val="0"/>
      <w:ind w:firstLine="0"/>
      <w:jc w:val="center"/>
    </w:pPr>
    <w:rPr>
      <w:rFonts w:eastAsia="Times New Roman" w:cs="Times New Roman"/>
      <w:color w:val="000000"/>
      <w:sz w:val="20"/>
      <w:szCs w:val="24"/>
    </w:rPr>
  </w:style>
  <w:style w:type="character" w:customStyle="1" w:styleId="affffffffffffb">
    <w:name w:val="Текст Табл Знак"/>
    <w:link w:val="affffffffffffa"/>
    <w:rsid w:val="00950791"/>
    <w:rPr>
      <w:rFonts w:eastAsia="Times New Roman" w:cs="Times New Roman"/>
      <w:color w:val="000000"/>
      <w:sz w:val="20"/>
      <w:szCs w:val="24"/>
    </w:rPr>
  </w:style>
  <w:style w:type="paragraph" w:customStyle="1" w:styleId="-4">
    <w:name w:val="Текст Табл-"/>
    <w:basedOn w:val="affffffffffffa"/>
    <w:link w:val="-5"/>
    <w:rsid w:val="00950791"/>
    <w:pPr>
      <w:ind w:left="-113" w:right="-113"/>
    </w:pPr>
  </w:style>
  <w:style w:type="character" w:customStyle="1" w:styleId="-5">
    <w:name w:val="Текст Табл- Знак"/>
    <w:link w:val="-4"/>
    <w:rsid w:val="00950791"/>
    <w:rPr>
      <w:rFonts w:eastAsia="Times New Roman" w:cs="Times New Roman"/>
      <w:color w:val="000000"/>
      <w:sz w:val="20"/>
      <w:szCs w:val="24"/>
    </w:rPr>
  </w:style>
  <w:style w:type="paragraph" w:customStyle="1" w:styleId="affffffffffffc">
    <w:name w:val="Приложение"/>
    <w:basedOn w:val="af8"/>
    <w:link w:val="affffffffffffd"/>
    <w:rsid w:val="00950791"/>
    <w:pPr>
      <w:ind w:firstLine="0"/>
      <w:jc w:val="center"/>
    </w:pPr>
    <w:rPr>
      <w:rFonts w:eastAsia="Times New Roman" w:cs="Times New Roman"/>
      <w:b/>
      <w:caps/>
      <w:sz w:val="24"/>
      <w:szCs w:val="24"/>
    </w:rPr>
  </w:style>
  <w:style w:type="character" w:customStyle="1" w:styleId="affffffffffffd">
    <w:name w:val="Приложение Знак"/>
    <w:link w:val="affffffffffffc"/>
    <w:rsid w:val="00950791"/>
    <w:rPr>
      <w:rFonts w:eastAsia="Times New Roman" w:cs="Times New Roman"/>
      <w:b/>
      <w:caps/>
      <w:sz w:val="24"/>
      <w:szCs w:val="24"/>
    </w:rPr>
  </w:style>
  <w:style w:type="paragraph" w:customStyle="1" w:styleId="1ffff2">
    <w:name w:val="Подрисуночная надпись Знак Знак1"/>
    <w:basedOn w:val="af8"/>
    <w:link w:val="1ffff3"/>
    <w:autoRedefine/>
    <w:rsid w:val="00950791"/>
    <w:pPr>
      <w:keepNext/>
      <w:tabs>
        <w:tab w:val="num" w:pos="-3"/>
        <w:tab w:val="left" w:pos="851"/>
      </w:tabs>
      <w:suppressAutoHyphens/>
      <w:ind w:left="630" w:hanging="630"/>
      <w:jc w:val="center"/>
    </w:pPr>
    <w:rPr>
      <w:rFonts w:eastAsia="Calibri" w:cs="Times New Roman"/>
      <w:b/>
      <w:bCs/>
      <w:sz w:val="24"/>
      <w:szCs w:val="24"/>
    </w:rPr>
  </w:style>
  <w:style w:type="character" w:customStyle="1" w:styleId="1ffff3">
    <w:name w:val="Подрисуночная надпись Знак Знак1 Знак"/>
    <w:link w:val="1ffff2"/>
    <w:rsid w:val="00950791"/>
    <w:rPr>
      <w:rFonts w:eastAsia="Calibri" w:cs="Times New Roman"/>
      <w:b/>
      <w:bCs/>
      <w:sz w:val="24"/>
      <w:szCs w:val="24"/>
    </w:rPr>
  </w:style>
  <w:style w:type="paragraph" w:customStyle="1" w:styleId="-1">
    <w:name w:val="Список-1"/>
    <w:basedOn w:val="affffffffff1"/>
    <w:link w:val="-1d"/>
    <w:rsid w:val="00950791"/>
    <w:pPr>
      <w:keepNext w:val="0"/>
      <w:keepLines w:val="0"/>
      <w:widowControl w:val="0"/>
      <w:numPr>
        <w:numId w:val="46"/>
      </w:numPr>
      <w:tabs>
        <w:tab w:val="num" w:pos="851"/>
      </w:tabs>
      <w:spacing w:before="120" w:after="120" w:line="240" w:lineRule="auto"/>
      <w:ind w:left="567" w:right="57" w:firstLine="0"/>
    </w:pPr>
    <w:rPr>
      <w:sz w:val="24"/>
      <w:lang w:eastAsia="en-US"/>
    </w:rPr>
  </w:style>
  <w:style w:type="character" w:customStyle="1" w:styleId="-1d">
    <w:name w:val="Список-1 Знак"/>
    <w:link w:val="-1"/>
    <w:rsid w:val="00950791"/>
    <w:rPr>
      <w:rFonts w:eastAsia="Times New Roman" w:cs="Times New Roman"/>
      <w:sz w:val="24"/>
      <w:szCs w:val="20"/>
    </w:rPr>
  </w:style>
  <w:style w:type="paragraph" w:customStyle="1" w:styleId="-2">
    <w:name w:val="Список-2"/>
    <w:basedOn w:val="-1"/>
    <w:link w:val="-25"/>
    <w:rsid w:val="00950791"/>
    <w:pPr>
      <w:numPr>
        <w:numId w:val="48"/>
      </w:numPr>
      <w:tabs>
        <w:tab w:val="num" w:pos="1134"/>
        <w:tab w:val="num" w:pos="1440"/>
      </w:tabs>
    </w:pPr>
  </w:style>
  <w:style w:type="character" w:customStyle="1" w:styleId="-25">
    <w:name w:val="Список-2 Знак"/>
    <w:link w:val="-2"/>
    <w:rsid w:val="00950791"/>
    <w:rPr>
      <w:rFonts w:eastAsia="Times New Roman" w:cs="Times New Roman"/>
      <w:sz w:val="24"/>
      <w:szCs w:val="20"/>
    </w:rPr>
  </w:style>
  <w:style w:type="character" w:customStyle="1" w:styleId="ConsPlusCell0">
    <w:name w:val="ConsPlusCell Знак"/>
    <w:link w:val="ConsPlusCell"/>
    <w:rsid w:val="00950791"/>
    <w:rPr>
      <w:rFonts w:ascii="Arial" w:eastAsiaTheme="majorEastAsia" w:hAnsi="Arial" w:cs="Arial"/>
      <w:sz w:val="22"/>
      <w:lang w:val="en-US" w:eastAsia="ru-RU" w:bidi="en-US"/>
    </w:rPr>
  </w:style>
  <w:style w:type="paragraph" w:customStyle="1" w:styleId="-40">
    <w:name w:val="Заголовок-4"/>
    <w:basedOn w:val="32"/>
    <w:link w:val="-41"/>
    <w:rsid w:val="00950791"/>
    <w:pPr>
      <w:tabs>
        <w:tab w:val="num" w:pos="864"/>
      </w:tabs>
      <w:suppressAutoHyphens w:val="0"/>
      <w:spacing w:before="0" w:line="360" w:lineRule="auto"/>
      <w:ind w:left="864" w:right="-108" w:hanging="864"/>
    </w:pPr>
    <w:rPr>
      <w:rFonts w:ascii="Times New Roman" w:eastAsia="TimesNewRomanPSMT" w:hAnsi="Times New Roman" w:cs="Times New Roman"/>
      <w:iCs w:val="0"/>
      <w:lang w:bidi="ar-SA"/>
    </w:rPr>
  </w:style>
  <w:style w:type="character" w:customStyle="1" w:styleId="-41">
    <w:name w:val="Заголовок-4 Знак"/>
    <w:link w:val="-40"/>
    <w:rsid w:val="00950791"/>
    <w:rPr>
      <w:rFonts w:eastAsia="TimesNewRomanPSMT" w:cs="Times New Roman"/>
      <w:b/>
      <w:i/>
      <w:szCs w:val="26"/>
    </w:rPr>
  </w:style>
  <w:style w:type="character" w:customStyle="1" w:styleId="affffffffffffe">
    <w:name w:val="Рисунок Знак"/>
    <w:link w:val="afffffffffffff"/>
    <w:locked/>
    <w:rsid w:val="00950791"/>
    <w:rPr>
      <w:b/>
      <w:bCs/>
      <w:i/>
      <w:sz w:val="24"/>
    </w:rPr>
  </w:style>
  <w:style w:type="paragraph" w:customStyle="1" w:styleId="afffffffffffff">
    <w:name w:val="Рисунок"/>
    <w:basedOn w:val="afffff1"/>
    <w:link w:val="affffffffffffe"/>
    <w:rsid w:val="00950791"/>
    <w:pPr>
      <w:spacing w:after="120" w:line="240" w:lineRule="auto"/>
      <w:ind w:firstLine="0"/>
      <w:jc w:val="center"/>
    </w:pPr>
    <w:rPr>
      <w:rFonts w:ascii="Times New Roman" w:eastAsiaTheme="minorHAnsi" w:hAnsi="Times New Roman" w:cstheme="minorBidi"/>
      <w:b/>
      <w:bCs/>
      <w:i/>
      <w:lang w:val="ru-RU" w:bidi="ar-SA"/>
    </w:rPr>
  </w:style>
  <w:style w:type="paragraph" w:customStyle="1" w:styleId="afffffffffffff0">
    <w:name w:val="Рисунок Знак Знак"/>
    <w:basedOn w:val="afffff1"/>
    <w:link w:val="afffffffffffff1"/>
    <w:rsid w:val="00950791"/>
    <w:pPr>
      <w:spacing w:after="120" w:line="240" w:lineRule="auto"/>
      <w:ind w:firstLine="0"/>
      <w:jc w:val="center"/>
    </w:pPr>
    <w:rPr>
      <w:rFonts w:ascii="Times New Roman" w:eastAsia="Times New Roman" w:hAnsi="Times New Roman" w:cs="Times New Roman"/>
      <w:b/>
      <w:bCs/>
      <w:i/>
      <w:szCs w:val="24"/>
      <w:lang w:val="ru-RU" w:bidi="ar-SA"/>
    </w:rPr>
  </w:style>
  <w:style w:type="character" w:customStyle="1" w:styleId="afffffffffffff1">
    <w:name w:val="Рисунок Знак Знак Знак"/>
    <w:link w:val="afffffffffffff0"/>
    <w:rsid w:val="00950791"/>
    <w:rPr>
      <w:rFonts w:eastAsia="Times New Roman" w:cs="Times New Roman"/>
      <w:b/>
      <w:bCs/>
      <w:i/>
      <w:sz w:val="24"/>
      <w:szCs w:val="24"/>
    </w:rPr>
  </w:style>
  <w:style w:type="paragraph" w:customStyle="1" w:styleId="afffffffffffff2">
    <w:name w:val="абзац"/>
    <w:basedOn w:val="af8"/>
    <w:link w:val="1ffff4"/>
    <w:rsid w:val="00950791"/>
    <w:pPr>
      <w:spacing w:line="360" w:lineRule="auto"/>
      <w:ind w:firstLine="851"/>
    </w:pPr>
    <w:rPr>
      <w:rFonts w:eastAsia="Times New Roman" w:cs="Times New Roman"/>
      <w:sz w:val="24"/>
      <w:szCs w:val="20"/>
    </w:rPr>
  </w:style>
  <w:style w:type="character" w:customStyle="1" w:styleId="1ffff4">
    <w:name w:val="абзац Знак1"/>
    <w:link w:val="afffffffffffff2"/>
    <w:rsid w:val="00950791"/>
    <w:rPr>
      <w:rFonts w:eastAsia="Times New Roman" w:cs="Times New Roman"/>
      <w:sz w:val="24"/>
      <w:szCs w:val="20"/>
    </w:rPr>
  </w:style>
  <w:style w:type="paragraph" w:customStyle="1" w:styleId="afffffffffffff3">
    <w:name w:val="в табл"/>
    <w:basedOn w:val="af8"/>
    <w:next w:val="afffffffffffff2"/>
    <w:link w:val="afffffffffffff4"/>
    <w:rsid w:val="00950791"/>
    <w:pPr>
      <w:keepNext/>
      <w:ind w:firstLine="0"/>
      <w:jc w:val="left"/>
    </w:pPr>
    <w:rPr>
      <w:rFonts w:eastAsia="Times New Roman" w:cs="Times New Roman"/>
      <w:sz w:val="24"/>
      <w:szCs w:val="20"/>
    </w:rPr>
  </w:style>
  <w:style w:type="character" w:customStyle="1" w:styleId="afffffffffffff4">
    <w:name w:val="в табл Знак"/>
    <w:link w:val="afffffffffffff3"/>
    <w:rsid w:val="00950791"/>
    <w:rPr>
      <w:rFonts w:eastAsia="Times New Roman" w:cs="Times New Roman"/>
      <w:sz w:val="24"/>
      <w:szCs w:val="20"/>
    </w:rPr>
  </w:style>
  <w:style w:type="paragraph" w:customStyle="1" w:styleId="afffffffffffff5">
    <w:name w:val="Жирный текст"/>
    <w:basedOn w:val="affffffffffa"/>
    <w:link w:val="afffffffffffff6"/>
    <w:rsid w:val="00950791"/>
    <w:rPr>
      <w:b/>
    </w:rPr>
  </w:style>
  <w:style w:type="character" w:customStyle="1" w:styleId="afffffffffffff6">
    <w:name w:val="Жирный текст Знак"/>
    <w:link w:val="afffffffffffff5"/>
    <w:rsid w:val="00950791"/>
    <w:rPr>
      <w:rFonts w:eastAsia="Calibri" w:cs="Times New Roman"/>
      <w:b/>
      <w:sz w:val="24"/>
      <w:szCs w:val="24"/>
    </w:rPr>
  </w:style>
  <w:style w:type="character" w:customStyle="1" w:styleId="FontStyle624">
    <w:name w:val="Font Style624"/>
    <w:uiPriority w:val="99"/>
    <w:rsid w:val="00950791"/>
    <w:rPr>
      <w:rFonts w:ascii="Times New Roman" w:hAnsi="Times New Roman" w:cs="Times New Roman"/>
      <w:sz w:val="26"/>
      <w:szCs w:val="26"/>
    </w:rPr>
  </w:style>
  <w:style w:type="character" w:customStyle="1" w:styleId="FontStyle621">
    <w:name w:val="Font Style621"/>
    <w:uiPriority w:val="99"/>
    <w:rsid w:val="00950791"/>
    <w:rPr>
      <w:rFonts w:ascii="Times New Roman" w:hAnsi="Times New Roman" w:cs="Times New Roman"/>
      <w:sz w:val="22"/>
      <w:szCs w:val="22"/>
    </w:rPr>
  </w:style>
  <w:style w:type="paragraph" w:customStyle="1" w:styleId="afffffffffffff7">
    <w:name w:val="Заг. без №"/>
    <w:basedOn w:val="affffffffffa"/>
    <w:next w:val="affffffffffa"/>
    <w:link w:val="afffffffffffff8"/>
    <w:rsid w:val="00950791"/>
    <w:pPr>
      <w:ind w:firstLine="0"/>
      <w:jc w:val="left"/>
    </w:pPr>
    <w:rPr>
      <w:b/>
      <w:i/>
    </w:rPr>
  </w:style>
  <w:style w:type="character" w:customStyle="1" w:styleId="afffffffffffff8">
    <w:name w:val="Заг. без № Знак"/>
    <w:link w:val="afffffffffffff7"/>
    <w:rsid w:val="00950791"/>
    <w:rPr>
      <w:rFonts w:eastAsia="Calibri" w:cs="Times New Roman"/>
      <w:b/>
      <w:i/>
      <w:sz w:val="24"/>
      <w:szCs w:val="24"/>
    </w:rPr>
  </w:style>
  <w:style w:type="paragraph" w:customStyle="1" w:styleId="a2">
    <w:name w:val="Нумерация М"/>
    <w:basedOn w:val="afffffffffffff7"/>
    <w:link w:val="afffffffffffff9"/>
    <w:rsid w:val="00950791"/>
    <w:pPr>
      <w:numPr>
        <w:numId w:val="49"/>
      </w:numPr>
    </w:pPr>
  </w:style>
  <w:style w:type="character" w:customStyle="1" w:styleId="afffffffffffff9">
    <w:name w:val="Нумерация М Знак"/>
    <w:link w:val="a2"/>
    <w:rsid w:val="00950791"/>
    <w:rPr>
      <w:rFonts w:eastAsia="Calibri" w:cs="Times New Roman"/>
      <w:b/>
      <w:i/>
      <w:sz w:val="24"/>
      <w:szCs w:val="24"/>
    </w:rPr>
  </w:style>
  <w:style w:type="character" w:customStyle="1" w:styleId="FontStyle644">
    <w:name w:val="Font Style644"/>
    <w:uiPriority w:val="99"/>
    <w:rsid w:val="00950791"/>
    <w:rPr>
      <w:rFonts w:ascii="Times New Roman" w:hAnsi="Times New Roman" w:cs="Times New Roman"/>
      <w:sz w:val="26"/>
      <w:szCs w:val="26"/>
    </w:rPr>
  </w:style>
  <w:style w:type="character" w:customStyle="1" w:styleId="FontStyle638">
    <w:name w:val="Font Style638"/>
    <w:uiPriority w:val="99"/>
    <w:rsid w:val="00950791"/>
    <w:rPr>
      <w:rFonts w:ascii="Times New Roman" w:hAnsi="Times New Roman" w:cs="Times New Roman"/>
      <w:sz w:val="18"/>
      <w:szCs w:val="18"/>
    </w:rPr>
  </w:style>
  <w:style w:type="character" w:customStyle="1" w:styleId="FontStyle640">
    <w:name w:val="Font Style640"/>
    <w:uiPriority w:val="99"/>
    <w:rsid w:val="00950791"/>
    <w:rPr>
      <w:rFonts w:ascii="Times New Roman" w:hAnsi="Times New Roman" w:cs="Times New Roman"/>
      <w:sz w:val="22"/>
      <w:szCs w:val="22"/>
    </w:rPr>
  </w:style>
  <w:style w:type="paragraph" w:customStyle="1" w:styleId="4f2">
    <w:name w:val="Стиль4"/>
    <w:basedOn w:val="ConsPlusCell"/>
    <w:link w:val="4f3"/>
    <w:rsid w:val="00950791"/>
    <w:pPr>
      <w:widowControl/>
      <w:numPr>
        <w:ilvl w:val="3"/>
      </w:numPr>
      <w:tabs>
        <w:tab w:val="num" w:pos="864"/>
      </w:tabs>
      <w:suppressAutoHyphens/>
      <w:autoSpaceDN/>
      <w:adjustRightInd/>
      <w:spacing w:before="240" w:after="120" w:line="360" w:lineRule="auto"/>
      <w:ind w:left="862" w:hanging="862"/>
    </w:pPr>
    <w:rPr>
      <w:rFonts w:ascii="Times New Roman" w:eastAsia="Calibri" w:hAnsi="Times New Roman" w:cs="Times New Roman"/>
      <w:kern w:val="1"/>
      <w:sz w:val="24"/>
      <w:szCs w:val="24"/>
      <w:lang w:val="ru-RU" w:eastAsia="ar-SA" w:bidi="ar-SA"/>
    </w:rPr>
  </w:style>
  <w:style w:type="character" w:customStyle="1" w:styleId="4f3">
    <w:name w:val="Стиль4 Знак"/>
    <w:link w:val="4f2"/>
    <w:rsid w:val="00950791"/>
    <w:rPr>
      <w:rFonts w:eastAsia="Calibri" w:cs="Times New Roman"/>
      <w:kern w:val="1"/>
      <w:sz w:val="24"/>
      <w:szCs w:val="24"/>
      <w:lang w:eastAsia="ar-SA"/>
    </w:rPr>
  </w:style>
  <w:style w:type="paragraph" w:customStyle="1" w:styleId="100">
    <w:name w:val="Список 10"/>
    <w:basedOn w:val="-15"/>
    <w:link w:val="108"/>
    <w:rsid w:val="00950791"/>
    <w:pPr>
      <w:keepNext w:val="0"/>
      <w:keepLines w:val="0"/>
      <w:numPr>
        <w:numId w:val="50"/>
      </w:numPr>
      <w:suppressLineNumbers w:val="0"/>
      <w:tabs>
        <w:tab w:val="clear" w:pos="540"/>
      </w:tabs>
      <w:suppressAutoHyphens w:val="0"/>
      <w:spacing w:before="0" w:line="360" w:lineRule="auto"/>
      <w:contextualSpacing/>
      <w:jc w:val="both"/>
    </w:pPr>
    <w:rPr>
      <w:rFonts w:ascii="Times New Roman" w:eastAsia="Calibri" w:hAnsi="Times New Roman" w:cs="Times New Roman"/>
      <w:b w:val="0"/>
      <w:lang w:eastAsia="en-US"/>
    </w:rPr>
  </w:style>
  <w:style w:type="character" w:customStyle="1" w:styleId="108">
    <w:name w:val="Список 10 Знак"/>
    <w:link w:val="100"/>
    <w:rsid w:val="00950791"/>
    <w:rPr>
      <w:rFonts w:eastAsia="Calibri" w:cs="Times New Roman"/>
      <w:sz w:val="24"/>
      <w:szCs w:val="24"/>
    </w:rPr>
  </w:style>
  <w:style w:type="paragraph" w:customStyle="1" w:styleId="12-">
    <w:name w:val="ТАБ 12-Заг."/>
    <w:basedOn w:val="12f3"/>
    <w:qFormat/>
    <w:rsid w:val="00950791"/>
    <w:pPr>
      <w:suppressAutoHyphens w:val="0"/>
    </w:pPr>
    <w:rPr>
      <w:b/>
    </w:rPr>
  </w:style>
  <w:style w:type="paragraph" w:customStyle="1" w:styleId="10-">
    <w:name w:val="ТАБ 10-Заг."/>
    <w:basedOn w:val="12-"/>
    <w:qFormat/>
    <w:rsid w:val="00950791"/>
    <w:rPr>
      <w:sz w:val="20"/>
    </w:rPr>
  </w:style>
  <w:style w:type="character" w:customStyle="1" w:styleId="FontStyle505">
    <w:name w:val="Font Style505"/>
    <w:uiPriority w:val="99"/>
    <w:rsid w:val="00950791"/>
    <w:rPr>
      <w:rFonts w:ascii="Times New Roman" w:hAnsi="Times New Roman" w:cs="Times New Roman"/>
      <w:sz w:val="26"/>
      <w:szCs w:val="26"/>
    </w:rPr>
  </w:style>
  <w:style w:type="character" w:customStyle="1" w:styleId="FontStyle515">
    <w:name w:val="Font Style515"/>
    <w:uiPriority w:val="99"/>
    <w:rsid w:val="00950791"/>
    <w:rPr>
      <w:rFonts w:ascii="Times New Roman" w:hAnsi="Times New Roman" w:cs="Times New Roman"/>
      <w:sz w:val="26"/>
      <w:szCs w:val="26"/>
    </w:rPr>
  </w:style>
  <w:style w:type="character" w:customStyle="1" w:styleId="afffffffffffffa">
    <w:name w:val="номер страницы"/>
    <w:rsid w:val="00950791"/>
  </w:style>
  <w:style w:type="paragraph" w:customStyle="1" w:styleId="3ff4">
    <w:name w:val="çàãîëîâîê 3"/>
    <w:basedOn w:val="af8"/>
    <w:next w:val="af8"/>
    <w:rsid w:val="00950791"/>
    <w:pPr>
      <w:keepNext/>
      <w:widowControl w:val="0"/>
      <w:autoSpaceDE w:val="0"/>
      <w:autoSpaceDN w:val="0"/>
      <w:adjustRightInd w:val="0"/>
      <w:ind w:right="-108" w:firstLine="0"/>
      <w:jc w:val="center"/>
    </w:pPr>
    <w:rPr>
      <w:rFonts w:eastAsia="Times New Roman" w:cs="Times New Roman"/>
      <w:b/>
      <w:bCs/>
      <w:sz w:val="28"/>
      <w:szCs w:val="28"/>
    </w:rPr>
  </w:style>
  <w:style w:type="paragraph" w:customStyle="1" w:styleId="1ffff5">
    <w:name w:val="Стиль Оглавление 1 + По левому краю"/>
    <w:basedOn w:val="1f0"/>
    <w:rsid w:val="00950791"/>
    <w:pPr>
      <w:tabs>
        <w:tab w:val="clear" w:pos="440"/>
        <w:tab w:val="right" w:pos="284"/>
        <w:tab w:val="right" w:leader="dot" w:pos="851"/>
        <w:tab w:val="left" w:leader="dot" w:pos="9214"/>
      </w:tabs>
      <w:ind w:right="-1"/>
      <w:jc w:val="left"/>
    </w:pPr>
    <w:rPr>
      <w:b/>
      <w:bCs/>
      <w:iCs w:val="0"/>
      <w:sz w:val="22"/>
      <w:szCs w:val="20"/>
      <w:lang w:bidi="ar-SA"/>
    </w:rPr>
  </w:style>
  <w:style w:type="character" w:customStyle="1" w:styleId="FontStyle68">
    <w:name w:val="Font Style68"/>
    <w:uiPriority w:val="99"/>
    <w:rsid w:val="00950791"/>
    <w:rPr>
      <w:rFonts w:ascii="Times New Roman" w:hAnsi="Times New Roman" w:cs="Times New Roman"/>
      <w:sz w:val="22"/>
      <w:szCs w:val="22"/>
    </w:rPr>
  </w:style>
  <w:style w:type="character" w:customStyle="1" w:styleId="FontStyle70">
    <w:name w:val="Font Style70"/>
    <w:uiPriority w:val="99"/>
    <w:rsid w:val="00950791"/>
    <w:rPr>
      <w:rFonts w:ascii="Times New Roman" w:hAnsi="Times New Roman" w:cs="Times New Roman"/>
      <w:b/>
      <w:bCs/>
      <w:sz w:val="20"/>
      <w:szCs w:val="20"/>
    </w:rPr>
  </w:style>
  <w:style w:type="paragraph" w:customStyle="1" w:styleId="4f4">
    <w:name w:val="заголовок 4"/>
    <w:basedOn w:val="af8"/>
    <w:next w:val="af8"/>
    <w:rsid w:val="00950791"/>
    <w:pPr>
      <w:keepNext/>
      <w:spacing w:before="240" w:after="60"/>
      <w:ind w:firstLine="0"/>
    </w:pPr>
    <w:rPr>
      <w:rFonts w:ascii="Arial" w:eastAsia="Times New Roman" w:hAnsi="Arial" w:cs="Times New Roman"/>
      <w:b/>
      <w:sz w:val="24"/>
      <w:szCs w:val="20"/>
      <w:lang w:val="en-US"/>
    </w:rPr>
  </w:style>
  <w:style w:type="paragraph" w:customStyle="1" w:styleId="5f3">
    <w:name w:val="заголовок 5"/>
    <w:basedOn w:val="af8"/>
    <w:next w:val="af8"/>
    <w:rsid w:val="00950791"/>
    <w:pPr>
      <w:spacing w:before="240" w:after="60"/>
      <w:ind w:firstLine="0"/>
    </w:pPr>
    <w:rPr>
      <w:rFonts w:ascii="Arial" w:eastAsia="Times New Roman" w:hAnsi="Arial" w:cs="Times New Roman"/>
      <w:sz w:val="24"/>
      <w:szCs w:val="20"/>
      <w:lang w:val="en-US"/>
    </w:rPr>
  </w:style>
  <w:style w:type="paragraph" w:customStyle="1" w:styleId="6c">
    <w:name w:val="заголовок 6"/>
    <w:basedOn w:val="af8"/>
    <w:next w:val="af8"/>
    <w:rsid w:val="00950791"/>
    <w:pPr>
      <w:spacing w:before="240" w:after="60"/>
      <w:ind w:firstLine="0"/>
    </w:pPr>
    <w:rPr>
      <w:rFonts w:eastAsia="Times New Roman" w:cs="Times New Roman"/>
      <w:i/>
      <w:sz w:val="24"/>
      <w:szCs w:val="20"/>
      <w:lang w:val="en-US"/>
    </w:rPr>
  </w:style>
  <w:style w:type="paragraph" w:customStyle="1" w:styleId="-26">
    <w:name w:val="Рис.-2"/>
    <w:rsid w:val="00950791"/>
    <w:pPr>
      <w:ind w:left="717" w:hanging="360"/>
      <w:contextualSpacing/>
    </w:pPr>
    <w:rPr>
      <w:rFonts w:ascii="Calibri" w:eastAsia="Calibri" w:hAnsi="Calibri" w:cs="Times New Roman"/>
      <w:sz w:val="20"/>
      <w:szCs w:val="20"/>
    </w:rPr>
  </w:style>
  <w:style w:type="paragraph" w:customStyle="1" w:styleId="-27">
    <w:name w:val="Табл.-2"/>
    <w:basedOn w:val="af1"/>
    <w:rsid w:val="00950791"/>
    <w:pPr>
      <w:numPr>
        <w:numId w:val="0"/>
      </w:numPr>
    </w:pPr>
  </w:style>
  <w:style w:type="paragraph" w:customStyle="1" w:styleId="Style171">
    <w:name w:val="Style171"/>
    <w:basedOn w:val="af8"/>
    <w:uiPriority w:val="99"/>
    <w:rsid w:val="00950791"/>
    <w:pPr>
      <w:widowControl w:val="0"/>
      <w:autoSpaceDE w:val="0"/>
      <w:autoSpaceDN w:val="0"/>
      <w:adjustRightInd w:val="0"/>
      <w:spacing w:line="490" w:lineRule="exact"/>
      <w:ind w:firstLine="720"/>
    </w:pPr>
    <w:rPr>
      <w:rFonts w:ascii="Arial Narrow" w:eastAsia="Times New Roman" w:hAnsi="Arial Narrow" w:cs="Times New Roman"/>
      <w:sz w:val="24"/>
      <w:szCs w:val="24"/>
    </w:rPr>
  </w:style>
  <w:style w:type="paragraph" w:customStyle="1" w:styleId="Style53">
    <w:name w:val="Style53"/>
    <w:basedOn w:val="af8"/>
    <w:uiPriority w:val="99"/>
    <w:rsid w:val="00950791"/>
    <w:pPr>
      <w:widowControl w:val="0"/>
      <w:autoSpaceDE w:val="0"/>
      <w:autoSpaceDN w:val="0"/>
      <w:adjustRightInd w:val="0"/>
      <w:spacing w:line="274" w:lineRule="exact"/>
      <w:ind w:firstLine="0"/>
      <w:jc w:val="center"/>
    </w:pPr>
    <w:rPr>
      <w:rFonts w:ascii="Arial Narrow" w:eastAsia="Times New Roman" w:hAnsi="Arial Narrow" w:cs="Times New Roman"/>
      <w:sz w:val="24"/>
      <w:szCs w:val="24"/>
    </w:rPr>
  </w:style>
  <w:style w:type="paragraph" w:customStyle="1" w:styleId="Style136">
    <w:name w:val="Style136"/>
    <w:basedOn w:val="af8"/>
    <w:uiPriority w:val="99"/>
    <w:rsid w:val="00950791"/>
    <w:pPr>
      <w:widowControl w:val="0"/>
      <w:autoSpaceDE w:val="0"/>
      <w:autoSpaceDN w:val="0"/>
      <w:adjustRightInd w:val="0"/>
      <w:spacing w:line="497" w:lineRule="exact"/>
      <w:ind w:firstLine="706"/>
      <w:jc w:val="left"/>
    </w:pPr>
    <w:rPr>
      <w:rFonts w:ascii="Arial Narrow" w:eastAsia="Times New Roman" w:hAnsi="Arial Narrow" w:cs="Times New Roman"/>
      <w:sz w:val="24"/>
      <w:szCs w:val="24"/>
    </w:rPr>
  </w:style>
  <w:style w:type="paragraph" w:customStyle="1" w:styleId="Style153">
    <w:name w:val="Style153"/>
    <w:basedOn w:val="af8"/>
    <w:uiPriority w:val="99"/>
    <w:rsid w:val="00950791"/>
    <w:pPr>
      <w:widowControl w:val="0"/>
      <w:autoSpaceDE w:val="0"/>
      <w:autoSpaceDN w:val="0"/>
      <w:adjustRightInd w:val="0"/>
      <w:ind w:firstLine="0"/>
      <w:jc w:val="left"/>
    </w:pPr>
    <w:rPr>
      <w:rFonts w:ascii="Arial Narrow" w:eastAsia="Times New Roman" w:hAnsi="Arial Narrow" w:cs="Times New Roman"/>
      <w:sz w:val="24"/>
      <w:szCs w:val="24"/>
    </w:rPr>
  </w:style>
  <w:style w:type="paragraph" w:customStyle="1" w:styleId="Style189">
    <w:name w:val="Style189"/>
    <w:basedOn w:val="af8"/>
    <w:uiPriority w:val="99"/>
    <w:rsid w:val="00950791"/>
    <w:pPr>
      <w:widowControl w:val="0"/>
      <w:autoSpaceDE w:val="0"/>
      <w:autoSpaceDN w:val="0"/>
      <w:adjustRightInd w:val="0"/>
      <w:spacing w:line="490" w:lineRule="exact"/>
      <w:ind w:firstLine="144"/>
      <w:jc w:val="left"/>
    </w:pPr>
    <w:rPr>
      <w:rFonts w:ascii="Arial Narrow" w:eastAsia="Times New Roman" w:hAnsi="Arial Narrow" w:cs="Times New Roman"/>
      <w:sz w:val="24"/>
      <w:szCs w:val="24"/>
    </w:rPr>
  </w:style>
  <w:style w:type="character" w:customStyle="1" w:styleId="FontStyle480">
    <w:name w:val="Font Style480"/>
    <w:rsid w:val="00950791"/>
    <w:rPr>
      <w:rFonts w:ascii="Times New Roman" w:hAnsi="Times New Roman" w:cs="Times New Roman" w:hint="default"/>
      <w:sz w:val="26"/>
      <w:szCs w:val="26"/>
    </w:rPr>
  </w:style>
  <w:style w:type="character" w:customStyle="1" w:styleId="FontStyle483">
    <w:name w:val="Font Style483"/>
    <w:uiPriority w:val="99"/>
    <w:rsid w:val="00950791"/>
    <w:rPr>
      <w:rFonts w:ascii="Times New Roman" w:hAnsi="Times New Roman" w:cs="Times New Roman" w:hint="default"/>
      <w:sz w:val="24"/>
      <w:szCs w:val="24"/>
    </w:rPr>
  </w:style>
  <w:style w:type="character" w:customStyle="1" w:styleId="FontStyle534">
    <w:name w:val="Font Style534"/>
    <w:uiPriority w:val="99"/>
    <w:rsid w:val="00950791"/>
    <w:rPr>
      <w:rFonts w:ascii="Times New Roman" w:hAnsi="Times New Roman" w:cs="Times New Roman" w:hint="default"/>
      <w:i/>
      <w:iCs/>
      <w:sz w:val="26"/>
      <w:szCs w:val="26"/>
    </w:rPr>
  </w:style>
  <w:style w:type="paragraph" w:customStyle="1" w:styleId="Style28">
    <w:name w:val="Style28"/>
    <w:basedOn w:val="af8"/>
    <w:uiPriority w:val="99"/>
    <w:rsid w:val="00950791"/>
    <w:pPr>
      <w:widowControl w:val="0"/>
      <w:autoSpaceDE w:val="0"/>
      <w:autoSpaceDN w:val="0"/>
      <w:adjustRightInd w:val="0"/>
      <w:ind w:firstLine="0"/>
      <w:jc w:val="left"/>
    </w:pPr>
    <w:rPr>
      <w:rFonts w:ascii="Arial Narrow" w:eastAsia="Times New Roman" w:hAnsi="Arial Narrow" w:cs="Times New Roman"/>
      <w:sz w:val="24"/>
      <w:szCs w:val="24"/>
    </w:rPr>
  </w:style>
  <w:style w:type="paragraph" w:customStyle="1" w:styleId="Style143">
    <w:name w:val="Style143"/>
    <w:basedOn w:val="af8"/>
    <w:uiPriority w:val="99"/>
    <w:rsid w:val="00950791"/>
    <w:pPr>
      <w:widowControl w:val="0"/>
      <w:autoSpaceDE w:val="0"/>
      <w:autoSpaceDN w:val="0"/>
      <w:adjustRightInd w:val="0"/>
      <w:ind w:firstLine="0"/>
      <w:jc w:val="left"/>
    </w:pPr>
    <w:rPr>
      <w:rFonts w:ascii="Arial Narrow" w:eastAsia="Times New Roman" w:hAnsi="Arial Narrow" w:cs="Times New Roman"/>
      <w:sz w:val="24"/>
      <w:szCs w:val="24"/>
    </w:rPr>
  </w:style>
  <w:style w:type="paragraph" w:customStyle="1" w:styleId="Style255">
    <w:name w:val="Style255"/>
    <w:basedOn w:val="af8"/>
    <w:uiPriority w:val="99"/>
    <w:rsid w:val="00950791"/>
    <w:pPr>
      <w:widowControl w:val="0"/>
      <w:autoSpaceDE w:val="0"/>
      <w:autoSpaceDN w:val="0"/>
      <w:adjustRightInd w:val="0"/>
      <w:ind w:firstLine="0"/>
      <w:jc w:val="left"/>
    </w:pPr>
    <w:rPr>
      <w:rFonts w:ascii="Arial Narrow" w:eastAsia="Times New Roman" w:hAnsi="Arial Narrow" w:cs="Times New Roman"/>
      <w:sz w:val="24"/>
      <w:szCs w:val="24"/>
    </w:rPr>
  </w:style>
  <w:style w:type="paragraph" w:customStyle="1" w:styleId="Style123">
    <w:name w:val="Style123"/>
    <w:basedOn w:val="af8"/>
    <w:uiPriority w:val="99"/>
    <w:rsid w:val="00950791"/>
    <w:pPr>
      <w:widowControl w:val="0"/>
      <w:autoSpaceDE w:val="0"/>
      <w:autoSpaceDN w:val="0"/>
      <w:adjustRightInd w:val="0"/>
      <w:spacing w:line="482" w:lineRule="exact"/>
      <w:ind w:firstLine="720"/>
    </w:pPr>
    <w:rPr>
      <w:rFonts w:eastAsia="Times New Roman" w:cs="Times New Roman"/>
      <w:sz w:val="24"/>
      <w:szCs w:val="24"/>
    </w:rPr>
  </w:style>
  <w:style w:type="paragraph" w:customStyle="1" w:styleId="Style125">
    <w:name w:val="Style125"/>
    <w:basedOn w:val="af8"/>
    <w:uiPriority w:val="99"/>
    <w:rsid w:val="00950791"/>
    <w:pPr>
      <w:widowControl w:val="0"/>
      <w:autoSpaceDE w:val="0"/>
      <w:autoSpaceDN w:val="0"/>
      <w:adjustRightInd w:val="0"/>
      <w:spacing w:line="482" w:lineRule="exact"/>
      <w:ind w:firstLine="713"/>
    </w:pPr>
    <w:rPr>
      <w:rFonts w:eastAsia="Times New Roman" w:cs="Times New Roman"/>
      <w:sz w:val="24"/>
      <w:szCs w:val="24"/>
    </w:rPr>
  </w:style>
  <w:style w:type="paragraph" w:customStyle="1" w:styleId="Style152">
    <w:name w:val="Style152"/>
    <w:basedOn w:val="af8"/>
    <w:uiPriority w:val="99"/>
    <w:rsid w:val="00950791"/>
    <w:pPr>
      <w:widowControl w:val="0"/>
      <w:autoSpaceDE w:val="0"/>
      <w:autoSpaceDN w:val="0"/>
      <w:adjustRightInd w:val="0"/>
      <w:spacing w:line="511" w:lineRule="exact"/>
      <w:ind w:hanging="1008"/>
      <w:jc w:val="left"/>
    </w:pPr>
    <w:rPr>
      <w:rFonts w:eastAsia="Times New Roman" w:cs="Times New Roman"/>
      <w:sz w:val="24"/>
      <w:szCs w:val="24"/>
    </w:rPr>
  </w:style>
  <w:style w:type="paragraph" w:customStyle="1" w:styleId="Style199">
    <w:name w:val="Style199"/>
    <w:basedOn w:val="af8"/>
    <w:uiPriority w:val="99"/>
    <w:rsid w:val="00950791"/>
    <w:pPr>
      <w:widowControl w:val="0"/>
      <w:autoSpaceDE w:val="0"/>
      <w:autoSpaceDN w:val="0"/>
      <w:adjustRightInd w:val="0"/>
      <w:spacing w:line="482" w:lineRule="exact"/>
      <w:ind w:firstLine="720"/>
    </w:pPr>
    <w:rPr>
      <w:rFonts w:ascii="Arial Narrow" w:eastAsia="Times New Roman" w:hAnsi="Arial Narrow" w:cs="Times New Roman"/>
      <w:sz w:val="24"/>
      <w:szCs w:val="24"/>
    </w:rPr>
  </w:style>
  <w:style w:type="paragraph" w:customStyle="1" w:styleId="Style12">
    <w:name w:val="Style12"/>
    <w:basedOn w:val="af8"/>
    <w:uiPriority w:val="99"/>
    <w:rsid w:val="00950791"/>
    <w:pPr>
      <w:widowControl w:val="0"/>
      <w:autoSpaceDE w:val="0"/>
      <w:autoSpaceDN w:val="0"/>
      <w:adjustRightInd w:val="0"/>
      <w:ind w:firstLine="0"/>
      <w:jc w:val="left"/>
    </w:pPr>
    <w:rPr>
      <w:rFonts w:ascii="Arial Narrow" w:eastAsia="Times New Roman" w:hAnsi="Arial Narrow" w:cs="Times New Roman"/>
      <w:sz w:val="24"/>
      <w:szCs w:val="24"/>
    </w:rPr>
  </w:style>
  <w:style w:type="paragraph" w:customStyle="1" w:styleId="Style47">
    <w:name w:val="Style47"/>
    <w:basedOn w:val="af8"/>
    <w:uiPriority w:val="99"/>
    <w:rsid w:val="00950791"/>
    <w:pPr>
      <w:widowControl w:val="0"/>
      <w:autoSpaceDE w:val="0"/>
      <w:autoSpaceDN w:val="0"/>
      <w:adjustRightInd w:val="0"/>
      <w:ind w:firstLine="0"/>
    </w:pPr>
    <w:rPr>
      <w:rFonts w:ascii="Arial Narrow" w:eastAsia="Times New Roman" w:hAnsi="Arial Narrow" w:cs="Times New Roman"/>
      <w:sz w:val="24"/>
      <w:szCs w:val="24"/>
    </w:rPr>
  </w:style>
  <w:style w:type="paragraph" w:customStyle="1" w:styleId="Style121">
    <w:name w:val="Style121"/>
    <w:basedOn w:val="af8"/>
    <w:uiPriority w:val="99"/>
    <w:rsid w:val="00950791"/>
    <w:pPr>
      <w:widowControl w:val="0"/>
      <w:autoSpaceDE w:val="0"/>
      <w:autoSpaceDN w:val="0"/>
      <w:adjustRightInd w:val="0"/>
      <w:spacing w:line="461" w:lineRule="exact"/>
      <w:ind w:firstLine="0"/>
    </w:pPr>
    <w:rPr>
      <w:rFonts w:ascii="Arial Narrow" w:eastAsia="Times New Roman" w:hAnsi="Arial Narrow" w:cs="Times New Roman"/>
      <w:sz w:val="24"/>
      <w:szCs w:val="24"/>
    </w:rPr>
  </w:style>
  <w:style w:type="paragraph" w:customStyle="1" w:styleId="Style212">
    <w:name w:val="Style212"/>
    <w:basedOn w:val="af8"/>
    <w:uiPriority w:val="99"/>
    <w:rsid w:val="00950791"/>
    <w:pPr>
      <w:widowControl w:val="0"/>
      <w:autoSpaceDE w:val="0"/>
      <w:autoSpaceDN w:val="0"/>
      <w:adjustRightInd w:val="0"/>
      <w:ind w:firstLine="0"/>
      <w:jc w:val="left"/>
    </w:pPr>
    <w:rPr>
      <w:rFonts w:ascii="Arial Narrow" w:eastAsia="Times New Roman" w:hAnsi="Arial Narrow" w:cs="Times New Roman"/>
      <w:sz w:val="24"/>
      <w:szCs w:val="24"/>
    </w:rPr>
  </w:style>
  <w:style w:type="character" w:customStyle="1" w:styleId="11ff2">
    <w:name w:val="Знак11"/>
    <w:aliases w:val="Заголовок 2 Знак11,Заголовок 2 Знак Знак1,Знак1 Знак Знак1,Знак1 Знак11,Заголовок 2 Знак2 Знак1,Знак1 Знак Знак Знак11,Заголовок 2 Знак1 Знак Знак Знак1,Заголовок 2 Знак Знак Знак Знак Знак1,Знак1 Знак1 Знак Знак Знак Знак Знак1,Заголовок 22"/>
    <w:rsid w:val="00950791"/>
    <w:rPr>
      <w:b/>
      <w:bCs w:val="0"/>
      <w:kern w:val="28"/>
      <w:sz w:val="24"/>
      <w:szCs w:val="24"/>
      <w:lang w:val="ru-RU" w:eastAsia="ru-RU" w:bidi="ar-SA"/>
    </w:rPr>
  </w:style>
  <w:style w:type="character" w:customStyle="1" w:styleId="FontStyle454">
    <w:name w:val="Font Style454"/>
    <w:uiPriority w:val="99"/>
    <w:rsid w:val="00950791"/>
    <w:rPr>
      <w:rFonts w:ascii="Times New Roman" w:hAnsi="Times New Roman" w:cs="Times New Roman" w:hint="default"/>
      <w:sz w:val="26"/>
      <w:szCs w:val="26"/>
    </w:rPr>
  </w:style>
  <w:style w:type="character" w:customStyle="1" w:styleId="FontStyle442">
    <w:name w:val="Font Style442"/>
    <w:uiPriority w:val="99"/>
    <w:rsid w:val="00950791"/>
    <w:rPr>
      <w:rFonts w:ascii="Times New Roman" w:hAnsi="Times New Roman" w:cs="Times New Roman" w:hint="default"/>
      <w:b/>
      <w:bCs/>
      <w:i/>
      <w:iCs/>
      <w:sz w:val="18"/>
      <w:szCs w:val="18"/>
    </w:rPr>
  </w:style>
  <w:style w:type="character" w:customStyle="1" w:styleId="FontStyle481">
    <w:name w:val="Font Style481"/>
    <w:uiPriority w:val="99"/>
    <w:rsid w:val="00950791"/>
    <w:rPr>
      <w:rFonts w:ascii="Times New Roman" w:hAnsi="Times New Roman" w:cs="Times New Roman" w:hint="default"/>
      <w:b/>
      <w:bCs/>
      <w:i/>
      <w:iCs/>
      <w:sz w:val="22"/>
      <w:szCs w:val="22"/>
    </w:rPr>
  </w:style>
  <w:style w:type="character" w:customStyle="1" w:styleId="FontStyle485">
    <w:name w:val="Font Style485"/>
    <w:uiPriority w:val="99"/>
    <w:rsid w:val="00950791"/>
    <w:rPr>
      <w:rFonts w:ascii="Times New Roman" w:hAnsi="Times New Roman" w:cs="Times New Roman" w:hint="default"/>
      <w:b/>
      <w:bCs/>
      <w:i/>
      <w:iCs/>
      <w:sz w:val="26"/>
      <w:szCs w:val="26"/>
    </w:rPr>
  </w:style>
  <w:style w:type="character" w:customStyle="1" w:styleId="FontStyle540">
    <w:name w:val="Font Style540"/>
    <w:uiPriority w:val="99"/>
    <w:rsid w:val="00950791"/>
    <w:rPr>
      <w:rFonts w:ascii="Georgia" w:hAnsi="Georgia" w:cs="Georgia" w:hint="default"/>
      <w:b/>
      <w:bCs/>
      <w:i/>
      <w:iCs/>
      <w:sz w:val="42"/>
      <w:szCs w:val="42"/>
    </w:rPr>
  </w:style>
  <w:style w:type="character" w:customStyle="1" w:styleId="FontStyle45">
    <w:name w:val="Font Style45"/>
    <w:uiPriority w:val="99"/>
    <w:rsid w:val="00950791"/>
    <w:rPr>
      <w:rFonts w:ascii="Microsoft Sans Serif" w:hAnsi="Microsoft Sans Serif" w:cs="Microsoft Sans Serif"/>
      <w:sz w:val="18"/>
      <w:szCs w:val="18"/>
    </w:rPr>
  </w:style>
  <w:style w:type="paragraph" w:customStyle="1" w:styleId="Style9">
    <w:name w:val="Style9"/>
    <w:basedOn w:val="af8"/>
    <w:uiPriority w:val="99"/>
    <w:rsid w:val="00950791"/>
    <w:pPr>
      <w:widowControl w:val="0"/>
      <w:autoSpaceDE w:val="0"/>
      <w:autoSpaceDN w:val="0"/>
      <w:adjustRightInd w:val="0"/>
      <w:spacing w:line="259" w:lineRule="exact"/>
      <w:ind w:firstLine="0"/>
      <w:jc w:val="left"/>
    </w:pPr>
    <w:rPr>
      <w:rFonts w:ascii="Microsoft Sans Serif" w:eastAsia="Times New Roman" w:hAnsi="Microsoft Sans Serif" w:cs="Microsoft Sans Serif"/>
      <w:sz w:val="24"/>
      <w:szCs w:val="24"/>
    </w:rPr>
  </w:style>
  <w:style w:type="paragraph" w:customStyle="1" w:styleId="Style36">
    <w:name w:val="Style36"/>
    <w:basedOn w:val="af8"/>
    <w:uiPriority w:val="99"/>
    <w:rsid w:val="00950791"/>
    <w:pPr>
      <w:widowControl w:val="0"/>
      <w:autoSpaceDE w:val="0"/>
      <w:autoSpaceDN w:val="0"/>
      <w:adjustRightInd w:val="0"/>
      <w:ind w:firstLine="0"/>
      <w:jc w:val="left"/>
    </w:pPr>
    <w:rPr>
      <w:rFonts w:ascii="Microsoft Sans Serif" w:eastAsia="Times New Roman" w:hAnsi="Microsoft Sans Serif" w:cs="Microsoft Sans Serif"/>
      <w:sz w:val="24"/>
      <w:szCs w:val="24"/>
    </w:rPr>
  </w:style>
  <w:style w:type="character" w:customStyle="1" w:styleId="FontStyle44">
    <w:name w:val="Font Style44"/>
    <w:uiPriority w:val="99"/>
    <w:rsid w:val="00950791"/>
    <w:rPr>
      <w:rFonts w:ascii="Times New Roman" w:hAnsi="Times New Roman" w:cs="Times New Roman"/>
      <w:b/>
      <w:bCs/>
      <w:spacing w:val="-10"/>
      <w:sz w:val="18"/>
      <w:szCs w:val="18"/>
    </w:rPr>
  </w:style>
  <w:style w:type="character" w:customStyle="1" w:styleId="FontStyle54">
    <w:name w:val="Font Style54"/>
    <w:uiPriority w:val="99"/>
    <w:rsid w:val="00950791"/>
    <w:rPr>
      <w:rFonts w:ascii="Times New Roman" w:hAnsi="Times New Roman" w:cs="Times New Roman"/>
      <w:sz w:val="20"/>
      <w:szCs w:val="20"/>
    </w:rPr>
  </w:style>
  <w:style w:type="paragraph" w:customStyle="1" w:styleId="Style3">
    <w:name w:val="Style3"/>
    <w:basedOn w:val="af8"/>
    <w:uiPriority w:val="99"/>
    <w:rsid w:val="00950791"/>
    <w:pPr>
      <w:widowControl w:val="0"/>
      <w:autoSpaceDE w:val="0"/>
      <w:autoSpaceDN w:val="0"/>
      <w:adjustRightInd w:val="0"/>
      <w:spacing w:line="211" w:lineRule="exact"/>
      <w:ind w:firstLine="278"/>
      <w:jc w:val="left"/>
    </w:pPr>
    <w:rPr>
      <w:rFonts w:ascii="Microsoft Sans Serif" w:eastAsia="Times New Roman" w:hAnsi="Microsoft Sans Serif" w:cs="Microsoft Sans Serif"/>
      <w:sz w:val="24"/>
      <w:szCs w:val="24"/>
    </w:rPr>
  </w:style>
  <w:style w:type="paragraph" w:customStyle="1" w:styleId="Style10">
    <w:name w:val="Style10"/>
    <w:basedOn w:val="af8"/>
    <w:uiPriority w:val="99"/>
    <w:rsid w:val="00950791"/>
    <w:pPr>
      <w:widowControl w:val="0"/>
      <w:autoSpaceDE w:val="0"/>
      <w:autoSpaceDN w:val="0"/>
      <w:adjustRightInd w:val="0"/>
      <w:ind w:firstLine="0"/>
    </w:pPr>
    <w:rPr>
      <w:rFonts w:ascii="Microsoft Sans Serif" w:eastAsia="Times New Roman" w:hAnsi="Microsoft Sans Serif" w:cs="Microsoft Sans Serif"/>
      <w:sz w:val="24"/>
      <w:szCs w:val="24"/>
    </w:rPr>
  </w:style>
  <w:style w:type="paragraph" w:customStyle="1" w:styleId="Style21">
    <w:name w:val="Style21"/>
    <w:basedOn w:val="af8"/>
    <w:uiPriority w:val="99"/>
    <w:rsid w:val="00950791"/>
    <w:pPr>
      <w:widowControl w:val="0"/>
      <w:autoSpaceDE w:val="0"/>
      <w:autoSpaceDN w:val="0"/>
      <w:adjustRightInd w:val="0"/>
      <w:spacing w:line="269" w:lineRule="exact"/>
      <w:ind w:firstLine="86"/>
      <w:jc w:val="left"/>
    </w:pPr>
    <w:rPr>
      <w:rFonts w:ascii="Microsoft Sans Serif" w:eastAsia="Times New Roman" w:hAnsi="Microsoft Sans Serif" w:cs="Microsoft Sans Serif"/>
      <w:sz w:val="24"/>
      <w:szCs w:val="24"/>
    </w:rPr>
  </w:style>
  <w:style w:type="paragraph" w:customStyle="1" w:styleId="Style31">
    <w:name w:val="Style31"/>
    <w:basedOn w:val="af8"/>
    <w:uiPriority w:val="99"/>
    <w:rsid w:val="00950791"/>
    <w:pPr>
      <w:widowControl w:val="0"/>
      <w:autoSpaceDE w:val="0"/>
      <w:autoSpaceDN w:val="0"/>
      <w:adjustRightInd w:val="0"/>
      <w:spacing w:line="278" w:lineRule="exact"/>
      <w:ind w:firstLine="605"/>
      <w:jc w:val="left"/>
    </w:pPr>
    <w:rPr>
      <w:rFonts w:ascii="Microsoft Sans Serif" w:eastAsia="Times New Roman" w:hAnsi="Microsoft Sans Serif" w:cs="Microsoft Sans Serif"/>
      <w:sz w:val="24"/>
      <w:szCs w:val="24"/>
    </w:rPr>
  </w:style>
  <w:style w:type="character" w:customStyle="1" w:styleId="FontStyle55">
    <w:name w:val="Font Style55"/>
    <w:uiPriority w:val="99"/>
    <w:rsid w:val="00950791"/>
    <w:rPr>
      <w:rFonts w:ascii="Microsoft Sans Serif" w:hAnsi="Microsoft Sans Serif" w:cs="Microsoft Sans Serif"/>
      <w:b/>
      <w:bCs/>
      <w:spacing w:val="-20"/>
      <w:sz w:val="16"/>
      <w:szCs w:val="16"/>
    </w:rPr>
  </w:style>
  <w:style w:type="character" w:customStyle="1" w:styleId="FontStyle56">
    <w:name w:val="Font Style56"/>
    <w:uiPriority w:val="99"/>
    <w:rsid w:val="00950791"/>
    <w:rPr>
      <w:rFonts w:ascii="Microsoft Sans Serif" w:hAnsi="Microsoft Sans Serif" w:cs="Microsoft Sans Serif"/>
      <w:b/>
      <w:bCs/>
      <w:sz w:val="18"/>
      <w:szCs w:val="18"/>
    </w:rPr>
  </w:style>
  <w:style w:type="paragraph" w:customStyle="1" w:styleId="Style22">
    <w:name w:val="Style22"/>
    <w:basedOn w:val="af8"/>
    <w:uiPriority w:val="99"/>
    <w:rsid w:val="00950791"/>
    <w:pPr>
      <w:widowControl w:val="0"/>
      <w:autoSpaceDE w:val="0"/>
      <w:autoSpaceDN w:val="0"/>
      <w:adjustRightInd w:val="0"/>
      <w:ind w:firstLine="0"/>
    </w:pPr>
    <w:rPr>
      <w:rFonts w:ascii="Microsoft Sans Serif" w:eastAsia="Times New Roman" w:hAnsi="Microsoft Sans Serif" w:cs="Microsoft Sans Serif"/>
      <w:sz w:val="24"/>
      <w:szCs w:val="24"/>
    </w:rPr>
  </w:style>
  <w:style w:type="paragraph" w:customStyle="1" w:styleId="Style105">
    <w:name w:val="Style105"/>
    <w:basedOn w:val="af8"/>
    <w:uiPriority w:val="99"/>
    <w:rsid w:val="00950791"/>
    <w:pPr>
      <w:widowControl w:val="0"/>
      <w:autoSpaceDE w:val="0"/>
      <w:autoSpaceDN w:val="0"/>
      <w:adjustRightInd w:val="0"/>
      <w:spacing w:line="281" w:lineRule="exact"/>
      <w:ind w:firstLine="562"/>
    </w:pPr>
    <w:rPr>
      <w:rFonts w:ascii="Trebuchet MS" w:eastAsia="Times New Roman" w:hAnsi="Trebuchet MS" w:cs="Times New Roman"/>
      <w:sz w:val="24"/>
      <w:szCs w:val="24"/>
    </w:rPr>
  </w:style>
  <w:style w:type="character" w:customStyle="1" w:styleId="FontStyle383">
    <w:name w:val="Font Style383"/>
    <w:uiPriority w:val="99"/>
    <w:rsid w:val="00950791"/>
    <w:rPr>
      <w:rFonts w:ascii="Times New Roman" w:hAnsi="Times New Roman" w:cs="Times New Roman"/>
      <w:sz w:val="22"/>
      <w:szCs w:val="22"/>
    </w:rPr>
  </w:style>
  <w:style w:type="paragraph" w:customStyle="1" w:styleId="Style139">
    <w:name w:val="Style139"/>
    <w:basedOn w:val="af8"/>
    <w:uiPriority w:val="99"/>
    <w:rsid w:val="00950791"/>
    <w:pPr>
      <w:widowControl w:val="0"/>
      <w:autoSpaceDE w:val="0"/>
      <w:autoSpaceDN w:val="0"/>
      <w:adjustRightInd w:val="0"/>
      <w:ind w:firstLine="0"/>
      <w:jc w:val="left"/>
    </w:pPr>
    <w:rPr>
      <w:rFonts w:ascii="Trebuchet MS" w:eastAsia="Times New Roman" w:hAnsi="Trebuchet MS" w:cs="Times New Roman"/>
      <w:sz w:val="24"/>
      <w:szCs w:val="24"/>
    </w:rPr>
  </w:style>
  <w:style w:type="character" w:customStyle="1" w:styleId="FontStyle387">
    <w:name w:val="Font Style387"/>
    <w:uiPriority w:val="99"/>
    <w:rsid w:val="00950791"/>
    <w:rPr>
      <w:rFonts w:ascii="Times New Roman" w:hAnsi="Times New Roman" w:cs="Times New Roman"/>
      <w:i/>
      <w:iCs/>
      <w:sz w:val="22"/>
      <w:szCs w:val="22"/>
    </w:rPr>
  </w:style>
  <w:style w:type="paragraph" w:customStyle="1" w:styleId="Style104">
    <w:name w:val="Style104"/>
    <w:basedOn w:val="af8"/>
    <w:uiPriority w:val="99"/>
    <w:rsid w:val="00950791"/>
    <w:pPr>
      <w:widowControl w:val="0"/>
      <w:autoSpaceDE w:val="0"/>
      <w:autoSpaceDN w:val="0"/>
      <w:adjustRightInd w:val="0"/>
      <w:ind w:firstLine="0"/>
      <w:jc w:val="right"/>
    </w:pPr>
    <w:rPr>
      <w:rFonts w:ascii="Trebuchet MS" w:eastAsia="Times New Roman" w:hAnsi="Trebuchet MS" w:cs="Times New Roman"/>
      <w:sz w:val="24"/>
      <w:szCs w:val="24"/>
    </w:rPr>
  </w:style>
  <w:style w:type="paragraph" w:customStyle="1" w:styleId="Style114">
    <w:name w:val="Style114"/>
    <w:basedOn w:val="af8"/>
    <w:uiPriority w:val="99"/>
    <w:rsid w:val="00950791"/>
    <w:pPr>
      <w:widowControl w:val="0"/>
      <w:autoSpaceDE w:val="0"/>
      <w:autoSpaceDN w:val="0"/>
      <w:adjustRightInd w:val="0"/>
      <w:ind w:firstLine="0"/>
      <w:jc w:val="left"/>
    </w:pPr>
    <w:rPr>
      <w:rFonts w:ascii="Trebuchet MS" w:eastAsia="Times New Roman" w:hAnsi="Trebuchet MS" w:cs="Times New Roman"/>
      <w:sz w:val="24"/>
      <w:szCs w:val="24"/>
    </w:rPr>
  </w:style>
  <w:style w:type="paragraph" w:customStyle="1" w:styleId="Style215">
    <w:name w:val="Style215"/>
    <w:basedOn w:val="af8"/>
    <w:uiPriority w:val="99"/>
    <w:rsid w:val="00950791"/>
    <w:pPr>
      <w:widowControl w:val="0"/>
      <w:autoSpaceDE w:val="0"/>
      <w:autoSpaceDN w:val="0"/>
      <w:adjustRightInd w:val="0"/>
      <w:spacing w:line="234" w:lineRule="exact"/>
      <w:ind w:firstLine="0"/>
      <w:jc w:val="left"/>
    </w:pPr>
    <w:rPr>
      <w:rFonts w:ascii="Trebuchet MS" w:eastAsia="Times New Roman" w:hAnsi="Trebuchet MS" w:cs="Times New Roman"/>
      <w:sz w:val="24"/>
      <w:szCs w:val="24"/>
    </w:rPr>
  </w:style>
  <w:style w:type="paragraph" w:customStyle="1" w:styleId="Style233">
    <w:name w:val="Style233"/>
    <w:basedOn w:val="af8"/>
    <w:uiPriority w:val="99"/>
    <w:rsid w:val="00950791"/>
    <w:pPr>
      <w:widowControl w:val="0"/>
      <w:autoSpaceDE w:val="0"/>
      <w:autoSpaceDN w:val="0"/>
      <w:adjustRightInd w:val="0"/>
      <w:ind w:firstLine="0"/>
      <w:jc w:val="left"/>
    </w:pPr>
    <w:rPr>
      <w:rFonts w:ascii="Trebuchet MS" w:eastAsia="Times New Roman" w:hAnsi="Trebuchet MS" w:cs="Times New Roman"/>
      <w:sz w:val="24"/>
      <w:szCs w:val="24"/>
    </w:rPr>
  </w:style>
  <w:style w:type="paragraph" w:customStyle="1" w:styleId="Style236">
    <w:name w:val="Style236"/>
    <w:basedOn w:val="af8"/>
    <w:uiPriority w:val="99"/>
    <w:rsid w:val="00950791"/>
    <w:pPr>
      <w:widowControl w:val="0"/>
      <w:autoSpaceDE w:val="0"/>
      <w:autoSpaceDN w:val="0"/>
      <w:adjustRightInd w:val="0"/>
      <w:spacing w:line="209" w:lineRule="exact"/>
      <w:ind w:firstLine="0"/>
    </w:pPr>
    <w:rPr>
      <w:rFonts w:ascii="Trebuchet MS" w:eastAsia="Times New Roman" w:hAnsi="Trebuchet MS" w:cs="Times New Roman"/>
      <w:sz w:val="24"/>
      <w:szCs w:val="24"/>
    </w:rPr>
  </w:style>
  <w:style w:type="paragraph" w:customStyle="1" w:styleId="Style247">
    <w:name w:val="Style247"/>
    <w:basedOn w:val="af8"/>
    <w:uiPriority w:val="99"/>
    <w:rsid w:val="00950791"/>
    <w:pPr>
      <w:widowControl w:val="0"/>
      <w:autoSpaceDE w:val="0"/>
      <w:autoSpaceDN w:val="0"/>
      <w:adjustRightInd w:val="0"/>
      <w:ind w:firstLine="0"/>
      <w:jc w:val="left"/>
    </w:pPr>
    <w:rPr>
      <w:rFonts w:ascii="Trebuchet MS" w:eastAsia="Times New Roman" w:hAnsi="Trebuchet MS" w:cs="Times New Roman"/>
      <w:sz w:val="24"/>
      <w:szCs w:val="24"/>
    </w:rPr>
  </w:style>
  <w:style w:type="paragraph" w:customStyle="1" w:styleId="Style272">
    <w:name w:val="Style272"/>
    <w:basedOn w:val="af8"/>
    <w:uiPriority w:val="99"/>
    <w:rsid w:val="00950791"/>
    <w:pPr>
      <w:widowControl w:val="0"/>
      <w:autoSpaceDE w:val="0"/>
      <w:autoSpaceDN w:val="0"/>
      <w:adjustRightInd w:val="0"/>
      <w:spacing w:line="396" w:lineRule="exact"/>
      <w:ind w:firstLine="554"/>
      <w:jc w:val="left"/>
    </w:pPr>
    <w:rPr>
      <w:rFonts w:ascii="Trebuchet MS" w:eastAsia="Times New Roman" w:hAnsi="Trebuchet MS" w:cs="Times New Roman"/>
      <w:sz w:val="24"/>
      <w:szCs w:val="24"/>
    </w:rPr>
  </w:style>
  <w:style w:type="paragraph" w:customStyle="1" w:styleId="Style284">
    <w:name w:val="Style284"/>
    <w:basedOn w:val="af8"/>
    <w:uiPriority w:val="99"/>
    <w:rsid w:val="00950791"/>
    <w:pPr>
      <w:widowControl w:val="0"/>
      <w:autoSpaceDE w:val="0"/>
      <w:autoSpaceDN w:val="0"/>
      <w:adjustRightInd w:val="0"/>
      <w:spacing w:line="367" w:lineRule="exact"/>
      <w:ind w:firstLine="0"/>
      <w:jc w:val="left"/>
    </w:pPr>
    <w:rPr>
      <w:rFonts w:ascii="Trebuchet MS" w:eastAsia="Times New Roman" w:hAnsi="Trebuchet MS" w:cs="Times New Roman"/>
      <w:sz w:val="24"/>
      <w:szCs w:val="24"/>
    </w:rPr>
  </w:style>
  <w:style w:type="paragraph" w:customStyle="1" w:styleId="Style288">
    <w:name w:val="Style288"/>
    <w:basedOn w:val="af8"/>
    <w:uiPriority w:val="99"/>
    <w:rsid w:val="00950791"/>
    <w:pPr>
      <w:widowControl w:val="0"/>
      <w:autoSpaceDE w:val="0"/>
      <w:autoSpaceDN w:val="0"/>
      <w:adjustRightInd w:val="0"/>
      <w:spacing w:line="252" w:lineRule="exact"/>
      <w:ind w:firstLine="0"/>
    </w:pPr>
    <w:rPr>
      <w:rFonts w:ascii="Trebuchet MS" w:eastAsia="Times New Roman" w:hAnsi="Trebuchet MS" w:cs="Times New Roman"/>
      <w:sz w:val="24"/>
      <w:szCs w:val="24"/>
    </w:rPr>
  </w:style>
  <w:style w:type="character" w:customStyle="1" w:styleId="FontStyle371">
    <w:name w:val="Font Style371"/>
    <w:uiPriority w:val="99"/>
    <w:rsid w:val="00950791"/>
    <w:rPr>
      <w:rFonts w:ascii="Times New Roman" w:hAnsi="Times New Roman" w:cs="Times New Roman"/>
      <w:b/>
      <w:bCs/>
      <w:sz w:val="22"/>
      <w:szCs w:val="22"/>
    </w:rPr>
  </w:style>
  <w:style w:type="character" w:customStyle="1" w:styleId="FontStyle395">
    <w:name w:val="Font Style395"/>
    <w:uiPriority w:val="99"/>
    <w:rsid w:val="00950791"/>
    <w:rPr>
      <w:rFonts w:ascii="Times New Roman" w:hAnsi="Times New Roman" w:cs="Times New Roman"/>
      <w:sz w:val="20"/>
      <w:szCs w:val="20"/>
    </w:rPr>
  </w:style>
  <w:style w:type="character" w:customStyle="1" w:styleId="FontStyle403">
    <w:name w:val="Font Style403"/>
    <w:uiPriority w:val="99"/>
    <w:rsid w:val="00950791"/>
    <w:rPr>
      <w:rFonts w:ascii="Times New Roman" w:hAnsi="Times New Roman" w:cs="Times New Roman"/>
      <w:b/>
      <w:bCs/>
      <w:sz w:val="18"/>
      <w:szCs w:val="18"/>
    </w:rPr>
  </w:style>
  <w:style w:type="character" w:customStyle="1" w:styleId="FontStyle438">
    <w:name w:val="Font Style438"/>
    <w:uiPriority w:val="99"/>
    <w:rsid w:val="00950791"/>
    <w:rPr>
      <w:rFonts w:ascii="Times New Roman" w:hAnsi="Times New Roman" w:cs="Times New Roman"/>
      <w:b/>
      <w:bCs/>
      <w:sz w:val="20"/>
      <w:szCs w:val="20"/>
    </w:rPr>
  </w:style>
  <w:style w:type="character" w:customStyle="1" w:styleId="FontStyle439">
    <w:name w:val="Font Style439"/>
    <w:uiPriority w:val="99"/>
    <w:rsid w:val="00950791"/>
    <w:rPr>
      <w:rFonts w:ascii="Arial Unicode MS" w:eastAsia="Arial Unicode MS" w:cs="Arial Unicode MS"/>
      <w:sz w:val="20"/>
      <w:szCs w:val="20"/>
    </w:rPr>
  </w:style>
  <w:style w:type="character" w:customStyle="1" w:styleId="1ffff6">
    <w:name w:val="НЕТ отступов Знак Знак1"/>
    <w:aliases w:val="Основной текст Знак1 Знак Знак Знак Знак1,Основной текст Знак1 Знак Знак Знак1,НЕТ отступов1"/>
    <w:rsid w:val="00950791"/>
    <w:rPr>
      <w:sz w:val="24"/>
      <w:lang w:val="ru-RU" w:eastAsia="ru-RU" w:bidi="ar-SA"/>
    </w:rPr>
  </w:style>
  <w:style w:type="paragraph" w:customStyle="1" w:styleId="Style144">
    <w:name w:val="Style144"/>
    <w:basedOn w:val="af8"/>
    <w:uiPriority w:val="99"/>
    <w:rsid w:val="00950791"/>
    <w:pPr>
      <w:widowControl w:val="0"/>
      <w:autoSpaceDE w:val="0"/>
      <w:autoSpaceDN w:val="0"/>
      <w:adjustRightInd w:val="0"/>
      <w:spacing w:line="482" w:lineRule="exact"/>
      <w:ind w:firstLine="713"/>
    </w:pPr>
    <w:rPr>
      <w:rFonts w:ascii="Franklin Gothic Demi Cond" w:eastAsia="Times New Roman" w:hAnsi="Franklin Gothic Demi Cond" w:cs="Times New Roman"/>
      <w:sz w:val="24"/>
      <w:szCs w:val="24"/>
    </w:rPr>
  </w:style>
  <w:style w:type="paragraph" w:customStyle="1" w:styleId="Style200">
    <w:name w:val="Style200"/>
    <w:basedOn w:val="af8"/>
    <w:uiPriority w:val="99"/>
    <w:rsid w:val="00950791"/>
    <w:pPr>
      <w:widowControl w:val="0"/>
      <w:autoSpaceDE w:val="0"/>
      <w:autoSpaceDN w:val="0"/>
      <w:adjustRightInd w:val="0"/>
      <w:spacing w:line="482" w:lineRule="exact"/>
      <w:ind w:firstLine="706"/>
    </w:pPr>
    <w:rPr>
      <w:rFonts w:ascii="Franklin Gothic Demi Cond" w:eastAsia="Times New Roman" w:hAnsi="Franklin Gothic Demi Cond" w:cs="Times New Roman"/>
      <w:sz w:val="24"/>
      <w:szCs w:val="24"/>
    </w:rPr>
  </w:style>
  <w:style w:type="paragraph" w:customStyle="1" w:styleId="Style66">
    <w:name w:val="Style66"/>
    <w:basedOn w:val="af8"/>
    <w:uiPriority w:val="99"/>
    <w:rsid w:val="00950791"/>
    <w:pPr>
      <w:widowControl w:val="0"/>
      <w:autoSpaceDE w:val="0"/>
      <w:autoSpaceDN w:val="0"/>
      <w:adjustRightInd w:val="0"/>
      <w:spacing w:line="497" w:lineRule="exact"/>
      <w:ind w:firstLine="706"/>
    </w:pPr>
    <w:rPr>
      <w:rFonts w:ascii="Franklin Gothic Demi Cond" w:eastAsia="Times New Roman" w:hAnsi="Franklin Gothic Demi Cond" w:cs="Times New Roman"/>
      <w:sz w:val="24"/>
      <w:szCs w:val="24"/>
    </w:rPr>
  </w:style>
  <w:style w:type="paragraph" w:customStyle="1" w:styleId="Style24">
    <w:name w:val="Style24"/>
    <w:basedOn w:val="af8"/>
    <w:uiPriority w:val="99"/>
    <w:rsid w:val="00950791"/>
    <w:pPr>
      <w:widowControl w:val="0"/>
      <w:autoSpaceDE w:val="0"/>
      <w:autoSpaceDN w:val="0"/>
      <w:adjustRightInd w:val="0"/>
      <w:ind w:firstLine="0"/>
      <w:jc w:val="left"/>
    </w:pPr>
    <w:rPr>
      <w:rFonts w:ascii="Franklin Gothic Demi Cond" w:eastAsia="Times New Roman" w:hAnsi="Franklin Gothic Demi Cond" w:cs="Times New Roman"/>
      <w:sz w:val="24"/>
      <w:szCs w:val="24"/>
    </w:rPr>
  </w:style>
  <w:style w:type="paragraph" w:customStyle="1" w:styleId="Style315">
    <w:name w:val="Style315"/>
    <w:basedOn w:val="af8"/>
    <w:uiPriority w:val="99"/>
    <w:rsid w:val="00950791"/>
    <w:pPr>
      <w:widowControl w:val="0"/>
      <w:autoSpaceDE w:val="0"/>
      <w:autoSpaceDN w:val="0"/>
      <w:adjustRightInd w:val="0"/>
      <w:ind w:firstLine="0"/>
      <w:jc w:val="left"/>
    </w:pPr>
    <w:rPr>
      <w:rFonts w:ascii="Franklin Gothic Demi Cond" w:eastAsia="Times New Roman" w:hAnsi="Franklin Gothic Demi Cond" w:cs="Times New Roman"/>
      <w:sz w:val="24"/>
      <w:szCs w:val="24"/>
    </w:rPr>
  </w:style>
  <w:style w:type="paragraph" w:customStyle="1" w:styleId="Style316">
    <w:name w:val="Style316"/>
    <w:basedOn w:val="af8"/>
    <w:uiPriority w:val="99"/>
    <w:rsid w:val="00950791"/>
    <w:pPr>
      <w:widowControl w:val="0"/>
      <w:autoSpaceDE w:val="0"/>
      <w:autoSpaceDN w:val="0"/>
      <w:adjustRightInd w:val="0"/>
      <w:ind w:firstLine="0"/>
      <w:jc w:val="right"/>
    </w:pPr>
    <w:rPr>
      <w:rFonts w:ascii="Franklin Gothic Demi Cond" w:eastAsia="Times New Roman" w:hAnsi="Franklin Gothic Demi Cond" w:cs="Times New Roman"/>
      <w:sz w:val="24"/>
      <w:szCs w:val="24"/>
    </w:rPr>
  </w:style>
  <w:style w:type="paragraph" w:customStyle="1" w:styleId="Style322">
    <w:name w:val="Style322"/>
    <w:basedOn w:val="af8"/>
    <w:uiPriority w:val="99"/>
    <w:rsid w:val="00950791"/>
    <w:pPr>
      <w:widowControl w:val="0"/>
      <w:autoSpaceDE w:val="0"/>
      <w:autoSpaceDN w:val="0"/>
      <w:adjustRightInd w:val="0"/>
      <w:ind w:firstLine="0"/>
      <w:jc w:val="left"/>
    </w:pPr>
    <w:rPr>
      <w:rFonts w:ascii="Franklin Gothic Demi Cond" w:eastAsia="Times New Roman" w:hAnsi="Franklin Gothic Demi Cond" w:cs="Times New Roman"/>
      <w:sz w:val="24"/>
      <w:szCs w:val="24"/>
    </w:rPr>
  </w:style>
  <w:style w:type="paragraph" w:customStyle="1" w:styleId="Style323">
    <w:name w:val="Style323"/>
    <w:basedOn w:val="af8"/>
    <w:uiPriority w:val="99"/>
    <w:rsid w:val="00950791"/>
    <w:pPr>
      <w:widowControl w:val="0"/>
      <w:autoSpaceDE w:val="0"/>
      <w:autoSpaceDN w:val="0"/>
      <w:adjustRightInd w:val="0"/>
      <w:ind w:firstLine="0"/>
      <w:jc w:val="left"/>
    </w:pPr>
    <w:rPr>
      <w:rFonts w:ascii="Franklin Gothic Demi Cond" w:eastAsia="Times New Roman" w:hAnsi="Franklin Gothic Demi Cond" w:cs="Times New Roman"/>
      <w:sz w:val="24"/>
      <w:szCs w:val="24"/>
    </w:rPr>
  </w:style>
  <w:style w:type="paragraph" w:customStyle="1" w:styleId="Style324">
    <w:name w:val="Style324"/>
    <w:basedOn w:val="af8"/>
    <w:uiPriority w:val="99"/>
    <w:rsid w:val="00950791"/>
    <w:pPr>
      <w:widowControl w:val="0"/>
      <w:autoSpaceDE w:val="0"/>
      <w:autoSpaceDN w:val="0"/>
      <w:adjustRightInd w:val="0"/>
      <w:ind w:firstLine="0"/>
      <w:jc w:val="left"/>
    </w:pPr>
    <w:rPr>
      <w:rFonts w:ascii="Franklin Gothic Demi Cond" w:eastAsia="Times New Roman" w:hAnsi="Franklin Gothic Demi Cond" w:cs="Times New Roman"/>
      <w:sz w:val="24"/>
      <w:szCs w:val="24"/>
    </w:rPr>
  </w:style>
  <w:style w:type="paragraph" w:customStyle="1" w:styleId="Style325">
    <w:name w:val="Style325"/>
    <w:basedOn w:val="af8"/>
    <w:uiPriority w:val="99"/>
    <w:rsid w:val="00950791"/>
    <w:pPr>
      <w:widowControl w:val="0"/>
      <w:autoSpaceDE w:val="0"/>
      <w:autoSpaceDN w:val="0"/>
      <w:adjustRightInd w:val="0"/>
      <w:spacing w:line="259" w:lineRule="exact"/>
      <w:ind w:firstLine="0"/>
      <w:jc w:val="left"/>
    </w:pPr>
    <w:rPr>
      <w:rFonts w:ascii="Franklin Gothic Demi Cond" w:eastAsia="Times New Roman" w:hAnsi="Franklin Gothic Demi Cond" w:cs="Times New Roman"/>
      <w:sz w:val="24"/>
      <w:szCs w:val="24"/>
    </w:rPr>
  </w:style>
  <w:style w:type="paragraph" w:customStyle="1" w:styleId="Style326">
    <w:name w:val="Style326"/>
    <w:basedOn w:val="af8"/>
    <w:uiPriority w:val="99"/>
    <w:rsid w:val="00950791"/>
    <w:pPr>
      <w:widowControl w:val="0"/>
      <w:autoSpaceDE w:val="0"/>
      <w:autoSpaceDN w:val="0"/>
      <w:adjustRightInd w:val="0"/>
      <w:ind w:firstLine="0"/>
      <w:jc w:val="left"/>
    </w:pPr>
    <w:rPr>
      <w:rFonts w:ascii="Franklin Gothic Demi Cond" w:eastAsia="Times New Roman" w:hAnsi="Franklin Gothic Demi Cond" w:cs="Times New Roman"/>
      <w:sz w:val="24"/>
      <w:szCs w:val="24"/>
    </w:rPr>
  </w:style>
  <w:style w:type="paragraph" w:customStyle="1" w:styleId="Style328">
    <w:name w:val="Style328"/>
    <w:basedOn w:val="af8"/>
    <w:uiPriority w:val="99"/>
    <w:rsid w:val="00950791"/>
    <w:pPr>
      <w:widowControl w:val="0"/>
      <w:autoSpaceDE w:val="0"/>
      <w:autoSpaceDN w:val="0"/>
      <w:adjustRightInd w:val="0"/>
      <w:ind w:firstLine="0"/>
      <w:jc w:val="center"/>
    </w:pPr>
    <w:rPr>
      <w:rFonts w:ascii="Franklin Gothic Demi Cond" w:eastAsia="Times New Roman" w:hAnsi="Franklin Gothic Demi Cond" w:cs="Times New Roman"/>
      <w:sz w:val="24"/>
      <w:szCs w:val="24"/>
    </w:rPr>
  </w:style>
  <w:style w:type="paragraph" w:customStyle="1" w:styleId="Style329">
    <w:name w:val="Style329"/>
    <w:basedOn w:val="af8"/>
    <w:uiPriority w:val="99"/>
    <w:rsid w:val="00950791"/>
    <w:pPr>
      <w:widowControl w:val="0"/>
      <w:autoSpaceDE w:val="0"/>
      <w:autoSpaceDN w:val="0"/>
      <w:adjustRightInd w:val="0"/>
      <w:ind w:firstLine="0"/>
      <w:jc w:val="left"/>
    </w:pPr>
    <w:rPr>
      <w:rFonts w:ascii="Franklin Gothic Demi Cond" w:eastAsia="Times New Roman" w:hAnsi="Franklin Gothic Demi Cond" w:cs="Times New Roman"/>
      <w:sz w:val="24"/>
      <w:szCs w:val="24"/>
    </w:rPr>
  </w:style>
  <w:style w:type="paragraph" w:customStyle="1" w:styleId="Style330">
    <w:name w:val="Style330"/>
    <w:basedOn w:val="af8"/>
    <w:uiPriority w:val="99"/>
    <w:rsid w:val="00950791"/>
    <w:pPr>
      <w:widowControl w:val="0"/>
      <w:autoSpaceDE w:val="0"/>
      <w:autoSpaceDN w:val="0"/>
      <w:adjustRightInd w:val="0"/>
      <w:spacing w:line="216" w:lineRule="exact"/>
      <w:ind w:firstLine="0"/>
      <w:jc w:val="center"/>
    </w:pPr>
    <w:rPr>
      <w:rFonts w:ascii="Franklin Gothic Demi Cond" w:eastAsia="Times New Roman" w:hAnsi="Franklin Gothic Demi Cond" w:cs="Times New Roman"/>
      <w:sz w:val="24"/>
      <w:szCs w:val="24"/>
    </w:rPr>
  </w:style>
  <w:style w:type="character" w:customStyle="1" w:styleId="FontStyle452">
    <w:name w:val="Font Style452"/>
    <w:uiPriority w:val="99"/>
    <w:rsid w:val="00950791"/>
    <w:rPr>
      <w:rFonts w:ascii="Times New Roman" w:hAnsi="Times New Roman" w:cs="Times New Roman"/>
      <w:b/>
      <w:bCs/>
      <w:sz w:val="18"/>
      <w:szCs w:val="18"/>
    </w:rPr>
  </w:style>
  <w:style w:type="character" w:customStyle="1" w:styleId="FontStyle473">
    <w:name w:val="Font Style473"/>
    <w:uiPriority w:val="99"/>
    <w:rsid w:val="00950791"/>
    <w:rPr>
      <w:rFonts w:ascii="Franklin Gothic Demi Cond" w:hAnsi="Franklin Gothic Demi Cond" w:cs="Franklin Gothic Demi Cond"/>
      <w:sz w:val="14"/>
      <w:szCs w:val="14"/>
    </w:rPr>
  </w:style>
  <w:style w:type="character" w:customStyle="1" w:styleId="FontStyle499">
    <w:name w:val="Font Style499"/>
    <w:uiPriority w:val="99"/>
    <w:rsid w:val="00950791"/>
    <w:rPr>
      <w:rFonts w:ascii="Franklin Gothic Demi Cond" w:hAnsi="Franklin Gothic Demi Cond" w:cs="Franklin Gothic Demi Cond"/>
      <w:sz w:val="16"/>
      <w:szCs w:val="16"/>
    </w:rPr>
  </w:style>
  <w:style w:type="character" w:customStyle="1" w:styleId="FontStyle557">
    <w:name w:val="Font Style557"/>
    <w:uiPriority w:val="99"/>
    <w:rsid w:val="00950791"/>
    <w:rPr>
      <w:rFonts w:ascii="Arial" w:hAnsi="Arial" w:cs="Arial"/>
      <w:b/>
      <w:bCs/>
      <w:sz w:val="8"/>
      <w:szCs w:val="8"/>
    </w:rPr>
  </w:style>
  <w:style w:type="character" w:customStyle="1" w:styleId="FontStyle558">
    <w:name w:val="Font Style558"/>
    <w:uiPriority w:val="99"/>
    <w:rsid w:val="00950791"/>
    <w:rPr>
      <w:rFonts w:ascii="Trebuchet MS" w:hAnsi="Trebuchet MS" w:cs="Trebuchet MS"/>
      <w:sz w:val="24"/>
      <w:szCs w:val="24"/>
    </w:rPr>
  </w:style>
  <w:style w:type="character" w:customStyle="1" w:styleId="FontStyle559">
    <w:name w:val="Font Style559"/>
    <w:uiPriority w:val="99"/>
    <w:rsid w:val="00950791"/>
    <w:rPr>
      <w:rFonts w:ascii="Trebuchet MS" w:hAnsi="Trebuchet MS" w:cs="Trebuchet MS"/>
      <w:b/>
      <w:bCs/>
      <w:sz w:val="18"/>
      <w:szCs w:val="18"/>
    </w:rPr>
  </w:style>
  <w:style w:type="character" w:customStyle="1" w:styleId="FontStyle560">
    <w:name w:val="Font Style560"/>
    <w:uiPriority w:val="99"/>
    <w:rsid w:val="00950791"/>
    <w:rPr>
      <w:rFonts w:ascii="Arial" w:hAnsi="Arial" w:cs="Arial"/>
      <w:sz w:val="18"/>
      <w:szCs w:val="18"/>
    </w:rPr>
  </w:style>
  <w:style w:type="character" w:customStyle="1" w:styleId="FontStyle561">
    <w:name w:val="Font Style561"/>
    <w:uiPriority w:val="99"/>
    <w:rsid w:val="00950791"/>
    <w:rPr>
      <w:rFonts w:ascii="Times New Roman" w:hAnsi="Times New Roman" w:cs="Times New Roman"/>
      <w:b/>
      <w:bCs/>
      <w:sz w:val="20"/>
      <w:szCs w:val="20"/>
    </w:rPr>
  </w:style>
  <w:style w:type="paragraph" w:customStyle="1" w:styleId="Style137">
    <w:name w:val="Style137"/>
    <w:basedOn w:val="af8"/>
    <w:uiPriority w:val="99"/>
    <w:rsid w:val="00950791"/>
    <w:pPr>
      <w:widowControl w:val="0"/>
      <w:autoSpaceDE w:val="0"/>
      <w:autoSpaceDN w:val="0"/>
      <w:adjustRightInd w:val="0"/>
      <w:ind w:firstLine="0"/>
      <w:jc w:val="left"/>
    </w:pPr>
    <w:rPr>
      <w:rFonts w:ascii="Franklin Gothic Demi Cond" w:eastAsia="Times New Roman" w:hAnsi="Franklin Gothic Demi Cond" w:cs="Times New Roman"/>
      <w:sz w:val="24"/>
      <w:szCs w:val="24"/>
    </w:rPr>
  </w:style>
  <w:style w:type="paragraph" w:customStyle="1" w:styleId="Style224">
    <w:name w:val="Style224"/>
    <w:basedOn w:val="af8"/>
    <w:uiPriority w:val="99"/>
    <w:rsid w:val="00950791"/>
    <w:pPr>
      <w:widowControl w:val="0"/>
      <w:autoSpaceDE w:val="0"/>
      <w:autoSpaceDN w:val="0"/>
      <w:adjustRightInd w:val="0"/>
      <w:ind w:firstLine="0"/>
      <w:jc w:val="left"/>
    </w:pPr>
    <w:rPr>
      <w:rFonts w:ascii="Franklin Gothic Demi Cond" w:eastAsia="Times New Roman" w:hAnsi="Franklin Gothic Demi Cond" w:cs="Times New Roman"/>
      <w:sz w:val="24"/>
      <w:szCs w:val="24"/>
    </w:rPr>
  </w:style>
  <w:style w:type="paragraph" w:customStyle="1" w:styleId="Style339">
    <w:name w:val="Style339"/>
    <w:basedOn w:val="af8"/>
    <w:uiPriority w:val="99"/>
    <w:rsid w:val="00950791"/>
    <w:pPr>
      <w:widowControl w:val="0"/>
      <w:autoSpaceDE w:val="0"/>
      <w:autoSpaceDN w:val="0"/>
      <w:adjustRightInd w:val="0"/>
      <w:ind w:firstLine="0"/>
      <w:jc w:val="left"/>
    </w:pPr>
    <w:rPr>
      <w:rFonts w:ascii="Franklin Gothic Demi Cond" w:eastAsia="Times New Roman" w:hAnsi="Franklin Gothic Demi Cond" w:cs="Times New Roman"/>
      <w:sz w:val="24"/>
      <w:szCs w:val="24"/>
    </w:rPr>
  </w:style>
  <w:style w:type="paragraph" w:customStyle="1" w:styleId="Style348">
    <w:name w:val="Style348"/>
    <w:basedOn w:val="af8"/>
    <w:uiPriority w:val="99"/>
    <w:rsid w:val="00950791"/>
    <w:pPr>
      <w:widowControl w:val="0"/>
      <w:autoSpaceDE w:val="0"/>
      <w:autoSpaceDN w:val="0"/>
      <w:adjustRightInd w:val="0"/>
      <w:spacing w:line="205" w:lineRule="exact"/>
      <w:ind w:firstLine="108"/>
      <w:jc w:val="left"/>
    </w:pPr>
    <w:rPr>
      <w:rFonts w:ascii="Franklin Gothic Demi Cond" w:eastAsia="Times New Roman" w:hAnsi="Franklin Gothic Demi Cond" w:cs="Times New Roman"/>
      <w:sz w:val="24"/>
      <w:szCs w:val="24"/>
    </w:rPr>
  </w:style>
  <w:style w:type="paragraph" w:customStyle="1" w:styleId="Style350">
    <w:name w:val="Style350"/>
    <w:basedOn w:val="af8"/>
    <w:uiPriority w:val="99"/>
    <w:rsid w:val="00950791"/>
    <w:pPr>
      <w:widowControl w:val="0"/>
      <w:autoSpaceDE w:val="0"/>
      <w:autoSpaceDN w:val="0"/>
      <w:adjustRightInd w:val="0"/>
      <w:ind w:firstLine="0"/>
      <w:jc w:val="left"/>
    </w:pPr>
    <w:rPr>
      <w:rFonts w:ascii="Franklin Gothic Demi Cond" w:eastAsia="Times New Roman" w:hAnsi="Franklin Gothic Demi Cond" w:cs="Times New Roman"/>
      <w:sz w:val="24"/>
      <w:szCs w:val="24"/>
    </w:rPr>
  </w:style>
  <w:style w:type="paragraph" w:customStyle="1" w:styleId="Style351">
    <w:name w:val="Style351"/>
    <w:basedOn w:val="af8"/>
    <w:uiPriority w:val="99"/>
    <w:rsid w:val="00950791"/>
    <w:pPr>
      <w:widowControl w:val="0"/>
      <w:autoSpaceDE w:val="0"/>
      <w:autoSpaceDN w:val="0"/>
      <w:adjustRightInd w:val="0"/>
      <w:ind w:firstLine="0"/>
      <w:jc w:val="left"/>
    </w:pPr>
    <w:rPr>
      <w:rFonts w:ascii="Franklin Gothic Demi Cond" w:eastAsia="Times New Roman" w:hAnsi="Franklin Gothic Demi Cond" w:cs="Times New Roman"/>
      <w:sz w:val="24"/>
      <w:szCs w:val="24"/>
    </w:rPr>
  </w:style>
  <w:style w:type="paragraph" w:customStyle="1" w:styleId="Style352">
    <w:name w:val="Style352"/>
    <w:basedOn w:val="af8"/>
    <w:uiPriority w:val="99"/>
    <w:rsid w:val="00950791"/>
    <w:pPr>
      <w:widowControl w:val="0"/>
      <w:autoSpaceDE w:val="0"/>
      <w:autoSpaceDN w:val="0"/>
      <w:adjustRightInd w:val="0"/>
      <w:ind w:firstLine="0"/>
      <w:jc w:val="left"/>
    </w:pPr>
    <w:rPr>
      <w:rFonts w:ascii="Franklin Gothic Demi Cond" w:eastAsia="Times New Roman" w:hAnsi="Franklin Gothic Demi Cond" w:cs="Times New Roman"/>
      <w:sz w:val="24"/>
      <w:szCs w:val="24"/>
    </w:rPr>
  </w:style>
  <w:style w:type="paragraph" w:customStyle="1" w:styleId="Style353">
    <w:name w:val="Style353"/>
    <w:basedOn w:val="af8"/>
    <w:uiPriority w:val="99"/>
    <w:rsid w:val="00950791"/>
    <w:pPr>
      <w:widowControl w:val="0"/>
      <w:autoSpaceDE w:val="0"/>
      <w:autoSpaceDN w:val="0"/>
      <w:adjustRightInd w:val="0"/>
      <w:ind w:firstLine="0"/>
      <w:jc w:val="left"/>
    </w:pPr>
    <w:rPr>
      <w:rFonts w:ascii="Franklin Gothic Demi Cond" w:eastAsia="Times New Roman" w:hAnsi="Franklin Gothic Demi Cond" w:cs="Times New Roman"/>
      <w:sz w:val="24"/>
      <w:szCs w:val="24"/>
    </w:rPr>
  </w:style>
  <w:style w:type="character" w:customStyle="1" w:styleId="FontStyle475">
    <w:name w:val="Font Style475"/>
    <w:uiPriority w:val="99"/>
    <w:rsid w:val="00950791"/>
    <w:rPr>
      <w:rFonts w:ascii="Franklin Gothic Demi Cond" w:hAnsi="Franklin Gothic Demi Cond" w:cs="Franklin Gothic Demi Cond"/>
      <w:smallCaps/>
      <w:sz w:val="16"/>
      <w:szCs w:val="16"/>
    </w:rPr>
  </w:style>
  <w:style w:type="character" w:customStyle="1" w:styleId="FontStyle536">
    <w:name w:val="Font Style536"/>
    <w:uiPriority w:val="99"/>
    <w:rsid w:val="00950791"/>
    <w:rPr>
      <w:rFonts w:ascii="Times New Roman" w:hAnsi="Times New Roman" w:cs="Times New Roman"/>
      <w:b/>
      <w:bCs/>
      <w:sz w:val="16"/>
      <w:szCs w:val="16"/>
    </w:rPr>
  </w:style>
  <w:style w:type="character" w:customStyle="1" w:styleId="FontStyle554">
    <w:name w:val="Font Style554"/>
    <w:uiPriority w:val="99"/>
    <w:rsid w:val="00950791"/>
    <w:rPr>
      <w:rFonts w:ascii="Times New Roman" w:hAnsi="Times New Roman" w:cs="Times New Roman"/>
      <w:b/>
      <w:bCs/>
      <w:sz w:val="22"/>
      <w:szCs w:val="22"/>
    </w:rPr>
  </w:style>
  <w:style w:type="character" w:customStyle="1" w:styleId="FontStyle562">
    <w:name w:val="Font Style562"/>
    <w:uiPriority w:val="99"/>
    <w:rsid w:val="00950791"/>
    <w:rPr>
      <w:rFonts w:ascii="Arial" w:hAnsi="Arial" w:cs="Arial"/>
      <w:b/>
      <w:bCs/>
      <w:sz w:val="18"/>
      <w:szCs w:val="18"/>
    </w:rPr>
  </w:style>
  <w:style w:type="character" w:customStyle="1" w:styleId="FontStyle563">
    <w:name w:val="Font Style563"/>
    <w:uiPriority w:val="99"/>
    <w:rsid w:val="00950791"/>
    <w:rPr>
      <w:rFonts w:ascii="Trebuchet MS" w:hAnsi="Trebuchet MS" w:cs="Trebuchet MS"/>
      <w:sz w:val="24"/>
      <w:szCs w:val="24"/>
    </w:rPr>
  </w:style>
  <w:style w:type="character" w:customStyle="1" w:styleId="FontStyle564">
    <w:name w:val="Font Style564"/>
    <w:uiPriority w:val="99"/>
    <w:rsid w:val="00950791"/>
    <w:rPr>
      <w:rFonts w:ascii="Franklin Gothic Demi Cond" w:hAnsi="Franklin Gothic Demi Cond" w:cs="Franklin Gothic Demi Cond"/>
      <w:b/>
      <w:bCs/>
      <w:sz w:val="22"/>
      <w:szCs w:val="22"/>
    </w:rPr>
  </w:style>
  <w:style w:type="character" w:customStyle="1" w:styleId="FontStyle565">
    <w:name w:val="Font Style565"/>
    <w:uiPriority w:val="99"/>
    <w:rsid w:val="00950791"/>
    <w:rPr>
      <w:rFonts w:ascii="Arial" w:hAnsi="Arial" w:cs="Arial"/>
      <w:sz w:val="18"/>
      <w:szCs w:val="18"/>
    </w:rPr>
  </w:style>
  <w:style w:type="character" w:customStyle="1" w:styleId="FontStyle566">
    <w:name w:val="Font Style566"/>
    <w:uiPriority w:val="99"/>
    <w:rsid w:val="00950791"/>
    <w:rPr>
      <w:rFonts w:ascii="Trebuchet MS" w:hAnsi="Trebuchet MS" w:cs="Trebuchet MS"/>
      <w:sz w:val="22"/>
      <w:szCs w:val="22"/>
    </w:rPr>
  </w:style>
  <w:style w:type="character" w:customStyle="1" w:styleId="FontStyle506">
    <w:name w:val="Font Style506"/>
    <w:uiPriority w:val="99"/>
    <w:rsid w:val="00950791"/>
    <w:rPr>
      <w:rFonts w:ascii="Times New Roman" w:hAnsi="Times New Roman" w:cs="Times New Roman"/>
      <w:sz w:val="22"/>
      <w:szCs w:val="22"/>
    </w:rPr>
  </w:style>
  <w:style w:type="paragraph" w:customStyle="1" w:styleId="Style2">
    <w:name w:val="Style2"/>
    <w:basedOn w:val="af8"/>
    <w:uiPriority w:val="99"/>
    <w:rsid w:val="00950791"/>
    <w:pPr>
      <w:widowControl w:val="0"/>
      <w:autoSpaceDE w:val="0"/>
      <w:autoSpaceDN w:val="0"/>
      <w:adjustRightInd w:val="0"/>
      <w:ind w:firstLine="0"/>
      <w:jc w:val="left"/>
    </w:pPr>
    <w:rPr>
      <w:rFonts w:ascii="Franklin Gothic Demi Cond" w:eastAsia="Times New Roman" w:hAnsi="Franklin Gothic Demi Cond" w:cs="Times New Roman"/>
      <w:sz w:val="24"/>
      <w:szCs w:val="24"/>
    </w:rPr>
  </w:style>
  <w:style w:type="paragraph" w:customStyle="1" w:styleId="Style286">
    <w:name w:val="Style286"/>
    <w:basedOn w:val="af8"/>
    <w:uiPriority w:val="99"/>
    <w:rsid w:val="00950791"/>
    <w:pPr>
      <w:widowControl w:val="0"/>
      <w:autoSpaceDE w:val="0"/>
      <w:autoSpaceDN w:val="0"/>
      <w:adjustRightInd w:val="0"/>
      <w:spacing w:line="504" w:lineRule="exact"/>
      <w:ind w:hanging="1015"/>
      <w:jc w:val="left"/>
    </w:pPr>
    <w:rPr>
      <w:rFonts w:ascii="Franklin Gothic Demi Cond" w:eastAsia="Times New Roman" w:hAnsi="Franklin Gothic Demi Cond" w:cs="Times New Roman"/>
      <w:sz w:val="24"/>
      <w:szCs w:val="24"/>
    </w:rPr>
  </w:style>
  <w:style w:type="paragraph" w:customStyle="1" w:styleId="Style54">
    <w:name w:val="Style54"/>
    <w:basedOn w:val="af8"/>
    <w:uiPriority w:val="99"/>
    <w:rsid w:val="00950791"/>
    <w:pPr>
      <w:widowControl w:val="0"/>
      <w:autoSpaceDE w:val="0"/>
      <w:autoSpaceDN w:val="0"/>
      <w:adjustRightInd w:val="0"/>
      <w:ind w:firstLine="0"/>
    </w:pPr>
    <w:rPr>
      <w:rFonts w:ascii="Franklin Gothic Demi Cond" w:eastAsia="Times New Roman" w:hAnsi="Franklin Gothic Demi Cond" w:cs="Times New Roman"/>
      <w:sz w:val="24"/>
      <w:szCs w:val="24"/>
    </w:rPr>
  </w:style>
  <w:style w:type="paragraph" w:customStyle="1" w:styleId="Style142">
    <w:name w:val="Style142"/>
    <w:basedOn w:val="af8"/>
    <w:uiPriority w:val="99"/>
    <w:rsid w:val="00950791"/>
    <w:pPr>
      <w:widowControl w:val="0"/>
      <w:autoSpaceDE w:val="0"/>
      <w:autoSpaceDN w:val="0"/>
      <w:adjustRightInd w:val="0"/>
      <w:spacing w:line="497" w:lineRule="exact"/>
      <w:ind w:firstLine="0"/>
      <w:jc w:val="left"/>
    </w:pPr>
    <w:rPr>
      <w:rFonts w:ascii="Franklin Gothic Demi Cond" w:eastAsia="Times New Roman" w:hAnsi="Franklin Gothic Demi Cond" w:cs="Times New Roman"/>
      <w:sz w:val="24"/>
      <w:szCs w:val="24"/>
    </w:rPr>
  </w:style>
  <w:style w:type="paragraph" w:customStyle="1" w:styleId="Style235">
    <w:name w:val="Style235"/>
    <w:basedOn w:val="af8"/>
    <w:uiPriority w:val="99"/>
    <w:rsid w:val="00950791"/>
    <w:pPr>
      <w:widowControl w:val="0"/>
      <w:autoSpaceDE w:val="0"/>
      <w:autoSpaceDN w:val="0"/>
      <w:adjustRightInd w:val="0"/>
      <w:ind w:firstLine="0"/>
      <w:jc w:val="left"/>
    </w:pPr>
    <w:rPr>
      <w:rFonts w:ascii="Franklin Gothic Demi Cond" w:eastAsia="Times New Roman" w:hAnsi="Franklin Gothic Demi Cond" w:cs="Times New Roman"/>
      <w:sz w:val="24"/>
      <w:szCs w:val="24"/>
    </w:rPr>
  </w:style>
  <w:style w:type="character" w:customStyle="1" w:styleId="FontStyle457">
    <w:name w:val="Font Style457"/>
    <w:uiPriority w:val="99"/>
    <w:rsid w:val="00950791"/>
    <w:rPr>
      <w:rFonts w:ascii="Times New Roman" w:hAnsi="Times New Roman" w:cs="Times New Roman"/>
      <w:b/>
      <w:bCs/>
      <w:i/>
      <w:iCs/>
      <w:sz w:val="20"/>
      <w:szCs w:val="20"/>
    </w:rPr>
  </w:style>
  <w:style w:type="character" w:customStyle="1" w:styleId="FontStyle525">
    <w:name w:val="Font Style525"/>
    <w:uiPriority w:val="99"/>
    <w:rsid w:val="00950791"/>
    <w:rPr>
      <w:rFonts w:ascii="Franklin Gothic Demi Cond" w:hAnsi="Franklin Gothic Demi Cond" w:cs="Franklin Gothic Demi Cond"/>
      <w:b/>
      <w:bCs/>
      <w:i/>
      <w:iCs/>
      <w:w w:val="66"/>
      <w:sz w:val="38"/>
      <w:szCs w:val="38"/>
    </w:rPr>
  </w:style>
  <w:style w:type="paragraph" w:customStyle="1" w:styleId="Style41">
    <w:name w:val="Style41"/>
    <w:basedOn w:val="af8"/>
    <w:uiPriority w:val="99"/>
    <w:rsid w:val="00950791"/>
    <w:pPr>
      <w:widowControl w:val="0"/>
      <w:autoSpaceDE w:val="0"/>
      <w:autoSpaceDN w:val="0"/>
      <w:adjustRightInd w:val="0"/>
      <w:ind w:firstLine="0"/>
      <w:jc w:val="left"/>
    </w:pPr>
    <w:rPr>
      <w:rFonts w:ascii="Franklin Gothic Demi Cond" w:eastAsia="Times New Roman" w:hAnsi="Franklin Gothic Demi Cond" w:cs="Times New Roman"/>
      <w:sz w:val="24"/>
      <w:szCs w:val="24"/>
    </w:rPr>
  </w:style>
  <w:style w:type="paragraph" w:customStyle="1" w:styleId="Style119">
    <w:name w:val="Style119"/>
    <w:basedOn w:val="af8"/>
    <w:uiPriority w:val="99"/>
    <w:rsid w:val="00950791"/>
    <w:pPr>
      <w:widowControl w:val="0"/>
      <w:autoSpaceDE w:val="0"/>
      <w:autoSpaceDN w:val="0"/>
      <w:adjustRightInd w:val="0"/>
      <w:spacing w:line="274" w:lineRule="exact"/>
      <w:ind w:firstLine="0"/>
      <w:jc w:val="center"/>
    </w:pPr>
    <w:rPr>
      <w:rFonts w:ascii="Franklin Gothic Demi Cond" w:eastAsia="Times New Roman" w:hAnsi="Franklin Gothic Demi Cond" w:cs="Times New Roman"/>
      <w:sz w:val="24"/>
      <w:szCs w:val="24"/>
    </w:rPr>
  </w:style>
  <w:style w:type="paragraph" w:customStyle="1" w:styleId="Style128">
    <w:name w:val="Style128"/>
    <w:basedOn w:val="af8"/>
    <w:uiPriority w:val="99"/>
    <w:rsid w:val="00950791"/>
    <w:pPr>
      <w:widowControl w:val="0"/>
      <w:autoSpaceDE w:val="0"/>
      <w:autoSpaceDN w:val="0"/>
      <w:adjustRightInd w:val="0"/>
      <w:ind w:firstLine="0"/>
      <w:jc w:val="left"/>
    </w:pPr>
    <w:rPr>
      <w:rFonts w:ascii="Franklin Gothic Demi Cond" w:eastAsia="Times New Roman" w:hAnsi="Franklin Gothic Demi Cond" w:cs="Times New Roman"/>
      <w:sz w:val="24"/>
      <w:szCs w:val="24"/>
    </w:rPr>
  </w:style>
  <w:style w:type="paragraph" w:customStyle="1" w:styleId="Style149">
    <w:name w:val="Style149"/>
    <w:basedOn w:val="af8"/>
    <w:uiPriority w:val="99"/>
    <w:rsid w:val="00950791"/>
    <w:pPr>
      <w:widowControl w:val="0"/>
      <w:autoSpaceDE w:val="0"/>
      <w:autoSpaceDN w:val="0"/>
      <w:adjustRightInd w:val="0"/>
      <w:spacing w:line="482" w:lineRule="exact"/>
      <w:ind w:firstLine="713"/>
      <w:jc w:val="left"/>
    </w:pPr>
    <w:rPr>
      <w:rFonts w:ascii="Franklin Gothic Demi Cond" w:eastAsia="Times New Roman" w:hAnsi="Franklin Gothic Demi Cond" w:cs="Times New Roman"/>
      <w:sz w:val="24"/>
      <w:szCs w:val="24"/>
    </w:rPr>
  </w:style>
  <w:style w:type="paragraph" w:customStyle="1" w:styleId="Style162">
    <w:name w:val="Style162"/>
    <w:basedOn w:val="af8"/>
    <w:uiPriority w:val="99"/>
    <w:rsid w:val="00950791"/>
    <w:pPr>
      <w:widowControl w:val="0"/>
      <w:autoSpaceDE w:val="0"/>
      <w:autoSpaceDN w:val="0"/>
      <w:adjustRightInd w:val="0"/>
      <w:ind w:firstLine="0"/>
      <w:jc w:val="left"/>
    </w:pPr>
    <w:rPr>
      <w:rFonts w:ascii="Franklin Gothic Demi Cond" w:eastAsia="Times New Roman" w:hAnsi="Franklin Gothic Demi Cond" w:cs="Times New Roman"/>
      <w:sz w:val="24"/>
      <w:szCs w:val="24"/>
    </w:rPr>
  </w:style>
  <w:style w:type="paragraph" w:customStyle="1" w:styleId="Style164">
    <w:name w:val="Style164"/>
    <w:basedOn w:val="af8"/>
    <w:uiPriority w:val="99"/>
    <w:rsid w:val="00950791"/>
    <w:pPr>
      <w:widowControl w:val="0"/>
      <w:autoSpaceDE w:val="0"/>
      <w:autoSpaceDN w:val="0"/>
      <w:adjustRightInd w:val="0"/>
      <w:spacing w:line="691" w:lineRule="exact"/>
      <w:ind w:firstLine="0"/>
      <w:jc w:val="left"/>
    </w:pPr>
    <w:rPr>
      <w:rFonts w:ascii="Franklin Gothic Demi Cond" w:eastAsia="Times New Roman" w:hAnsi="Franklin Gothic Demi Cond" w:cs="Times New Roman"/>
      <w:sz w:val="24"/>
      <w:szCs w:val="24"/>
    </w:rPr>
  </w:style>
  <w:style w:type="paragraph" w:customStyle="1" w:styleId="Style176">
    <w:name w:val="Style176"/>
    <w:basedOn w:val="af8"/>
    <w:uiPriority w:val="99"/>
    <w:rsid w:val="00950791"/>
    <w:pPr>
      <w:widowControl w:val="0"/>
      <w:autoSpaceDE w:val="0"/>
      <w:autoSpaceDN w:val="0"/>
      <w:adjustRightInd w:val="0"/>
      <w:ind w:firstLine="0"/>
      <w:jc w:val="left"/>
    </w:pPr>
    <w:rPr>
      <w:rFonts w:ascii="Franklin Gothic Demi Cond" w:eastAsia="Times New Roman" w:hAnsi="Franklin Gothic Demi Cond" w:cs="Times New Roman"/>
      <w:sz w:val="24"/>
      <w:szCs w:val="24"/>
    </w:rPr>
  </w:style>
  <w:style w:type="paragraph" w:customStyle="1" w:styleId="Style188">
    <w:name w:val="Style188"/>
    <w:basedOn w:val="af8"/>
    <w:uiPriority w:val="99"/>
    <w:rsid w:val="00950791"/>
    <w:pPr>
      <w:widowControl w:val="0"/>
      <w:autoSpaceDE w:val="0"/>
      <w:autoSpaceDN w:val="0"/>
      <w:adjustRightInd w:val="0"/>
      <w:ind w:firstLine="0"/>
      <w:jc w:val="left"/>
    </w:pPr>
    <w:rPr>
      <w:rFonts w:ascii="Franklin Gothic Demi Cond" w:eastAsia="Times New Roman" w:hAnsi="Franklin Gothic Demi Cond" w:cs="Times New Roman"/>
      <w:sz w:val="24"/>
      <w:szCs w:val="24"/>
    </w:rPr>
  </w:style>
  <w:style w:type="paragraph" w:customStyle="1" w:styleId="Style274">
    <w:name w:val="Style274"/>
    <w:basedOn w:val="af8"/>
    <w:uiPriority w:val="99"/>
    <w:rsid w:val="00950791"/>
    <w:pPr>
      <w:widowControl w:val="0"/>
      <w:autoSpaceDE w:val="0"/>
      <w:autoSpaceDN w:val="0"/>
      <w:adjustRightInd w:val="0"/>
      <w:ind w:firstLine="0"/>
      <w:jc w:val="left"/>
    </w:pPr>
    <w:rPr>
      <w:rFonts w:ascii="Franklin Gothic Demi Cond" w:eastAsia="Times New Roman" w:hAnsi="Franklin Gothic Demi Cond" w:cs="Times New Roman"/>
      <w:sz w:val="24"/>
      <w:szCs w:val="24"/>
    </w:rPr>
  </w:style>
  <w:style w:type="paragraph" w:customStyle="1" w:styleId="Style358">
    <w:name w:val="Style358"/>
    <w:basedOn w:val="af8"/>
    <w:uiPriority w:val="99"/>
    <w:rsid w:val="00950791"/>
    <w:pPr>
      <w:widowControl w:val="0"/>
      <w:autoSpaceDE w:val="0"/>
      <w:autoSpaceDN w:val="0"/>
      <w:adjustRightInd w:val="0"/>
      <w:ind w:firstLine="0"/>
      <w:jc w:val="left"/>
    </w:pPr>
    <w:rPr>
      <w:rFonts w:ascii="Franklin Gothic Demi Cond" w:eastAsia="Times New Roman" w:hAnsi="Franklin Gothic Demi Cond" w:cs="Times New Roman"/>
      <w:sz w:val="24"/>
      <w:szCs w:val="24"/>
    </w:rPr>
  </w:style>
  <w:style w:type="paragraph" w:customStyle="1" w:styleId="Style360">
    <w:name w:val="Style360"/>
    <w:basedOn w:val="af8"/>
    <w:uiPriority w:val="99"/>
    <w:rsid w:val="00950791"/>
    <w:pPr>
      <w:widowControl w:val="0"/>
      <w:autoSpaceDE w:val="0"/>
      <w:autoSpaceDN w:val="0"/>
      <w:adjustRightInd w:val="0"/>
      <w:ind w:firstLine="0"/>
      <w:jc w:val="left"/>
    </w:pPr>
    <w:rPr>
      <w:rFonts w:ascii="Franklin Gothic Demi Cond" w:eastAsia="Times New Roman" w:hAnsi="Franklin Gothic Demi Cond" w:cs="Times New Roman"/>
      <w:sz w:val="24"/>
      <w:szCs w:val="24"/>
    </w:rPr>
  </w:style>
  <w:style w:type="paragraph" w:customStyle="1" w:styleId="Style419">
    <w:name w:val="Style419"/>
    <w:basedOn w:val="af8"/>
    <w:uiPriority w:val="99"/>
    <w:rsid w:val="00950791"/>
    <w:pPr>
      <w:widowControl w:val="0"/>
      <w:autoSpaceDE w:val="0"/>
      <w:autoSpaceDN w:val="0"/>
      <w:adjustRightInd w:val="0"/>
      <w:ind w:firstLine="0"/>
      <w:jc w:val="left"/>
    </w:pPr>
    <w:rPr>
      <w:rFonts w:ascii="Franklin Gothic Demi Cond" w:eastAsia="Times New Roman" w:hAnsi="Franklin Gothic Demi Cond" w:cs="Times New Roman"/>
      <w:sz w:val="24"/>
      <w:szCs w:val="24"/>
    </w:rPr>
  </w:style>
  <w:style w:type="character" w:customStyle="1" w:styleId="FontStyle461">
    <w:name w:val="Font Style461"/>
    <w:uiPriority w:val="99"/>
    <w:rsid w:val="00950791"/>
    <w:rPr>
      <w:rFonts w:ascii="Times New Roman" w:hAnsi="Times New Roman" w:cs="Times New Roman"/>
      <w:b/>
      <w:bCs/>
      <w:i/>
      <w:iCs/>
      <w:spacing w:val="-10"/>
      <w:sz w:val="22"/>
      <w:szCs w:val="22"/>
    </w:rPr>
  </w:style>
  <w:style w:type="character" w:customStyle="1" w:styleId="FontStyle509">
    <w:name w:val="Font Style509"/>
    <w:uiPriority w:val="99"/>
    <w:rsid w:val="00950791"/>
    <w:rPr>
      <w:rFonts w:ascii="Franklin Gothic Demi Cond" w:hAnsi="Franklin Gothic Demi Cond" w:cs="Franklin Gothic Demi Cond"/>
      <w:sz w:val="22"/>
      <w:szCs w:val="22"/>
    </w:rPr>
  </w:style>
  <w:style w:type="character" w:customStyle="1" w:styleId="FontStyle510">
    <w:name w:val="Font Style510"/>
    <w:uiPriority w:val="99"/>
    <w:rsid w:val="00950791"/>
    <w:rPr>
      <w:rFonts w:ascii="Times New Roman" w:hAnsi="Times New Roman" w:cs="Times New Roman"/>
      <w:b/>
      <w:bCs/>
      <w:i/>
      <w:iCs/>
      <w:sz w:val="16"/>
      <w:szCs w:val="16"/>
    </w:rPr>
  </w:style>
  <w:style w:type="character" w:customStyle="1" w:styleId="FontStyle551">
    <w:name w:val="Font Style551"/>
    <w:uiPriority w:val="99"/>
    <w:rsid w:val="00950791"/>
    <w:rPr>
      <w:rFonts w:ascii="Times New Roman" w:hAnsi="Times New Roman" w:cs="Times New Roman"/>
      <w:i/>
      <w:iCs/>
      <w:sz w:val="26"/>
      <w:szCs w:val="26"/>
    </w:rPr>
  </w:style>
  <w:style w:type="character" w:customStyle="1" w:styleId="FontStyle568">
    <w:name w:val="Font Style568"/>
    <w:uiPriority w:val="99"/>
    <w:rsid w:val="00950791"/>
    <w:rPr>
      <w:rFonts w:ascii="Times New Roman" w:hAnsi="Times New Roman" w:cs="Times New Roman"/>
      <w:i/>
      <w:iCs/>
      <w:sz w:val="22"/>
      <w:szCs w:val="22"/>
    </w:rPr>
  </w:style>
  <w:style w:type="character" w:customStyle="1" w:styleId="FontStyle571">
    <w:name w:val="Font Style571"/>
    <w:uiPriority w:val="99"/>
    <w:rsid w:val="00950791"/>
    <w:rPr>
      <w:rFonts w:ascii="Times New Roman" w:hAnsi="Times New Roman" w:cs="Times New Roman"/>
      <w:sz w:val="22"/>
      <w:szCs w:val="22"/>
    </w:rPr>
  </w:style>
  <w:style w:type="character" w:customStyle="1" w:styleId="FontStyle585">
    <w:name w:val="Font Style585"/>
    <w:uiPriority w:val="99"/>
    <w:rsid w:val="00950791"/>
    <w:rPr>
      <w:rFonts w:ascii="Times New Roman" w:hAnsi="Times New Roman" w:cs="Times New Roman"/>
      <w:sz w:val="28"/>
      <w:szCs w:val="28"/>
    </w:rPr>
  </w:style>
  <w:style w:type="paragraph" w:customStyle="1" w:styleId="Style27">
    <w:name w:val="Style27"/>
    <w:basedOn w:val="af8"/>
    <w:uiPriority w:val="99"/>
    <w:rsid w:val="00950791"/>
    <w:pPr>
      <w:widowControl w:val="0"/>
      <w:autoSpaceDE w:val="0"/>
      <w:autoSpaceDN w:val="0"/>
      <w:adjustRightInd w:val="0"/>
      <w:spacing w:line="322" w:lineRule="exact"/>
      <w:ind w:firstLine="710"/>
    </w:pPr>
    <w:rPr>
      <w:rFonts w:eastAsia="Times New Roman" w:cs="Times New Roman"/>
      <w:sz w:val="24"/>
      <w:szCs w:val="24"/>
    </w:rPr>
  </w:style>
  <w:style w:type="paragraph" w:customStyle="1" w:styleId="Style48">
    <w:name w:val="Style48"/>
    <w:basedOn w:val="af8"/>
    <w:uiPriority w:val="99"/>
    <w:rsid w:val="00950791"/>
    <w:pPr>
      <w:widowControl w:val="0"/>
      <w:autoSpaceDE w:val="0"/>
      <w:autoSpaceDN w:val="0"/>
      <w:adjustRightInd w:val="0"/>
      <w:spacing w:line="322" w:lineRule="exact"/>
      <w:ind w:firstLine="845"/>
      <w:jc w:val="left"/>
    </w:pPr>
    <w:rPr>
      <w:rFonts w:eastAsia="Times New Roman" w:cs="Times New Roman"/>
      <w:sz w:val="24"/>
      <w:szCs w:val="24"/>
    </w:rPr>
  </w:style>
  <w:style w:type="paragraph" w:customStyle="1" w:styleId="Style59">
    <w:name w:val="Style59"/>
    <w:basedOn w:val="af8"/>
    <w:uiPriority w:val="99"/>
    <w:rsid w:val="00950791"/>
    <w:pPr>
      <w:widowControl w:val="0"/>
      <w:autoSpaceDE w:val="0"/>
      <w:autoSpaceDN w:val="0"/>
      <w:adjustRightInd w:val="0"/>
      <w:ind w:firstLine="0"/>
    </w:pPr>
    <w:rPr>
      <w:rFonts w:eastAsia="Times New Roman" w:cs="Times New Roman"/>
      <w:sz w:val="24"/>
      <w:szCs w:val="24"/>
    </w:rPr>
  </w:style>
  <w:style w:type="character" w:customStyle="1" w:styleId="FontStyle584">
    <w:name w:val="Font Style584"/>
    <w:uiPriority w:val="99"/>
    <w:rsid w:val="00950791"/>
    <w:rPr>
      <w:rFonts w:ascii="Times New Roman" w:hAnsi="Times New Roman" w:cs="Times New Roman"/>
      <w:b/>
      <w:bCs/>
      <w:sz w:val="18"/>
      <w:szCs w:val="18"/>
    </w:rPr>
  </w:style>
  <w:style w:type="paragraph" w:customStyle="1" w:styleId="Style74">
    <w:name w:val="Style74"/>
    <w:basedOn w:val="af8"/>
    <w:uiPriority w:val="99"/>
    <w:rsid w:val="00950791"/>
    <w:pPr>
      <w:widowControl w:val="0"/>
      <w:autoSpaceDE w:val="0"/>
      <w:autoSpaceDN w:val="0"/>
      <w:adjustRightInd w:val="0"/>
      <w:spacing w:line="269" w:lineRule="exact"/>
      <w:ind w:firstLine="0"/>
      <w:jc w:val="center"/>
    </w:pPr>
    <w:rPr>
      <w:rFonts w:eastAsia="Times New Roman" w:cs="Times New Roman"/>
      <w:sz w:val="24"/>
      <w:szCs w:val="24"/>
    </w:rPr>
  </w:style>
  <w:style w:type="paragraph" w:customStyle="1" w:styleId="1ffff7">
    <w:name w:val="Заголовок оглавления1"/>
    <w:basedOn w:val="1e"/>
    <w:next w:val="af8"/>
    <w:uiPriority w:val="39"/>
    <w:qFormat/>
    <w:rsid w:val="00950791"/>
    <w:pPr>
      <w:keepNext/>
      <w:keepLines/>
      <w:pageBreakBefore w:val="0"/>
      <w:suppressAutoHyphens w:val="0"/>
      <w:spacing w:before="480" w:after="0" w:line="276" w:lineRule="auto"/>
      <w:ind w:right="-108"/>
      <w:contextualSpacing w:val="0"/>
      <w:jc w:val="both"/>
      <w:outlineLvl w:val="9"/>
    </w:pPr>
    <w:rPr>
      <w:rFonts w:ascii="Cambria" w:eastAsia="Times New Roman" w:hAnsi="Cambria" w:cs="Times New Roman"/>
      <w:bCs/>
      <w:caps/>
      <w:smallCaps w:val="0"/>
      <w:color w:val="365F91"/>
      <w:spacing w:val="0"/>
      <w:szCs w:val="28"/>
      <w:lang w:bidi="ar-SA"/>
    </w:rPr>
  </w:style>
  <w:style w:type="character" w:customStyle="1" w:styleId="1ffff8">
    <w:name w:val="Слабое выделение1"/>
    <w:rsid w:val="00950791"/>
    <w:rPr>
      <w:i/>
      <w:iCs/>
      <w:color w:val="808080"/>
    </w:rPr>
  </w:style>
  <w:style w:type="paragraph" w:customStyle="1" w:styleId="Style56">
    <w:name w:val="Style56"/>
    <w:basedOn w:val="af8"/>
    <w:rsid w:val="00950791"/>
    <w:pPr>
      <w:widowControl w:val="0"/>
      <w:autoSpaceDE w:val="0"/>
      <w:autoSpaceDN w:val="0"/>
      <w:adjustRightInd w:val="0"/>
      <w:spacing w:line="482" w:lineRule="exact"/>
      <w:ind w:firstLine="713"/>
    </w:pPr>
    <w:rPr>
      <w:rFonts w:ascii="Arial Narrow" w:eastAsia="Times New Roman" w:hAnsi="Arial Narrow" w:cs="Times New Roman"/>
      <w:sz w:val="24"/>
      <w:szCs w:val="24"/>
    </w:rPr>
  </w:style>
  <w:style w:type="paragraph" w:customStyle="1" w:styleId="Style84">
    <w:name w:val="Style84"/>
    <w:basedOn w:val="af8"/>
    <w:rsid w:val="00950791"/>
    <w:pPr>
      <w:widowControl w:val="0"/>
      <w:autoSpaceDE w:val="0"/>
      <w:autoSpaceDN w:val="0"/>
      <w:adjustRightInd w:val="0"/>
      <w:spacing w:line="497" w:lineRule="exact"/>
      <w:ind w:firstLine="706"/>
    </w:pPr>
    <w:rPr>
      <w:rFonts w:ascii="Arial Narrow" w:eastAsia="Times New Roman" w:hAnsi="Arial Narrow" w:cs="Times New Roman"/>
      <w:sz w:val="24"/>
      <w:szCs w:val="24"/>
    </w:rPr>
  </w:style>
  <w:style w:type="paragraph" w:customStyle="1" w:styleId="Style37">
    <w:name w:val="Style37"/>
    <w:basedOn w:val="af8"/>
    <w:uiPriority w:val="99"/>
    <w:rsid w:val="00950791"/>
    <w:pPr>
      <w:widowControl w:val="0"/>
      <w:autoSpaceDE w:val="0"/>
      <w:autoSpaceDN w:val="0"/>
      <w:adjustRightInd w:val="0"/>
      <w:ind w:firstLine="0"/>
      <w:jc w:val="left"/>
    </w:pPr>
    <w:rPr>
      <w:rFonts w:eastAsia="Times New Roman" w:cs="Times New Roman"/>
      <w:sz w:val="24"/>
      <w:szCs w:val="24"/>
    </w:rPr>
  </w:style>
  <w:style w:type="paragraph" w:customStyle="1" w:styleId="Style75">
    <w:name w:val="Style75"/>
    <w:basedOn w:val="af8"/>
    <w:uiPriority w:val="99"/>
    <w:rsid w:val="00950791"/>
    <w:pPr>
      <w:widowControl w:val="0"/>
      <w:autoSpaceDE w:val="0"/>
      <w:autoSpaceDN w:val="0"/>
      <w:adjustRightInd w:val="0"/>
      <w:spacing w:line="269" w:lineRule="exact"/>
      <w:ind w:firstLine="0"/>
      <w:jc w:val="center"/>
    </w:pPr>
    <w:rPr>
      <w:rFonts w:eastAsia="Times New Roman" w:cs="Times New Roman"/>
      <w:sz w:val="24"/>
      <w:szCs w:val="24"/>
    </w:rPr>
  </w:style>
  <w:style w:type="paragraph" w:customStyle="1" w:styleId="Style76">
    <w:name w:val="Style76"/>
    <w:basedOn w:val="af8"/>
    <w:uiPriority w:val="99"/>
    <w:rsid w:val="00950791"/>
    <w:pPr>
      <w:widowControl w:val="0"/>
      <w:autoSpaceDE w:val="0"/>
      <w:autoSpaceDN w:val="0"/>
      <w:adjustRightInd w:val="0"/>
      <w:ind w:firstLine="0"/>
      <w:jc w:val="left"/>
    </w:pPr>
    <w:rPr>
      <w:rFonts w:eastAsia="Times New Roman" w:cs="Times New Roman"/>
      <w:sz w:val="24"/>
      <w:szCs w:val="24"/>
    </w:rPr>
  </w:style>
  <w:style w:type="character" w:customStyle="1" w:styleId="FontStyle603">
    <w:name w:val="Font Style603"/>
    <w:uiPriority w:val="99"/>
    <w:rsid w:val="00950791"/>
    <w:rPr>
      <w:rFonts w:ascii="Times New Roman" w:hAnsi="Times New Roman" w:cs="Times New Roman"/>
      <w:b/>
      <w:bCs/>
      <w:sz w:val="22"/>
      <w:szCs w:val="22"/>
    </w:rPr>
  </w:style>
  <w:style w:type="paragraph" w:customStyle="1" w:styleId="Style154">
    <w:name w:val="Style154"/>
    <w:basedOn w:val="af8"/>
    <w:uiPriority w:val="99"/>
    <w:rsid w:val="00950791"/>
    <w:pPr>
      <w:widowControl w:val="0"/>
      <w:autoSpaceDE w:val="0"/>
      <w:autoSpaceDN w:val="0"/>
      <w:adjustRightInd w:val="0"/>
      <w:spacing w:line="274" w:lineRule="exact"/>
      <w:ind w:firstLine="288"/>
      <w:jc w:val="left"/>
    </w:pPr>
    <w:rPr>
      <w:rFonts w:eastAsia="Times New Roman" w:cs="Times New Roman"/>
      <w:sz w:val="24"/>
      <w:szCs w:val="24"/>
    </w:rPr>
  </w:style>
  <w:style w:type="character" w:customStyle="1" w:styleId="FontStyle635">
    <w:name w:val="Font Style635"/>
    <w:uiPriority w:val="99"/>
    <w:rsid w:val="00950791"/>
    <w:rPr>
      <w:rFonts w:ascii="Times New Roman" w:hAnsi="Times New Roman" w:cs="Times New Roman"/>
      <w:sz w:val="16"/>
      <w:szCs w:val="16"/>
    </w:rPr>
  </w:style>
  <w:style w:type="paragraph" w:customStyle="1" w:styleId="Style29">
    <w:name w:val="Style29"/>
    <w:basedOn w:val="af8"/>
    <w:uiPriority w:val="99"/>
    <w:rsid w:val="00950791"/>
    <w:pPr>
      <w:widowControl w:val="0"/>
      <w:autoSpaceDE w:val="0"/>
      <w:autoSpaceDN w:val="0"/>
      <w:adjustRightInd w:val="0"/>
      <w:spacing w:line="322" w:lineRule="exact"/>
      <w:ind w:firstLine="686"/>
    </w:pPr>
    <w:rPr>
      <w:rFonts w:eastAsia="Times New Roman" w:cs="Times New Roman"/>
      <w:sz w:val="24"/>
      <w:szCs w:val="24"/>
    </w:rPr>
  </w:style>
  <w:style w:type="character" w:customStyle="1" w:styleId="FontStyle512">
    <w:name w:val="Font Style512"/>
    <w:uiPriority w:val="99"/>
    <w:rsid w:val="00950791"/>
    <w:rPr>
      <w:rFonts w:ascii="Times New Roman" w:hAnsi="Times New Roman" w:cs="Times New Roman"/>
      <w:sz w:val="26"/>
      <w:szCs w:val="26"/>
    </w:rPr>
  </w:style>
  <w:style w:type="paragraph" w:customStyle="1" w:styleId="2fff4">
    <w:name w:val="Заголовок оглавления2"/>
    <w:basedOn w:val="1e"/>
    <w:next w:val="af8"/>
    <w:uiPriority w:val="39"/>
    <w:qFormat/>
    <w:rsid w:val="00950791"/>
    <w:pPr>
      <w:keepNext/>
      <w:keepLines/>
      <w:pageBreakBefore w:val="0"/>
      <w:suppressAutoHyphens w:val="0"/>
      <w:spacing w:before="480" w:after="0" w:line="276" w:lineRule="auto"/>
      <w:ind w:right="-108"/>
      <w:contextualSpacing w:val="0"/>
      <w:jc w:val="both"/>
      <w:outlineLvl w:val="9"/>
    </w:pPr>
    <w:rPr>
      <w:rFonts w:ascii="Cambria" w:eastAsia="Times New Roman" w:hAnsi="Cambria" w:cs="Times New Roman"/>
      <w:bCs/>
      <w:caps/>
      <w:smallCaps w:val="0"/>
      <w:color w:val="365F91"/>
      <w:spacing w:val="0"/>
      <w:szCs w:val="28"/>
      <w:lang w:bidi="ar-SA"/>
    </w:rPr>
  </w:style>
  <w:style w:type="paragraph" w:customStyle="1" w:styleId="2fff5">
    <w:name w:val="Без интервала2"/>
    <w:uiPriority w:val="1"/>
    <w:rsid w:val="00950791"/>
    <w:pPr>
      <w:ind w:right="-108"/>
      <w:jc w:val="center"/>
    </w:pPr>
    <w:rPr>
      <w:rFonts w:eastAsia="Times New Roman" w:cs="Times New Roman"/>
      <w:sz w:val="28"/>
      <w:szCs w:val="20"/>
    </w:rPr>
  </w:style>
  <w:style w:type="character" w:customStyle="1" w:styleId="2fff6">
    <w:name w:val="Слабое выделение2"/>
    <w:rsid w:val="00950791"/>
    <w:rPr>
      <w:i/>
      <w:iCs/>
      <w:color w:val="808080"/>
    </w:rPr>
  </w:style>
  <w:style w:type="paragraph" w:customStyle="1" w:styleId="109">
    <w:name w:val="Стиль ТАБЛ. + 10 пт"/>
    <w:basedOn w:val="a5"/>
    <w:rsid w:val="00950791"/>
    <w:pPr>
      <w:numPr>
        <w:numId w:val="0"/>
      </w:numPr>
      <w:tabs>
        <w:tab w:val="num" w:pos="1440"/>
      </w:tabs>
      <w:ind w:left="786" w:hanging="360"/>
    </w:pPr>
    <w:rPr>
      <w:bCs/>
    </w:rPr>
  </w:style>
  <w:style w:type="character" w:customStyle="1" w:styleId="FontStyle630">
    <w:name w:val="Font Style630"/>
    <w:uiPriority w:val="99"/>
    <w:rsid w:val="00950791"/>
    <w:rPr>
      <w:rFonts w:ascii="Times New Roman" w:hAnsi="Times New Roman" w:cs="Times New Roman"/>
      <w:sz w:val="20"/>
      <w:szCs w:val="20"/>
    </w:rPr>
  </w:style>
  <w:style w:type="paragraph" w:customStyle="1" w:styleId="Style299">
    <w:name w:val="Style299"/>
    <w:basedOn w:val="af8"/>
    <w:qFormat/>
    <w:rsid w:val="00950791"/>
    <w:pPr>
      <w:widowControl w:val="0"/>
      <w:autoSpaceDE w:val="0"/>
      <w:autoSpaceDN w:val="0"/>
      <w:adjustRightInd w:val="0"/>
      <w:ind w:firstLine="0"/>
      <w:jc w:val="left"/>
    </w:pPr>
    <w:rPr>
      <w:rFonts w:eastAsia="Times New Roman" w:cs="Times New Roman"/>
      <w:sz w:val="24"/>
      <w:szCs w:val="24"/>
    </w:rPr>
  </w:style>
  <w:style w:type="character" w:customStyle="1" w:styleId="FontStyle662">
    <w:name w:val="Font Style662"/>
    <w:uiPriority w:val="99"/>
    <w:rsid w:val="00950791"/>
    <w:rPr>
      <w:rFonts w:ascii="Times New Roman" w:hAnsi="Times New Roman" w:cs="Times New Roman"/>
      <w:sz w:val="38"/>
      <w:szCs w:val="38"/>
    </w:rPr>
  </w:style>
  <w:style w:type="paragraph" w:customStyle="1" w:styleId="Style58">
    <w:name w:val="Style58"/>
    <w:basedOn w:val="af8"/>
    <w:uiPriority w:val="99"/>
    <w:rsid w:val="00950791"/>
    <w:pPr>
      <w:widowControl w:val="0"/>
      <w:autoSpaceDE w:val="0"/>
      <w:autoSpaceDN w:val="0"/>
      <w:adjustRightInd w:val="0"/>
      <w:spacing w:line="233" w:lineRule="exact"/>
      <w:ind w:firstLine="0"/>
      <w:jc w:val="center"/>
    </w:pPr>
    <w:rPr>
      <w:rFonts w:eastAsia="Times New Roman" w:cs="Times New Roman"/>
      <w:sz w:val="24"/>
      <w:szCs w:val="24"/>
    </w:rPr>
  </w:style>
  <w:style w:type="character" w:customStyle="1" w:styleId="FontStyle611">
    <w:name w:val="Font Style611"/>
    <w:uiPriority w:val="99"/>
    <w:rsid w:val="00950791"/>
    <w:rPr>
      <w:rFonts w:ascii="Times New Roman" w:hAnsi="Times New Roman" w:cs="Times New Roman"/>
      <w:sz w:val="20"/>
      <w:szCs w:val="20"/>
    </w:rPr>
  </w:style>
  <w:style w:type="character" w:customStyle="1" w:styleId="FontStyle687">
    <w:name w:val="Font Style687"/>
    <w:uiPriority w:val="99"/>
    <w:rsid w:val="00950791"/>
    <w:rPr>
      <w:rFonts w:ascii="Times New Roman" w:hAnsi="Times New Roman" w:cs="Times New Roman"/>
      <w:sz w:val="30"/>
      <w:szCs w:val="30"/>
    </w:rPr>
  </w:style>
  <w:style w:type="character" w:customStyle="1" w:styleId="FontStyle596">
    <w:name w:val="Font Style596"/>
    <w:uiPriority w:val="99"/>
    <w:rsid w:val="00950791"/>
    <w:rPr>
      <w:rFonts w:ascii="Times New Roman" w:hAnsi="Times New Roman" w:cs="Times New Roman"/>
      <w:b/>
      <w:bCs/>
      <w:sz w:val="20"/>
      <w:szCs w:val="20"/>
    </w:rPr>
  </w:style>
  <w:style w:type="character" w:customStyle="1" w:styleId="afffffffffffffb">
    <w:name w:val="Формулы нумерация"/>
    <w:uiPriority w:val="1"/>
    <w:rsid w:val="00950791"/>
    <w:rPr>
      <w:rFonts w:ascii="Times New Roman" w:hAnsi="Times New Roman"/>
      <w:b w:val="0"/>
      <w:bCs/>
      <w:sz w:val="24"/>
    </w:rPr>
  </w:style>
  <w:style w:type="paragraph" w:customStyle="1" w:styleId="3ff5">
    <w:name w:val="Заголовок оглавления3"/>
    <w:basedOn w:val="1e"/>
    <w:next w:val="af8"/>
    <w:uiPriority w:val="39"/>
    <w:qFormat/>
    <w:rsid w:val="00950791"/>
    <w:pPr>
      <w:keepNext/>
      <w:keepLines/>
      <w:pageBreakBefore w:val="0"/>
      <w:suppressAutoHyphens w:val="0"/>
      <w:spacing w:before="480" w:after="0" w:line="276" w:lineRule="auto"/>
      <w:ind w:right="-108"/>
      <w:contextualSpacing w:val="0"/>
      <w:jc w:val="both"/>
      <w:outlineLvl w:val="9"/>
    </w:pPr>
    <w:rPr>
      <w:rFonts w:ascii="Cambria" w:eastAsia="Times New Roman" w:hAnsi="Cambria" w:cs="Times New Roman"/>
      <w:bCs/>
      <w:caps/>
      <w:smallCaps w:val="0"/>
      <w:color w:val="365F91"/>
      <w:spacing w:val="0"/>
      <w:szCs w:val="28"/>
      <w:lang w:bidi="ar-SA"/>
    </w:rPr>
  </w:style>
  <w:style w:type="paragraph" w:customStyle="1" w:styleId="3ff6">
    <w:name w:val="Без интервала3"/>
    <w:uiPriority w:val="1"/>
    <w:rsid w:val="00950791"/>
    <w:pPr>
      <w:ind w:right="-108"/>
      <w:jc w:val="center"/>
    </w:pPr>
    <w:rPr>
      <w:rFonts w:eastAsia="Times New Roman" w:cs="Times New Roman"/>
      <w:sz w:val="28"/>
      <w:szCs w:val="20"/>
    </w:rPr>
  </w:style>
  <w:style w:type="character" w:customStyle="1" w:styleId="3ff7">
    <w:name w:val="Слабое выделение3"/>
    <w:rsid w:val="00950791"/>
    <w:rPr>
      <w:i/>
      <w:iCs/>
      <w:color w:val="808080"/>
    </w:rPr>
  </w:style>
  <w:style w:type="paragraph" w:customStyle="1" w:styleId="3ff8">
    <w:name w:val="Абзац списка3"/>
    <w:basedOn w:val="af8"/>
    <w:uiPriority w:val="99"/>
    <w:rsid w:val="00950791"/>
    <w:pPr>
      <w:spacing w:after="200" w:line="276" w:lineRule="auto"/>
      <w:ind w:left="720" w:firstLine="0"/>
      <w:contextualSpacing/>
      <w:jc w:val="left"/>
    </w:pPr>
    <w:rPr>
      <w:rFonts w:eastAsia="Calibri" w:cs="Times New Roman"/>
      <w:spacing w:val="37"/>
      <w:sz w:val="28"/>
      <w:szCs w:val="28"/>
    </w:rPr>
  </w:style>
  <w:style w:type="paragraph" w:styleId="afffffffffffffc">
    <w:name w:val="Body Text First Indent"/>
    <w:basedOn w:val="afffff1"/>
    <w:link w:val="afffffffffffffd"/>
    <w:rsid w:val="00950791"/>
    <w:pPr>
      <w:spacing w:after="120"/>
      <w:ind w:firstLine="210"/>
      <w:jc w:val="left"/>
    </w:pPr>
    <w:rPr>
      <w:rFonts w:ascii="Times New Roman" w:eastAsia="Times New Roman" w:hAnsi="Times New Roman" w:cs="Times New Roman"/>
      <w:szCs w:val="24"/>
      <w:lang w:val="ru-RU" w:bidi="ar-SA"/>
    </w:rPr>
  </w:style>
  <w:style w:type="character" w:customStyle="1" w:styleId="afffffffffffffd">
    <w:name w:val="Красная строка Знак"/>
    <w:basedOn w:val="afffff2"/>
    <w:link w:val="afffffffffffffc"/>
    <w:rsid w:val="00950791"/>
    <w:rPr>
      <w:rFonts w:ascii="Arial" w:eastAsia="Times New Roman" w:hAnsi="Arial" w:cs="Times New Roman"/>
      <w:sz w:val="24"/>
      <w:szCs w:val="24"/>
      <w:lang w:val="en-US" w:bidi="en-US"/>
    </w:rPr>
  </w:style>
  <w:style w:type="paragraph" w:styleId="2fff7">
    <w:name w:val="Body Text First Indent 2"/>
    <w:basedOn w:val="affffb"/>
    <w:link w:val="2fff8"/>
    <w:rsid w:val="00950791"/>
    <w:pPr>
      <w:spacing w:after="120" w:line="360" w:lineRule="auto"/>
      <w:ind w:firstLine="210"/>
    </w:pPr>
    <w:rPr>
      <w:rFonts w:ascii="Times New Roman" w:eastAsia="Times New Roman" w:hAnsi="Times New Roman" w:cs="Times New Roman"/>
      <w:szCs w:val="24"/>
      <w:lang w:val="ru-RU" w:bidi="ar-SA"/>
    </w:rPr>
  </w:style>
  <w:style w:type="character" w:customStyle="1" w:styleId="2fff8">
    <w:name w:val="Красная строка 2 Знак"/>
    <w:basedOn w:val="affffc"/>
    <w:link w:val="2fff7"/>
    <w:rsid w:val="00950791"/>
    <w:rPr>
      <w:rFonts w:ascii="Calibri" w:eastAsia="Times New Roman" w:hAnsi="Calibri" w:cs="Times New Roman"/>
      <w:sz w:val="24"/>
      <w:szCs w:val="24"/>
      <w:lang w:val="en-US" w:bidi="en-US"/>
    </w:rPr>
  </w:style>
  <w:style w:type="paragraph" w:customStyle="1" w:styleId="afffffffffffffe">
    <w:name w:val="Формула"/>
    <w:basedOn w:val="af8"/>
    <w:autoRedefine/>
    <w:rsid w:val="00950791"/>
    <w:pPr>
      <w:autoSpaceDE w:val="0"/>
      <w:autoSpaceDN w:val="0"/>
      <w:adjustRightInd w:val="0"/>
      <w:spacing w:after="120" w:line="360" w:lineRule="auto"/>
      <w:ind w:firstLine="684"/>
      <w:jc w:val="center"/>
    </w:pPr>
    <w:rPr>
      <w:rFonts w:eastAsia="Times New Roman" w:cs="Times New Roman"/>
      <w:sz w:val="28"/>
      <w:szCs w:val="28"/>
    </w:rPr>
  </w:style>
  <w:style w:type="character" w:customStyle="1" w:styleId="FontStyle14">
    <w:name w:val="Font Style14"/>
    <w:uiPriority w:val="99"/>
    <w:rsid w:val="00950791"/>
    <w:rPr>
      <w:rFonts w:ascii="Century Schoolbook" w:hAnsi="Century Schoolbook" w:cs="Century Schoolbook"/>
      <w:sz w:val="18"/>
      <w:szCs w:val="18"/>
    </w:rPr>
  </w:style>
  <w:style w:type="character" w:customStyle="1" w:styleId="FontStyle15">
    <w:name w:val="Font Style15"/>
    <w:uiPriority w:val="99"/>
    <w:rsid w:val="00950791"/>
    <w:rPr>
      <w:rFonts w:ascii="Century Schoolbook" w:hAnsi="Century Schoolbook" w:cs="Century Schoolbook"/>
      <w:i/>
      <w:iCs/>
      <w:spacing w:val="-10"/>
      <w:sz w:val="18"/>
      <w:szCs w:val="18"/>
    </w:rPr>
  </w:style>
  <w:style w:type="character" w:customStyle="1" w:styleId="FontStyle12">
    <w:name w:val="Font Style12"/>
    <w:uiPriority w:val="99"/>
    <w:rsid w:val="00950791"/>
    <w:rPr>
      <w:rFonts w:ascii="Times New Roman" w:hAnsi="Times New Roman" w:cs="Times New Roman"/>
      <w:sz w:val="22"/>
      <w:szCs w:val="22"/>
    </w:rPr>
  </w:style>
  <w:style w:type="paragraph" w:customStyle="1" w:styleId="Style4">
    <w:name w:val="Style4"/>
    <w:basedOn w:val="af8"/>
    <w:uiPriority w:val="99"/>
    <w:rsid w:val="00950791"/>
    <w:pPr>
      <w:widowControl w:val="0"/>
      <w:autoSpaceDE w:val="0"/>
      <w:autoSpaceDN w:val="0"/>
      <w:adjustRightInd w:val="0"/>
      <w:spacing w:after="120" w:line="276" w:lineRule="exact"/>
      <w:ind w:hanging="430"/>
      <w:jc w:val="left"/>
    </w:pPr>
    <w:rPr>
      <w:rFonts w:eastAsia="Times New Roman" w:cs="Times New Roman"/>
      <w:sz w:val="24"/>
      <w:szCs w:val="24"/>
    </w:rPr>
  </w:style>
  <w:style w:type="paragraph" w:customStyle="1" w:styleId="Style5">
    <w:name w:val="Style5"/>
    <w:basedOn w:val="af8"/>
    <w:uiPriority w:val="99"/>
    <w:rsid w:val="00950791"/>
    <w:pPr>
      <w:widowControl w:val="0"/>
      <w:autoSpaceDE w:val="0"/>
      <w:autoSpaceDN w:val="0"/>
      <w:adjustRightInd w:val="0"/>
      <w:spacing w:after="120" w:line="278" w:lineRule="exact"/>
      <w:ind w:firstLine="567"/>
    </w:pPr>
    <w:rPr>
      <w:rFonts w:eastAsia="Times New Roman" w:cs="Times New Roman"/>
      <w:sz w:val="24"/>
      <w:szCs w:val="24"/>
    </w:rPr>
  </w:style>
  <w:style w:type="character" w:customStyle="1" w:styleId="FontStyle13">
    <w:name w:val="Font Style13"/>
    <w:uiPriority w:val="99"/>
    <w:rsid w:val="00950791"/>
    <w:rPr>
      <w:rFonts w:ascii="Times New Roman" w:hAnsi="Times New Roman" w:cs="Times New Roman"/>
      <w:b/>
      <w:bCs/>
      <w:sz w:val="22"/>
      <w:szCs w:val="22"/>
    </w:rPr>
  </w:style>
  <w:style w:type="paragraph" w:customStyle="1" w:styleId="affffffffffffff">
    <w:name w:val="Таблица"/>
    <w:basedOn w:val="affffffff4"/>
    <w:link w:val="affffffffffffff0"/>
    <w:autoRedefine/>
    <w:rsid w:val="00950791"/>
    <w:pPr>
      <w:widowControl w:val="0"/>
      <w:tabs>
        <w:tab w:val="clear" w:pos="1440"/>
        <w:tab w:val="clear" w:pos="9356"/>
        <w:tab w:val="right" w:pos="-3969"/>
        <w:tab w:val="num" w:pos="432"/>
        <w:tab w:val="left" w:pos="567"/>
        <w:tab w:val="left" w:pos="1560"/>
        <w:tab w:val="left" w:pos="3686"/>
        <w:tab w:val="left" w:pos="5387"/>
        <w:tab w:val="left" w:pos="5670"/>
      </w:tabs>
      <w:suppressAutoHyphens w:val="0"/>
      <w:ind w:left="432" w:hanging="432"/>
      <w:jc w:val="left"/>
    </w:pPr>
    <w:rPr>
      <w:bCs w:val="0"/>
      <w:sz w:val="22"/>
      <w:szCs w:val="20"/>
      <w:lang w:eastAsia="en-US"/>
    </w:rPr>
  </w:style>
  <w:style w:type="character" w:customStyle="1" w:styleId="affffffffffffff0">
    <w:name w:val="Таблица Знак"/>
    <w:link w:val="affffffffffffff"/>
    <w:rsid w:val="00950791"/>
    <w:rPr>
      <w:rFonts w:eastAsia="Times New Roman" w:cs="Times New Roman"/>
      <w:b/>
      <w:sz w:val="22"/>
      <w:szCs w:val="20"/>
    </w:rPr>
  </w:style>
  <w:style w:type="character" w:customStyle="1" w:styleId="FontStyle18">
    <w:name w:val="Font Style18"/>
    <w:uiPriority w:val="99"/>
    <w:rsid w:val="00950791"/>
    <w:rPr>
      <w:rFonts w:ascii="Times New Roman" w:hAnsi="Times New Roman" w:cs="Times New Roman"/>
      <w:b/>
      <w:bCs/>
      <w:sz w:val="20"/>
      <w:szCs w:val="20"/>
    </w:rPr>
  </w:style>
  <w:style w:type="paragraph" w:customStyle="1" w:styleId="af3">
    <w:name w:val="Рисунок подпись"/>
    <w:basedOn w:val="affffffff7"/>
    <w:link w:val="affffffffffffff1"/>
    <w:autoRedefine/>
    <w:rsid w:val="00950791"/>
    <w:pPr>
      <w:widowControl/>
      <w:numPr>
        <w:numId w:val="53"/>
      </w:numPr>
      <w:tabs>
        <w:tab w:val="clear" w:pos="900"/>
        <w:tab w:val="clear" w:pos="1134"/>
        <w:tab w:val="left" w:pos="1276"/>
        <w:tab w:val="left" w:pos="1701"/>
        <w:tab w:val="left" w:pos="1843"/>
        <w:tab w:val="left" w:pos="2552"/>
        <w:tab w:val="left" w:leader="dot" w:pos="9356"/>
      </w:tabs>
      <w:suppressAutoHyphens/>
      <w:ind w:left="717"/>
    </w:pPr>
    <w:rPr>
      <w:sz w:val="22"/>
      <w:lang w:eastAsia="en-US"/>
    </w:rPr>
  </w:style>
  <w:style w:type="character" w:customStyle="1" w:styleId="affffffffffffff1">
    <w:name w:val="Рисунок подпись Знак"/>
    <w:link w:val="af3"/>
    <w:rsid w:val="00950791"/>
    <w:rPr>
      <w:rFonts w:eastAsia="Times New Roman" w:cs="Times New Roman"/>
      <w:b/>
      <w:bCs/>
      <w:sz w:val="22"/>
      <w:szCs w:val="24"/>
    </w:rPr>
  </w:style>
  <w:style w:type="paragraph" w:customStyle="1" w:styleId="50">
    <w:name w:val="Стиль5"/>
    <w:basedOn w:val="af8"/>
    <w:link w:val="5f4"/>
    <w:rsid w:val="00950791"/>
    <w:pPr>
      <w:numPr>
        <w:numId w:val="51"/>
      </w:numPr>
      <w:ind w:left="1985" w:right="-108"/>
      <w:jc w:val="left"/>
    </w:pPr>
    <w:rPr>
      <w:rFonts w:eastAsia="Times New Roman" w:cs="Times New Roman"/>
      <w:sz w:val="24"/>
      <w:szCs w:val="24"/>
    </w:rPr>
  </w:style>
  <w:style w:type="character" w:customStyle="1" w:styleId="5f4">
    <w:name w:val="Стиль5 Знак"/>
    <w:link w:val="50"/>
    <w:rsid w:val="00950791"/>
    <w:rPr>
      <w:rFonts w:eastAsia="Times New Roman" w:cs="Times New Roman"/>
      <w:sz w:val="24"/>
      <w:szCs w:val="24"/>
    </w:rPr>
  </w:style>
  <w:style w:type="paragraph" w:customStyle="1" w:styleId="18">
    <w:name w:val="Стиль №1"/>
    <w:basedOn w:val="af8"/>
    <w:rsid w:val="00950791"/>
    <w:pPr>
      <w:keepNext/>
      <w:keepLines/>
      <w:numPr>
        <w:numId w:val="52"/>
      </w:numPr>
      <w:jc w:val="center"/>
    </w:pPr>
    <w:rPr>
      <w:rFonts w:eastAsia="Times New Roman" w:cs="Times New Roman"/>
      <w:b/>
      <w:sz w:val="24"/>
      <w:szCs w:val="24"/>
    </w:rPr>
  </w:style>
  <w:style w:type="paragraph" w:customStyle="1" w:styleId="12">
    <w:name w:val="1"/>
    <w:basedOn w:val="af8"/>
    <w:next w:val="af8"/>
    <w:link w:val="1ffff9"/>
    <w:autoRedefine/>
    <w:qFormat/>
    <w:rsid w:val="00950791"/>
    <w:pPr>
      <w:keepNext/>
      <w:keepLines/>
      <w:numPr>
        <w:numId w:val="54"/>
      </w:numPr>
      <w:spacing w:before="280" w:after="280"/>
      <w:ind w:left="0" w:firstLine="851"/>
      <w:jc w:val="left"/>
    </w:pPr>
    <w:rPr>
      <w:rFonts w:eastAsia="Times New Roman" w:cs="Times New Roman"/>
      <w:b/>
      <w:sz w:val="28"/>
      <w:szCs w:val="20"/>
    </w:rPr>
  </w:style>
  <w:style w:type="character" w:customStyle="1" w:styleId="1ffff9">
    <w:name w:val="1 Знак"/>
    <w:basedOn w:val="af9"/>
    <w:link w:val="12"/>
    <w:rsid w:val="00950791"/>
    <w:rPr>
      <w:rFonts w:eastAsia="Times New Roman" w:cs="Times New Roman"/>
      <w:b/>
      <w:sz w:val="28"/>
      <w:szCs w:val="20"/>
    </w:rPr>
  </w:style>
  <w:style w:type="paragraph" w:customStyle="1" w:styleId="affffffffffffff2">
    <w:name w:val="Мой рис."/>
    <w:basedOn w:val="6"/>
    <w:link w:val="affffffffffffff3"/>
    <w:autoRedefine/>
    <w:rsid w:val="00950791"/>
    <w:pPr>
      <w:numPr>
        <w:numId w:val="0"/>
      </w:numPr>
      <w:tabs>
        <w:tab w:val="left" w:pos="1418"/>
      </w:tabs>
    </w:pPr>
  </w:style>
  <w:style w:type="character" w:customStyle="1" w:styleId="affffffffffffff3">
    <w:name w:val="Мой рис. Знак"/>
    <w:basedOn w:val="68"/>
    <w:link w:val="affffffffffffff2"/>
    <w:rsid w:val="00950791"/>
    <w:rPr>
      <w:rFonts w:eastAsia="Calibri" w:cs="Times New Roman"/>
      <w:b/>
      <w:sz w:val="22"/>
      <w:szCs w:val="24"/>
    </w:rPr>
  </w:style>
  <w:style w:type="paragraph" w:customStyle="1" w:styleId="BodyText22">
    <w:name w:val="Body Text 22"/>
    <w:basedOn w:val="af8"/>
    <w:rsid w:val="00950791"/>
    <w:pPr>
      <w:widowControl w:val="0"/>
      <w:overflowPunct w:val="0"/>
      <w:autoSpaceDE w:val="0"/>
      <w:autoSpaceDN w:val="0"/>
      <w:adjustRightInd w:val="0"/>
      <w:ind w:left="1080" w:firstLine="0"/>
      <w:jc w:val="left"/>
    </w:pPr>
    <w:rPr>
      <w:rFonts w:eastAsia="Times New Roman" w:cs="Times New Roman"/>
      <w:sz w:val="28"/>
      <w:szCs w:val="20"/>
      <w:lang w:eastAsia="ru-RU"/>
    </w:rPr>
  </w:style>
  <w:style w:type="table" w:customStyle="1" w:styleId="TableGridReport31">
    <w:name w:val="Table Grid Report31"/>
    <w:basedOn w:val="afa"/>
    <w:next w:val="afff7"/>
    <w:uiPriority w:val="59"/>
    <w:rsid w:val="00950791"/>
    <w:pPr>
      <w:jc w:val="center"/>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4">
    <w:name w:val="Table Grid Report4"/>
    <w:basedOn w:val="afa"/>
    <w:next w:val="afff7"/>
    <w:uiPriority w:val="59"/>
    <w:rsid w:val="00950791"/>
    <w:pPr>
      <w:jc w:val="center"/>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1">
    <w:name w:val="0 Основной текст"/>
    <w:basedOn w:val="af8"/>
    <w:link w:val="02"/>
    <w:rsid w:val="00950791"/>
    <w:pPr>
      <w:ind w:left="284" w:right="284" w:firstLine="709"/>
    </w:pPr>
    <w:rPr>
      <w:rFonts w:eastAsia="Batang" w:cs="Times New Roman"/>
      <w:color w:val="000000"/>
      <w:sz w:val="28"/>
      <w:szCs w:val="28"/>
      <w:lang w:eastAsia="ru-RU"/>
    </w:rPr>
  </w:style>
  <w:style w:type="character" w:customStyle="1" w:styleId="02">
    <w:name w:val="0 Основной текст Знак"/>
    <w:basedOn w:val="af9"/>
    <w:link w:val="01"/>
    <w:locked/>
    <w:rsid w:val="00950791"/>
    <w:rPr>
      <w:rFonts w:eastAsia="Batang" w:cs="Times New Roman"/>
      <w:color w:val="000000"/>
      <w:sz w:val="28"/>
      <w:szCs w:val="28"/>
      <w:lang w:eastAsia="ru-RU"/>
    </w:rPr>
  </w:style>
  <w:style w:type="paragraph" w:customStyle="1" w:styleId="1210">
    <w:name w:val="Стиль 12 пт По ширине1"/>
    <w:basedOn w:val="af8"/>
    <w:rsid w:val="00950791"/>
    <w:pPr>
      <w:numPr>
        <w:ilvl w:val="1"/>
        <w:numId w:val="55"/>
      </w:numPr>
    </w:pPr>
    <w:rPr>
      <w:rFonts w:eastAsia="Times New Roman" w:cs="Times New Roman"/>
      <w:sz w:val="28"/>
      <w:szCs w:val="20"/>
      <w:lang w:eastAsia="ru-RU"/>
    </w:rPr>
  </w:style>
  <w:style w:type="paragraph" w:customStyle="1" w:styleId="affffffffffffff4">
    <w:name w:val="МГП Обычный"/>
    <w:basedOn w:val="af8"/>
    <w:rsid w:val="00950791"/>
    <w:pPr>
      <w:ind w:right="284" w:firstLine="851"/>
    </w:pPr>
    <w:rPr>
      <w:rFonts w:eastAsia="Batang" w:cs="Times New Roman"/>
      <w:color w:val="000000"/>
      <w:sz w:val="28"/>
      <w:szCs w:val="28"/>
      <w:lang w:eastAsia="ru-RU"/>
    </w:rPr>
  </w:style>
  <w:style w:type="character" w:customStyle="1" w:styleId="xdtextbox1">
    <w:name w:val="xdtextbox1"/>
    <w:basedOn w:val="af9"/>
    <w:rsid w:val="00950791"/>
    <w:rPr>
      <w:color w:val="auto"/>
      <w:bdr w:val="single" w:sz="8" w:space="1" w:color="DCDCDC" w:frame="1"/>
      <w:shd w:val="clear" w:color="auto" w:fill="FFFFFF"/>
    </w:rPr>
  </w:style>
  <w:style w:type="paragraph" w:customStyle="1" w:styleId="affffffffffffff5">
    <w:name w:val="подпись Знак"/>
    <w:basedOn w:val="af8"/>
    <w:rsid w:val="00950791"/>
    <w:pPr>
      <w:suppressLineNumbers/>
      <w:tabs>
        <w:tab w:val="right" w:pos="9072"/>
      </w:tabs>
      <w:spacing w:before="840"/>
      <w:ind w:firstLine="0"/>
      <w:jc w:val="left"/>
    </w:pPr>
    <w:rPr>
      <w:rFonts w:eastAsia="Times New Roman" w:cs="Times New Roman"/>
      <w:sz w:val="24"/>
      <w:szCs w:val="20"/>
      <w:lang w:eastAsia="ru-RU"/>
    </w:rPr>
  </w:style>
  <w:style w:type="paragraph" w:customStyle="1" w:styleId="Iacaaiea">
    <w:name w:val="Iacaaiea"/>
    <w:basedOn w:val="af8"/>
    <w:rsid w:val="00950791"/>
    <w:pPr>
      <w:ind w:firstLine="0"/>
      <w:jc w:val="center"/>
    </w:pPr>
    <w:rPr>
      <w:rFonts w:eastAsia="Times New Roman" w:cs="Times New Roman"/>
      <w:sz w:val="24"/>
      <w:szCs w:val="20"/>
      <w:lang w:eastAsia="ru-RU"/>
    </w:rPr>
  </w:style>
  <w:style w:type="numbering" w:customStyle="1" w:styleId="3116">
    <w:name w:val="Нет списка311"/>
    <w:next w:val="afb"/>
    <w:semiHidden/>
    <w:rsid w:val="00950791"/>
  </w:style>
  <w:style w:type="paragraph" w:customStyle="1" w:styleId="7a">
    <w:name w:val="Стиль7"/>
    <w:basedOn w:val="affffffff0"/>
    <w:link w:val="7b"/>
    <w:qFormat/>
    <w:rsid w:val="00950791"/>
    <w:pPr>
      <w:spacing w:before="120" w:line="300" w:lineRule="auto"/>
    </w:pPr>
    <w:rPr>
      <w:color w:val="00B050"/>
    </w:rPr>
  </w:style>
  <w:style w:type="character" w:customStyle="1" w:styleId="7b">
    <w:name w:val="Стиль7 Знак"/>
    <w:basedOn w:val="affffffff"/>
    <w:link w:val="7a"/>
    <w:rsid w:val="00950791"/>
    <w:rPr>
      <w:rFonts w:ascii="Calibri" w:eastAsia="Calibri" w:hAnsi="Calibri" w:cs="Calibri"/>
      <w:color w:val="00B050"/>
      <w:sz w:val="24"/>
      <w:szCs w:val="28"/>
    </w:rPr>
  </w:style>
  <w:style w:type="paragraph" w:customStyle="1" w:styleId="Style565">
    <w:name w:val="Style565"/>
    <w:basedOn w:val="af8"/>
    <w:uiPriority w:val="99"/>
    <w:rsid w:val="00950791"/>
    <w:pPr>
      <w:widowControl w:val="0"/>
      <w:autoSpaceDE w:val="0"/>
      <w:autoSpaceDN w:val="0"/>
      <w:adjustRightInd w:val="0"/>
      <w:ind w:firstLine="0"/>
      <w:jc w:val="left"/>
    </w:pPr>
    <w:rPr>
      <w:rFonts w:eastAsia="Times New Roman" w:cs="Times New Roman"/>
      <w:sz w:val="24"/>
      <w:szCs w:val="24"/>
      <w:lang w:eastAsia="ru-RU"/>
    </w:rPr>
  </w:style>
  <w:style w:type="character" w:customStyle="1" w:styleId="FontStyle1165">
    <w:name w:val="Font Style1165"/>
    <w:basedOn w:val="af9"/>
    <w:uiPriority w:val="99"/>
    <w:rsid w:val="00950791"/>
    <w:rPr>
      <w:rFonts w:ascii="Times New Roman" w:hAnsi="Times New Roman" w:cs="Times New Roman"/>
      <w:color w:val="000000"/>
      <w:sz w:val="24"/>
      <w:szCs w:val="24"/>
    </w:rPr>
  </w:style>
  <w:style w:type="character" w:customStyle="1" w:styleId="affffffffffffff6">
    <w:name w:val="Гипертекстовая ссылка"/>
    <w:basedOn w:val="af9"/>
    <w:uiPriority w:val="99"/>
    <w:rsid w:val="00950791"/>
    <w:rPr>
      <w:rFonts w:cs="Times New Roman"/>
      <w:b w:val="0"/>
      <w:color w:val="106BBE"/>
    </w:rPr>
  </w:style>
  <w:style w:type="paragraph" w:customStyle="1" w:styleId="western">
    <w:name w:val="western"/>
    <w:basedOn w:val="af8"/>
    <w:rsid w:val="00950791"/>
    <w:pPr>
      <w:spacing w:before="100" w:beforeAutospacing="1" w:after="100" w:afterAutospacing="1"/>
      <w:ind w:firstLine="0"/>
      <w:jc w:val="left"/>
    </w:pPr>
    <w:rPr>
      <w:rFonts w:eastAsia="Times New Roman" w:cs="Times New Roman"/>
      <w:sz w:val="24"/>
      <w:szCs w:val="24"/>
      <w:lang w:eastAsia="ru-RU"/>
    </w:rPr>
  </w:style>
  <w:style w:type="paragraph" w:customStyle="1" w:styleId="xl1894">
    <w:name w:val="xl1894"/>
    <w:basedOn w:val="af8"/>
    <w:rsid w:val="00950791"/>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895">
    <w:name w:val="xl1895"/>
    <w:basedOn w:val="af8"/>
    <w:rsid w:val="00950791"/>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896">
    <w:name w:val="xl1896"/>
    <w:basedOn w:val="af8"/>
    <w:rsid w:val="00950791"/>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897">
    <w:name w:val="xl1897"/>
    <w:basedOn w:val="af8"/>
    <w:rsid w:val="00950791"/>
    <w:pPr>
      <w:pBdr>
        <w:top w:val="single" w:sz="4" w:space="0" w:color="auto"/>
        <w:left w:val="single" w:sz="4" w:space="0" w:color="auto"/>
        <w:bottom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898">
    <w:name w:val="xl1898"/>
    <w:basedOn w:val="af8"/>
    <w:rsid w:val="00950791"/>
    <w:pPr>
      <w:pBdr>
        <w:top w:val="single" w:sz="4" w:space="0" w:color="auto"/>
        <w:left w:val="single" w:sz="4" w:space="0" w:color="auto"/>
        <w:bottom w:val="single" w:sz="4" w:space="0" w:color="auto"/>
      </w:pBdr>
      <w:shd w:val="clear" w:color="000000" w:fill="FFFF00"/>
      <w:spacing w:before="100" w:beforeAutospacing="1" w:after="100" w:afterAutospacing="1"/>
      <w:ind w:firstLine="0"/>
      <w:jc w:val="left"/>
      <w:textAlignment w:val="center"/>
    </w:pPr>
    <w:rPr>
      <w:rFonts w:ascii="Tahoma" w:eastAsia="Times New Roman" w:hAnsi="Tahoma" w:cs="Tahoma"/>
      <w:color w:val="00B050"/>
      <w:sz w:val="18"/>
      <w:szCs w:val="18"/>
      <w:lang w:eastAsia="ru-RU"/>
    </w:rPr>
  </w:style>
  <w:style w:type="paragraph" w:customStyle="1" w:styleId="xl1899">
    <w:name w:val="xl1899"/>
    <w:basedOn w:val="af8"/>
    <w:rsid w:val="00950791"/>
    <w:pPr>
      <w:pBdr>
        <w:top w:val="single" w:sz="4" w:space="0" w:color="auto"/>
        <w:bottom w:val="single" w:sz="4" w:space="0" w:color="auto"/>
        <w:right w:val="single" w:sz="4" w:space="0" w:color="auto"/>
      </w:pBdr>
      <w:shd w:val="clear" w:color="000000" w:fill="FFFF00"/>
      <w:spacing w:before="100" w:beforeAutospacing="1" w:after="100" w:afterAutospacing="1"/>
      <w:ind w:firstLine="0"/>
      <w:jc w:val="left"/>
      <w:textAlignment w:val="center"/>
    </w:pPr>
    <w:rPr>
      <w:rFonts w:ascii="Tahoma" w:eastAsia="Times New Roman" w:hAnsi="Tahoma" w:cs="Tahoma"/>
      <w:color w:val="00B050"/>
      <w:sz w:val="18"/>
      <w:szCs w:val="18"/>
      <w:lang w:eastAsia="ru-RU"/>
    </w:rPr>
  </w:style>
  <w:style w:type="paragraph" w:customStyle="1" w:styleId="xl1900">
    <w:name w:val="xl1900"/>
    <w:basedOn w:val="af8"/>
    <w:rsid w:val="00950791"/>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01">
    <w:name w:val="xl1901"/>
    <w:basedOn w:val="af8"/>
    <w:rsid w:val="00950791"/>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ind w:firstLine="0"/>
      <w:jc w:val="center"/>
      <w:textAlignment w:val="center"/>
    </w:pPr>
    <w:rPr>
      <w:rFonts w:ascii="Tahoma" w:eastAsia="Times New Roman" w:hAnsi="Tahoma" w:cs="Tahoma"/>
      <w:color w:val="FF0000"/>
      <w:sz w:val="18"/>
      <w:szCs w:val="18"/>
      <w:lang w:eastAsia="ru-RU"/>
    </w:rPr>
  </w:style>
  <w:style w:type="paragraph" w:customStyle="1" w:styleId="xl1902">
    <w:name w:val="xl1902"/>
    <w:basedOn w:val="af8"/>
    <w:rsid w:val="0095079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03">
    <w:name w:val="xl1903"/>
    <w:basedOn w:val="af8"/>
    <w:rsid w:val="00950791"/>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04">
    <w:name w:val="xl1904"/>
    <w:basedOn w:val="af8"/>
    <w:rsid w:val="00950791"/>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05">
    <w:name w:val="xl1905"/>
    <w:basedOn w:val="af8"/>
    <w:rsid w:val="0095079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06">
    <w:name w:val="xl1906"/>
    <w:basedOn w:val="af8"/>
    <w:rsid w:val="00950791"/>
    <w:pPr>
      <w:pBdr>
        <w:top w:val="single" w:sz="4" w:space="0" w:color="auto"/>
        <w:bottom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07">
    <w:name w:val="xl1907"/>
    <w:basedOn w:val="af8"/>
    <w:rsid w:val="00950791"/>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ind w:firstLine="0"/>
      <w:jc w:val="center"/>
      <w:textAlignment w:val="center"/>
    </w:pPr>
    <w:rPr>
      <w:rFonts w:ascii="Tahoma" w:eastAsia="Times New Roman" w:hAnsi="Tahoma" w:cs="Tahoma"/>
      <w:color w:val="00B050"/>
      <w:sz w:val="18"/>
      <w:szCs w:val="18"/>
      <w:lang w:eastAsia="ru-RU"/>
    </w:rPr>
  </w:style>
  <w:style w:type="paragraph" w:customStyle="1" w:styleId="xl1908">
    <w:name w:val="xl1908"/>
    <w:basedOn w:val="af8"/>
    <w:rsid w:val="00950791"/>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09">
    <w:name w:val="xl1909"/>
    <w:basedOn w:val="af8"/>
    <w:rsid w:val="00950791"/>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b/>
      <w:bCs/>
      <w:color w:val="0070C0"/>
      <w:sz w:val="18"/>
      <w:szCs w:val="18"/>
      <w:lang w:eastAsia="ru-RU"/>
    </w:rPr>
  </w:style>
  <w:style w:type="paragraph" w:customStyle="1" w:styleId="xl1910">
    <w:name w:val="xl1910"/>
    <w:basedOn w:val="af8"/>
    <w:rsid w:val="00950791"/>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11">
    <w:name w:val="xl1911"/>
    <w:basedOn w:val="af8"/>
    <w:rsid w:val="00950791"/>
    <w:pPr>
      <w:pBdr>
        <w:top w:val="single" w:sz="4" w:space="0" w:color="auto"/>
        <w:left w:val="single" w:sz="4" w:space="0" w:color="auto"/>
        <w:right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sz w:val="18"/>
      <w:szCs w:val="18"/>
      <w:lang w:eastAsia="ru-RU"/>
    </w:rPr>
  </w:style>
  <w:style w:type="paragraph" w:customStyle="1" w:styleId="xl1912">
    <w:name w:val="xl1912"/>
    <w:basedOn w:val="af8"/>
    <w:rsid w:val="00950791"/>
    <w:pPr>
      <w:pBdr>
        <w:left w:val="single" w:sz="8" w:space="0" w:color="auto"/>
      </w:pBdr>
      <w:shd w:val="clear" w:color="000000" w:fill="FFFFFF"/>
      <w:spacing w:before="100" w:beforeAutospacing="1" w:after="100" w:afterAutospacing="1"/>
      <w:ind w:firstLine="0"/>
      <w:jc w:val="center"/>
      <w:textAlignment w:val="center"/>
    </w:pPr>
    <w:rPr>
      <w:rFonts w:ascii="Tahoma" w:eastAsia="Times New Roman" w:hAnsi="Tahoma" w:cs="Tahoma"/>
      <w:b/>
      <w:bCs/>
      <w:sz w:val="18"/>
      <w:szCs w:val="18"/>
      <w:lang w:eastAsia="ru-RU"/>
    </w:rPr>
  </w:style>
  <w:style w:type="paragraph" w:customStyle="1" w:styleId="xl1913">
    <w:name w:val="xl1913"/>
    <w:basedOn w:val="af8"/>
    <w:rsid w:val="00950791"/>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14">
    <w:name w:val="xl1914"/>
    <w:basedOn w:val="af8"/>
    <w:rsid w:val="00950791"/>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15">
    <w:name w:val="xl1915"/>
    <w:basedOn w:val="af8"/>
    <w:rsid w:val="00950791"/>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B050"/>
      <w:sz w:val="18"/>
      <w:szCs w:val="18"/>
      <w:lang w:eastAsia="ru-RU"/>
    </w:rPr>
  </w:style>
  <w:style w:type="paragraph" w:customStyle="1" w:styleId="xl1916">
    <w:name w:val="xl1916"/>
    <w:basedOn w:val="af8"/>
    <w:rsid w:val="00950791"/>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B050"/>
      <w:sz w:val="18"/>
      <w:szCs w:val="18"/>
      <w:lang w:eastAsia="ru-RU"/>
    </w:rPr>
  </w:style>
  <w:style w:type="paragraph" w:customStyle="1" w:styleId="xl1917">
    <w:name w:val="xl1917"/>
    <w:basedOn w:val="af8"/>
    <w:rsid w:val="00950791"/>
    <w:pPr>
      <w:pBdr>
        <w:top w:val="single" w:sz="4" w:space="0" w:color="auto"/>
        <w:left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color w:val="00B050"/>
      <w:sz w:val="18"/>
      <w:szCs w:val="18"/>
      <w:lang w:eastAsia="ru-RU"/>
    </w:rPr>
  </w:style>
  <w:style w:type="paragraph" w:customStyle="1" w:styleId="xl1918">
    <w:name w:val="xl1918"/>
    <w:basedOn w:val="af8"/>
    <w:rsid w:val="00950791"/>
    <w:pPr>
      <w:pBdr>
        <w:top w:val="single" w:sz="4" w:space="0" w:color="auto"/>
        <w:right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color w:val="00B050"/>
      <w:sz w:val="18"/>
      <w:szCs w:val="18"/>
      <w:lang w:eastAsia="ru-RU"/>
    </w:rPr>
  </w:style>
  <w:style w:type="paragraph" w:customStyle="1" w:styleId="xl1919">
    <w:name w:val="xl1919"/>
    <w:basedOn w:val="af8"/>
    <w:rsid w:val="00950791"/>
    <w:pPr>
      <w:pBdr>
        <w:left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color w:val="00B050"/>
      <w:sz w:val="18"/>
      <w:szCs w:val="18"/>
      <w:lang w:eastAsia="ru-RU"/>
    </w:rPr>
  </w:style>
  <w:style w:type="paragraph" w:customStyle="1" w:styleId="xl1920">
    <w:name w:val="xl1920"/>
    <w:basedOn w:val="af8"/>
    <w:rsid w:val="00950791"/>
    <w:pPr>
      <w:pBdr>
        <w:right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color w:val="00B050"/>
      <w:sz w:val="18"/>
      <w:szCs w:val="18"/>
      <w:lang w:eastAsia="ru-RU"/>
    </w:rPr>
  </w:style>
  <w:style w:type="paragraph" w:customStyle="1" w:styleId="xl1921">
    <w:name w:val="xl1921"/>
    <w:basedOn w:val="af8"/>
    <w:rsid w:val="00950791"/>
    <w:pPr>
      <w:pBdr>
        <w:left w:val="single" w:sz="4" w:space="0" w:color="auto"/>
        <w:bottom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color w:val="00B050"/>
      <w:sz w:val="18"/>
      <w:szCs w:val="18"/>
      <w:lang w:eastAsia="ru-RU"/>
    </w:rPr>
  </w:style>
  <w:style w:type="paragraph" w:customStyle="1" w:styleId="xl1922">
    <w:name w:val="xl1922"/>
    <w:basedOn w:val="af8"/>
    <w:rsid w:val="00950791"/>
    <w:pPr>
      <w:pBdr>
        <w:bottom w:val="single" w:sz="4" w:space="0" w:color="auto"/>
        <w:right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color w:val="00B050"/>
      <w:sz w:val="18"/>
      <w:szCs w:val="18"/>
      <w:lang w:eastAsia="ru-RU"/>
    </w:rPr>
  </w:style>
  <w:style w:type="paragraph" w:customStyle="1" w:styleId="xl1923">
    <w:name w:val="xl1923"/>
    <w:basedOn w:val="af8"/>
    <w:rsid w:val="00950791"/>
    <w:pPr>
      <w:pBdr>
        <w:top w:val="single" w:sz="4" w:space="0" w:color="auto"/>
        <w:left w:val="single" w:sz="4" w:space="0" w:color="auto"/>
        <w:bottom w:val="single" w:sz="4" w:space="0" w:color="auto"/>
      </w:pBdr>
      <w:shd w:val="clear" w:color="000000" w:fill="FFFFFF"/>
      <w:spacing w:before="100" w:beforeAutospacing="1" w:after="100" w:afterAutospacing="1"/>
      <w:ind w:firstLine="0"/>
      <w:jc w:val="left"/>
      <w:textAlignment w:val="center"/>
    </w:pPr>
    <w:rPr>
      <w:rFonts w:ascii="Tahoma" w:eastAsia="Times New Roman" w:hAnsi="Tahoma" w:cs="Tahoma"/>
      <w:sz w:val="18"/>
      <w:szCs w:val="18"/>
      <w:lang w:eastAsia="ru-RU"/>
    </w:rPr>
  </w:style>
  <w:style w:type="paragraph" w:customStyle="1" w:styleId="xl1924">
    <w:name w:val="xl1924"/>
    <w:basedOn w:val="af8"/>
    <w:rsid w:val="00950791"/>
    <w:pPr>
      <w:pBdr>
        <w:top w:val="single" w:sz="4" w:space="0" w:color="auto"/>
        <w:bottom w:val="single" w:sz="4" w:space="0" w:color="auto"/>
        <w:right w:val="single" w:sz="4" w:space="0" w:color="auto"/>
      </w:pBdr>
      <w:shd w:val="clear" w:color="000000" w:fill="FFFFFF"/>
      <w:spacing w:before="100" w:beforeAutospacing="1" w:after="100" w:afterAutospacing="1"/>
      <w:ind w:firstLine="0"/>
      <w:jc w:val="left"/>
      <w:textAlignment w:val="center"/>
    </w:pPr>
    <w:rPr>
      <w:rFonts w:ascii="Tahoma" w:eastAsia="Times New Roman" w:hAnsi="Tahoma" w:cs="Tahoma"/>
      <w:sz w:val="18"/>
      <w:szCs w:val="18"/>
      <w:lang w:eastAsia="ru-RU"/>
    </w:rPr>
  </w:style>
  <w:style w:type="paragraph" w:customStyle="1" w:styleId="xl1925">
    <w:name w:val="xl1925"/>
    <w:basedOn w:val="af8"/>
    <w:rsid w:val="00950791"/>
    <w:pPr>
      <w:pBdr>
        <w:top w:val="single" w:sz="4" w:space="0" w:color="auto"/>
        <w:left w:val="single" w:sz="4" w:space="0" w:color="auto"/>
        <w:bottom w:val="single" w:sz="4" w:space="0" w:color="auto"/>
      </w:pBdr>
      <w:shd w:val="clear" w:color="000000" w:fill="FFFFFF"/>
      <w:spacing w:before="100" w:beforeAutospacing="1" w:after="100" w:afterAutospacing="1"/>
      <w:ind w:firstLine="0"/>
      <w:jc w:val="left"/>
      <w:textAlignment w:val="center"/>
    </w:pPr>
    <w:rPr>
      <w:rFonts w:ascii="Tahoma" w:eastAsia="Times New Roman" w:hAnsi="Tahoma" w:cs="Tahoma"/>
      <w:sz w:val="18"/>
      <w:szCs w:val="18"/>
      <w:lang w:eastAsia="ru-RU"/>
    </w:rPr>
  </w:style>
  <w:style w:type="paragraph" w:customStyle="1" w:styleId="xl1926">
    <w:name w:val="xl1926"/>
    <w:basedOn w:val="af8"/>
    <w:rsid w:val="00950791"/>
    <w:pPr>
      <w:pBdr>
        <w:top w:val="single" w:sz="4" w:space="0" w:color="auto"/>
        <w:bottom w:val="single" w:sz="4" w:space="0" w:color="auto"/>
        <w:right w:val="single" w:sz="4" w:space="0" w:color="auto"/>
      </w:pBdr>
      <w:shd w:val="clear" w:color="000000" w:fill="FFFFFF"/>
      <w:spacing w:before="100" w:beforeAutospacing="1" w:after="100" w:afterAutospacing="1"/>
      <w:ind w:firstLine="0"/>
      <w:jc w:val="left"/>
      <w:textAlignment w:val="center"/>
    </w:pPr>
    <w:rPr>
      <w:rFonts w:ascii="Tahoma" w:eastAsia="Times New Roman" w:hAnsi="Tahoma" w:cs="Tahoma"/>
      <w:sz w:val="18"/>
      <w:szCs w:val="18"/>
      <w:lang w:eastAsia="ru-RU"/>
    </w:rPr>
  </w:style>
  <w:style w:type="paragraph" w:customStyle="1" w:styleId="xl1927">
    <w:name w:val="xl1927"/>
    <w:basedOn w:val="af8"/>
    <w:rsid w:val="00950791"/>
    <w:pPr>
      <w:pBdr>
        <w:top w:val="single" w:sz="4" w:space="0" w:color="auto"/>
        <w:left w:val="single" w:sz="4" w:space="0" w:color="auto"/>
        <w:bottom w:val="single" w:sz="4" w:space="0" w:color="auto"/>
      </w:pBdr>
      <w:shd w:val="clear" w:color="000000" w:fill="FFFFFF"/>
      <w:spacing w:before="100" w:beforeAutospacing="1" w:after="100" w:afterAutospacing="1"/>
      <w:ind w:firstLine="0"/>
      <w:jc w:val="left"/>
      <w:textAlignment w:val="center"/>
    </w:pPr>
    <w:rPr>
      <w:rFonts w:ascii="Tahoma" w:eastAsia="Times New Roman" w:hAnsi="Tahoma" w:cs="Tahoma"/>
      <w:color w:val="00B050"/>
      <w:sz w:val="18"/>
      <w:szCs w:val="18"/>
      <w:lang w:eastAsia="ru-RU"/>
    </w:rPr>
  </w:style>
  <w:style w:type="paragraph" w:customStyle="1" w:styleId="xl1928">
    <w:name w:val="xl1928"/>
    <w:basedOn w:val="af8"/>
    <w:rsid w:val="00950791"/>
    <w:pPr>
      <w:pBdr>
        <w:top w:val="single" w:sz="4" w:space="0" w:color="auto"/>
        <w:bottom w:val="single" w:sz="4" w:space="0" w:color="auto"/>
        <w:right w:val="single" w:sz="4" w:space="0" w:color="auto"/>
      </w:pBdr>
      <w:shd w:val="clear" w:color="000000" w:fill="FFFFFF"/>
      <w:spacing w:before="100" w:beforeAutospacing="1" w:after="100" w:afterAutospacing="1"/>
      <w:ind w:firstLine="0"/>
      <w:jc w:val="left"/>
      <w:textAlignment w:val="center"/>
    </w:pPr>
    <w:rPr>
      <w:rFonts w:ascii="Tahoma" w:eastAsia="Times New Roman" w:hAnsi="Tahoma" w:cs="Tahoma"/>
      <w:color w:val="00B050"/>
      <w:sz w:val="18"/>
      <w:szCs w:val="18"/>
      <w:lang w:eastAsia="ru-RU"/>
    </w:rPr>
  </w:style>
  <w:style w:type="paragraph" w:customStyle="1" w:styleId="xl1929">
    <w:name w:val="xl1929"/>
    <w:basedOn w:val="af8"/>
    <w:rsid w:val="00950791"/>
    <w:pPr>
      <w:pBdr>
        <w:top w:val="single" w:sz="4" w:space="0" w:color="auto"/>
        <w:left w:val="single" w:sz="8" w:space="0" w:color="auto"/>
      </w:pBdr>
      <w:shd w:val="clear" w:color="000000" w:fill="FFFFFF"/>
      <w:spacing w:before="100" w:beforeAutospacing="1" w:after="100" w:afterAutospacing="1"/>
      <w:ind w:firstLine="0"/>
      <w:jc w:val="center"/>
      <w:textAlignment w:val="center"/>
    </w:pPr>
    <w:rPr>
      <w:rFonts w:ascii="Tahoma" w:eastAsia="Times New Roman" w:hAnsi="Tahoma" w:cs="Tahoma"/>
      <w:sz w:val="18"/>
      <w:szCs w:val="18"/>
      <w:lang w:eastAsia="ru-RU"/>
    </w:rPr>
  </w:style>
  <w:style w:type="paragraph" w:customStyle="1" w:styleId="xl1930">
    <w:name w:val="xl1930"/>
    <w:basedOn w:val="af8"/>
    <w:rsid w:val="00950791"/>
    <w:pPr>
      <w:pBdr>
        <w:left w:val="single" w:sz="8" w:space="0" w:color="auto"/>
      </w:pBdr>
      <w:shd w:val="clear" w:color="000000" w:fill="FFFFFF"/>
      <w:spacing w:before="100" w:beforeAutospacing="1" w:after="100" w:afterAutospacing="1"/>
      <w:ind w:firstLine="0"/>
      <w:jc w:val="center"/>
      <w:textAlignment w:val="center"/>
    </w:pPr>
    <w:rPr>
      <w:rFonts w:ascii="Tahoma" w:eastAsia="Times New Roman" w:hAnsi="Tahoma" w:cs="Tahoma"/>
      <w:sz w:val="18"/>
      <w:szCs w:val="18"/>
      <w:lang w:eastAsia="ru-RU"/>
    </w:rPr>
  </w:style>
  <w:style w:type="paragraph" w:customStyle="1" w:styleId="xl1931">
    <w:name w:val="xl1931"/>
    <w:basedOn w:val="af8"/>
    <w:rsid w:val="00950791"/>
    <w:pPr>
      <w:pBdr>
        <w:top w:val="single" w:sz="4" w:space="0" w:color="auto"/>
        <w:left w:val="single" w:sz="4" w:space="14" w:color="auto"/>
        <w:bottom w:val="single" w:sz="4" w:space="0" w:color="auto"/>
        <w:right w:val="single" w:sz="4" w:space="0" w:color="auto"/>
      </w:pBdr>
      <w:shd w:val="clear" w:color="000000" w:fill="CCFFFF"/>
      <w:spacing w:before="100" w:beforeAutospacing="1" w:after="100" w:afterAutospacing="1"/>
      <w:ind w:firstLineChars="200" w:firstLine="200"/>
      <w:jc w:val="left"/>
      <w:textAlignment w:val="center"/>
    </w:pPr>
    <w:rPr>
      <w:rFonts w:ascii="Tahoma" w:eastAsia="Times New Roman" w:hAnsi="Tahoma" w:cs="Tahoma"/>
      <w:sz w:val="18"/>
      <w:szCs w:val="18"/>
      <w:lang w:eastAsia="ru-RU"/>
    </w:rPr>
  </w:style>
  <w:style w:type="paragraph" w:customStyle="1" w:styleId="xl1932">
    <w:name w:val="xl1932"/>
    <w:basedOn w:val="af8"/>
    <w:rsid w:val="00950791"/>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Arial CYR" w:eastAsia="Times New Roman" w:hAnsi="Arial CYR" w:cs="Arial CYR"/>
      <w:sz w:val="24"/>
      <w:szCs w:val="24"/>
      <w:lang w:eastAsia="ru-RU"/>
    </w:rPr>
  </w:style>
  <w:style w:type="paragraph" w:customStyle="1" w:styleId="xl1933">
    <w:name w:val="xl1933"/>
    <w:basedOn w:val="af8"/>
    <w:rsid w:val="00950791"/>
    <w:pPr>
      <w:pBdr>
        <w:top w:val="single" w:sz="4" w:space="0" w:color="auto"/>
        <w:left w:val="single" w:sz="4" w:space="0" w:color="auto"/>
        <w:bottom w:val="single" w:sz="4" w:space="0" w:color="auto"/>
      </w:pBdr>
      <w:shd w:val="clear" w:color="000000" w:fill="FFFF00"/>
      <w:spacing w:before="100" w:beforeAutospacing="1" w:after="100" w:afterAutospacing="1"/>
      <w:ind w:firstLine="0"/>
      <w:jc w:val="left"/>
      <w:textAlignment w:val="center"/>
    </w:pPr>
    <w:rPr>
      <w:rFonts w:ascii="Tahoma" w:eastAsia="Times New Roman" w:hAnsi="Tahoma" w:cs="Tahoma"/>
      <w:color w:val="00B050"/>
      <w:sz w:val="18"/>
      <w:szCs w:val="18"/>
      <w:lang w:eastAsia="ru-RU"/>
    </w:rPr>
  </w:style>
  <w:style w:type="paragraph" w:customStyle="1" w:styleId="xl1934">
    <w:name w:val="xl1934"/>
    <w:basedOn w:val="af8"/>
    <w:rsid w:val="00950791"/>
    <w:pPr>
      <w:pBdr>
        <w:top w:val="single" w:sz="4" w:space="0" w:color="auto"/>
        <w:bottom w:val="single" w:sz="4" w:space="0" w:color="auto"/>
        <w:right w:val="single" w:sz="4" w:space="0" w:color="auto"/>
      </w:pBdr>
      <w:shd w:val="clear" w:color="000000" w:fill="FFFF00"/>
      <w:spacing w:before="100" w:beforeAutospacing="1" w:after="100" w:afterAutospacing="1"/>
      <w:ind w:firstLine="0"/>
      <w:jc w:val="left"/>
      <w:textAlignment w:val="center"/>
    </w:pPr>
    <w:rPr>
      <w:rFonts w:ascii="Tahoma" w:eastAsia="Times New Roman" w:hAnsi="Tahoma" w:cs="Tahoma"/>
      <w:color w:val="00B050"/>
      <w:sz w:val="18"/>
      <w:szCs w:val="18"/>
      <w:lang w:eastAsia="ru-RU"/>
    </w:rPr>
  </w:style>
  <w:style w:type="paragraph" w:customStyle="1" w:styleId="xl1935">
    <w:name w:val="xl1935"/>
    <w:basedOn w:val="af8"/>
    <w:rsid w:val="0095079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color w:val="00B050"/>
      <w:sz w:val="18"/>
      <w:szCs w:val="18"/>
      <w:lang w:eastAsia="ru-RU"/>
    </w:rPr>
  </w:style>
  <w:style w:type="paragraph" w:customStyle="1" w:styleId="xl1936">
    <w:name w:val="xl1936"/>
    <w:basedOn w:val="af8"/>
    <w:rsid w:val="00950791"/>
    <w:pPr>
      <w:pBdr>
        <w:top w:val="single" w:sz="4" w:space="0" w:color="auto"/>
        <w:left w:val="single" w:sz="4" w:space="0" w:color="auto"/>
        <w:bottom w:val="single" w:sz="4" w:space="0" w:color="auto"/>
      </w:pBdr>
      <w:shd w:val="clear" w:color="000000" w:fill="FFFF00"/>
      <w:spacing w:before="100" w:beforeAutospacing="1" w:after="100" w:afterAutospacing="1"/>
      <w:ind w:firstLine="0"/>
      <w:jc w:val="left"/>
      <w:textAlignment w:val="center"/>
    </w:pPr>
    <w:rPr>
      <w:rFonts w:ascii="Tahoma" w:eastAsia="Times New Roman" w:hAnsi="Tahoma" w:cs="Tahoma"/>
      <w:sz w:val="18"/>
      <w:szCs w:val="18"/>
      <w:lang w:eastAsia="ru-RU"/>
    </w:rPr>
  </w:style>
  <w:style w:type="paragraph" w:customStyle="1" w:styleId="xl1937">
    <w:name w:val="xl1937"/>
    <w:basedOn w:val="af8"/>
    <w:rsid w:val="00950791"/>
    <w:pPr>
      <w:pBdr>
        <w:top w:val="single" w:sz="4" w:space="0" w:color="auto"/>
        <w:bottom w:val="single" w:sz="4" w:space="0" w:color="auto"/>
        <w:right w:val="single" w:sz="4" w:space="0" w:color="auto"/>
      </w:pBdr>
      <w:shd w:val="clear" w:color="000000" w:fill="FFFF00"/>
      <w:spacing w:before="100" w:beforeAutospacing="1" w:after="100" w:afterAutospacing="1"/>
      <w:ind w:firstLine="0"/>
      <w:jc w:val="left"/>
      <w:textAlignment w:val="center"/>
    </w:pPr>
    <w:rPr>
      <w:rFonts w:ascii="Tahoma" w:eastAsia="Times New Roman" w:hAnsi="Tahoma" w:cs="Tahoma"/>
      <w:sz w:val="18"/>
      <w:szCs w:val="18"/>
      <w:lang w:eastAsia="ru-RU"/>
    </w:rPr>
  </w:style>
  <w:style w:type="paragraph" w:customStyle="1" w:styleId="xl1938">
    <w:name w:val="xl1938"/>
    <w:basedOn w:val="af8"/>
    <w:rsid w:val="00950791"/>
    <w:pPr>
      <w:pBdr>
        <w:top w:val="single" w:sz="4" w:space="0" w:color="auto"/>
        <w:left w:val="single" w:sz="4" w:space="7" w:color="auto"/>
        <w:bottom w:val="single" w:sz="4" w:space="0" w:color="auto"/>
        <w:right w:val="single" w:sz="4" w:space="0" w:color="auto"/>
      </w:pBdr>
      <w:shd w:val="clear" w:color="000000" w:fill="FFFFFF"/>
      <w:spacing w:before="100" w:beforeAutospacing="1" w:after="100" w:afterAutospacing="1"/>
      <w:ind w:firstLineChars="100" w:firstLine="100"/>
      <w:jc w:val="left"/>
      <w:textAlignment w:val="center"/>
    </w:pPr>
    <w:rPr>
      <w:rFonts w:ascii="Tahoma" w:eastAsia="Times New Roman" w:hAnsi="Tahoma" w:cs="Tahoma"/>
      <w:sz w:val="18"/>
      <w:szCs w:val="18"/>
      <w:lang w:eastAsia="ru-RU"/>
    </w:rPr>
  </w:style>
  <w:style w:type="paragraph" w:customStyle="1" w:styleId="xl1939">
    <w:name w:val="xl1939"/>
    <w:basedOn w:val="af8"/>
    <w:rsid w:val="00950791"/>
    <w:pPr>
      <w:pBdr>
        <w:top w:val="single" w:sz="4" w:space="0" w:color="auto"/>
        <w:left w:val="single" w:sz="4" w:space="0" w:color="auto"/>
        <w:bottom w:val="single" w:sz="4" w:space="0" w:color="auto"/>
      </w:pBdr>
      <w:shd w:val="clear" w:color="000000" w:fill="FFFFFF"/>
      <w:spacing w:before="100" w:beforeAutospacing="1" w:after="100" w:afterAutospacing="1"/>
      <w:ind w:firstLine="0"/>
      <w:jc w:val="left"/>
      <w:textAlignment w:val="center"/>
    </w:pPr>
    <w:rPr>
      <w:rFonts w:ascii="Tahoma" w:eastAsia="Times New Roman" w:hAnsi="Tahoma" w:cs="Tahoma"/>
      <w:color w:val="00B050"/>
      <w:sz w:val="18"/>
      <w:szCs w:val="18"/>
      <w:lang w:eastAsia="ru-RU"/>
    </w:rPr>
  </w:style>
  <w:style w:type="paragraph" w:customStyle="1" w:styleId="xl1940">
    <w:name w:val="xl1940"/>
    <w:basedOn w:val="af8"/>
    <w:rsid w:val="00950791"/>
    <w:pPr>
      <w:pBdr>
        <w:top w:val="single" w:sz="4" w:space="0" w:color="auto"/>
        <w:bottom w:val="single" w:sz="4" w:space="0" w:color="auto"/>
        <w:right w:val="single" w:sz="4" w:space="0" w:color="auto"/>
      </w:pBdr>
      <w:shd w:val="clear" w:color="000000" w:fill="FFFFFF"/>
      <w:spacing w:before="100" w:beforeAutospacing="1" w:after="100" w:afterAutospacing="1"/>
      <w:ind w:firstLine="0"/>
      <w:jc w:val="left"/>
      <w:textAlignment w:val="center"/>
    </w:pPr>
    <w:rPr>
      <w:rFonts w:ascii="Tahoma" w:eastAsia="Times New Roman" w:hAnsi="Tahoma" w:cs="Tahoma"/>
      <w:color w:val="00B050"/>
      <w:sz w:val="18"/>
      <w:szCs w:val="18"/>
      <w:lang w:eastAsia="ru-RU"/>
    </w:rPr>
  </w:style>
  <w:style w:type="paragraph" w:customStyle="1" w:styleId="xl1941">
    <w:name w:val="xl1941"/>
    <w:basedOn w:val="af8"/>
    <w:rsid w:val="00950791"/>
    <w:pPr>
      <w:pBdr>
        <w:top w:val="single" w:sz="4" w:space="0" w:color="auto"/>
        <w:left w:val="single" w:sz="4" w:space="0" w:color="auto"/>
        <w:bottom w:val="single" w:sz="4" w:space="0" w:color="auto"/>
      </w:pBdr>
      <w:shd w:val="clear" w:color="000000" w:fill="FFFFFF"/>
      <w:spacing w:before="100" w:beforeAutospacing="1" w:after="100" w:afterAutospacing="1"/>
      <w:ind w:firstLine="0"/>
      <w:jc w:val="left"/>
      <w:textAlignment w:val="center"/>
    </w:pPr>
    <w:rPr>
      <w:rFonts w:ascii="Tahoma" w:eastAsia="Times New Roman" w:hAnsi="Tahoma" w:cs="Tahoma"/>
      <w:color w:val="FF0000"/>
      <w:sz w:val="18"/>
      <w:szCs w:val="18"/>
      <w:lang w:eastAsia="ru-RU"/>
    </w:rPr>
  </w:style>
  <w:style w:type="paragraph" w:customStyle="1" w:styleId="xl1942">
    <w:name w:val="xl1942"/>
    <w:basedOn w:val="af8"/>
    <w:rsid w:val="00950791"/>
    <w:pPr>
      <w:pBdr>
        <w:top w:val="single" w:sz="4" w:space="0" w:color="auto"/>
        <w:bottom w:val="single" w:sz="4" w:space="0" w:color="auto"/>
        <w:right w:val="single" w:sz="4" w:space="0" w:color="auto"/>
      </w:pBdr>
      <w:shd w:val="clear" w:color="000000" w:fill="FFFFFF"/>
      <w:spacing w:before="100" w:beforeAutospacing="1" w:after="100" w:afterAutospacing="1"/>
      <w:ind w:firstLine="0"/>
      <w:jc w:val="left"/>
      <w:textAlignment w:val="center"/>
    </w:pPr>
    <w:rPr>
      <w:rFonts w:ascii="Tahoma" w:eastAsia="Times New Roman" w:hAnsi="Tahoma" w:cs="Tahoma"/>
      <w:color w:val="FF0000"/>
      <w:sz w:val="18"/>
      <w:szCs w:val="18"/>
      <w:lang w:eastAsia="ru-RU"/>
    </w:rPr>
  </w:style>
  <w:style w:type="paragraph" w:customStyle="1" w:styleId="xl1943">
    <w:name w:val="xl1943"/>
    <w:basedOn w:val="af8"/>
    <w:rsid w:val="00950791"/>
    <w:pPr>
      <w:pBdr>
        <w:top w:val="single" w:sz="4" w:space="0" w:color="auto"/>
        <w:left w:val="single" w:sz="4" w:space="0" w:color="auto"/>
        <w:bottom w:val="single" w:sz="4" w:space="0" w:color="auto"/>
      </w:pBdr>
      <w:shd w:val="clear" w:color="000000" w:fill="FFFF00"/>
      <w:spacing w:before="100" w:beforeAutospacing="1" w:after="100" w:afterAutospacing="1"/>
      <w:ind w:firstLine="0"/>
      <w:jc w:val="left"/>
      <w:textAlignment w:val="center"/>
    </w:pPr>
    <w:rPr>
      <w:rFonts w:ascii="Tahoma" w:eastAsia="Times New Roman" w:hAnsi="Tahoma" w:cs="Tahoma"/>
      <w:color w:val="000000"/>
      <w:sz w:val="18"/>
      <w:szCs w:val="18"/>
      <w:lang w:eastAsia="ru-RU"/>
    </w:rPr>
  </w:style>
  <w:style w:type="paragraph" w:customStyle="1" w:styleId="xl1944">
    <w:name w:val="xl1944"/>
    <w:basedOn w:val="af8"/>
    <w:rsid w:val="00950791"/>
    <w:pPr>
      <w:pBdr>
        <w:top w:val="single" w:sz="4" w:space="0" w:color="auto"/>
        <w:bottom w:val="single" w:sz="4" w:space="0" w:color="auto"/>
        <w:right w:val="single" w:sz="4" w:space="0" w:color="auto"/>
      </w:pBdr>
      <w:shd w:val="clear" w:color="000000" w:fill="FFFF00"/>
      <w:spacing w:before="100" w:beforeAutospacing="1" w:after="100" w:afterAutospacing="1"/>
      <w:ind w:firstLine="0"/>
      <w:jc w:val="left"/>
      <w:textAlignment w:val="center"/>
    </w:pPr>
    <w:rPr>
      <w:rFonts w:ascii="Tahoma" w:eastAsia="Times New Roman" w:hAnsi="Tahoma" w:cs="Tahoma"/>
      <w:color w:val="000000"/>
      <w:sz w:val="18"/>
      <w:szCs w:val="18"/>
      <w:lang w:eastAsia="ru-RU"/>
    </w:rPr>
  </w:style>
  <w:style w:type="paragraph" w:customStyle="1" w:styleId="xl1945">
    <w:name w:val="xl1945"/>
    <w:basedOn w:val="af8"/>
    <w:rsid w:val="009507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textAlignment w:val="center"/>
    </w:pPr>
    <w:rPr>
      <w:rFonts w:ascii="Tahoma" w:eastAsia="Times New Roman" w:hAnsi="Tahoma" w:cs="Tahoma"/>
      <w:sz w:val="18"/>
      <w:szCs w:val="18"/>
      <w:lang w:eastAsia="ru-RU"/>
    </w:rPr>
  </w:style>
  <w:style w:type="paragraph" w:customStyle="1" w:styleId="xl1946">
    <w:name w:val="xl1946"/>
    <w:basedOn w:val="af8"/>
    <w:rsid w:val="0095079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0"/>
      <w:jc w:val="left"/>
      <w:textAlignment w:val="center"/>
    </w:pPr>
    <w:rPr>
      <w:rFonts w:ascii="Tahoma" w:eastAsia="Times New Roman" w:hAnsi="Tahoma" w:cs="Tahoma"/>
      <w:color w:val="00B050"/>
      <w:sz w:val="18"/>
      <w:szCs w:val="18"/>
      <w:lang w:eastAsia="ru-RU"/>
    </w:rPr>
  </w:style>
  <w:style w:type="paragraph" w:customStyle="1" w:styleId="xl1947">
    <w:name w:val="xl1947"/>
    <w:basedOn w:val="af8"/>
    <w:rsid w:val="00950791"/>
    <w:pPr>
      <w:pBdr>
        <w:top w:val="single" w:sz="4" w:space="0" w:color="auto"/>
        <w:left w:val="single" w:sz="4" w:space="0" w:color="auto"/>
        <w:bottom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48">
    <w:name w:val="xl1948"/>
    <w:basedOn w:val="af8"/>
    <w:rsid w:val="00950791"/>
    <w:pPr>
      <w:pBdr>
        <w:top w:val="single" w:sz="4" w:space="0" w:color="auto"/>
        <w:bottom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49">
    <w:name w:val="xl1949"/>
    <w:basedOn w:val="af8"/>
    <w:rsid w:val="00950791"/>
    <w:pPr>
      <w:pBdr>
        <w:top w:val="single" w:sz="4" w:space="0" w:color="auto"/>
        <w:bottom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50">
    <w:name w:val="xl1950"/>
    <w:basedOn w:val="af8"/>
    <w:rsid w:val="00950791"/>
    <w:pPr>
      <w:pBdr>
        <w:top w:val="single" w:sz="4" w:space="0" w:color="auto"/>
        <w:left w:val="single" w:sz="4" w:space="0" w:color="auto"/>
        <w:bottom w:val="single" w:sz="4" w:space="0" w:color="auto"/>
      </w:pBdr>
      <w:shd w:val="clear" w:color="000000" w:fill="CCFFCC"/>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51">
    <w:name w:val="xl1951"/>
    <w:basedOn w:val="af8"/>
    <w:rsid w:val="00950791"/>
    <w:pPr>
      <w:pBdr>
        <w:top w:val="single" w:sz="4" w:space="0" w:color="auto"/>
        <w:bottom w:val="single" w:sz="4" w:space="0" w:color="auto"/>
        <w:right w:val="single" w:sz="4" w:space="0" w:color="auto"/>
      </w:pBdr>
      <w:shd w:val="clear" w:color="000000" w:fill="CCFFCC"/>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52">
    <w:name w:val="xl1952"/>
    <w:basedOn w:val="af8"/>
    <w:rsid w:val="00950791"/>
    <w:pPr>
      <w:pBdr>
        <w:top w:val="single" w:sz="4" w:space="0" w:color="auto"/>
        <w:left w:val="single" w:sz="4" w:space="0" w:color="auto"/>
        <w:bottom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53">
    <w:name w:val="xl1953"/>
    <w:basedOn w:val="af8"/>
    <w:rsid w:val="00950791"/>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ascii="Tahoma" w:eastAsia="Times New Roman" w:hAnsi="Tahoma" w:cs="Tahoma"/>
      <w:b/>
      <w:bCs/>
      <w:sz w:val="18"/>
      <w:szCs w:val="18"/>
      <w:lang w:eastAsia="ru-RU"/>
    </w:rPr>
  </w:style>
  <w:style w:type="paragraph" w:customStyle="1" w:styleId="xl1954">
    <w:name w:val="xl1954"/>
    <w:basedOn w:val="af8"/>
    <w:rsid w:val="00950791"/>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rFonts w:ascii="Tahoma" w:eastAsia="Times New Roman" w:hAnsi="Tahoma" w:cs="Tahoma"/>
      <w:b/>
      <w:bCs/>
      <w:sz w:val="18"/>
      <w:szCs w:val="18"/>
      <w:lang w:eastAsia="ru-RU"/>
    </w:rPr>
  </w:style>
  <w:style w:type="paragraph" w:customStyle="1" w:styleId="xl1955">
    <w:name w:val="xl1955"/>
    <w:basedOn w:val="af8"/>
    <w:rsid w:val="00950791"/>
    <w:pPr>
      <w:pBdr>
        <w:top w:val="single" w:sz="4" w:space="0" w:color="auto"/>
        <w:left w:val="single" w:sz="4" w:space="0" w:color="auto"/>
        <w:bottom w:val="single" w:sz="4" w:space="0" w:color="auto"/>
      </w:pBdr>
      <w:shd w:val="clear" w:color="000000" w:fill="CCFFFF"/>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56">
    <w:name w:val="xl1956"/>
    <w:basedOn w:val="af8"/>
    <w:rsid w:val="00950791"/>
    <w:pPr>
      <w:pBdr>
        <w:top w:val="single" w:sz="4" w:space="0" w:color="auto"/>
        <w:bottom w:val="single" w:sz="4" w:space="0" w:color="auto"/>
        <w:right w:val="single" w:sz="4" w:space="0" w:color="auto"/>
      </w:pBdr>
      <w:shd w:val="clear" w:color="000000" w:fill="CCFFFF"/>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57">
    <w:name w:val="xl1957"/>
    <w:basedOn w:val="af8"/>
    <w:rsid w:val="00950791"/>
    <w:pPr>
      <w:pBdr>
        <w:top w:val="single" w:sz="4" w:space="0" w:color="auto"/>
        <w:left w:val="single" w:sz="4" w:space="0" w:color="auto"/>
        <w:bottom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58">
    <w:name w:val="xl1958"/>
    <w:basedOn w:val="af8"/>
    <w:rsid w:val="00950791"/>
    <w:pPr>
      <w:pBdr>
        <w:top w:val="single" w:sz="4" w:space="0" w:color="auto"/>
        <w:bottom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59">
    <w:name w:val="xl1959"/>
    <w:basedOn w:val="af8"/>
    <w:rsid w:val="00950791"/>
    <w:pPr>
      <w:pBdr>
        <w:top w:val="single" w:sz="4" w:space="0" w:color="auto"/>
        <w:left w:val="single" w:sz="4" w:space="0" w:color="auto"/>
        <w:bottom w:val="single" w:sz="4" w:space="0" w:color="auto"/>
      </w:pBdr>
      <w:shd w:val="clear" w:color="000000" w:fill="CCFFCC"/>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60">
    <w:name w:val="xl1960"/>
    <w:basedOn w:val="af8"/>
    <w:rsid w:val="00950791"/>
    <w:pPr>
      <w:pBdr>
        <w:top w:val="single" w:sz="4" w:space="0" w:color="auto"/>
        <w:bottom w:val="single" w:sz="4" w:space="0" w:color="auto"/>
        <w:right w:val="single" w:sz="4" w:space="0" w:color="auto"/>
      </w:pBdr>
      <w:shd w:val="clear" w:color="000000" w:fill="CCFFCC"/>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61">
    <w:name w:val="xl1961"/>
    <w:basedOn w:val="af8"/>
    <w:rsid w:val="00950791"/>
    <w:pPr>
      <w:pBdr>
        <w:top w:val="single" w:sz="4" w:space="0" w:color="auto"/>
        <w:left w:val="single" w:sz="4" w:space="0" w:color="auto"/>
        <w:bottom w:val="single" w:sz="4" w:space="0" w:color="auto"/>
      </w:pBdr>
      <w:shd w:val="clear" w:color="000000" w:fill="CCFFCC"/>
      <w:spacing w:before="100" w:beforeAutospacing="1" w:after="100" w:afterAutospacing="1"/>
      <w:ind w:firstLine="0"/>
      <w:jc w:val="center"/>
      <w:textAlignment w:val="center"/>
    </w:pPr>
    <w:rPr>
      <w:rFonts w:ascii="Tahoma" w:eastAsia="Times New Roman" w:hAnsi="Tahoma" w:cs="Tahoma"/>
      <w:b/>
      <w:bCs/>
      <w:color w:val="E511E5"/>
      <w:sz w:val="18"/>
      <w:szCs w:val="18"/>
      <w:lang w:eastAsia="ru-RU"/>
    </w:rPr>
  </w:style>
  <w:style w:type="paragraph" w:customStyle="1" w:styleId="xl1962">
    <w:name w:val="xl1962"/>
    <w:basedOn w:val="af8"/>
    <w:rsid w:val="00950791"/>
    <w:pPr>
      <w:pBdr>
        <w:top w:val="single" w:sz="4" w:space="0" w:color="auto"/>
        <w:bottom w:val="single" w:sz="4" w:space="0" w:color="auto"/>
        <w:right w:val="single" w:sz="4" w:space="0" w:color="auto"/>
      </w:pBdr>
      <w:shd w:val="clear" w:color="000000" w:fill="CCFFCC"/>
      <w:spacing w:before="100" w:beforeAutospacing="1" w:after="100" w:afterAutospacing="1"/>
      <w:ind w:firstLine="0"/>
      <w:jc w:val="center"/>
      <w:textAlignment w:val="center"/>
    </w:pPr>
    <w:rPr>
      <w:rFonts w:ascii="Tahoma" w:eastAsia="Times New Roman" w:hAnsi="Tahoma" w:cs="Tahoma"/>
      <w:b/>
      <w:bCs/>
      <w:color w:val="E511E5"/>
      <w:sz w:val="18"/>
      <w:szCs w:val="18"/>
      <w:lang w:eastAsia="ru-RU"/>
    </w:rPr>
  </w:style>
  <w:style w:type="paragraph" w:customStyle="1" w:styleId="xl1963">
    <w:name w:val="xl1963"/>
    <w:basedOn w:val="af8"/>
    <w:rsid w:val="00950791"/>
    <w:pPr>
      <w:pBdr>
        <w:top w:val="single" w:sz="4" w:space="0" w:color="auto"/>
        <w:left w:val="single" w:sz="4" w:space="0" w:color="auto"/>
        <w:bottom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64">
    <w:name w:val="xl1964"/>
    <w:basedOn w:val="af8"/>
    <w:rsid w:val="00950791"/>
    <w:pPr>
      <w:pBdr>
        <w:top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65">
    <w:name w:val="xl1965"/>
    <w:basedOn w:val="af8"/>
    <w:rsid w:val="00950791"/>
    <w:pPr>
      <w:pBdr>
        <w:top w:val="single" w:sz="4" w:space="0" w:color="auto"/>
        <w:left w:val="single" w:sz="4" w:space="0" w:color="auto"/>
        <w:bottom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66">
    <w:name w:val="xl1966"/>
    <w:basedOn w:val="af8"/>
    <w:rsid w:val="00950791"/>
    <w:pPr>
      <w:pBdr>
        <w:top w:val="single" w:sz="4" w:space="0" w:color="auto"/>
        <w:bottom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67">
    <w:name w:val="xl1967"/>
    <w:basedOn w:val="af8"/>
    <w:rsid w:val="00950791"/>
    <w:pPr>
      <w:pBdr>
        <w:top w:val="single" w:sz="4" w:space="0" w:color="auto"/>
        <w:left w:val="single" w:sz="4" w:space="0" w:color="auto"/>
        <w:bottom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68">
    <w:name w:val="xl1968"/>
    <w:basedOn w:val="af8"/>
    <w:rsid w:val="00950791"/>
    <w:pPr>
      <w:pBdr>
        <w:top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69">
    <w:name w:val="xl1969"/>
    <w:basedOn w:val="af8"/>
    <w:rsid w:val="00950791"/>
    <w:pPr>
      <w:pBdr>
        <w:top w:val="single" w:sz="4" w:space="0" w:color="auto"/>
        <w:left w:val="single" w:sz="4" w:space="0" w:color="auto"/>
        <w:bottom w:val="single" w:sz="4" w:space="0" w:color="auto"/>
      </w:pBdr>
      <w:shd w:val="clear" w:color="000000" w:fill="92D050"/>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70">
    <w:name w:val="xl1970"/>
    <w:basedOn w:val="af8"/>
    <w:rsid w:val="00950791"/>
    <w:pPr>
      <w:pBdr>
        <w:top w:val="single" w:sz="4" w:space="0" w:color="auto"/>
        <w:bottom w:val="single" w:sz="4" w:space="0" w:color="auto"/>
        <w:right w:val="single" w:sz="4" w:space="0" w:color="auto"/>
      </w:pBdr>
      <w:shd w:val="clear" w:color="000000" w:fill="92D050"/>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71">
    <w:name w:val="xl1971"/>
    <w:basedOn w:val="af8"/>
    <w:rsid w:val="00950791"/>
    <w:pPr>
      <w:pBdr>
        <w:top w:val="single" w:sz="4" w:space="0" w:color="auto"/>
        <w:bottom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72">
    <w:name w:val="xl1972"/>
    <w:basedOn w:val="af8"/>
    <w:rsid w:val="00950791"/>
    <w:pPr>
      <w:pBdr>
        <w:top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73">
    <w:name w:val="xl1973"/>
    <w:basedOn w:val="af8"/>
    <w:rsid w:val="00950791"/>
    <w:pPr>
      <w:pBdr>
        <w:top w:val="single" w:sz="4" w:space="0" w:color="auto"/>
        <w:left w:val="single" w:sz="4" w:space="0" w:color="auto"/>
        <w:bottom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74">
    <w:name w:val="xl1974"/>
    <w:basedOn w:val="af8"/>
    <w:rsid w:val="00950791"/>
    <w:pPr>
      <w:pBdr>
        <w:top w:val="single" w:sz="4" w:space="0" w:color="auto"/>
        <w:bottom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75">
    <w:name w:val="xl1975"/>
    <w:basedOn w:val="af8"/>
    <w:rsid w:val="00950791"/>
    <w:pPr>
      <w:pBdr>
        <w:top w:val="single" w:sz="4" w:space="0" w:color="auto"/>
        <w:left w:val="single" w:sz="4" w:space="0" w:color="auto"/>
        <w:bottom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76">
    <w:name w:val="xl1976"/>
    <w:basedOn w:val="af8"/>
    <w:rsid w:val="00950791"/>
    <w:pPr>
      <w:pBdr>
        <w:top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77">
    <w:name w:val="xl1977"/>
    <w:basedOn w:val="af8"/>
    <w:rsid w:val="00950791"/>
    <w:pPr>
      <w:pBdr>
        <w:top w:val="single" w:sz="4" w:space="0" w:color="auto"/>
        <w:left w:val="single" w:sz="4" w:space="0" w:color="auto"/>
        <w:bottom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sz w:val="18"/>
      <w:szCs w:val="18"/>
      <w:lang w:eastAsia="ru-RU"/>
    </w:rPr>
  </w:style>
  <w:style w:type="paragraph" w:customStyle="1" w:styleId="xl1978">
    <w:name w:val="xl1978"/>
    <w:basedOn w:val="af8"/>
    <w:rsid w:val="00950791"/>
    <w:pPr>
      <w:pBdr>
        <w:top w:val="single" w:sz="4" w:space="0" w:color="auto"/>
        <w:bottom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sz w:val="18"/>
      <w:szCs w:val="18"/>
      <w:lang w:eastAsia="ru-RU"/>
    </w:rPr>
  </w:style>
  <w:style w:type="paragraph" w:customStyle="1" w:styleId="xl1979">
    <w:name w:val="xl1979"/>
    <w:basedOn w:val="af8"/>
    <w:rsid w:val="00950791"/>
    <w:pPr>
      <w:pBdr>
        <w:top w:val="single" w:sz="4" w:space="0" w:color="auto"/>
        <w:left w:val="single" w:sz="4" w:space="0" w:color="auto"/>
        <w:bottom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80">
    <w:name w:val="xl1980"/>
    <w:basedOn w:val="af8"/>
    <w:rsid w:val="00950791"/>
    <w:pPr>
      <w:pBdr>
        <w:top w:val="single" w:sz="4" w:space="0" w:color="auto"/>
        <w:bottom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81">
    <w:name w:val="xl1981"/>
    <w:basedOn w:val="af8"/>
    <w:rsid w:val="00950791"/>
    <w:pPr>
      <w:pBdr>
        <w:top w:val="single" w:sz="4" w:space="0" w:color="auto"/>
        <w:left w:val="single" w:sz="4" w:space="0" w:color="auto"/>
        <w:bottom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82">
    <w:name w:val="xl1982"/>
    <w:basedOn w:val="af8"/>
    <w:rsid w:val="00950791"/>
    <w:pPr>
      <w:pBdr>
        <w:top w:val="single" w:sz="4" w:space="0" w:color="auto"/>
        <w:bottom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83">
    <w:name w:val="xl1983"/>
    <w:basedOn w:val="af8"/>
    <w:rsid w:val="00950791"/>
    <w:pPr>
      <w:pBdr>
        <w:top w:val="single" w:sz="4" w:space="0" w:color="auto"/>
        <w:left w:val="single" w:sz="4" w:space="0" w:color="auto"/>
        <w:bottom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1984">
    <w:name w:val="xl1984"/>
    <w:basedOn w:val="af8"/>
    <w:rsid w:val="00950791"/>
    <w:pPr>
      <w:pBdr>
        <w:top w:val="single" w:sz="4" w:space="0" w:color="auto"/>
        <w:bottom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2024">
    <w:name w:val="xl2024"/>
    <w:basedOn w:val="af8"/>
    <w:rsid w:val="00950791"/>
    <w:pPr>
      <w:pBdr>
        <w:top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B050"/>
      <w:sz w:val="18"/>
      <w:szCs w:val="18"/>
      <w:lang w:eastAsia="ru-RU"/>
    </w:rPr>
  </w:style>
  <w:style w:type="paragraph" w:customStyle="1" w:styleId="xl2025">
    <w:name w:val="xl2025"/>
    <w:basedOn w:val="af8"/>
    <w:rsid w:val="00950791"/>
    <w:pPr>
      <w:pBdr>
        <w:left w:val="single" w:sz="4" w:space="0" w:color="auto"/>
        <w:bottom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B050"/>
      <w:sz w:val="18"/>
      <w:szCs w:val="18"/>
      <w:lang w:eastAsia="ru-RU"/>
    </w:rPr>
  </w:style>
  <w:style w:type="paragraph" w:customStyle="1" w:styleId="xl2026">
    <w:name w:val="xl2026"/>
    <w:basedOn w:val="af8"/>
    <w:rsid w:val="00950791"/>
    <w:pPr>
      <w:pBdr>
        <w:bottom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B050"/>
      <w:sz w:val="18"/>
      <w:szCs w:val="18"/>
      <w:lang w:eastAsia="ru-RU"/>
    </w:rPr>
  </w:style>
  <w:style w:type="paragraph" w:customStyle="1" w:styleId="xl2027">
    <w:name w:val="xl2027"/>
    <w:basedOn w:val="af8"/>
    <w:rsid w:val="00950791"/>
    <w:pPr>
      <w:pBdr>
        <w:top w:val="single" w:sz="4" w:space="0" w:color="auto"/>
        <w:left w:val="single" w:sz="4" w:space="0" w:color="auto"/>
        <w:bottom w:val="single" w:sz="4" w:space="0" w:color="auto"/>
      </w:pBdr>
      <w:shd w:val="clear" w:color="000000" w:fill="FFFFFF"/>
      <w:spacing w:before="100" w:beforeAutospacing="1" w:after="100" w:afterAutospacing="1"/>
      <w:ind w:firstLine="0"/>
      <w:jc w:val="center"/>
      <w:textAlignment w:val="center"/>
    </w:pPr>
    <w:rPr>
      <w:rFonts w:ascii="Tahoma" w:eastAsia="Times New Roman" w:hAnsi="Tahoma" w:cs="Tahoma"/>
      <w:b/>
      <w:bCs/>
      <w:color w:val="000000"/>
      <w:sz w:val="18"/>
      <w:szCs w:val="18"/>
      <w:lang w:eastAsia="ru-RU"/>
    </w:rPr>
  </w:style>
  <w:style w:type="paragraph" w:customStyle="1" w:styleId="xl2028">
    <w:name w:val="xl2028"/>
    <w:basedOn w:val="af8"/>
    <w:rsid w:val="00950791"/>
    <w:pPr>
      <w:pBdr>
        <w:top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ascii="Tahoma" w:eastAsia="Times New Roman" w:hAnsi="Tahoma" w:cs="Tahoma"/>
      <w:b/>
      <w:bCs/>
      <w:color w:val="000000"/>
      <w:sz w:val="18"/>
      <w:szCs w:val="18"/>
      <w:lang w:eastAsia="ru-RU"/>
    </w:rPr>
  </w:style>
  <w:style w:type="paragraph" w:customStyle="1" w:styleId="xl2029">
    <w:name w:val="xl2029"/>
    <w:basedOn w:val="af8"/>
    <w:rsid w:val="00950791"/>
    <w:pPr>
      <w:pBdr>
        <w:top w:val="single" w:sz="4" w:space="0" w:color="auto"/>
        <w:left w:val="single" w:sz="4" w:space="0" w:color="auto"/>
        <w:bottom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2030">
    <w:name w:val="xl2030"/>
    <w:basedOn w:val="af8"/>
    <w:rsid w:val="00950791"/>
    <w:pPr>
      <w:pBdr>
        <w:top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color w:val="000000"/>
      <w:sz w:val="18"/>
      <w:szCs w:val="18"/>
      <w:lang w:eastAsia="ru-RU"/>
    </w:rPr>
  </w:style>
  <w:style w:type="paragraph" w:customStyle="1" w:styleId="xl2031">
    <w:name w:val="xl2031"/>
    <w:basedOn w:val="af8"/>
    <w:rsid w:val="00950791"/>
    <w:pPr>
      <w:pBdr>
        <w:top w:val="single" w:sz="4" w:space="0" w:color="auto"/>
        <w:left w:val="single" w:sz="4" w:space="0" w:color="auto"/>
        <w:bottom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color w:val="00B050"/>
      <w:sz w:val="18"/>
      <w:szCs w:val="18"/>
      <w:lang w:eastAsia="ru-RU"/>
    </w:rPr>
  </w:style>
  <w:style w:type="paragraph" w:customStyle="1" w:styleId="xl2032">
    <w:name w:val="xl2032"/>
    <w:basedOn w:val="af8"/>
    <w:rsid w:val="00950791"/>
    <w:pPr>
      <w:pBdr>
        <w:top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color w:val="00B050"/>
      <w:sz w:val="18"/>
      <w:szCs w:val="18"/>
      <w:lang w:eastAsia="ru-RU"/>
    </w:rPr>
  </w:style>
  <w:style w:type="paragraph" w:customStyle="1" w:styleId="xl2033">
    <w:name w:val="xl2033"/>
    <w:basedOn w:val="af8"/>
    <w:rsid w:val="00950791"/>
    <w:pPr>
      <w:pBdr>
        <w:top w:val="single" w:sz="4" w:space="0" w:color="auto"/>
        <w:left w:val="single" w:sz="4" w:space="0" w:color="auto"/>
        <w:bottom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B050"/>
      <w:sz w:val="18"/>
      <w:szCs w:val="18"/>
      <w:lang w:eastAsia="ru-RU"/>
    </w:rPr>
  </w:style>
  <w:style w:type="paragraph" w:customStyle="1" w:styleId="xl2034">
    <w:name w:val="xl2034"/>
    <w:basedOn w:val="af8"/>
    <w:rsid w:val="00950791"/>
    <w:pPr>
      <w:pBdr>
        <w:top w:val="single" w:sz="4" w:space="0" w:color="auto"/>
        <w:bottom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B050"/>
      <w:sz w:val="18"/>
      <w:szCs w:val="18"/>
      <w:lang w:eastAsia="ru-RU"/>
    </w:rPr>
  </w:style>
  <w:style w:type="paragraph" w:customStyle="1" w:styleId="xl2035">
    <w:name w:val="xl2035"/>
    <w:basedOn w:val="af8"/>
    <w:rsid w:val="00950791"/>
    <w:pPr>
      <w:pBdr>
        <w:top w:val="single" w:sz="4" w:space="0" w:color="auto"/>
        <w:left w:val="single" w:sz="4" w:space="0" w:color="auto"/>
        <w:bottom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sz w:val="18"/>
      <w:szCs w:val="18"/>
      <w:lang w:eastAsia="ru-RU"/>
    </w:rPr>
  </w:style>
  <w:style w:type="paragraph" w:customStyle="1" w:styleId="xl2036">
    <w:name w:val="xl2036"/>
    <w:basedOn w:val="af8"/>
    <w:rsid w:val="00950791"/>
    <w:pPr>
      <w:pBdr>
        <w:top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sz w:val="18"/>
      <w:szCs w:val="18"/>
      <w:lang w:eastAsia="ru-RU"/>
    </w:rPr>
  </w:style>
  <w:style w:type="paragraph" w:customStyle="1" w:styleId="xl2037">
    <w:name w:val="xl2037"/>
    <w:basedOn w:val="af8"/>
    <w:rsid w:val="00950791"/>
    <w:pPr>
      <w:pBdr>
        <w:top w:val="single" w:sz="4" w:space="0" w:color="auto"/>
        <w:left w:val="single" w:sz="4" w:space="0" w:color="auto"/>
        <w:bottom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2038">
    <w:name w:val="xl2038"/>
    <w:basedOn w:val="af8"/>
    <w:rsid w:val="00950791"/>
    <w:pPr>
      <w:pBdr>
        <w:top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2039">
    <w:name w:val="xl2039"/>
    <w:basedOn w:val="af8"/>
    <w:rsid w:val="00950791"/>
    <w:pPr>
      <w:pBdr>
        <w:top w:val="single" w:sz="4" w:space="0" w:color="auto"/>
        <w:left w:val="single" w:sz="4" w:space="0" w:color="auto"/>
        <w:bottom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2040">
    <w:name w:val="xl2040"/>
    <w:basedOn w:val="af8"/>
    <w:rsid w:val="00950791"/>
    <w:pPr>
      <w:pBdr>
        <w:top w:val="single" w:sz="4" w:space="0" w:color="auto"/>
        <w:bottom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2041">
    <w:name w:val="xl2041"/>
    <w:basedOn w:val="af8"/>
    <w:rsid w:val="00950791"/>
    <w:pPr>
      <w:pBdr>
        <w:top w:val="single" w:sz="4" w:space="0" w:color="auto"/>
        <w:left w:val="single" w:sz="4" w:space="0" w:color="auto"/>
        <w:bottom w:val="single" w:sz="4" w:space="0" w:color="auto"/>
      </w:pBdr>
      <w:shd w:val="clear" w:color="000000" w:fill="CCFFCC"/>
      <w:spacing w:before="100" w:beforeAutospacing="1" w:after="100" w:afterAutospacing="1"/>
      <w:ind w:firstLine="0"/>
      <w:jc w:val="center"/>
      <w:textAlignment w:val="center"/>
    </w:pPr>
    <w:rPr>
      <w:rFonts w:ascii="Tahoma" w:eastAsia="Times New Roman" w:hAnsi="Tahoma" w:cs="Tahoma"/>
      <w:sz w:val="18"/>
      <w:szCs w:val="18"/>
      <w:lang w:eastAsia="ru-RU"/>
    </w:rPr>
  </w:style>
  <w:style w:type="paragraph" w:customStyle="1" w:styleId="xl2042">
    <w:name w:val="xl2042"/>
    <w:basedOn w:val="af8"/>
    <w:rsid w:val="00950791"/>
    <w:pPr>
      <w:pBdr>
        <w:top w:val="single" w:sz="4" w:space="0" w:color="auto"/>
        <w:bottom w:val="single" w:sz="4" w:space="0" w:color="auto"/>
        <w:right w:val="single" w:sz="4" w:space="0" w:color="auto"/>
      </w:pBdr>
      <w:shd w:val="clear" w:color="000000" w:fill="CCFFCC"/>
      <w:spacing w:before="100" w:beforeAutospacing="1" w:after="100" w:afterAutospacing="1"/>
      <w:ind w:firstLine="0"/>
      <w:jc w:val="center"/>
      <w:textAlignment w:val="center"/>
    </w:pPr>
    <w:rPr>
      <w:rFonts w:ascii="Tahoma" w:eastAsia="Times New Roman" w:hAnsi="Tahoma" w:cs="Tahoma"/>
      <w:sz w:val="18"/>
      <w:szCs w:val="18"/>
      <w:lang w:eastAsia="ru-RU"/>
    </w:rPr>
  </w:style>
  <w:style w:type="paragraph" w:customStyle="1" w:styleId="xl2043">
    <w:name w:val="xl2043"/>
    <w:basedOn w:val="af8"/>
    <w:rsid w:val="00950791"/>
    <w:pPr>
      <w:pBdr>
        <w:top w:val="single" w:sz="4" w:space="0" w:color="auto"/>
        <w:left w:val="single" w:sz="4" w:space="0" w:color="auto"/>
        <w:bottom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2044">
    <w:name w:val="xl2044"/>
    <w:basedOn w:val="af8"/>
    <w:rsid w:val="00950791"/>
    <w:pPr>
      <w:pBdr>
        <w:top w:val="single" w:sz="4" w:space="0" w:color="auto"/>
        <w:bottom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2045">
    <w:name w:val="xl2045"/>
    <w:basedOn w:val="af8"/>
    <w:rsid w:val="00950791"/>
    <w:pPr>
      <w:pBdr>
        <w:top w:val="single" w:sz="4" w:space="0" w:color="auto"/>
        <w:left w:val="single" w:sz="4" w:space="0" w:color="auto"/>
        <w:bottom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b/>
      <w:bCs/>
      <w:color w:val="0070C0"/>
      <w:sz w:val="18"/>
      <w:szCs w:val="18"/>
      <w:lang w:eastAsia="ru-RU"/>
    </w:rPr>
  </w:style>
  <w:style w:type="paragraph" w:customStyle="1" w:styleId="xl2046">
    <w:name w:val="xl2046"/>
    <w:basedOn w:val="af8"/>
    <w:rsid w:val="00950791"/>
    <w:pPr>
      <w:pBdr>
        <w:top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b/>
      <w:bCs/>
      <w:color w:val="0070C0"/>
      <w:sz w:val="18"/>
      <w:szCs w:val="18"/>
      <w:lang w:eastAsia="ru-RU"/>
    </w:rPr>
  </w:style>
  <w:style w:type="paragraph" w:customStyle="1" w:styleId="xl2047">
    <w:name w:val="xl2047"/>
    <w:basedOn w:val="af8"/>
    <w:rsid w:val="00950791"/>
    <w:pPr>
      <w:pBdr>
        <w:top w:val="single" w:sz="4" w:space="0" w:color="auto"/>
        <w:left w:val="single" w:sz="4" w:space="0" w:color="auto"/>
        <w:bottom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2048">
    <w:name w:val="xl2048"/>
    <w:basedOn w:val="af8"/>
    <w:rsid w:val="00950791"/>
    <w:pPr>
      <w:pBdr>
        <w:top w:val="single" w:sz="4" w:space="0" w:color="auto"/>
        <w:bottom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2049">
    <w:name w:val="xl2049"/>
    <w:basedOn w:val="af8"/>
    <w:rsid w:val="00950791"/>
    <w:pPr>
      <w:pBdr>
        <w:top w:val="single" w:sz="4" w:space="0" w:color="auto"/>
        <w:left w:val="single" w:sz="4" w:space="0" w:color="auto"/>
        <w:bottom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2050">
    <w:name w:val="xl2050"/>
    <w:basedOn w:val="af8"/>
    <w:rsid w:val="00950791"/>
    <w:pPr>
      <w:pBdr>
        <w:top w:val="single" w:sz="4" w:space="0" w:color="auto"/>
        <w:bottom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2051">
    <w:name w:val="xl2051"/>
    <w:basedOn w:val="af8"/>
    <w:rsid w:val="00950791"/>
    <w:pPr>
      <w:pBdr>
        <w:top w:val="single" w:sz="4" w:space="0" w:color="auto"/>
        <w:left w:val="single" w:sz="4" w:space="0" w:color="auto"/>
        <w:bottom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b/>
      <w:bCs/>
      <w:color w:val="FF0000"/>
      <w:sz w:val="18"/>
      <w:szCs w:val="18"/>
      <w:lang w:eastAsia="ru-RU"/>
    </w:rPr>
  </w:style>
  <w:style w:type="paragraph" w:customStyle="1" w:styleId="xl2052">
    <w:name w:val="xl2052"/>
    <w:basedOn w:val="af8"/>
    <w:rsid w:val="00950791"/>
    <w:pPr>
      <w:pBdr>
        <w:top w:val="single" w:sz="4" w:space="0" w:color="auto"/>
        <w:bottom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b/>
      <w:bCs/>
      <w:color w:val="FF0000"/>
      <w:sz w:val="18"/>
      <w:szCs w:val="18"/>
      <w:lang w:eastAsia="ru-RU"/>
    </w:rPr>
  </w:style>
  <w:style w:type="paragraph" w:customStyle="1" w:styleId="xl2053">
    <w:name w:val="xl2053"/>
    <w:basedOn w:val="af8"/>
    <w:rsid w:val="00950791"/>
    <w:pPr>
      <w:pBdr>
        <w:top w:val="single" w:sz="4" w:space="0" w:color="auto"/>
        <w:lef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2054">
    <w:name w:val="xl2054"/>
    <w:basedOn w:val="af8"/>
    <w:rsid w:val="00950791"/>
    <w:pPr>
      <w:pBdr>
        <w:top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2055">
    <w:name w:val="xl2055"/>
    <w:basedOn w:val="af8"/>
    <w:rsid w:val="00950791"/>
    <w:pPr>
      <w:pBdr>
        <w:left w:val="single" w:sz="4" w:space="0" w:color="auto"/>
        <w:bottom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2056">
    <w:name w:val="xl2056"/>
    <w:basedOn w:val="af8"/>
    <w:rsid w:val="00950791"/>
    <w:pPr>
      <w:pBdr>
        <w:bottom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2057">
    <w:name w:val="xl2057"/>
    <w:basedOn w:val="af8"/>
    <w:rsid w:val="00950791"/>
    <w:pPr>
      <w:pBdr>
        <w:top w:val="single" w:sz="4" w:space="0" w:color="auto"/>
        <w:left w:val="single" w:sz="4" w:space="0" w:color="auto"/>
        <w:bottom w:val="single" w:sz="4" w:space="0" w:color="auto"/>
      </w:pBdr>
      <w:shd w:val="clear" w:color="000000" w:fill="FFFF00"/>
      <w:spacing w:before="100" w:beforeAutospacing="1" w:after="100" w:afterAutospacing="1"/>
      <w:ind w:firstLine="0"/>
      <w:jc w:val="center"/>
      <w:textAlignment w:val="center"/>
    </w:pPr>
    <w:rPr>
      <w:rFonts w:ascii="Arial CYR" w:eastAsia="Times New Roman" w:hAnsi="Arial CYR" w:cs="Arial CYR"/>
      <w:color w:val="0000FF"/>
      <w:sz w:val="24"/>
      <w:szCs w:val="24"/>
      <w:u w:val="single"/>
      <w:lang w:eastAsia="ru-RU"/>
    </w:rPr>
  </w:style>
  <w:style w:type="paragraph" w:customStyle="1" w:styleId="xl2058">
    <w:name w:val="xl2058"/>
    <w:basedOn w:val="af8"/>
    <w:rsid w:val="00950791"/>
    <w:pPr>
      <w:pBdr>
        <w:top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b/>
      <w:bCs/>
      <w:sz w:val="18"/>
      <w:szCs w:val="18"/>
      <w:lang w:eastAsia="ru-RU"/>
    </w:rPr>
  </w:style>
  <w:style w:type="paragraph" w:customStyle="1" w:styleId="xl2059">
    <w:name w:val="xl2059"/>
    <w:basedOn w:val="af8"/>
    <w:rsid w:val="00950791"/>
    <w:pPr>
      <w:pBdr>
        <w:top w:val="single" w:sz="4" w:space="0" w:color="auto"/>
        <w:left w:val="single" w:sz="4" w:space="0" w:color="auto"/>
        <w:bottom w:val="single" w:sz="4" w:space="0" w:color="auto"/>
      </w:pBdr>
      <w:shd w:val="clear" w:color="000000" w:fill="C4D79B"/>
      <w:spacing w:before="100" w:beforeAutospacing="1" w:after="100" w:afterAutospacing="1"/>
      <w:ind w:firstLine="0"/>
      <w:jc w:val="center"/>
    </w:pPr>
    <w:rPr>
      <w:rFonts w:eastAsia="Times New Roman" w:cs="Times New Roman"/>
      <w:color w:val="00B050"/>
      <w:sz w:val="24"/>
      <w:szCs w:val="24"/>
      <w:lang w:eastAsia="ru-RU"/>
    </w:rPr>
  </w:style>
  <w:style w:type="paragraph" w:customStyle="1" w:styleId="xl2060">
    <w:name w:val="xl2060"/>
    <w:basedOn w:val="af8"/>
    <w:rsid w:val="00950791"/>
    <w:pPr>
      <w:pBdr>
        <w:top w:val="single" w:sz="4" w:space="0" w:color="auto"/>
        <w:bottom w:val="single" w:sz="4" w:space="0" w:color="auto"/>
        <w:right w:val="single" w:sz="4" w:space="0" w:color="auto"/>
      </w:pBdr>
      <w:shd w:val="clear" w:color="000000" w:fill="C4D79B"/>
      <w:spacing w:before="100" w:beforeAutospacing="1" w:after="100" w:afterAutospacing="1"/>
      <w:ind w:firstLine="0"/>
      <w:jc w:val="center"/>
    </w:pPr>
    <w:rPr>
      <w:rFonts w:eastAsia="Times New Roman" w:cs="Times New Roman"/>
      <w:color w:val="00B050"/>
      <w:sz w:val="24"/>
      <w:szCs w:val="24"/>
      <w:lang w:eastAsia="ru-RU"/>
    </w:rPr>
  </w:style>
  <w:style w:type="paragraph" w:customStyle="1" w:styleId="xl2061">
    <w:name w:val="xl2061"/>
    <w:basedOn w:val="af8"/>
    <w:rsid w:val="00950791"/>
    <w:pPr>
      <w:pBdr>
        <w:top w:val="single" w:sz="4" w:space="0" w:color="auto"/>
        <w:left w:val="single" w:sz="4" w:space="0" w:color="auto"/>
        <w:bottom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B050"/>
      <w:sz w:val="18"/>
      <w:szCs w:val="18"/>
      <w:lang w:eastAsia="ru-RU"/>
    </w:rPr>
  </w:style>
  <w:style w:type="paragraph" w:customStyle="1" w:styleId="xl2062">
    <w:name w:val="xl2062"/>
    <w:basedOn w:val="af8"/>
    <w:rsid w:val="00950791"/>
    <w:pPr>
      <w:pBdr>
        <w:top w:val="single" w:sz="4" w:space="0" w:color="auto"/>
        <w:bottom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B050"/>
      <w:sz w:val="18"/>
      <w:szCs w:val="18"/>
      <w:lang w:eastAsia="ru-RU"/>
    </w:rPr>
  </w:style>
  <w:style w:type="paragraph" w:customStyle="1" w:styleId="xl2063">
    <w:name w:val="xl2063"/>
    <w:basedOn w:val="af8"/>
    <w:rsid w:val="00950791"/>
    <w:pPr>
      <w:pBdr>
        <w:top w:val="single" w:sz="4" w:space="0" w:color="auto"/>
        <w:left w:val="single" w:sz="4" w:space="0" w:color="auto"/>
        <w:bottom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B050"/>
      <w:sz w:val="18"/>
      <w:szCs w:val="18"/>
      <w:lang w:eastAsia="ru-RU"/>
    </w:rPr>
  </w:style>
  <w:style w:type="paragraph" w:customStyle="1" w:styleId="xl2064">
    <w:name w:val="xl2064"/>
    <w:basedOn w:val="af8"/>
    <w:rsid w:val="00950791"/>
    <w:pPr>
      <w:pBdr>
        <w:top w:val="single" w:sz="4" w:space="0" w:color="auto"/>
        <w:bottom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B050"/>
      <w:sz w:val="18"/>
      <w:szCs w:val="18"/>
      <w:lang w:eastAsia="ru-RU"/>
    </w:rPr>
  </w:style>
  <w:style w:type="paragraph" w:customStyle="1" w:styleId="xl2065">
    <w:name w:val="xl2065"/>
    <w:basedOn w:val="af8"/>
    <w:rsid w:val="00950791"/>
    <w:pPr>
      <w:pBdr>
        <w:top w:val="single" w:sz="4" w:space="0" w:color="auto"/>
        <w:left w:val="single" w:sz="8" w:space="0" w:color="auto"/>
        <w:right w:val="single" w:sz="4" w:space="0" w:color="auto"/>
      </w:pBdr>
      <w:shd w:val="clear" w:color="000000" w:fill="FFFFFF"/>
      <w:spacing w:before="100" w:beforeAutospacing="1" w:after="100" w:afterAutospacing="1"/>
      <w:ind w:firstLine="0"/>
      <w:jc w:val="center"/>
      <w:textAlignment w:val="center"/>
    </w:pPr>
    <w:rPr>
      <w:rFonts w:ascii="Tahoma" w:eastAsia="Times New Roman" w:hAnsi="Tahoma" w:cs="Tahoma"/>
      <w:sz w:val="18"/>
      <w:szCs w:val="18"/>
      <w:lang w:eastAsia="ru-RU"/>
    </w:rPr>
  </w:style>
  <w:style w:type="paragraph" w:customStyle="1" w:styleId="xl2066">
    <w:name w:val="xl2066"/>
    <w:basedOn w:val="af8"/>
    <w:rsid w:val="00950791"/>
    <w:pPr>
      <w:pBdr>
        <w:left w:val="single" w:sz="8" w:space="0" w:color="auto"/>
        <w:right w:val="single" w:sz="4" w:space="0" w:color="auto"/>
      </w:pBdr>
      <w:shd w:val="clear" w:color="000000" w:fill="FFFFFF"/>
      <w:spacing w:before="100" w:beforeAutospacing="1" w:after="100" w:afterAutospacing="1"/>
      <w:ind w:firstLine="0"/>
      <w:jc w:val="center"/>
      <w:textAlignment w:val="center"/>
    </w:pPr>
    <w:rPr>
      <w:rFonts w:ascii="Tahoma" w:eastAsia="Times New Roman" w:hAnsi="Tahoma" w:cs="Tahoma"/>
      <w:sz w:val="18"/>
      <w:szCs w:val="18"/>
      <w:lang w:eastAsia="ru-RU"/>
    </w:rPr>
  </w:style>
  <w:style w:type="paragraph" w:customStyle="1" w:styleId="xl2067">
    <w:name w:val="xl2067"/>
    <w:basedOn w:val="af8"/>
    <w:rsid w:val="00950791"/>
    <w:pPr>
      <w:pBdr>
        <w:left w:val="single" w:sz="8"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ascii="Tahoma" w:eastAsia="Times New Roman" w:hAnsi="Tahoma" w:cs="Tahoma"/>
      <w:sz w:val="18"/>
      <w:szCs w:val="18"/>
      <w:lang w:eastAsia="ru-RU"/>
    </w:rPr>
  </w:style>
  <w:style w:type="paragraph" w:customStyle="1" w:styleId="xl2068">
    <w:name w:val="xl2068"/>
    <w:basedOn w:val="af8"/>
    <w:rsid w:val="00950791"/>
    <w:pPr>
      <w:pBdr>
        <w:top w:val="single" w:sz="4" w:space="0" w:color="auto"/>
        <w:left w:val="single" w:sz="4" w:space="0" w:color="auto"/>
      </w:pBdr>
      <w:shd w:val="clear" w:color="000000" w:fill="FFFFFF"/>
      <w:spacing w:before="100" w:beforeAutospacing="1" w:after="100" w:afterAutospacing="1"/>
      <w:ind w:firstLine="0"/>
      <w:jc w:val="center"/>
      <w:textAlignment w:val="center"/>
    </w:pPr>
    <w:rPr>
      <w:rFonts w:ascii="Tahoma" w:eastAsia="Times New Roman" w:hAnsi="Tahoma" w:cs="Tahoma"/>
      <w:b/>
      <w:bCs/>
      <w:sz w:val="18"/>
      <w:szCs w:val="18"/>
      <w:lang w:eastAsia="ru-RU"/>
    </w:rPr>
  </w:style>
  <w:style w:type="paragraph" w:customStyle="1" w:styleId="xl2069">
    <w:name w:val="xl2069"/>
    <w:basedOn w:val="af8"/>
    <w:rsid w:val="00950791"/>
    <w:pPr>
      <w:pBdr>
        <w:top w:val="single" w:sz="4" w:space="0" w:color="auto"/>
        <w:right w:val="single" w:sz="4" w:space="0" w:color="auto"/>
      </w:pBdr>
      <w:shd w:val="clear" w:color="000000" w:fill="FFFFFF"/>
      <w:spacing w:before="100" w:beforeAutospacing="1" w:after="100" w:afterAutospacing="1"/>
      <w:ind w:firstLine="0"/>
      <w:jc w:val="center"/>
      <w:textAlignment w:val="center"/>
    </w:pPr>
    <w:rPr>
      <w:rFonts w:ascii="Tahoma" w:eastAsia="Times New Roman" w:hAnsi="Tahoma" w:cs="Tahoma"/>
      <w:b/>
      <w:bCs/>
      <w:sz w:val="18"/>
      <w:szCs w:val="18"/>
      <w:lang w:eastAsia="ru-RU"/>
    </w:rPr>
  </w:style>
  <w:style w:type="paragraph" w:customStyle="1" w:styleId="xl2070">
    <w:name w:val="xl2070"/>
    <w:basedOn w:val="af8"/>
    <w:rsid w:val="00950791"/>
    <w:pPr>
      <w:pBdr>
        <w:left w:val="single" w:sz="4" w:space="0" w:color="auto"/>
        <w:bottom w:val="single" w:sz="4" w:space="0" w:color="auto"/>
      </w:pBdr>
      <w:shd w:val="clear" w:color="000000" w:fill="FFFFFF"/>
      <w:spacing w:before="100" w:beforeAutospacing="1" w:after="100" w:afterAutospacing="1"/>
      <w:ind w:firstLine="0"/>
      <w:jc w:val="center"/>
      <w:textAlignment w:val="center"/>
    </w:pPr>
    <w:rPr>
      <w:rFonts w:ascii="Tahoma" w:eastAsia="Times New Roman" w:hAnsi="Tahoma" w:cs="Tahoma"/>
      <w:b/>
      <w:bCs/>
      <w:sz w:val="18"/>
      <w:szCs w:val="18"/>
      <w:lang w:eastAsia="ru-RU"/>
    </w:rPr>
  </w:style>
  <w:style w:type="paragraph" w:customStyle="1" w:styleId="xl2071">
    <w:name w:val="xl2071"/>
    <w:basedOn w:val="af8"/>
    <w:rsid w:val="00950791"/>
    <w:pPr>
      <w:pBdr>
        <w:bottom w:val="single" w:sz="4" w:space="0" w:color="auto"/>
        <w:right w:val="single" w:sz="4" w:space="0" w:color="auto"/>
      </w:pBdr>
      <w:shd w:val="clear" w:color="000000" w:fill="FFFFFF"/>
      <w:spacing w:before="100" w:beforeAutospacing="1" w:after="100" w:afterAutospacing="1"/>
      <w:ind w:firstLine="0"/>
      <w:jc w:val="center"/>
      <w:textAlignment w:val="center"/>
    </w:pPr>
    <w:rPr>
      <w:rFonts w:ascii="Tahoma" w:eastAsia="Times New Roman" w:hAnsi="Tahoma" w:cs="Tahoma"/>
      <w:b/>
      <w:bCs/>
      <w:sz w:val="18"/>
      <w:szCs w:val="18"/>
      <w:lang w:eastAsia="ru-RU"/>
    </w:rPr>
  </w:style>
  <w:style w:type="paragraph" w:customStyle="1" w:styleId="xl2072">
    <w:name w:val="xl2072"/>
    <w:basedOn w:val="af8"/>
    <w:rsid w:val="00950791"/>
    <w:pPr>
      <w:pBdr>
        <w:top w:val="single" w:sz="4" w:space="0" w:color="auto"/>
        <w:left w:val="single" w:sz="4" w:space="0" w:color="auto"/>
        <w:right w:val="single" w:sz="4" w:space="0" w:color="auto"/>
      </w:pBdr>
      <w:shd w:val="clear" w:color="000000" w:fill="FFFFFF"/>
      <w:spacing w:before="100" w:beforeAutospacing="1" w:after="100" w:afterAutospacing="1"/>
      <w:ind w:firstLine="0"/>
      <w:jc w:val="center"/>
      <w:textAlignment w:val="center"/>
    </w:pPr>
    <w:rPr>
      <w:rFonts w:ascii="Tahoma" w:eastAsia="Times New Roman" w:hAnsi="Tahoma" w:cs="Tahoma"/>
      <w:b/>
      <w:bCs/>
      <w:sz w:val="18"/>
      <w:szCs w:val="18"/>
      <w:lang w:eastAsia="ru-RU"/>
    </w:rPr>
  </w:style>
  <w:style w:type="paragraph" w:customStyle="1" w:styleId="xl2073">
    <w:name w:val="xl2073"/>
    <w:basedOn w:val="af8"/>
    <w:rsid w:val="00950791"/>
    <w:pPr>
      <w:pBdr>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ascii="Tahoma" w:eastAsia="Times New Roman" w:hAnsi="Tahoma" w:cs="Tahoma"/>
      <w:b/>
      <w:bCs/>
      <w:sz w:val="18"/>
      <w:szCs w:val="18"/>
      <w:lang w:eastAsia="ru-RU"/>
    </w:rPr>
  </w:style>
  <w:style w:type="paragraph" w:customStyle="1" w:styleId="xl2074">
    <w:name w:val="xl2074"/>
    <w:basedOn w:val="af8"/>
    <w:rsid w:val="00950791"/>
    <w:pPr>
      <w:pBdr>
        <w:top w:val="single" w:sz="4" w:space="0" w:color="auto"/>
        <w:left w:val="single" w:sz="4" w:space="0" w:color="auto"/>
        <w:bottom w:val="single" w:sz="4" w:space="0" w:color="auto"/>
      </w:pBdr>
      <w:shd w:val="clear" w:color="000000" w:fill="B8CCE4"/>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2075">
    <w:name w:val="xl2075"/>
    <w:basedOn w:val="af8"/>
    <w:rsid w:val="00950791"/>
    <w:pPr>
      <w:pBdr>
        <w:top w:val="single" w:sz="4" w:space="0" w:color="auto"/>
        <w:bottom w:val="single" w:sz="4" w:space="0" w:color="auto"/>
        <w:right w:val="single" w:sz="4" w:space="0" w:color="auto"/>
      </w:pBdr>
      <w:shd w:val="clear" w:color="000000" w:fill="B8CCE4"/>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2076">
    <w:name w:val="xl2076"/>
    <w:basedOn w:val="af8"/>
    <w:rsid w:val="00950791"/>
    <w:pPr>
      <w:pBdr>
        <w:top w:val="single" w:sz="4" w:space="0" w:color="auto"/>
        <w:left w:val="single" w:sz="4" w:space="0" w:color="auto"/>
        <w:bottom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b/>
      <w:bCs/>
      <w:color w:val="0070C0"/>
      <w:sz w:val="18"/>
      <w:szCs w:val="18"/>
      <w:lang w:eastAsia="ru-RU"/>
    </w:rPr>
  </w:style>
  <w:style w:type="paragraph" w:customStyle="1" w:styleId="xl2077">
    <w:name w:val="xl2077"/>
    <w:basedOn w:val="af8"/>
    <w:rsid w:val="00950791"/>
    <w:pPr>
      <w:pBdr>
        <w:top w:val="single" w:sz="4" w:space="0" w:color="auto"/>
        <w:bottom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b/>
      <w:bCs/>
      <w:color w:val="0070C0"/>
      <w:sz w:val="18"/>
      <w:szCs w:val="18"/>
      <w:lang w:eastAsia="ru-RU"/>
    </w:rPr>
  </w:style>
  <w:style w:type="paragraph" w:customStyle="1" w:styleId="xl2078">
    <w:name w:val="xl2078"/>
    <w:basedOn w:val="af8"/>
    <w:rsid w:val="00950791"/>
    <w:pPr>
      <w:pBdr>
        <w:top w:val="single" w:sz="4" w:space="0" w:color="auto"/>
        <w:bottom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b/>
      <w:bCs/>
      <w:color w:val="0070C0"/>
      <w:sz w:val="18"/>
      <w:szCs w:val="18"/>
      <w:lang w:eastAsia="ru-RU"/>
    </w:rPr>
  </w:style>
  <w:style w:type="paragraph" w:customStyle="1" w:styleId="xl2079">
    <w:name w:val="xl2079"/>
    <w:basedOn w:val="af8"/>
    <w:rsid w:val="00950791"/>
    <w:pPr>
      <w:pBdr>
        <w:top w:val="single" w:sz="4" w:space="0" w:color="auto"/>
        <w:bottom w:val="single" w:sz="4" w:space="0" w:color="auto"/>
      </w:pBdr>
      <w:shd w:val="clear" w:color="000000" w:fill="CCFFCC"/>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2080">
    <w:name w:val="xl2080"/>
    <w:basedOn w:val="af8"/>
    <w:rsid w:val="00950791"/>
    <w:pPr>
      <w:pBdr>
        <w:top w:val="single" w:sz="4" w:space="0" w:color="auto"/>
        <w:bottom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2081">
    <w:name w:val="xl2081"/>
    <w:basedOn w:val="af8"/>
    <w:rsid w:val="00950791"/>
    <w:pPr>
      <w:pBdr>
        <w:top w:val="single" w:sz="4" w:space="0" w:color="auto"/>
        <w:bottom w:val="single" w:sz="4" w:space="0" w:color="auto"/>
      </w:pBdr>
      <w:shd w:val="clear" w:color="000000" w:fill="CCFFCC"/>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2082">
    <w:name w:val="xl2082"/>
    <w:basedOn w:val="af8"/>
    <w:rsid w:val="00950791"/>
    <w:pPr>
      <w:pBdr>
        <w:top w:val="single" w:sz="4" w:space="0" w:color="auto"/>
        <w:bottom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2083">
    <w:name w:val="xl2083"/>
    <w:basedOn w:val="af8"/>
    <w:rsid w:val="00950791"/>
    <w:pPr>
      <w:pBdr>
        <w:top w:val="single" w:sz="4" w:space="0" w:color="auto"/>
        <w:left w:val="single" w:sz="4" w:space="0" w:color="auto"/>
        <w:bottom w:val="single" w:sz="4" w:space="0" w:color="auto"/>
      </w:pBdr>
      <w:shd w:val="clear" w:color="000000" w:fill="B7DEE8"/>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2084">
    <w:name w:val="xl2084"/>
    <w:basedOn w:val="af8"/>
    <w:rsid w:val="00950791"/>
    <w:pPr>
      <w:pBdr>
        <w:top w:val="single" w:sz="4" w:space="0" w:color="auto"/>
        <w:bottom w:val="single" w:sz="4" w:space="0" w:color="auto"/>
        <w:right w:val="single" w:sz="4" w:space="0" w:color="auto"/>
      </w:pBdr>
      <w:shd w:val="clear" w:color="000000" w:fill="B7DEE8"/>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2085">
    <w:name w:val="xl2085"/>
    <w:basedOn w:val="af8"/>
    <w:rsid w:val="00950791"/>
    <w:pPr>
      <w:pBdr>
        <w:top w:val="single" w:sz="4" w:space="0" w:color="auto"/>
        <w:left w:val="single" w:sz="4" w:space="0" w:color="auto"/>
        <w:bottom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2086">
    <w:name w:val="xl2086"/>
    <w:basedOn w:val="af8"/>
    <w:rsid w:val="00950791"/>
    <w:pPr>
      <w:pBdr>
        <w:top w:val="single" w:sz="4" w:space="0" w:color="auto"/>
        <w:bottom w:val="single" w:sz="4" w:space="0" w:color="auto"/>
        <w:right w:val="single" w:sz="4" w:space="0" w:color="auto"/>
      </w:pBdr>
      <w:shd w:val="clear" w:color="000000" w:fill="FFFF99"/>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2087">
    <w:name w:val="xl2087"/>
    <w:basedOn w:val="af8"/>
    <w:rsid w:val="00950791"/>
    <w:pPr>
      <w:pBdr>
        <w:top w:val="single" w:sz="4" w:space="0" w:color="auto"/>
        <w:left w:val="single" w:sz="4" w:space="0" w:color="auto"/>
        <w:bottom w:val="single" w:sz="4" w:space="0" w:color="auto"/>
      </w:pBdr>
      <w:shd w:val="clear" w:color="000000" w:fill="CCFFCC"/>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2088">
    <w:name w:val="xl2088"/>
    <w:basedOn w:val="af8"/>
    <w:rsid w:val="00950791"/>
    <w:pPr>
      <w:pBdr>
        <w:top w:val="single" w:sz="4" w:space="0" w:color="auto"/>
        <w:bottom w:val="single" w:sz="4" w:space="0" w:color="auto"/>
        <w:right w:val="single" w:sz="4" w:space="0" w:color="auto"/>
      </w:pBdr>
      <w:shd w:val="clear" w:color="000000" w:fill="CCFFCC"/>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2089">
    <w:name w:val="xl2089"/>
    <w:basedOn w:val="af8"/>
    <w:rsid w:val="00950791"/>
    <w:pPr>
      <w:pBdr>
        <w:top w:val="single" w:sz="4" w:space="0" w:color="auto"/>
        <w:left w:val="single" w:sz="4" w:space="0" w:color="auto"/>
        <w:bottom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2090">
    <w:name w:val="xl2090"/>
    <w:basedOn w:val="af8"/>
    <w:rsid w:val="00950791"/>
    <w:pPr>
      <w:pBdr>
        <w:top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2091">
    <w:name w:val="xl2091"/>
    <w:basedOn w:val="af8"/>
    <w:rsid w:val="00950791"/>
    <w:pPr>
      <w:pBdr>
        <w:top w:val="single" w:sz="4" w:space="0" w:color="auto"/>
        <w:left w:val="single" w:sz="4" w:space="0" w:color="auto"/>
        <w:bottom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2092">
    <w:name w:val="xl2092"/>
    <w:basedOn w:val="af8"/>
    <w:rsid w:val="00950791"/>
    <w:pPr>
      <w:pBdr>
        <w:top w:val="single" w:sz="4" w:space="0" w:color="auto"/>
        <w:bottom w:val="single" w:sz="4" w:space="0" w:color="auto"/>
        <w:right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color w:val="0070C0"/>
      <w:sz w:val="18"/>
      <w:szCs w:val="18"/>
      <w:lang w:eastAsia="ru-RU"/>
    </w:rPr>
  </w:style>
  <w:style w:type="paragraph" w:customStyle="1" w:styleId="xl2093">
    <w:name w:val="xl2093"/>
    <w:basedOn w:val="af8"/>
    <w:rsid w:val="00950791"/>
    <w:pPr>
      <w:pBdr>
        <w:top w:val="single" w:sz="4" w:space="0" w:color="auto"/>
        <w:left w:val="single" w:sz="4" w:space="0" w:color="auto"/>
        <w:bottom w:val="single" w:sz="4" w:space="0" w:color="auto"/>
      </w:pBdr>
      <w:shd w:val="clear" w:color="000000" w:fill="B7DEE8"/>
      <w:spacing w:before="100" w:beforeAutospacing="1" w:after="100" w:afterAutospacing="1"/>
      <w:ind w:firstLine="0"/>
      <w:jc w:val="center"/>
      <w:textAlignment w:val="center"/>
    </w:pPr>
    <w:rPr>
      <w:rFonts w:ascii="Tahoma" w:eastAsia="Times New Roman" w:hAnsi="Tahoma" w:cs="Tahoma"/>
      <w:b/>
      <w:bCs/>
      <w:color w:val="E511E5"/>
      <w:sz w:val="18"/>
      <w:szCs w:val="18"/>
      <w:lang w:eastAsia="ru-RU"/>
    </w:rPr>
  </w:style>
  <w:style w:type="paragraph" w:customStyle="1" w:styleId="xl2094">
    <w:name w:val="xl2094"/>
    <w:basedOn w:val="af8"/>
    <w:rsid w:val="00950791"/>
    <w:pPr>
      <w:pBdr>
        <w:top w:val="single" w:sz="4" w:space="0" w:color="auto"/>
        <w:bottom w:val="single" w:sz="4" w:space="0" w:color="auto"/>
        <w:right w:val="single" w:sz="4" w:space="0" w:color="auto"/>
      </w:pBdr>
      <w:shd w:val="clear" w:color="000000" w:fill="B7DEE8"/>
      <w:spacing w:before="100" w:beforeAutospacing="1" w:after="100" w:afterAutospacing="1"/>
      <w:ind w:firstLine="0"/>
      <w:jc w:val="center"/>
      <w:textAlignment w:val="center"/>
    </w:pPr>
    <w:rPr>
      <w:rFonts w:ascii="Tahoma" w:eastAsia="Times New Roman" w:hAnsi="Tahoma" w:cs="Tahoma"/>
      <w:b/>
      <w:bCs/>
      <w:color w:val="E511E5"/>
      <w:sz w:val="18"/>
      <w:szCs w:val="18"/>
      <w:lang w:eastAsia="ru-RU"/>
    </w:rPr>
  </w:style>
  <w:style w:type="paragraph" w:customStyle="1" w:styleId="xl2095">
    <w:name w:val="xl2095"/>
    <w:basedOn w:val="af8"/>
    <w:rsid w:val="00950791"/>
    <w:pPr>
      <w:pBdr>
        <w:top w:val="single" w:sz="4" w:space="0" w:color="auto"/>
        <w:left w:val="single" w:sz="4" w:space="0" w:color="auto"/>
        <w:bottom w:val="single" w:sz="4" w:space="0" w:color="auto"/>
      </w:pBdr>
      <w:shd w:val="clear" w:color="000000" w:fill="FFFF00"/>
      <w:spacing w:before="100" w:beforeAutospacing="1" w:after="100" w:afterAutospacing="1"/>
      <w:ind w:firstLine="0"/>
      <w:jc w:val="center"/>
      <w:textAlignment w:val="center"/>
    </w:pPr>
    <w:rPr>
      <w:rFonts w:ascii="Tahoma" w:eastAsia="Times New Roman" w:hAnsi="Tahoma" w:cs="Tahoma"/>
      <w:b/>
      <w:bCs/>
      <w:color w:val="00B050"/>
      <w:sz w:val="18"/>
      <w:szCs w:val="18"/>
      <w:lang w:eastAsia="ru-RU"/>
    </w:rPr>
  </w:style>
  <w:style w:type="paragraph" w:customStyle="1" w:styleId="xl63568">
    <w:name w:val="xl63568"/>
    <w:basedOn w:val="af8"/>
    <w:uiPriority w:val="99"/>
    <w:rsid w:val="00950791"/>
    <w:pPr>
      <w:pBdr>
        <w:top w:val="single" w:sz="8" w:space="0" w:color="auto"/>
        <w:left w:val="single" w:sz="8" w:space="0" w:color="auto"/>
        <w:bottom w:val="single" w:sz="8" w:space="0" w:color="auto"/>
        <w:right w:val="single" w:sz="8" w:space="0" w:color="auto"/>
      </w:pBdr>
      <w:spacing w:before="100" w:beforeAutospacing="1" w:after="100" w:afterAutospacing="1"/>
      <w:ind w:firstLine="0"/>
      <w:jc w:val="center"/>
      <w:textAlignment w:val="center"/>
    </w:pPr>
    <w:rPr>
      <w:rFonts w:ascii="Arial" w:eastAsia="Times New Roman" w:hAnsi="Arial" w:cs="Arial"/>
      <w:b/>
      <w:bCs/>
      <w:color w:val="000000"/>
      <w:sz w:val="20"/>
      <w:szCs w:val="20"/>
      <w:lang w:eastAsia="ru-RU"/>
    </w:rPr>
  </w:style>
  <w:style w:type="paragraph" w:customStyle="1" w:styleId="xl63569">
    <w:name w:val="xl63569"/>
    <w:basedOn w:val="af8"/>
    <w:uiPriority w:val="99"/>
    <w:rsid w:val="00950791"/>
    <w:pPr>
      <w:pBdr>
        <w:top w:val="single" w:sz="8" w:space="0" w:color="auto"/>
        <w:bottom w:val="single" w:sz="8" w:space="0" w:color="auto"/>
        <w:right w:val="single" w:sz="8" w:space="0" w:color="auto"/>
      </w:pBdr>
      <w:spacing w:before="100" w:beforeAutospacing="1" w:after="100" w:afterAutospacing="1"/>
      <w:ind w:firstLine="0"/>
      <w:jc w:val="center"/>
      <w:textAlignment w:val="center"/>
    </w:pPr>
    <w:rPr>
      <w:rFonts w:ascii="Arial" w:eastAsia="Times New Roman" w:hAnsi="Arial" w:cs="Arial"/>
      <w:b/>
      <w:bCs/>
      <w:color w:val="000000"/>
      <w:sz w:val="20"/>
      <w:szCs w:val="20"/>
      <w:lang w:eastAsia="ru-RU"/>
    </w:rPr>
  </w:style>
  <w:style w:type="paragraph" w:customStyle="1" w:styleId="xl63570">
    <w:name w:val="xl63570"/>
    <w:basedOn w:val="af8"/>
    <w:uiPriority w:val="99"/>
    <w:rsid w:val="00950791"/>
    <w:pPr>
      <w:pBdr>
        <w:bottom w:val="single" w:sz="8" w:space="0" w:color="auto"/>
        <w:right w:val="single" w:sz="8" w:space="0" w:color="auto"/>
      </w:pBdr>
      <w:spacing w:before="100" w:beforeAutospacing="1" w:after="100" w:afterAutospacing="1"/>
      <w:ind w:firstLine="0"/>
      <w:jc w:val="center"/>
      <w:textAlignment w:val="center"/>
    </w:pPr>
    <w:rPr>
      <w:rFonts w:ascii="Arial" w:eastAsia="Times New Roman" w:hAnsi="Arial" w:cs="Arial"/>
      <w:color w:val="000000"/>
      <w:sz w:val="20"/>
      <w:szCs w:val="20"/>
      <w:lang w:eastAsia="ru-RU"/>
    </w:rPr>
  </w:style>
  <w:style w:type="paragraph" w:customStyle="1" w:styleId="xl63571">
    <w:name w:val="xl63571"/>
    <w:basedOn w:val="af8"/>
    <w:uiPriority w:val="99"/>
    <w:rsid w:val="00950791"/>
    <w:pPr>
      <w:pBdr>
        <w:bottom w:val="single" w:sz="8" w:space="0" w:color="auto"/>
        <w:right w:val="single" w:sz="8" w:space="0" w:color="auto"/>
      </w:pBdr>
      <w:spacing w:before="100" w:beforeAutospacing="1" w:after="100" w:afterAutospacing="1"/>
      <w:ind w:firstLine="0"/>
      <w:jc w:val="center"/>
      <w:textAlignment w:val="center"/>
    </w:pPr>
    <w:rPr>
      <w:rFonts w:ascii="Arial" w:eastAsia="Times New Roman" w:hAnsi="Arial" w:cs="Arial"/>
      <w:color w:val="000000"/>
      <w:sz w:val="20"/>
      <w:szCs w:val="20"/>
      <w:lang w:eastAsia="ru-RU"/>
    </w:rPr>
  </w:style>
  <w:style w:type="paragraph" w:customStyle="1" w:styleId="xl63572">
    <w:name w:val="xl63572"/>
    <w:basedOn w:val="af8"/>
    <w:uiPriority w:val="99"/>
    <w:rsid w:val="00950791"/>
    <w:pPr>
      <w:pBdr>
        <w:left w:val="single" w:sz="8" w:space="0" w:color="auto"/>
        <w:bottom w:val="single" w:sz="8" w:space="0" w:color="auto"/>
        <w:right w:val="single" w:sz="8" w:space="0" w:color="auto"/>
      </w:pBdr>
      <w:spacing w:before="100" w:beforeAutospacing="1" w:after="100" w:afterAutospacing="1"/>
      <w:ind w:firstLine="0"/>
      <w:jc w:val="center"/>
      <w:textAlignment w:val="center"/>
    </w:pPr>
    <w:rPr>
      <w:rFonts w:ascii="Arial" w:eastAsia="Times New Roman" w:hAnsi="Arial" w:cs="Arial"/>
      <w:color w:val="000000"/>
      <w:sz w:val="20"/>
      <w:szCs w:val="20"/>
      <w:lang w:eastAsia="ru-RU"/>
    </w:rPr>
  </w:style>
  <w:style w:type="paragraph" w:customStyle="1" w:styleId="xl63573">
    <w:name w:val="xl63573"/>
    <w:basedOn w:val="af8"/>
    <w:uiPriority w:val="99"/>
    <w:rsid w:val="00950791"/>
    <w:pPr>
      <w:pBdr>
        <w:left w:val="single" w:sz="8" w:space="0" w:color="auto"/>
        <w:bottom w:val="single" w:sz="8" w:space="0" w:color="auto"/>
        <w:right w:val="single" w:sz="8" w:space="0" w:color="auto"/>
      </w:pBdr>
      <w:spacing w:before="100" w:beforeAutospacing="1" w:after="100" w:afterAutospacing="1"/>
      <w:ind w:firstLine="0"/>
      <w:jc w:val="center"/>
      <w:textAlignment w:val="center"/>
    </w:pPr>
    <w:rPr>
      <w:rFonts w:ascii="Arial" w:eastAsia="Times New Roman" w:hAnsi="Arial" w:cs="Arial"/>
      <w:color w:val="000000"/>
      <w:sz w:val="20"/>
      <w:szCs w:val="20"/>
      <w:lang w:eastAsia="ru-RU"/>
    </w:rPr>
  </w:style>
  <w:style w:type="paragraph" w:customStyle="1" w:styleId="xl63574">
    <w:name w:val="xl63574"/>
    <w:basedOn w:val="af8"/>
    <w:uiPriority w:val="99"/>
    <w:rsid w:val="00950791"/>
    <w:pPr>
      <w:pBdr>
        <w:bottom w:val="single" w:sz="8" w:space="0" w:color="auto"/>
        <w:right w:val="single" w:sz="8" w:space="0" w:color="auto"/>
      </w:pBdr>
      <w:spacing w:before="100" w:beforeAutospacing="1" w:after="100" w:afterAutospacing="1"/>
      <w:ind w:firstLine="0"/>
      <w:jc w:val="center"/>
      <w:textAlignment w:val="center"/>
    </w:pPr>
    <w:rPr>
      <w:rFonts w:ascii="Arial" w:eastAsia="Times New Roman" w:hAnsi="Arial" w:cs="Arial"/>
      <w:color w:val="000000"/>
      <w:sz w:val="20"/>
      <w:szCs w:val="20"/>
      <w:lang w:eastAsia="ru-RU"/>
    </w:rPr>
  </w:style>
  <w:style w:type="paragraph" w:customStyle="1" w:styleId="xl63575">
    <w:name w:val="xl63575"/>
    <w:basedOn w:val="af8"/>
    <w:uiPriority w:val="99"/>
    <w:rsid w:val="00950791"/>
    <w:pPr>
      <w:pBdr>
        <w:bottom w:val="single" w:sz="8" w:space="0" w:color="auto"/>
        <w:right w:val="single" w:sz="8" w:space="0" w:color="auto"/>
      </w:pBdr>
      <w:spacing w:before="100" w:beforeAutospacing="1" w:after="100" w:afterAutospacing="1"/>
      <w:ind w:firstLine="0"/>
      <w:jc w:val="center"/>
      <w:textAlignment w:val="center"/>
    </w:pPr>
    <w:rPr>
      <w:rFonts w:ascii="Arial" w:eastAsia="Times New Roman" w:hAnsi="Arial" w:cs="Arial"/>
      <w:color w:val="000000"/>
      <w:sz w:val="20"/>
      <w:szCs w:val="20"/>
      <w:lang w:eastAsia="ru-RU"/>
    </w:rPr>
  </w:style>
  <w:style w:type="paragraph" w:customStyle="1" w:styleId="xl63576">
    <w:name w:val="xl63576"/>
    <w:basedOn w:val="af8"/>
    <w:uiPriority w:val="99"/>
    <w:rsid w:val="00950791"/>
    <w:pPr>
      <w:pBdr>
        <w:top w:val="single" w:sz="8" w:space="0" w:color="auto"/>
        <w:bottom w:val="single" w:sz="8" w:space="0" w:color="auto"/>
        <w:right w:val="single" w:sz="8" w:space="0" w:color="auto"/>
      </w:pBdr>
      <w:spacing w:before="100" w:beforeAutospacing="1" w:after="100" w:afterAutospacing="1"/>
      <w:ind w:firstLine="0"/>
      <w:jc w:val="center"/>
      <w:textAlignment w:val="center"/>
    </w:pPr>
    <w:rPr>
      <w:rFonts w:ascii="Arial" w:eastAsia="Times New Roman" w:hAnsi="Arial" w:cs="Arial"/>
      <w:b/>
      <w:bCs/>
      <w:color w:val="000000"/>
      <w:sz w:val="20"/>
      <w:szCs w:val="20"/>
      <w:lang w:eastAsia="ru-RU"/>
    </w:rPr>
  </w:style>
  <w:style w:type="paragraph" w:customStyle="1" w:styleId="xl63577">
    <w:name w:val="xl63577"/>
    <w:basedOn w:val="af8"/>
    <w:uiPriority w:val="99"/>
    <w:rsid w:val="00950791"/>
    <w:pPr>
      <w:pBdr>
        <w:top w:val="single" w:sz="8" w:space="0" w:color="auto"/>
        <w:right w:val="single" w:sz="4" w:space="0" w:color="auto"/>
      </w:pBdr>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63578">
    <w:name w:val="xl63578"/>
    <w:basedOn w:val="af8"/>
    <w:uiPriority w:val="99"/>
    <w:rsid w:val="0095079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color w:val="000000"/>
      <w:sz w:val="20"/>
      <w:szCs w:val="20"/>
      <w:lang w:eastAsia="ru-RU"/>
    </w:rPr>
  </w:style>
  <w:style w:type="paragraph" w:customStyle="1" w:styleId="xl63579">
    <w:name w:val="xl63579"/>
    <w:basedOn w:val="af8"/>
    <w:uiPriority w:val="99"/>
    <w:rsid w:val="0095079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808080"/>
      <w:sz w:val="20"/>
      <w:szCs w:val="20"/>
      <w:lang w:eastAsia="ru-RU"/>
    </w:rPr>
  </w:style>
  <w:style w:type="paragraph" w:customStyle="1" w:styleId="xl63580">
    <w:name w:val="xl63580"/>
    <w:basedOn w:val="af8"/>
    <w:uiPriority w:val="99"/>
    <w:rsid w:val="0095079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808080"/>
      <w:sz w:val="20"/>
      <w:szCs w:val="20"/>
      <w:lang w:eastAsia="ru-RU"/>
    </w:rPr>
  </w:style>
  <w:style w:type="paragraph" w:customStyle="1" w:styleId="xl63581">
    <w:name w:val="xl63581"/>
    <w:basedOn w:val="af8"/>
    <w:uiPriority w:val="99"/>
    <w:rsid w:val="0095079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808080"/>
      <w:sz w:val="20"/>
      <w:szCs w:val="20"/>
      <w:lang w:eastAsia="ru-RU"/>
    </w:rPr>
  </w:style>
  <w:style w:type="paragraph" w:customStyle="1" w:styleId="8d">
    <w:name w:val="Стиль8"/>
    <w:basedOn w:val="affffffc"/>
    <w:uiPriority w:val="99"/>
    <w:qFormat/>
    <w:rsid w:val="00950791"/>
    <w:pPr>
      <w:spacing w:before="120" w:line="360" w:lineRule="auto"/>
      <w:ind w:firstLine="720"/>
    </w:pPr>
    <w:rPr>
      <w:rFonts w:cs="Times New Roman"/>
      <w:lang w:val="ru-RU" w:bidi="ar-SA"/>
    </w:rPr>
  </w:style>
  <w:style w:type="paragraph" w:customStyle="1" w:styleId="xl63567">
    <w:name w:val="xl63567"/>
    <w:basedOn w:val="af8"/>
    <w:uiPriority w:val="99"/>
    <w:rsid w:val="00950791"/>
    <w:pP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582">
    <w:name w:val="xl63582"/>
    <w:basedOn w:val="af8"/>
    <w:uiPriority w:val="99"/>
    <w:rsid w:val="0095079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12"/>
      <w:szCs w:val="12"/>
      <w:lang w:eastAsia="ru-RU"/>
    </w:rPr>
  </w:style>
  <w:style w:type="paragraph" w:customStyle="1" w:styleId="xl63583">
    <w:name w:val="xl63583"/>
    <w:basedOn w:val="af8"/>
    <w:uiPriority w:val="99"/>
    <w:rsid w:val="00950791"/>
    <w:pPr>
      <w:pBdr>
        <w:top w:val="single" w:sz="4" w:space="0" w:color="auto"/>
        <w:left w:val="single" w:sz="4" w:space="0" w:color="auto"/>
        <w:right w:val="single" w:sz="4" w:space="0" w:color="auto"/>
      </w:pBdr>
      <w:shd w:val="clear" w:color="000000" w:fill="F2DCDB"/>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584">
    <w:name w:val="xl63584"/>
    <w:basedOn w:val="af8"/>
    <w:uiPriority w:val="99"/>
    <w:rsid w:val="00950791"/>
    <w:pPr>
      <w:pBdr>
        <w:left w:val="single" w:sz="4" w:space="0" w:color="auto"/>
        <w:right w:val="single" w:sz="4" w:space="0" w:color="auto"/>
      </w:pBdr>
      <w:shd w:val="clear" w:color="000000" w:fill="F2DCDB"/>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585">
    <w:name w:val="xl63585"/>
    <w:basedOn w:val="af8"/>
    <w:uiPriority w:val="99"/>
    <w:rsid w:val="00950791"/>
    <w:pPr>
      <w:pBdr>
        <w:left w:val="single" w:sz="4" w:space="0" w:color="auto"/>
        <w:bottom w:val="single" w:sz="4" w:space="0" w:color="auto"/>
        <w:right w:val="single" w:sz="4" w:space="0" w:color="auto"/>
      </w:pBdr>
      <w:shd w:val="clear" w:color="000000" w:fill="F2DCDB"/>
      <w:spacing w:before="100" w:beforeAutospacing="1" w:after="100" w:afterAutospacing="1"/>
      <w:ind w:firstLine="0"/>
      <w:jc w:val="center"/>
      <w:textAlignment w:val="center"/>
    </w:pPr>
    <w:rPr>
      <w:rFonts w:eastAsia="Times New Roman" w:cs="Times New Roman"/>
      <w:color w:val="000000"/>
      <w:sz w:val="20"/>
      <w:szCs w:val="20"/>
      <w:lang w:eastAsia="ru-RU"/>
    </w:rPr>
  </w:style>
  <w:style w:type="table" w:customStyle="1" w:styleId="TableGridReport5">
    <w:name w:val="Table Grid Report5"/>
    <w:basedOn w:val="afa"/>
    <w:next w:val="afff7"/>
    <w:uiPriority w:val="59"/>
    <w:rsid w:val="00950791"/>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3617">
    <w:name w:val="xl63617"/>
    <w:basedOn w:val="af8"/>
    <w:uiPriority w:val="99"/>
    <w:rsid w:val="00950791"/>
    <w:pP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618">
    <w:name w:val="xl63618"/>
    <w:basedOn w:val="af8"/>
    <w:uiPriority w:val="99"/>
    <w:rsid w:val="0095079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619">
    <w:name w:val="xl63619"/>
    <w:basedOn w:val="af8"/>
    <w:uiPriority w:val="99"/>
    <w:rsid w:val="0095079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621">
    <w:name w:val="xl63621"/>
    <w:basedOn w:val="af8"/>
    <w:uiPriority w:val="99"/>
    <w:rsid w:val="0095079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63622">
    <w:name w:val="xl63622"/>
    <w:basedOn w:val="af8"/>
    <w:uiPriority w:val="99"/>
    <w:rsid w:val="00950791"/>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623">
    <w:name w:val="xl63623"/>
    <w:basedOn w:val="af8"/>
    <w:uiPriority w:val="99"/>
    <w:rsid w:val="0095079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12"/>
      <w:szCs w:val="12"/>
      <w:lang w:eastAsia="ru-RU"/>
    </w:rPr>
  </w:style>
  <w:style w:type="paragraph" w:customStyle="1" w:styleId="xl63625">
    <w:name w:val="xl63625"/>
    <w:basedOn w:val="af8"/>
    <w:uiPriority w:val="99"/>
    <w:rsid w:val="0095079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63626">
    <w:name w:val="xl63626"/>
    <w:basedOn w:val="af8"/>
    <w:uiPriority w:val="99"/>
    <w:rsid w:val="00950791"/>
    <w:pPr>
      <w:spacing w:before="100" w:beforeAutospacing="1" w:after="100" w:afterAutospacing="1"/>
      <w:ind w:firstLine="0"/>
      <w:jc w:val="center"/>
      <w:textAlignment w:val="center"/>
    </w:pPr>
    <w:rPr>
      <w:rFonts w:eastAsia="Times New Roman" w:cs="Times New Roman"/>
      <w:sz w:val="24"/>
      <w:szCs w:val="24"/>
      <w:lang w:eastAsia="ru-RU"/>
    </w:rPr>
  </w:style>
  <w:style w:type="paragraph" w:customStyle="1" w:styleId="xl63627">
    <w:name w:val="xl63627"/>
    <w:basedOn w:val="af8"/>
    <w:uiPriority w:val="99"/>
    <w:rsid w:val="00950791"/>
    <w:pP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628">
    <w:name w:val="xl63628"/>
    <w:basedOn w:val="af8"/>
    <w:uiPriority w:val="99"/>
    <w:rsid w:val="00950791"/>
    <w:pPr>
      <w:spacing w:before="100" w:beforeAutospacing="1" w:after="100" w:afterAutospacing="1"/>
      <w:ind w:firstLine="0"/>
      <w:jc w:val="center"/>
      <w:textAlignment w:val="center"/>
    </w:pPr>
    <w:rPr>
      <w:rFonts w:eastAsia="Times New Roman" w:cs="Times New Roman"/>
      <w:color w:val="000000"/>
      <w:sz w:val="12"/>
      <w:szCs w:val="12"/>
      <w:lang w:eastAsia="ru-RU"/>
    </w:rPr>
  </w:style>
  <w:style w:type="paragraph" w:customStyle="1" w:styleId="xl63629">
    <w:name w:val="xl63629"/>
    <w:basedOn w:val="af8"/>
    <w:uiPriority w:val="99"/>
    <w:rsid w:val="0095079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63630">
    <w:name w:val="xl63630"/>
    <w:basedOn w:val="af8"/>
    <w:uiPriority w:val="99"/>
    <w:rsid w:val="009507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631">
    <w:name w:val="xl63631"/>
    <w:basedOn w:val="af8"/>
    <w:uiPriority w:val="99"/>
    <w:rsid w:val="0095079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632">
    <w:name w:val="xl63632"/>
    <w:basedOn w:val="af8"/>
    <w:uiPriority w:val="99"/>
    <w:rsid w:val="0095079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633">
    <w:name w:val="xl63633"/>
    <w:basedOn w:val="af8"/>
    <w:uiPriority w:val="99"/>
    <w:rsid w:val="00950791"/>
    <w:pPr>
      <w:pBdr>
        <w:top w:val="single" w:sz="4" w:space="0" w:color="auto"/>
        <w:left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634">
    <w:name w:val="xl63634"/>
    <w:basedOn w:val="af8"/>
    <w:uiPriority w:val="99"/>
    <w:rsid w:val="0095079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4"/>
      <w:szCs w:val="24"/>
      <w:lang w:eastAsia="ru-RU"/>
    </w:rPr>
  </w:style>
  <w:style w:type="paragraph" w:customStyle="1" w:styleId="xl63635">
    <w:name w:val="xl63635"/>
    <w:basedOn w:val="af8"/>
    <w:uiPriority w:val="99"/>
    <w:rsid w:val="00950791"/>
    <w:pPr>
      <w:pBdr>
        <w:top w:val="single" w:sz="4" w:space="0" w:color="auto"/>
        <w:left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636">
    <w:name w:val="xl63636"/>
    <w:basedOn w:val="af8"/>
    <w:uiPriority w:val="99"/>
    <w:rsid w:val="00950791"/>
    <w:pPr>
      <w:pBdr>
        <w:left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637">
    <w:name w:val="xl63637"/>
    <w:basedOn w:val="af8"/>
    <w:uiPriority w:val="99"/>
    <w:rsid w:val="00950791"/>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638">
    <w:name w:val="xl63638"/>
    <w:basedOn w:val="af8"/>
    <w:uiPriority w:val="99"/>
    <w:rsid w:val="00950791"/>
    <w:pPr>
      <w:pBdr>
        <w:top w:val="single" w:sz="4" w:space="0" w:color="auto"/>
        <w:left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639">
    <w:name w:val="xl63639"/>
    <w:basedOn w:val="af8"/>
    <w:uiPriority w:val="99"/>
    <w:rsid w:val="00950791"/>
    <w:pPr>
      <w:pBdr>
        <w:left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640">
    <w:name w:val="xl63640"/>
    <w:basedOn w:val="af8"/>
    <w:uiPriority w:val="99"/>
    <w:rsid w:val="00950791"/>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641">
    <w:name w:val="xl63641"/>
    <w:basedOn w:val="af8"/>
    <w:uiPriority w:val="99"/>
    <w:rsid w:val="00950791"/>
    <w:pPr>
      <w:pBdr>
        <w:top w:val="single" w:sz="4" w:space="0" w:color="auto"/>
        <w:left w:val="single" w:sz="4" w:space="0" w:color="auto"/>
        <w:right w:val="single" w:sz="4" w:space="0" w:color="auto"/>
      </w:pBdr>
      <w:shd w:val="clear" w:color="000000" w:fill="F2DCDB"/>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642">
    <w:name w:val="xl63642"/>
    <w:basedOn w:val="af8"/>
    <w:uiPriority w:val="99"/>
    <w:rsid w:val="00950791"/>
    <w:pPr>
      <w:pBdr>
        <w:left w:val="single" w:sz="4" w:space="0" w:color="auto"/>
        <w:right w:val="single" w:sz="4" w:space="0" w:color="auto"/>
      </w:pBdr>
      <w:shd w:val="clear" w:color="000000" w:fill="F2DCDB"/>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643">
    <w:name w:val="xl63643"/>
    <w:basedOn w:val="af8"/>
    <w:uiPriority w:val="99"/>
    <w:rsid w:val="00950791"/>
    <w:pPr>
      <w:pBdr>
        <w:left w:val="single" w:sz="4" w:space="0" w:color="auto"/>
        <w:bottom w:val="single" w:sz="4" w:space="0" w:color="auto"/>
        <w:right w:val="single" w:sz="4" w:space="0" w:color="auto"/>
      </w:pBdr>
      <w:shd w:val="clear" w:color="000000" w:fill="F2DCDB"/>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644">
    <w:name w:val="xl63644"/>
    <w:basedOn w:val="af8"/>
    <w:uiPriority w:val="99"/>
    <w:rsid w:val="00950791"/>
    <w:pPr>
      <w:pBdr>
        <w:top w:val="single" w:sz="4" w:space="0" w:color="auto"/>
        <w:left w:val="single" w:sz="4" w:space="0" w:color="auto"/>
        <w:right w:val="single" w:sz="4" w:space="0" w:color="auto"/>
      </w:pBdr>
      <w:shd w:val="clear" w:color="000000" w:fill="F2DCDB"/>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645">
    <w:name w:val="xl63645"/>
    <w:basedOn w:val="af8"/>
    <w:uiPriority w:val="99"/>
    <w:rsid w:val="00950791"/>
    <w:pPr>
      <w:pBdr>
        <w:left w:val="single" w:sz="4" w:space="0" w:color="auto"/>
        <w:right w:val="single" w:sz="4" w:space="0" w:color="auto"/>
      </w:pBdr>
      <w:shd w:val="clear" w:color="000000" w:fill="F2DCDB"/>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646">
    <w:name w:val="xl63646"/>
    <w:basedOn w:val="af8"/>
    <w:uiPriority w:val="99"/>
    <w:rsid w:val="00950791"/>
    <w:pPr>
      <w:pBdr>
        <w:left w:val="single" w:sz="4" w:space="0" w:color="auto"/>
        <w:bottom w:val="single" w:sz="4" w:space="0" w:color="auto"/>
        <w:right w:val="single" w:sz="4" w:space="0" w:color="auto"/>
      </w:pBdr>
      <w:shd w:val="clear" w:color="000000" w:fill="F2DCDB"/>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647">
    <w:name w:val="xl63647"/>
    <w:basedOn w:val="af8"/>
    <w:uiPriority w:val="99"/>
    <w:rsid w:val="00950791"/>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648">
    <w:name w:val="xl63648"/>
    <w:basedOn w:val="af8"/>
    <w:uiPriority w:val="99"/>
    <w:rsid w:val="00950791"/>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649">
    <w:name w:val="xl63649"/>
    <w:basedOn w:val="af8"/>
    <w:uiPriority w:val="99"/>
    <w:rsid w:val="00950791"/>
    <w:pPr>
      <w:pBdr>
        <w:left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650">
    <w:name w:val="xl63650"/>
    <w:basedOn w:val="af8"/>
    <w:uiPriority w:val="99"/>
    <w:rsid w:val="00950791"/>
    <w:pPr>
      <w:pBdr>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651">
    <w:name w:val="xl63651"/>
    <w:basedOn w:val="af8"/>
    <w:uiPriority w:val="99"/>
    <w:rsid w:val="00950791"/>
    <w:pPr>
      <w:pBdr>
        <w:top w:val="single" w:sz="4" w:space="0" w:color="auto"/>
        <w:lef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652">
    <w:name w:val="xl63652"/>
    <w:basedOn w:val="af8"/>
    <w:uiPriority w:val="99"/>
    <w:rsid w:val="00950791"/>
    <w:pPr>
      <w:pBdr>
        <w:lef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620">
    <w:name w:val="xl63620"/>
    <w:basedOn w:val="af8"/>
    <w:uiPriority w:val="99"/>
    <w:rsid w:val="00950791"/>
    <w:pPr>
      <w:pBdr>
        <w:top w:val="single" w:sz="8" w:space="0" w:color="auto"/>
        <w:bottom w:val="single" w:sz="8" w:space="0" w:color="auto"/>
        <w:right w:val="single" w:sz="8" w:space="0" w:color="auto"/>
      </w:pBdr>
      <w:shd w:val="clear" w:color="000000" w:fill="DCE6F1"/>
      <w:spacing w:before="100" w:beforeAutospacing="1" w:after="100" w:afterAutospacing="1"/>
      <w:ind w:firstLine="0"/>
      <w:jc w:val="center"/>
      <w:textAlignment w:val="center"/>
    </w:pPr>
    <w:rPr>
      <w:rFonts w:ascii="Arial" w:eastAsia="Times New Roman" w:hAnsi="Arial" w:cs="Arial"/>
      <w:color w:val="000000"/>
      <w:sz w:val="20"/>
      <w:szCs w:val="20"/>
      <w:lang w:eastAsia="ru-RU"/>
    </w:rPr>
  </w:style>
  <w:style w:type="paragraph" w:customStyle="1" w:styleId="xl63624">
    <w:name w:val="xl63624"/>
    <w:basedOn w:val="af8"/>
    <w:uiPriority w:val="99"/>
    <w:rsid w:val="00950791"/>
    <w:pPr>
      <w:pBdr>
        <w:bottom w:val="single" w:sz="8" w:space="0" w:color="auto"/>
        <w:right w:val="single" w:sz="8" w:space="0" w:color="auto"/>
      </w:pBdr>
      <w:shd w:val="clear" w:color="000000" w:fill="D8E4BC"/>
      <w:spacing w:before="100" w:beforeAutospacing="1" w:after="100" w:afterAutospacing="1"/>
      <w:ind w:firstLine="0"/>
      <w:jc w:val="center"/>
      <w:textAlignment w:val="center"/>
    </w:pPr>
    <w:rPr>
      <w:rFonts w:ascii="Arial" w:eastAsia="Times New Roman" w:hAnsi="Arial" w:cs="Arial"/>
      <w:color w:val="000000"/>
      <w:sz w:val="20"/>
      <w:szCs w:val="20"/>
      <w:lang w:eastAsia="ru-RU"/>
    </w:rPr>
  </w:style>
  <w:style w:type="paragraph" w:customStyle="1" w:styleId="xl63616">
    <w:name w:val="xl63616"/>
    <w:basedOn w:val="af8"/>
    <w:uiPriority w:val="99"/>
    <w:rsid w:val="00950791"/>
    <w:pPr>
      <w:spacing w:before="100" w:beforeAutospacing="1" w:after="100" w:afterAutospacing="1"/>
      <w:ind w:firstLine="0"/>
      <w:jc w:val="center"/>
      <w:textAlignment w:val="center"/>
    </w:pPr>
    <w:rPr>
      <w:rFonts w:eastAsia="Times New Roman" w:cs="Times New Roman"/>
      <w:color w:val="000000"/>
      <w:sz w:val="20"/>
      <w:szCs w:val="20"/>
      <w:lang w:eastAsia="ru-RU"/>
    </w:rPr>
  </w:style>
  <w:style w:type="character" w:customStyle="1" w:styleId="21pt">
    <w:name w:val="Основной текст (2) + Интервал 1 pt"/>
    <w:basedOn w:val="2fd"/>
    <w:rsid w:val="00950791"/>
    <w:rPr>
      <w:rFonts w:ascii="Arial" w:eastAsia="Arial" w:hAnsi="Arial" w:cs="Arial"/>
      <w:b w:val="0"/>
      <w:bCs w:val="0"/>
      <w:i w:val="0"/>
      <w:iCs w:val="0"/>
      <w:smallCaps w:val="0"/>
      <w:strike w:val="0"/>
      <w:color w:val="000000"/>
      <w:spacing w:val="30"/>
      <w:w w:val="100"/>
      <w:position w:val="0"/>
      <w:sz w:val="22"/>
      <w:szCs w:val="22"/>
      <w:u w:val="none"/>
      <w:shd w:val="clear" w:color="auto" w:fill="FFFFFF"/>
      <w:lang w:val="ru-RU" w:eastAsia="ru-RU" w:bidi="ru-RU"/>
    </w:rPr>
  </w:style>
  <w:style w:type="character" w:customStyle="1" w:styleId="2fff9">
    <w:name w:val="Заголовок №2_"/>
    <w:basedOn w:val="af9"/>
    <w:link w:val="2fffa"/>
    <w:rsid w:val="00950791"/>
    <w:rPr>
      <w:rFonts w:ascii="Arial" w:eastAsia="Arial" w:hAnsi="Arial" w:cs="Arial"/>
      <w:shd w:val="clear" w:color="auto" w:fill="FFFFFF"/>
    </w:rPr>
  </w:style>
  <w:style w:type="paragraph" w:customStyle="1" w:styleId="2fffa">
    <w:name w:val="Заголовок №2"/>
    <w:basedOn w:val="af8"/>
    <w:link w:val="2fff9"/>
    <w:qFormat/>
    <w:rsid w:val="00950791"/>
    <w:pPr>
      <w:widowControl w:val="0"/>
      <w:shd w:val="clear" w:color="auto" w:fill="FFFFFF"/>
      <w:spacing w:before="60" w:line="413" w:lineRule="exact"/>
      <w:ind w:firstLine="0"/>
      <w:jc w:val="right"/>
      <w:outlineLvl w:val="1"/>
    </w:pPr>
    <w:rPr>
      <w:rFonts w:ascii="Arial" w:eastAsia="Arial" w:hAnsi="Arial" w:cs="Arial"/>
    </w:rPr>
  </w:style>
  <w:style w:type="character" w:customStyle="1" w:styleId="s10">
    <w:name w:val="s_10"/>
    <w:basedOn w:val="af9"/>
    <w:rsid w:val="00950791"/>
  </w:style>
  <w:style w:type="character" w:customStyle="1" w:styleId="285pt">
    <w:name w:val="Основной текст (2) + 8;5 pt;Полужирный"/>
    <w:basedOn w:val="2fd"/>
    <w:rsid w:val="00950791"/>
    <w:rPr>
      <w:rFonts w:ascii="Arial" w:eastAsia="Arial" w:hAnsi="Arial" w:cs="Arial"/>
      <w:b/>
      <w:bCs/>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285pt0">
    <w:name w:val="Основной текст (2) + 8;5 pt"/>
    <w:basedOn w:val="2fd"/>
    <w:rsid w:val="00950791"/>
    <w:rPr>
      <w:rFonts w:ascii="Arial" w:eastAsia="Arial" w:hAnsi="Arial" w:cs="Arial"/>
      <w:b w:val="0"/>
      <w:bCs w:val="0"/>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295pt0">
    <w:name w:val="Основной текст (2) + 9;5 pt;Полужирный"/>
    <w:basedOn w:val="2fd"/>
    <w:rsid w:val="00950791"/>
    <w:rPr>
      <w:rFonts w:ascii="Arial" w:eastAsia="Arial" w:hAnsi="Arial" w:cs="Arial"/>
      <w:b/>
      <w:bCs/>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5f5">
    <w:name w:val="Подпись к таблице (5)_"/>
    <w:basedOn w:val="af9"/>
    <w:link w:val="5f6"/>
    <w:rsid w:val="00950791"/>
    <w:rPr>
      <w:rFonts w:ascii="Arial" w:eastAsia="Arial" w:hAnsi="Arial" w:cs="Arial"/>
      <w:b/>
      <w:bCs/>
      <w:sz w:val="19"/>
      <w:szCs w:val="19"/>
      <w:shd w:val="clear" w:color="auto" w:fill="FFFFFF"/>
    </w:rPr>
  </w:style>
  <w:style w:type="paragraph" w:customStyle="1" w:styleId="5f6">
    <w:name w:val="Подпись к таблице (5)"/>
    <w:basedOn w:val="af8"/>
    <w:link w:val="5f5"/>
    <w:qFormat/>
    <w:rsid w:val="00950791"/>
    <w:pPr>
      <w:widowControl w:val="0"/>
      <w:shd w:val="clear" w:color="auto" w:fill="FFFFFF"/>
      <w:spacing w:before="180" w:line="0" w:lineRule="atLeast"/>
      <w:ind w:firstLine="0"/>
      <w:jc w:val="left"/>
    </w:pPr>
    <w:rPr>
      <w:rFonts w:ascii="Arial" w:eastAsia="Arial" w:hAnsi="Arial" w:cs="Arial"/>
      <w:b/>
      <w:bCs/>
      <w:sz w:val="19"/>
      <w:szCs w:val="19"/>
    </w:rPr>
  </w:style>
  <w:style w:type="paragraph" w:customStyle="1" w:styleId="s1">
    <w:name w:val="s_1"/>
    <w:basedOn w:val="af8"/>
    <w:uiPriority w:val="99"/>
    <w:rsid w:val="00950791"/>
    <w:pPr>
      <w:spacing w:before="100" w:beforeAutospacing="1" w:after="100" w:afterAutospacing="1"/>
      <w:ind w:firstLine="0"/>
      <w:jc w:val="left"/>
    </w:pPr>
    <w:rPr>
      <w:rFonts w:eastAsia="Times New Roman" w:cs="Times New Roman"/>
      <w:sz w:val="24"/>
      <w:szCs w:val="24"/>
      <w:lang w:eastAsia="ru-RU"/>
    </w:rPr>
  </w:style>
  <w:style w:type="paragraph" w:customStyle="1" w:styleId="Textbodyindent">
    <w:name w:val="Text body indent"/>
    <w:basedOn w:val="Standard"/>
    <w:uiPriority w:val="99"/>
    <w:rsid w:val="00950791"/>
    <w:pPr>
      <w:tabs>
        <w:tab w:val="left" w:pos="7514"/>
      </w:tabs>
      <w:spacing w:after="0" w:line="240" w:lineRule="auto"/>
      <w:ind w:left="284" w:hanging="426"/>
    </w:pPr>
    <w:rPr>
      <w:rFonts w:ascii="Times New Roman" w:hAnsi="Times New Roman"/>
      <w:lang w:val="en-US" w:eastAsia="en-US" w:bidi="en-US"/>
    </w:rPr>
  </w:style>
  <w:style w:type="numbering" w:customStyle="1" w:styleId="1513">
    <w:name w:val="Нет списка151"/>
    <w:next w:val="afb"/>
    <w:uiPriority w:val="99"/>
    <w:semiHidden/>
    <w:unhideWhenUsed/>
    <w:rsid w:val="00950791"/>
  </w:style>
  <w:style w:type="paragraph" w:customStyle="1" w:styleId="1111e">
    <w:name w:val="1111"/>
    <w:basedOn w:val="af8"/>
    <w:next w:val="af8"/>
    <w:uiPriority w:val="99"/>
    <w:qFormat/>
    <w:rsid w:val="00950791"/>
    <w:pPr>
      <w:keepNext/>
      <w:keepLines/>
      <w:spacing w:before="240" w:line="276" w:lineRule="auto"/>
      <w:ind w:firstLine="0"/>
      <w:jc w:val="left"/>
      <w:outlineLvl w:val="0"/>
    </w:pPr>
    <w:rPr>
      <w:rFonts w:ascii="Cambria" w:eastAsia="Times New Roman" w:hAnsi="Cambria" w:cs="Times New Roman"/>
      <w:color w:val="365F91"/>
      <w:sz w:val="32"/>
      <w:szCs w:val="32"/>
    </w:rPr>
  </w:style>
  <w:style w:type="paragraph" w:customStyle="1" w:styleId="h211">
    <w:name w:val="h211"/>
    <w:basedOn w:val="af8"/>
    <w:next w:val="af8"/>
    <w:uiPriority w:val="9"/>
    <w:unhideWhenUsed/>
    <w:qFormat/>
    <w:rsid w:val="00950791"/>
    <w:pPr>
      <w:keepNext/>
      <w:keepLines/>
      <w:spacing w:before="40" w:line="276" w:lineRule="auto"/>
      <w:ind w:firstLine="0"/>
      <w:jc w:val="left"/>
      <w:outlineLvl w:val="1"/>
    </w:pPr>
    <w:rPr>
      <w:rFonts w:ascii="Cambria" w:eastAsia="Times New Roman" w:hAnsi="Cambria" w:cs="Times New Roman"/>
      <w:color w:val="365F91"/>
      <w:szCs w:val="26"/>
    </w:rPr>
  </w:style>
  <w:style w:type="paragraph" w:customStyle="1" w:styleId="1ffffa">
    <w:name w:val="влево1"/>
    <w:basedOn w:val="af8"/>
    <w:next w:val="af8"/>
    <w:uiPriority w:val="99"/>
    <w:unhideWhenUsed/>
    <w:qFormat/>
    <w:rsid w:val="00950791"/>
    <w:pPr>
      <w:keepNext/>
      <w:keepLines/>
      <w:spacing w:before="40" w:line="276" w:lineRule="auto"/>
      <w:ind w:firstLine="0"/>
      <w:jc w:val="left"/>
      <w:outlineLvl w:val="2"/>
    </w:pPr>
    <w:rPr>
      <w:rFonts w:ascii="Cambria" w:eastAsia="Times New Roman" w:hAnsi="Cambria" w:cs="Times New Roman"/>
      <w:color w:val="243F60"/>
      <w:sz w:val="24"/>
      <w:szCs w:val="24"/>
    </w:rPr>
  </w:style>
  <w:style w:type="numbering" w:customStyle="1" w:styleId="1611">
    <w:name w:val="Нет списка161"/>
    <w:next w:val="afb"/>
    <w:uiPriority w:val="99"/>
    <w:semiHidden/>
    <w:unhideWhenUsed/>
    <w:rsid w:val="00950791"/>
  </w:style>
  <w:style w:type="numbering" w:customStyle="1" w:styleId="11412">
    <w:name w:val="Нет списка1141"/>
    <w:next w:val="afb"/>
    <w:uiPriority w:val="99"/>
    <w:semiHidden/>
    <w:unhideWhenUsed/>
    <w:rsid w:val="00950791"/>
  </w:style>
  <w:style w:type="numbering" w:customStyle="1" w:styleId="1111161">
    <w:name w:val="1 / 1.1 / 1.1.61"/>
    <w:basedOn w:val="afb"/>
    <w:next w:val="111111"/>
    <w:rsid w:val="00950791"/>
  </w:style>
  <w:style w:type="table" w:customStyle="1" w:styleId="11191">
    <w:name w:val="Средний список 11191"/>
    <w:basedOn w:val="afa"/>
    <w:uiPriority w:val="65"/>
    <w:rsid w:val="00950791"/>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Bahnschrift SemiBold Condensed" w:eastAsia="Times New Roman" w:hAnsi="Bahnschrift SemiBold 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
    <w:name w:val="Средний список 1 - Акцент 1131"/>
    <w:basedOn w:val="afa"/>
    <w:uiPriority w:val="65"/>
    <w:rsid w:val="00950791"/>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4F81BD"/>
        <w:bottom w:val="single" w:sz="8" w:space="0" w:color="4F81BD"/>
      </w:tblBorders>
    </w:tblPr>
    <w:tblStylePr w:type="firstRow">
      <w:rPr>
        <w:rFonts w:ascii="Bahnschrift SemiBold Condensed" w:eastAsia="Times New Roman" w:hAnsi="Bahnschrift SemiBold Condensed"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1123">
    <w:name w:val="Нет списка1112"/>
    <w:next w:val="afb"/>
    <w:uiPriority w:val="99"/>
    <w:semiHidden/>
    <w:unhideWhenUsed/>
    <w:rsid w:val="00950791"/>
  </w:style>
  <w:style w:type="table" w:customStyle="1" w:styleId="12212">
    <w:name w:val="Средний список 1221"/>
    <w:basedOn w:val="afa"/>
    <w:uiPriority w:val="65"/>
    <w:rsid w:val="00950791"/>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Candara" w:eastAsia="Times New Roman" w:hAnsi="Candar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218">
    <w:name w:val="Заголовок 2 уровень21"/>
    <w:basedOn w:val="afb"/>
    <w:uiPriority w:val="99"/>
    <w:rsid w:val="00950791"/>
  </w:style>
  <w:style w:type="numbering" w:customStyle="1" w:styleId="3214">
    <w:name w:val="Заголовок 3 ур21"/>
    <w:basedOn w:val="afb"/>
    <w:uiPriority w:val="99"/>
    <w:rsid w:val="00950791"/>
  </w:style>
  <w:style w:type="numbering" w:customStyle="1" w:styleId="1414">
    <w:name w:val="Стиль141"/>
    <w:uiPriority w:val="99"/>
    <w:rsid w:val="00950791"/>
  </w:style>
  <w:style w:type="numbering" w:customStyle="1" w:styleId="11111211">
    <w:name w:val="1 / 1.1 / 1.1.211"/>
    <w:basedOn w:val="afb"/>
    <w:next w:val="111111"/>
    <w:locked/>
    <w:rsid w:val="00950791"/>
  </w:style>
  <w:style w:type="numbering" w:customStyle="1" w:styleId="11111311">
    <w:name w:val="1 / 1.1 / 1.1.311"/>
    <w:basedOn w:val="afb"/>
    <w:next w:val="111111"/>
    <w:locked/>
    <w:rsid w:val="00950791"/>
  </w:style>
  <w:style w:type="numbering" w:customStyle="1" w:styleId="2411">
    <w:name w:val="Нет списка241"/>
    <w:next w:val="afb"/>
    <w:uiPriority w:val="99"/>
    <w:semiHidden/>
    <w:unhideWhenUsed/>
    <w:rsid w:val="00950791"/>
  </w:style>
  <w:style w:type="numbering" w:customStyle="1" w:styleId="11111411">
    <w:name w:val="1 / 1.1 / 1.1.411"/>
    <w:basedOn w:val="afb"/>
    <w:next w:val="111111"/>
    <w:rsid w:val="00950791"/>
  </w:style>
  <w:style w:type="table" w:customStyle="1" w:styleId="111101">
    <w:name w:val="Средний список 111101"/>
    <w:basedOn w:val="afa"/>
    <w:uiPriority w:val="65"/>
    <w:rsid w:val="00950791"/>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Bahnschrift SemiBold Condensed" w:eastAsia="Times New Roman" w:hAnsi="Bahnschrift SemiBold 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1">
    <w:name w:val="Средний список 1 - Акцент 11121"/>
    <w:basedOn w:val="afa"/>
    <w:uiPriority w:val="65"/>
    <w:rsid w:val="00950791"/>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4F81BD"/>
        <w:bottom w:val="single" w:sz="8" w:space="0" w:color="4F81BD"/>
      </w:tblBorders>
    </w:tblPr>
    <w:tblStylePr w:type="firstRow">
      <w:rPr>
        <w:rFonts w:ascii="Bahnschrift SemiBold Condensed" w:eastAsia="Times New Roman" w:hAnsi="Bahnschrift SemiBold Condensed"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111112">
    <w:name w:val="Нет списка111111"/>
    <w:next w:val="afb"/>
    <w:uiPriority w:val="99"/>
    <w:semiHidden/>
    <w:unhideWhenUsed/>
    <w:rsid w:val="00950791"/>
  </w:style>
  <w:style w:type="table" w:customStyle="1" w:styleId="13210">
    <w:name w:val="Средний список 1321"/>
    <w:basedOn w:val="afa"/>
    <w:uiPriority w:val="65"/>
    <w:rsid w:val="00950791"/>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Bahnschrift SemiBold Condensed" w:eastAsia="Times New Roman" w:hAnsi="Bahnschrift SemiBold 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31">
    <w:name w:val="Средний список 111131"/>
    <w:basedOn w:val="afa"/>
    <w:next w:val="136"/>
    <w:uiPriority w:val="65"/>
    <w:rsid w:val="00950791"/>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Bahnschrift SemiBold Condensed" w:eastAsia="Times New Roman" w:hAnsi="Bahnschrift SemiBold 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1117">
    <w:name w:val="Нет списка2111"/>
    <w:next w:val="afb"/>
    <w:uiPriority w:val="99"/>
    <w:semiHidden/>
    <w:unhideWhenUsed/>
    <w:rsid w:val="00950791"/>
  </w:style>
  <w:style w:type="numbering" w:customStyle="1" w:styleId="11111110">
    <w:name w:val="Нет списка1111111"/>
    <w:next w:val="afb"/>
    <w:uiPriority w:val="99"/>
    <w:semiHidden/>
    <w:unhideWhenUsed/>
    <w:rsid w:val="00950791"/>
  </w:style>
  <w:style w:type="table" w:customStyle="1" w:styleId="112210">
    <w:name w:val="Средний список 11221"/>
    <w:basedOn w:val="afa"/>
    <w:uiPriority w:val="65"/>
    <w:rsid w:val="00950791"/>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Bahnschrift SemiBold Condensed" w:eastAsia="Times New Roman" w:hAnsi="Bahnschrift SemiBold 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25">
    <w:name w:val="Нет списка32"/>
    <w:next w:val="afb"/>
    <w:semiHidden/>
    <w:unhideWhenUsed/>
    <w:rsid w:val="00950791"/>
  </w:style>
  <w:style w:type="table" w:customStyle="1" w:styleId="113210">
    <w:name w:val="Средний список 11321"/>
    <w:basedOn w:val="afa"/>
    <w:uiPriority w:val="65"/>
    <w:rsid w:val="00950791"/>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Bahnschrift SemiBold Condensed" w:eastAsia="Times New Roman" w:hAnsi="Bahnschrift SemiBold 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4112">
    <w:name w:val="Нет списка411"/>
    <w:next w:val="afb"/>
    <w:uiPriority w:val="99"/>
    <w:semiHidden/>
    <w:unhideWhenUsed/>
    <w:rsid w:val="00950791"/>
  </w:style>
  <w:style w:type="table" w:customStyle="1" w:styleId="114210">
    <w:name w:val="Средний список 11421"/>
    <w:basedOn w:val="afa"/>
    <w:uiPriority w:val="65"/>
    <w:rsid w:val="00950791"/>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Bahnschrift SemiBold Condensed" w:eastAsia="Times New Roman" w:hAnsi="Bahnschrift SemiBold 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21">
    <w:name w:val="Средний список 11521"/>
    <w:basedOn w:val="afa"/>
    <w:uiPriority w:val="65"/>
    <w:rsid w:val="00950791"/>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Bahnschrift SemiBold Condensed" w:eastAsia="Times New Roman" w:hAnsi="Bahnschrift SemiBold 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113">
    <w:name w:val="Нет списка511"/>
    <w:next w:val="afb"/>
    <w:uiPriority w:val="99"/>
    <w:semiHidden/>
    <w:unhideWhenUsed/>
    <w:rsid w:val="00950791"/>
  </w:style>
  <w:style w:type="table" w:customStyle="1" w:styleId="11621">
    <w:name w:val="Средний список 11621"/>
    <w:basedOn w:val="afa"/>
    <w:uiPriority w:val="65"/>
    <w:rsid w:val="00950791"/>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Bahnschrift SemiBold Condensed" w:eastAsia="Times New Roman" w:hAnsi="Bahnschrift SemiBold 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6111">
    <w:name w:val="Нет списка611"/>
    <w:next w:val="afb"/>
    <w:uiPriority w:val="99"/>
    <w:semiHidden/>
    <w:unhideWhenUsed/>
    <w:rsid w:val="00950791"/>
  </w:style>
  <w:style w:type="table" w:customStyle="1" w:styleId="11721">
    <w:name w:val="Средний список 11721"/>
    <w:basedOn w:val="afa"/>
    <w:uiPriority w:val="65"/>
    <w:rsid w:val="00950791"/>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Bahnschrift SemiBold Condensed" w:eastAsia="Times New Roman" w:hAnsi="Bahnschrift SemiBold 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21">
    <w:name w:val="Средний список 11821"/>
    <w:basedOn w:val="afa"/>
    <w:uiPriority w:val="65"/>
    <w:rsid w:val="00950791"/>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Bahnschrift SemiBold Condensed" w:eastAsia="Times New Roman" w:hAnsi="Bahnschrift SemiBold 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21">
    <w:name w:val="Средний список 11921"/>
    <w:basedOn w:val="afa"/>
    <w:uiPriority w:val="65"/>
    <w:rsid w:val="00950791"/>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Bahnschrift SemiBold Condensed" w:eastAsia="Times New Roman" w:hAnsi="Bahnschrift SemiBold 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21">
    <w:name w:val="Средний список 111021"/>
    <w:basedOn w:val="afa"/>
    <w:uiPriority w:val="65"/>
    <w:rsid w:val="00950791"/>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Bahnschrift SemiBold Condensed" w:eastAsia="Times New Roman" w:hAnsi="Bahnschrift SemiBold 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111">
    <w:name w:val="Нет списка711"/>
    <w:next w:val="afb"/>
    <w:uiPriority w:val="99"/>
    <w:semiHidden/>
    <w:unhideWhenUsed/>
    <w:rsid w:val="00950791"/>
  </w:style>
  <w:style w:type="table" w:customStyle="1" w:styleId="11111210">
    <w:name w:val="Средний список 1111121"/>
    <w:basedOn w:val="afa"/>
    <w:uiPriority w:val="65"/>
    <w:rsid w:val="00950791"/>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Bahnschrift SemiBold Condensed" w:eastAsia="Times New Roman" w:hAnsi="Bahnschrift SemiBold 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110">
    <w:name w:val="Нет списка811"/>
    <w:next w:val="afb"/>
    <w:uiPriority w:val="99"/>
    <w:semiHidden/>
    <w:unhideWhenUsed/>
    <w:rsid w:val="00950791"/>
  </w:style>
  <w:style w:type="table" w:customStyle="1" w:styleId="111221">
    <w:name w:val="Средний список 111221"/>
    <w:basedOn w:val="afa"/>
    <w:uiPriority w:val="65"/>
    <w:rsid w:val="00950791"/>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Bahnschrift SemiBold Condensed" w:eastAsia="Times New Roman" w:hAnsi="Bahnschrift SemiBold 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21">
    <w:name w:val="Средний список 111321"/>
    <w:basedOn w:val="afa"/>
    <w:uiPriority w:val="65"/>
    <w:rsid w:val="00950791"/>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Bahnschrift SemiBold Condensed" w:eastAsia="Times New Roman" w:hAnsi="Bahnschrift SemiBold 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21">
    <w:name w:val="Средний список 111421"/>
    <w:basedOn w:val="afa"/>
    <w:uiPriority w:val="65"/>
    <w:rsid w:val="00950791"/>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Bahnschrift SemiBold Condensed" w:eastAsia="Times New Roman" w:hAnsi="Bahnschrift SemiBold 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21">
    <w:name w:val="Средний список 111521"/>
    <w:basedOn w:val="afa"/>
    <w:uiPriority w:val="65"/>
    <w:rsid w:val="00950791"/>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Bahnschrift SemiBold Condensed" w:eastAsia="Times New Roman" w:hAnsi="Bahnschrift SemiBold 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21">
    <w:name w:val="Средний список 111621"/>
    <w:basedOn w:val="afa"/>
    <w:uiPriority w:val="65"/>
    <w:rsid w:val="00950791"/>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Bahnschrift SemiBold Condensed" w:eastAsia="Times New Roman" w:hAnsi="Bahnschrift SemiBold 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9110">
    <w:name w:val="Нет списка911"/>
    <w:next w:val="afb"/>
    <w:uiPriority w:val="99"/>
    <w:semiHidden/>
    <w:unhideWhenUsed/>
    <w:rsid w:val="00950791"/>
  </w:style>
  <w:style w:type="table" w:customStyle="1" w:styleId="111711">
    <w:name w:val="Средний список 111711"/>
    <w:basedOn w:val="afa"/>
    <w:uiPriority w:val="65"/>
    <w:rsid w:val="00950791"/>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Bahnschrift SemiBold Condensed" w:eastAsia="Times New Roman" w:hAnsi="Bahnschrift SemiBold 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1">
    <w:name w:val="Средний список 1 - Акцент 11211"/>
    <w:basedOn w:val="afa"/>
    <w:uiPriority w:val="65"/>
    <w:rsid w:val="00950791"/>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4F81BD"/>
        <w:bottom w:val="single" w:sz="8" w:space="0" w:color="4F81BD"/>
      </w:tblBorders>
    </w:tblPr>
    <w:tblStylePr w:type="firstRow">
      <w:rPr>
        <w:rFonts w:ascii="Bahnschrift SemiBold Condensed" w:eastAsia="Times New Roman" w:hAnsi="Bahnschrift SemiBold Condensed"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21110">
    <w:name w:val="Средний список 12111"/>
    <w:basedOn w:val="afa"/>
    <w:uiPriority w:val="65"/>
    <w:rsid w:val="00950791"/>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Bahnschrift SemiBold Condensed" w:eastAsia="Times New Roman" w:hAnsi="Bahnschrift SemiBold 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811">
    <w:name w:val="Средний список 111811"/>
    <w:basedOn w:val="afa"/>
    <w:uiPriority w:val="65"/>
    <w:rsid w:val="00950791"/>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Bahnschrift SemiBold Condensed" w:eastAsia="Times New Roman" w:hAnsi="Bahnschrift SemiBold 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1">
    <w:name w:val="Средний список 1 - Акцент 111111"/>
    <w:basedOn w:val="afa"/>
    <w:uiPriority w:val="65"/>
    <w:rsid w:val="00950791"/>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4F81BD"/>
        <w:bottom w:val="single" w:sz="8" w:space="0" w:color="4F81BD"/>
      </w:tblBorders>
    </w:tblPr>
    <w:tblStylePr w:type="firstRow">
      <w:rPr>
        <w:rFonts w:ascii="Bahnschrift SemiBold Condensed" w:eastAsia="Times New Roman" w:hAnsi="Bahnschrift SemiBold Condensed"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31110">
    <w:name w:val="Средний список 13111"/>
    <w:basedOn w:val="afa"/>
    <w:uiPriority w:val="65"/>
    <w:rsid w:val="00950791"/>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Bahnschrift SemiBold Condensed" w:eastAsia="Times New Roman" w:hAnsi="Bahnschrift SemiBold 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11">
    <w:name w:val="Средний список 1111211"/>
    <w:basedOn w:val="afa"/>
    <w:uiPriority w:val="65"/>
    <w:rsid w:val="00950791"/>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Bahnschrift SemiBold Condensed" w:eastAsia="Times New Roman" w:hAnsi="Bahnschrift SemiBold 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21110">
    <w:name w:val="Средний список 112111"/>
    <w:basedOn w:val="afa"/>
    <w:uiPriority w:val="65"/>
    <w:rsid w:val="00950791"/>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Bahnschrift SemiBold Condensed" w:eastAsia="Times New Roman" w:hAnsi="Bahnschrift SemiBold 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110">
    <w:name w:val="Средний список 113111"/>
    <w:basedOn w:val="afa"/>
    <w:uiPriority w:val="65"/>
    <w:rsid w:val="00950791"/>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Bahnschrift SemiBold Condensed" w:eastAsia="Times New Roman" w:hAnsi="Bahnschrift SemiBold 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41110">
    <w:name w:val="Средний список 114111"/>
    <w:basedOn w:val="afa"/>
    <w:uiPriority w:val="65"/>
    <w:rsid w:val="00950791"/>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Bahnschrift SemiBold Condensed" w:eastAsia="Times New Roman" w:hAnsi="Bahnschrift SemiBold 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110">
    <w:name w:val="Средний список 115111"/>
    <w:basedOn w:val="afa"/>
    <w:uiPriority w:val="65"/>
    <w:rsid w:val="00950791"/>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Bahnschrift SemiBold Condensed" w:eastAsia="Times New Roman" w:hAnsi="Bahnschrift SemiBold 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110">
    <w:name w:val="Средний список 116111"/>
    <w:basedOn w:val="afa"/>
    <w:uiPriority w:val="65"/>
    <w:rsid w:val="00950791"/>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Bahnschrift SemiBold Condensed" w:eastAsia="Times New Roman" w:hAnsi="Bahnschrift SemiBold 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7111">
    <w:name w:val="Средний список 117111"/>
    <w:basedOn w:val="afa"/>
    <w:uiPriority w:val="65"/>
    <w:rsid w:val="00950791"/>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Bahnschrift SemiBold Condensed" w:eastAsia="Times New Roman" w:hAnsi="Bahnschrift SemiBold 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11">
    <w:name w:val="Средний список 118111"/>
    <w:basedOn w:val="afa"/>
    <w:uiPriority w:val="65"/>
    <w:rsid w:val="00950791"/>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Bahnschrift SemiBold Condensed" w:eastAsia="Times New Roman" w:hAnsi="Bahnschrift SemiBold 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11">
    <w:name w:val="Средний список 119111"/>
    <w:basedOn w:val="afa"/>
    <w:uiPriority w:val="65"/>
    <w:rsid w:val="00950791"/>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Bahnschrift SemiBold Condensed" w:eastAsia="Times New Roman" w:hAnsi="Bahnschrift SemiBold 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11">
    <w:name w:val="Средний список 1110111"/>
    <w:basedOn w:val="afa"/>
    <w:uiPriority w:val="65"/>
    <w:rsid w:val="00950791"/>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Bahnschrift SemiBold Condensed" w:eastAsia="Times New Roman" w:hAnsi="Bahnschrift SemiBold 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11">
    <w:name w:val="Средний список 11111111"/>
    <w:basedOn w:val="afa"/>
    <w:uiPriority w:val="65"/>
    <w:rsid w:val="00950791"/>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Bahnschrift SemiBold Condensed" w:eastAsia="Times New Roman" w:hAnsi="Bahnschrift SemiBold 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11">
    <w:name w:val="Средний список 1112111"/>
    <w:basedOn w:val="afa"/>
    <w:uiPriority w:val="65"/>
    <w:rsid w:val="00950791"/>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Bahnschrift SemiBold Condensed" w:eastAsia="Times New Roman" w:hAnsi="Bahnschrift SemiBold 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11">
    <w:name w:val="Средний список 1113111"/>
    <w:basedOn w:val="afa"/>
    <w:uiPriority w:val="65"/>
    <w:rsid w:val="00950791"/>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Bahnschrift SemiBold Condensed" w:eastAsia="Times New Roman" w:hAnsi="Bahnschrift SemiBold 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11">
    <w:name w:val="Средний список 1114111"/>
    <w:basedOn w:val="afa"/>
    <w:uiPriority w:val="65"/>
    <w:rsid w:val="00950791"/>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Bahnschrift SemiBold Condensed" w:eastAsia="Times New Roman" w:hAnsi="Bahnschrift SemiBold 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11">
    <w:name w:val="Средний список 1115111"/>
    <w:basedOn w:val="afa"/>
    <w:uiPriority w:val="65"/>
    <w:rsid w:val="00950791"/>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Bahnschrift SemiBold Condensed" w:eastAsia="Times New Roman" w:hAnsi="Bahnschrift SemiBold 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11">
    <w:name w:val="Средний список 1116111"/>
    <w:basedOn w:val="afa"/>
    <w:uiPriority w:val="65"/>
    <w:rsid w:val="00950791"/>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Bahnschrift SemiBold Condensed" w:eastAsia="Times New Roman" w:hAnsi="Bahnschrift SemiBold 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141">
    <w:name w:val="Заголовок 3 ур141"/>
    <w:uiPriority w:val="99"/>
    <w:rsid w:val="00950791"/>
  </w:style>
  <w:style w:type="numbering" w:customStyle="1" w:styleId="11111511">
    <w:name w:val="1 / 1.1 / 1.1.511"/>
    <w:basedOn w:val="afb"/>
    <w:next w:val="111111"/>
    <w:semiHidden/>
    <w:unhideWhenUsed/>
    <w:rsid w:val="00950791"/>
  </w:style>
  <w:style w:type="numbering" w:customStyle="1" w:styleId="1111f">
    <w:name w:val="Стиль1111"/>
    <w:uiPriority w:val="99"/>
    <w:rsid w:val="00950791"/>
  </w:style>
  <w:style w:type="numbering" w:customStyle="1" w:styleId="21118">
    <w:name w:val="Заголовок 2 уровень111"/>
    <w:uiPriority w:val="99"/>
    <w:rsid w:val="00950791"/>
  </w:style>
  <w:style w:type="numbering" w:customStyle="1" w:styleId="311110">
    <w:name w:val="Заголовок 3 ур1111"/>
    <w:uiPriority w:val="99"/>
    <w:rsid w:val="00950791"/>
  </w:style>
  <w:style w:type="numbering" w:customStyle="1" w:styleId="10110">
    <w:name w:val="Нет списка1011"/>
    <w:next w:val="afb"/>
    <w:uiPriority w:val="99"/>
    <w:semiHidden/>
    <w:unhideWhenUsed/>
    <w:rsid w:val="00950791"/>
  </w:style>
  <w:style w:type="numbering" w:customStyle="1" w:styleId="12114">
    <w:name w:val="Стиль1211"/>
    <w:uiPriority w:val="99"/>
    <w:rsid w:val="00950791"/>
  </w:style>
  <w:style w:type="numbering" w:customStyle="1" w:styleId="12310">
    <w:name w:val="Нет списка1231"/>
    <w:next w:val="afb"/>
    <w:uiPriority w:val="99"/>
    <w:semiHidden/>
    <w:unhideWhenUsed/>
    <w:rsid w:val="00950791"/>
  </w:style>
  <w:style w:type="numbering" w:customStyle="1" w:styleId="31c">
    <w:name w:val="Рис.31"/>
    <w:rsid w:val="00950791"/>
  </w:style>
  <w:style w:type="numbering" w:customStyle="1" w:styleId="112112">
    <w:name w:val="Нет списка11211"/>
    <w:next w:val="afb"/>
    <w:uiPriority w:val="99"/>
    <w:semiHidden/>
    <w:unhideWhenUsed/>
    <w:rsid w:val="00950791"/>
  </w:style>
  <w:style w:type="numbering" w:customStyle="1" w:styleId="22111">
    <w:name w:val="Нет списка2211"/>
    <w:next w:val="afb"/>
    <w:uiPriority w:val="99"/>
    <w:semiHidden/>
    <w:unhideWhenUsed/>
    <w:rsid w:val="00950791"/>
  </w:style>
  <w:style w:type="numbering" w:customStyle="1" w:styleId="121a">
    <w:name w:val="Рис.121"/>
    <w:rsid w:val="00950791"/>
  </w:style>
  <w:style w:type="numbering" w:customStyle="1" w:styleId="121111">
    <w:name w:val="Нет списка12111"/>
    <w:next w:val="afb"/>
    <w:uiPriority w:val="99"/>
    <w:semiHidden/>
    <w:unhideWhenUsed/>
    <w:rsid w:val="00950791"/>
  </w:style>
  <w:style w:type="numbering" w:customStyle="1" w:styleId="31211">
    <w:name w:val="Заголовок 3 ур1211"/>
    <w:uiPriority w:val="99"/>
    <w:rsid w:val="00950791"/>
  </w:style>
  <w:style w:type="numbering" w:customStyle="1" w:styleId="13112">
    <w:name w:val="Нет списка1311"/>
    <w:next w:val="afb"/>
    <w:uiPriority w:val="99"/>
    <w:semiHidden/>
    <w:unhideWhenUsed/>
    <w:rsid w:val="00950791"/>
  </w:style>
  <w:style w:type="numbering" w:customStyle="1" w:styleId="13113">
    <w:name w:val="Стиль1311"/>
    <w:uiPriority w:val="99"/>
    <w:rsid w:val="00950791"/>
  </w:style>
  <w:style w:type="numbering" w:customStyle="1" w:styleId="14110">
    <w:name w:val="Нет списка1411"/>
    <w:next w:val="afb"/>
    <w:uiPriority w:val="99"/>
    <w:semiHidden/>
    <w:unhideWhenUsed/>
    <w:rsid w:val="00950791"/>
  </w:style>
  <w:style w:type="numbering" w:customStyle="1" w:styleId="211b">
    <w:name w:val="Рис.211"/>
    <w:rsid w:val="00950791"/>
  </w:style>
  <w:style w:type="numbering" w:customStyle="1" w:styleId="113112">
    <w:name w:val="Нет списка11311"/>
    <w:next w:val="afb"/>
    <w:uiPriority w:val="99"/>
    <w:semiHidden/>
    <w:unhideWhenUsed/>
    <w:rsid w:val="00950791"/>
  </w:style>
  <w:style w:type="numbering" w:customStyle="1" w:styleId="23110">
    <w:name w:val="Нет списка2311"/>
    <w:next w:val="afb"/>
    <w:uiPriority w:val="99"/>
    <w:semiHidden/>
    <w:unhideWhenUsed/>
    <w:rsid w:val="00950791"/>
  </w:style>
  <w:style w:type="numbering" w:customStyle="1" w:styleId="1111f0">
    <w:name w:val="Рис.1111"/>
    <w:rsid w:val="00950791"/>
  </w:style>
  <w:style w:type="numbering" w:customStyle="1" w:styleId="122110">
    <w:name w:val="Нет списка12211"/>
    <w:next w:val="afb"/>
    <w:uiPriority w:val="99"/>
    <w:semiHidden/>
    <w:unhideWhenUsed/>
    <w:rsid w:val="00950791"/>
  </w:style>
  <w:style w:type="numbering" w:customStyle="1" w:styleId="31311">
    <w:name w:val="Заголовок 3 ур1311"/>
    <w:uiPriority w:val="99"/>
    <w:rsid w:val="00950791"/>
  </w:style>
  <w:style w:type="paragraph" w:customStyle="1" w:styleId="2fffb">
    <w:name w:val="Выделенная цитата2"/>
    <w:basedOn w:val="af8"/>
    <w:next w:val="af8"/>
    <w:uiPriority w:val="30"/>
    <w:qFormat/>
    <w:rsid w:val="00950791"/>
    <w:pPr>
      <w:pBdr>
        <w:top w:val="single" w:sz="4" w:space="10" w:color="4F81BD"/>
        <w:bottom w:val="single" w:sz="4" w:space="10" w:color="4F81BD"/>
      </w:pBdr>
      <w:spacing w:before="360" w:after="360" w:line="259" w:lineRule="auto"/>
      <w:ind w:left="864" w:right="864" w:firstLine="0"/>
      <w:jc w:val="center"/>
    </w:pPr>
    <w:rPr>
      <w:rFonts w:ascii="Calibri" w:eastAsia="Calibri" w:hAnsi="Calibri" w:cs="Times New Roman"/>
      <w:i/>
      <w:iCs/>
      <w:sz w:val="22"/>
    </w:rPr>
  </w:style>
  <w:style w:type="numbering" w:customStyle="1" w:styleId="31114">
    <w:name w:val="Нет списка3111"/>
    <w:next w:val="afb"/>
    <w:semiHidden/>
    <w:rsid w:val="00950791"/>
  </w:style>
  <w:style w:type="character" w:customStyle="1" w:styleId="326">
    <w:name w:val="Заголовок 3 Знак2"/>
    <w:basedOn w:val="af9"/>
    <w:uiPriority w:val="9"/>
    <w:semiHidden/>
    <w:rsid w:val="00950791"/>
    <w:rPr>
      <w:rFonts w:ascii="Calibri Light" w:eastAsia="Times New Roman" w:hAnsi="Calibri Light" w:cs="Times New Roman"/>
      <w:color w:val="1F4D78"/>
      <w:sz w:val="24"/>
      <w:szCs w:val="24"/>
    </w:rPr>
  </w:style>
  <w:style w:type="character" w:customStyle="1" w:styleId="2fffc">
    <w:name w:val="Выделенная цитата Знак2"/>
    <w:basedOn w:val="af9"/>
    <w:uiPriority w:val="30"/>
    <w:rsid w:val="00950791"/>
    <w:rPr>
      <w:i/>
      <w:iCs/>
      <w:color w:val="5B9BD5"/>
    </w:rPr>
  </w:style>
  <w:style w:type="numbering" w:customStyle="1" w:styleId="183">
    <w:name w:val="Нет списка18"/>
    <w:next w:val="afb"/>
    <w:uiPriority w:val="99"/>
    <w:semiHidden/>
    <w:unhideWhenUsed/>
    <w:rsid w:val="00950791"/>
  </w:style>
  <w:style w:type="numbering" w:customStyle="1" w:styleId="192">
    <w:name w:val="Нет списка19"/>
    <w:next w:val="afb"/>
    <w:uiPriority w:val="99"/>
    <w:semiHidden/>
    <w:unhideWhenUsed/>
    <w:rsid w:val="00950791"/>
  </w:style>
  <w:style w:type="table" w:customStyle="1" w:styleId="TableGridReport6">
    <w:name w:val="Table Grid Report6"/>
    <w:basedOn w:val="afa"/>
    <w:next w:val="afff7"/>
    <w:uiPriority w:val="59"/>
    <w:rsid w:val="00950791"/>
    <w:pPr>
      <w:spacing w:after="200" w:line="276" w:lineRule="auto"/>
      <w:ind w:left="1080"/>
    </w:pPr>
    <w:rPr>
      <w:rFonts w:ascii="Cambria" w:eastAsia="Times New Roman" w:hAnsi="Cambria" w:cs="Times New Roman"/>
      <w:sz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0">
    <w:name w:val="Сетка таблицы 55"/>
    <w:basedOn w:val="afa"/>
    <w:next w:val="55"/>
    <w:rsid w:val="00950791"/>
    <w:pPr>
      <w:spacing w:after="200" w:line="276" w:lineRule="auto"/>
      <w:ind w:left="1080"/>
    </w:pPr>
    <w:rPr>
      <w:rFonts w:ascii="Cambria" w:eastAsia="Times New Roman" w:hAnsi="Cambria" w:cs="Times New Roman"/>
      <w:sz w:val="22"/>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7">
    <w:name w:val="1 / 1.1 / 1.1.7"/>
    <w:basedOn w:val="afb"/>
    <w:next w:val="111111"/>
    <w:rsid w:val="00950791"/>
    <w:pPr>
      <w:numPr>
        <w:numId w:val="7"/>
      </w:numPr>
    </w:pPr>
  </w:style>
  <w:style w:type="table" w:customStyle="1" w:styleId="TableGrid13">
    <w:name w:val="Table Grid13"/>
    <w:basedOn w:val="afa"/>
    <w:next w:val="afff7"/>
    <w:rsid w:val="00950791"/>
    <w:pPr>
      <w:spacing w:after="200" w:line="276" w:lineRule="auto"/>
    </w:pPr>
    <w:rPr>
      <w:rFonts w:ascii="Cambria" w:eastAsia="Times New Roman" w:hAnsi="Cambria" w:cs="Times New Roman"/>
      <w:sz w:val="22"/>
      <w:lang w:val="en-US" w:bidi="en-US"/>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4f5">
    <w:name w:val="Папушкин4"/>
    <w:basedOn w:val="afff7"/>
    <w:rsid w:val="00950791"/>
    <w:pPr>
      <w:ind w:left="0"/>
      <w:jc w:val="center"/>
    </w:pPr>
    <w:rPr>
      <w:rFonts w:ascii="Arial" w:eastAsia="Times New Roman" w:hAnsi="Arial" w:cs="Times New Roman"/>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4">
    <w:name w:val="Сетка таблицы 524"/>
    <w:basedOn w:val="afa"/>
    <w:next w:val="55"/>
    <w:rsid w:val="00950791"/>
    <w:pPr>
      <w:spacing w:after="200" w:line="276" w:lineRule="auto"/>
      <w:ind w:left="1080"/>
    </w:pPr>
    <w:rPr>
      <w:rFonts w:ascii="Cambria" w:eastAsia="Times New Roman" w:hAnsi="Cambria" w:cs="Times New Roman"/>
      <w:sz w:val="22"/>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42">
    <w:name w:val="Столбцы таблицы 34"/>
    <w:basedOn w:val="afa"/>
    <w:next w:val="38"/>
    <w:rsid w:val="00950791"/>
    <w:pPr>
      <w:widowControl w:val="0"/>
      <w:adjustRightInd w:val="0"/>
      <w:spacing w:after="200" w:line="360" w:lineRule="atLeast"/>
      <w:ind w:firstLine="567"/>
      <w:jc w:val="both"/>
      <w:textAlignment w:val="baseline"/>
    </w:pPr>
    <w:rPr>
      <w:rFonts w:ascii="Cambria" w:eastAsia="Times New Roman" w:hAnsi="Cambria" w:cs="Times New Roman"/>
      <w:b/>
      <w:bCs/>
      <w:sz w:val="22"/>
      <w:lang w:val="en-US"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0">
    <w:name w:val="Столбцы таблицы 44"/>
    <w:basedOn w:val="afa"/>
    <w:next w:val="48"/>
    <w:rsid w:val="00950791"/>
    <w:pPr>
      <w:widowControl w:val="0"/>
      <w:adjustRightInd w:val="0"/>
      <w:spacing w:after="200" w:line="360" w:lineRule="atLeast"/>
      <w:ind w:firstLine="567"/>
      <w:jc w:val="both"/>
      <w:textAlignment w:val="baseline"/>
    </w:pPr>
    <w:rPr>
      <w:rFonts w:ascii="Cambria" w:eastAsia="Times New Roman" w:hAnsi="Cambria" w:cs="Times New Roman"/>
      <w:sz w:val="22"/>
      <w:lang w:val="en-US"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1">
    <w:name w:val="Столбцы таблицы 54"/>
    <w:basedOn w:val="afa"/>
    <w:next w:val="59"/>
    <w:rsid w:val="00950791"/>
    <w:pPr>
      <w:widowControl w:val="0"/>
      <w:adjustRightInd w:val="0"/>
      <w:spacing w:after="200" w:line="360" w:lineRule="atLeast"/>
      <w:ind w:firstLine="567"/>
      <w:jc w:val="both"/>
      <w:textAlignment w:val="baseline"/>
    </w:pPr>
    <w:rPr>
      <w:rFonts w:ascii="Cambria" w:eastAsia="Times New Roman" w:hAnsi="Cambria" w:cs="Times New Roman"/>
      <w:sz w:val="22"/>
      <w:lang w:val="en-US"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fa"/>
    <w:next w:val="-10"/>
    <w:rsid w:val="00950791"/>
    <w:pPr>
      <w:widowControl w:val="0"/>
      <w:adjustRightInd w:val="0"/>
      <w:spacing w:after="200" w:line="360" w:lineRule="atLeast"/>
      <w:ind w:firstLine="567"/>
      <w:jc w:val="both"/>
      <w:textAlignment w:val="baseline"/>
    </w:pPr>
    <w:rPr>
      <w:rFonts w:ascii="Cambria" w:eastAsia="Times New Roman" w:hAnsi="Cambria" w:cs="Times New Roman"/>
      <w:sz w:val="22"/>
      <w:lang w:val="en-US"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Столбцы таблицы 24"/>
    <w:basedOn w:val="afa"/>
    <w:next w:val="2a"/>
    <w:rsid w:val="00950791"/>
    <w:pPr>
      <w:widowControl w:val="0"/>
      <w:adjustRightInd w:val="0"/>
      <w:spacing w:after="200" w:line="360" w:lineRule="atLeast"/>
      <w:ind w:firstLine="567"/>
      <w:jc w:val="both"/>
      <w:textAlignment w:val="baseline"/>
    </w:pPr>
    <w:rPr>
      <w:rFonts w:ascii="Cambria" w:eastAsia="Times New Roman" w:hAnsi="Cambria" w:cs="Times New Roman"/>
      <w:b/>
      <w:bCs/>
      <w:sz w:val="22"/>
      <w:lang w:val="en-US"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fa"/>
    <w:next w:val="-20"/>
    <w:rsid w:val="00950791"/>
    <w:pPr>
      <w:widowControl w:val="0"/>
      <w:adjustRightInd w:val="0"/>
      <w:spacing w:after="200" w:line="360" w:lineRule="atLeast"/>
      <w:ind w:firstLine="567"/>
      <w:jc w:val="both"/>
      <w:textAlignment w:val="baseline"/>
    </w:pPr>
    <w:rPr>
      <w:rFonts w:ascii="Cambria" w:eastAsia="Times New Roman" w:hAnsi="Cambria" w:cs="Times New Roman"/>
      <w:sz w:val="22"/>
      <w:lang w:val="en-US"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6">
    <w:name w:val="Современная таблица4"/>
    <w:basedOn w:val="afa"/>
    <w:next w:val="affff2"/>
    <w:rsid w:val="00950791"/>
    <w:pPr>
      <w:widowControl w:val="0"/>
      <w:adjustRightInd w:val="0"/>
      <w:spacing w:after="200" w:line="360" w:lineRule="atLeast"/>
      <w:ind w:firstLine="567"/>
      <w:jc w:val="both"/>
      <w:textAlignment w:val="baseline"/>
    </w:pPr>
    <w:rPr>
      <w:rFonts w:ascii="Cambria" w:eastAsia="Times New Roman" w:hAnsi="Cambria" w:cs="Times New Roman"/>
      <w:sz w:val="22"/>
      <w:lang w:val="en-US"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00">
    <w:name w:val="Средний список 1120"/>
    <w:basedOn w:val="afa"/>
    <w:uiPriority w:val="65"/>
    <w:rsid w:val="00950791"/>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
    <w:name w:val="Средний список 1 - Акцент 114"/>
    <w:basedOn w:val="afa"/>
    <w:uiPriority w:val="65"/>
    <w:rsid w:val="00950791"/>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4F81BD"/>
        <w:bottom w:val="single" w:sz="8" w:space="0" w:color="4F81BD"/>
      </w:tblBorders>
    </w:tblPr>
    <w:tblStylePr w:type="firstRow">
      <w:rPr>
        <w:rFonts w:ascii="Tahoma" w:eastAsia="Times New Roman" w:hAnsi="Tahom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43">
    <w:name w:val="Простая таблица 24"/>
    <w:basedOn w:val="afa"/>
    <w:next w:val="2b"/>
    <w:rsid w:val="00950791"/>
    <w:pPr>
      <w:widowControl w:val="0"/>
      <w:adjustRightInd w:val="0"/>
      <w:spacing w:after="200" w:line="360" w:lineRule="atLeast"/>
      <w:ind w:firstLine="567"/>
      <w:jc w:val="both"/>
      <w:textAlignment w:val="baseline"/>
    </w:pPr>
    <w:rPr>
      <w:rFonts w:ascii="Cambria" w:eastAsia="Times New Roman" w:hAnsi="Cambria" w:cs="Times New Roman"/>
      <w:sz w:val="22"/>
      <w:lang w:val="en-US"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4f7">
    <w:name w:val="Стандартная таблица4"/>
    <w:basedOn w:val="afa"/>
    <w:next w:val="affff3"/>
    <w:rsid w:val="00950791"/>
    <w:pPr>
      <w:widowControl w:val="0"/>
      <w:adjustRightInd w:val="0"/>
      <w:spacing w:before="120" w:after="120" w:line="276" w:lineRule="auto"/>
      <w:ind w:firstLine="567"/>
      <w:jc w:val="both"/>
      <w:textAlignment w:val="baseline"/>
    </w:pPr>
    <w:rPr>
      <w:rFonts w:ascii="Cambria" w:eastAsia="Times New Roman" w:hAnsi="Cambria" w:cs="Times New Roman"/>
      <w:sz w:val="22"/>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62">
    <w:name w:val="Классическая таблица 16"/>
    <w:basedOn w:val="afa"/>
    <w:next w:val="1f4"/>
    <w:rsid w:val="00950791"/>
    <w:pPr>
      <w:widowControl w:val="0"/>
      <w:adjustRightInd w:val="0"/>
      <w:spacing w:before="120" w:after="120" w:line="276" w:lineRule="auto"/>
      <w:ind w:firstLine="567"/>
      <w:jc w:val="both"/>
      <w:textAlignment w:val="baseline"/>
    </w:pPr>
    <w:rPr>
      <w:rFonts w:ascii="Cambria" w:eastAsia="Times New Roman" w:hAnsi="Cambria" w:cs="Times New Roman"/>
      <w:sz w:val="22"/>
      <w:lang w:val="en-US"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6">
    <w:name w:val="Простая таблица 14"/>
    <w:basedOn w:val="afa"/>
    <w:next w:val="1f5"/>
    <w:rsid w:val="00950791"/>
    <w:pPr>
      <w:widowControl w:val="0"/>
      <w:adjustRightInd w:val="0"/>
      <w:spacing w:before="120" w:after="120" w:line="276" w:lineRule="auto"/>
      <w:ind w:firstLine="567"/>
      <w:jc w:val="both"/>
      <w:textAlignment w:val="baseline"/>
    </w:pPr>
    <w:rPr>
      <w:rFonts w:ascii="Cambria" w:eastAsia="Times New Roman" w:hAnsi="Cambria" w:cs="Times New Roman"/>
      <w:sz w:val="22"/>
      <w:lang w:val="en-US" w:bidi="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4">
    <w:name w:val="Изящная таблица 24"/>
    <w:basedOn w:val="afa"/>
    <w:next w:val="2c"/>
    <w:rsid w:val="00950791"/>
    <w:pPr>
      <w:widowControl w:val="0"/>
      <w:adjustRightInd w:val="0"/>
      <w:spacing w:before="120" w:after="120" w:line="276" w:lineRule="auto"/>
      <w:ind w:firstLine="567"/>
      <w:jc w:val="both"/>
      <w:textAlignment w:val="baseline"/>
    </w:pPr>
    <w:rPr>
      <w:rFonts w:ascii="Cambria" w:eastAsia="Times New Roman" w:hAnsi="Cambria" w:cs="Times New Roman"/>
      <w:sz w:val="22"/>
      <w:lang w:val="en-US"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1">
    <w:name w:val="Веб-таблица 14"/>
    <w:basedOn w:val="afa"/>
    <w:next w:val="-11"/>
    <w:rsid w:val="00950791"/>
    <w:pPr>
      <w:widowControl w:val="0"/>
      <w:adjustRightInd w:val="0"/>
      <w:spacing w:before="120" w:after="120" w:line="276" w:lineRule="auto"/>
      <w:ind w:firstLine="567"/>
      <w:jc w:val="both"/>
      <w:textAlignment w:val="baseline"/>
    </w:pPr>
    <w:rPr>
      <w:rFonts w:ascii="Cambria" w:eastAsia="Times New Roman" w:hAnsi="Cambria" w:cs="Times New Roman"/>
      <w:sz w:val="22"/>
      <w:lang w:val="en-US"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1">
    <w:name w:val="Веб-таблица 24"/>
    <w:basedOn w:val="afa"/>
    <w:next w:val="-21"/>
    <w:rsid w:val="00950791"/>
    <w:pPr>
      <w:widowControl w:val="0"/>
      <w:adjustRightInd w:val="0"/>
      <w:spacing w:before="120" w:after="120" w:line="276" w:lineRule="auto"/>
      <w:ind w:firstLine="567"/>
      <w:jc w:val="both"/>
      <w:textAlignment w:val="baseline"/>
    </w:pPr>
    <w:rPr>
      <w:rFonts w:ascii="Cambria" w:eastAsia="Times New Roman" w:hAnsi="Cambria" w:cs="Times New Roman"/>
      <w:sz w:val="22"/>
      <w:lang w:val="en-US"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6">
    <w:name w:val="Веб-таблица 36"/>
    <w:basedOn w:val="afa"/>
    <w:next w:val="-3"/>
    <w:rsid w:val="00950791"/>
    <w:pPr>
      <w:widowControl w:val="0"/>
      <w:adjustRightInd w:val="0"/>
      <w:spacing w:before="120" w:after="120" w:line="276" w:lineRule="auto"/>
      <w:ind w:firstLine="567"/>
      <w:jc w:val="both"/>
      <w:textAlignment w:val="baseline"/>
    </w:pPr>
    <w:rPr>
      <w:rFonts w:ascii="Cambria" w:eastAsia="Times New Roman" w:hAnsi="Cambria" w:cs="Times New Roman"/>
      <w:sz w:val="22"/>
      <w:lang w:val="en-US"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8">
    <w:name w:val="Изысканная таблица4"/>
    <w:basedOn w:val="afa"/>
    <w:next w:val="affff6"/>
    <w:rsid w:val="00950791"/>
    <w:pPr>
      <w:widowControl w:val="0"/>
      <w:adjustRightInd w:val="0"/>
      <w:spacing w:before="120" w:after="120" w:line="276" w:lineRule="auto"/>
      <w:ind w:firstLine="567"/>
      <w:jc w:val="both"/>
      <w:textAlignment w:val="baseline"/>
    </w:pPr>
    <w:rPr>
      <w:rFonts w:ascii="Cambria" w:eastAsia="Times New Roman" w:hAnsi="Cambria" w:cs="Times New Roman"/>
      <w:sz w:val="22"/>
      <w:lang w:val="en-US"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7">
    <w:name w:val="Изящная таблица 14"/>
    <w:basedOn w:val="afa"/>
    <w:next w:val="1f6"/>
    <w:rsid w:val="00950791"/>
    <w:pPr>
      <w:widowControl w:val="0"/>
      <w:adjustRightInd w:val="0"/>
      <w:spacing w:before="120" w:after="120" w:line="276" w:lineRule="auto"/>
      <w:ind w:firstLine="567"/>
      <w:jc w:val="both"/>
      <w:textAlignment w:val="baseline"/>
    </w:pPr>
    <w:rPr>
      <w:rFonts w:ascii="Cambria" w:eastAsia="Times New Roman" w:hAnsi="Cambria" w:cs="Times New Roman"/>
      <w:sz w:val="22"/>
      <w:lang w:val="en-US"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Классическая таблица 24"/>
    <w:basedOn w:val="afa"/>
    <w:next w:val="2d"/>
    <w:rsid w:val="00950791"/>
    <w:pPr>
      <w:widowControl w:val="0"/>
      <w:adjustRightInd w:val="0"/>
      <w:spacing w:before="120" w:after="120" w:line="276" w:lineRule="auto"/>
      <w:ind w:firstLine="567"/>
      <w:jc w:val="both"/>
      <w:textAlignment w:val="baseline"/>
    </w:pPr>
    <w:rPr>
      <w:rFonts w:ascii="Cambria" w:eastAsia="Times New Roman" w:hAnsi="Cambria" w:cs="Times New Roman"/>
      <w:sz w:val="22"/>
      <w:lang w:val="en-US" w:bidi="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3">
    <w:name w:val="Сетка таблицы115"/>
    <w:basedOn w:val="afa"/>
    <w:next w:val="afff7"/>
    <w:uiPriority w:val="59"/>
    <w:rsid w:val="00950791"/>
    <w:pPr>
      <w:spacing w:after="200" w:line="276" w:lineRule="auto"/>
    </w:pPr>
    <w:rPr>
      <w:rFonts w:ascii="Cambria" w:eastAsia="Times New Roman" w:hAnsi="Cambria" w:cs="Times New Roman"/>
      <w:sz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Сетка таблицы27"/>
    <w:basedOn w:val="afa"/>
    <w:next w:val="afff7"/>
    <w:uiPriority w:val="59"/>
    <w:rsid w:val="00950791"/>
    <w:pPr>
      <w:spacing w:after="200" w:line="276" w:lineRule="auto"/>
    </w:pPr>
    <w:rPr>
      <w:rFonts w:ascii="Cambria" w:eastAsia="Times New Roman" w:hAnsi="Cambria" w:cs="Times New Roman"/>
      <w:sz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Сетка таблицы 84"/>
    <w:basedOn w:val="afa"/>
    <w:next w:val="82"/>
    <w:rsid w:val="00950791"/>
    <w:pPr>
      <w:widowControl w:val="0"/>
      <w:adjustRightInd w:val="0"/>
      <w:spacing w:before="120" w:after="120" w:line="276" w:lineRule="auto"/>
      <w:ind w:firstLine="567"/>
      <w:jc w:val="both"/>
      <w:textAlignment w:val="baseline"/>
    </w:pPr>
    <w:rPr>
      <w:rFonts w:ascii="Cambria" w:eastAsia="Times New Roman" w:hAnsi="Cambria" w:cs="Times New Roman"/>
      <w:sz w:val="22"/>
      <w:lang w:val="en-US"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46">
    <w:name w:val="Сетка таблицы 24"/>
    <w:basedOn w:val="afa"/>
    <w:next w:val="2f2"/>
    <w:rsid w:val="00950791"/>
    <w:pPr>
      <w:widowControl w:val="0"/>
      <w:adjustRightInd w:val="0"/>
      <w:spacing w:before="120" w:after="120" w:line="276" w:lineRule="auto"/>
      <w:ind w:firstLine="567"/>
      <w:jc w:val="both"/>
      <w:textAlignment w:val="baseline"/>
    </w:pPr>
    <w:rPr>
      <w:rFonts w:ascii="Cambria" w:eastAsia="Times New Roman" w:hAnsi="Cambria" w:cs="Times New Roman"/>
      <w:sz w:val="22"/>
      <w:lang w:val="en-US" w:bidi="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48">
    <w:name w:val="Сетка таблицы 14"/>
    <w:basedOn w:val="afa"/>
    <w:next w:val="1f8"/>
    <w:rsid w:val="00950791"/>
    <w:pPr>
      <w:widowControl w:val="0"/>
      <w:adjustRightInd w:val="0"/>
      <w:spacing w:before="120" w:after="120" w:line="276" w:lineRule="auto"/>
      <w:ind w:firstLine="567"/>
      <w:jc w:val="both"/>
      <w:textAlignment w:val="baseline"/>
    </w:pPr>
    <w:rPr>
      <w:rFonts w:ascii="Cambria" w:eastAsia="Times New Roman" w:hAnsi="Cambria" w:cs="Times New Roman"/>
      <w:sz w:val="22"/>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154">
    <w:name w:val="Нет списка115"/>
    <w:next w:val="afb"/>
    <w:uiPriority w:val="99"/>
    <w:semiHidden/>
    <w:unhideWhenUsed/>
    <w:rsid w:val="00950791"/>
  </w:style>
  <w:style w:type="table" w:customStyle="1" w:styleId="163">
    <w:name w:val="Светлая заливка16"/>
    <w:basedOn w:val="afa"/>
    <w:uiPriority w:val="60"/>
    <w:rsid w:val="00950791"/>
    <w:pPr>
      <w:spacing w:after="200" w:line="276" w:lineRule="auto"/>
    </w:pPr>
    <w:rPr>
      <w:rFonts w:ascii="Arial" w:eastAsia="Times New Roman" w:hAnsi="Arial"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32">
    <w:name w:val="Средний список 123"/>
    <w:basedOn w:val="afa"/>
    <w:uiPriority w:val="65"/>
    <w:rsid w:val="00950791"/>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Bahnschrift" w:eastAsia="Times New Roman" w:hAnsi="Bahnschrif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20">
    <w:name w:val="Сетка таблицы252"/>
    <w:basedOn w:val="afa"/>
    <w:next w:val="afff7"/>
    <w:rsid w:val="00950791"/>
    <w:pPr>
      <w:spacing w:after="200" w:line="276" w:lineRule="auto"/>
    </w:pPr>
    <w:rPr>
      <w:rFonts w:ascii="Cambria" w:eastAsia="Times New Roman" w:hAnsi="Cambria" w:cs="Times New Roman"/>
      <w:sz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Светлая заливка24"/>
    <w:basedOn w:val="afa"/>
    <w:uiPriority w:val="60"/>
    <w:rsid w:val="00950791"/>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43">
    <w:name w:val="Сетка таблицы34"/>
    <w:basedOn w:val="afa"/>
    <w:next w:val="afff7"/>
    <w:uiPriority w:val="59"/>
    <w:rsid w:val="00950791"/>
    <w:pPr>
      <w:spacing w:after="200" w:line="276" w:lineRule="auto"/>
    </w:pPr>
    <w:rPr>
      <w:rFonts w:ascii="Calibri" w:eastAsia="Calibri" w:hAnsi="Calibri" w:cs="Times New Roman"/>
      <w:sz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8">
    <w:name w:val="Заголовок 2 уровень3"/>
    <w:basedOn w:val="afb"/>
    <w:uiPriority w:val="99"/>
    <w:rsid w:val="00950791"/>
  </w:style>
  <w:style w:type="numbering" w:customStyle="1" w:styleId="33">
    <w:name w:val="Заголовок 3 ур3"/>
    <w:basedOn w:val="afb"/>
    <w:uiPriority w:val="99"/>
    <w:rsid w:val="00950791"/>
    <w:pPr>
      <w:numPr>
        <w:numId w:val="16"/>
      </w:numPr>
    </w:pPr>
  </w:style>
  <w:style w:type="numbering" w:customStyle="1" w:styleId="150">
    <w:name w:val="Стиль15"/>
    <w:uiPriority w:val="99"/>
    <w:rsid w:val="00950791"/>
    <w:pPr>
      <w:numPr>
        <w:numId w:val="18"/>
      </w:numPr>
    </w:pPr>
  </w:style>
  <w:style w:type="table" w:customStyle="1" w:styleId="344">
    <w:name w:val="Простая таблица 34"/>
    <w:basedOn w:val="afa"/>
    <w:next w:val="3f6"/>
    <w:rsid w:val="00950791"/>
    <w:pPr>
      <w:widowControl w:val="0"/>
      <w:adjustRightInd w:val="0"/>
      <w:spacing w:before="120" w:after="120" w:line="276" w:lineRule="auto"/>
      <w:ind w:firstLine="567"/>
      <w:jc w:val="both"/>
      <w:textAlignment w:val="baseline"/>
    </w:pPr>
    <w:rPr>
      <w:rFonts w:ascii="Cambria" w:eastAsia="Times New Roman" w:hAnsi="Cambria" w:cs="Times New Roman"/>
      <w:sz w:val="22"/>
      <w:lang w:val="en-US" w:eastAsia="ru-RU" w:bidi="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4">
    <w:name w:val="Средняя заливка 2 - Акцент 44"/>
    <w:basedOn w:val="afa"/>
    <w:next w:val="2-4"/>
    <w:uiPriority w:val="64"/>
    <w:rsid w:val="00950791"/>
    <w:pPr>
      <w:spacing w:after="200" w:line="276" w:lineRule="auto"/>
    </w:pPr>
    <w:rPr>
      <w:rFonts w:ascii="Cambria" w:eastAsia="Times New Roman" w:hAnsi="Cambria" w:cs="Times New Roman"/>
      <w:sz w:val="22"/>
      <w:lang w:val="en-US" w:eastAsia="ru-RU" w:bidi="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93">
    <w:name w:val="Светлая заливка119"/>
    <w:basedOn w:val="afa"/>
    <w:uiPriority w:val="60"/>
    <w:rsid w:val="00950791"/>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30">
    <w:name w:val="Светлая заливка1133"/>
    <w:basedOn w:val="afa"/>
    <w:uiPriority w:val="60"/>
    <w:rsid w:val="00950791"/>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30">
    <w:name w:val="Светлая заливка1153"/>
    <w:basedOn w:val="afa"/>
    <w:uiPriority w:val="60"/>
    <w:rsid w:val="00950791"/>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0">
    <w:name w:val="Светлая заливка1113"/>
    <w:basedOn w:val="afa"/>
    <w:uiPriority w:val="60"/>
    <w:rsid w:val="00950791"/>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62">
    <w:name w:val="Светлая заливка36"/>
    <w:basedOn w:val="afa"/>
    <w:next w:val="LightShading1"/>
    <w:uiPriority w:val="60"/>
    <w:rsid w:val="00950791"/>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3">
    <w:name w:val="Light Shading13"/>
    <w:basedOn w:val="afa"/>
    <w:uiPriority w:val="60"/>
    <w:rsid w:val="00950791"/>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30">
    <w:name w:val="Светлая заливка1123"/>
    <w:basedOn w:val="afa"/>
    <w:uiPriority w:val="60"/>
    <w:rsid w:val="00950791"/>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33">
    <w:name w:val="Сетка таблицы43"/>
    <w:basedOn w:val="afa"/>
    <w:next w:val="afff7"/>
    <w:uiPriority w:val="59"/>
    <w:rsid w:val="00950791"/>
    <w:pPr>
      <w:spacing w:after="200" w:line="276" w:lineRule="auto"/>
    </w:pPr>
    <w:rPr>
      <w:rFonts w:ascii="Calibri" w:eastAsia="Calibri" w:hAnsi="Calibri" w:cs="Times New Roman"/>
      <w:sz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0">
    <w:name w:val="Светлая заливка1143"/>
    <w:basedOn w:val="afa"/>
    <w:uiPriority w:val="60"/>
    <w:rsid w:val="00950791"/>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ff9">
    <w:name w:val="рпдлпжлопж3"/>
    <w:basedOn w:val="afa"/>
    <w:uiPriority w:val="99"/>
    <w:rsid w:val="00950791"/>
    <w:pPr>
      <w:spacing w:after="200" w:line="276" w:lineRule="auto"/>
      <w:jc w:val="right"/>
    </w:pPr>
    <w:rPr>
      <w:rFonts w:ascii="Arial" w:eastAsia="Calibri" w:hAnsi="Arial" w:cs="Times New Roman"/>
      <w:sz w:val="18"/>
      <w:lang w:val="en-US" w:bidi="en-US"/>
    </w:rPr>
    <w:tblPr>
      <w:tblStyleRowBandSize w:val="1"/>
      <w:tblStyleColBandSize w:val="1"/>
    </w:tblPr>
    <w:tcPr>
      <w:vAlign w:val="center"/>
    </w:tcPr>
    <w:tblStylePr w:type="firstRow">
      <w:pPr>
        <w:jc w:val="right"/>
      </w:pPr>
      <w:rPr>
        <w:rFonts w:ascii="Arial" w:hAnsi="Arial"/>
        <w:b/>
        <w:sz w:val="18"/>
      </w:rPr>
      <w:tblPr/>
      <w:tcPr>
        <w:tcBorders>
          <w:bottom w:val="single" w:sz="4" w:space="0" w:color="auto"/>
        </w:tcBorders>
        <w:shd w:val="clear" w:color="auto" w:fill="BFBF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cPr>
    </w:tblStylePr>
  </w:style>
  <w:style w:type="numbering" w:customStyle="1" w:styleId="1111122">
    <w:name w:val="1 / 1.1 / 1.1.22"/>
    <w:basedOn w:val="afb"/>
    <w:next w:val="111111"/>
    <w:locked/>
    <w:rsid w:val="00950791"/>
  </w:style>
  <w:style w:type="numbering" w:customStyle="1" w:styleId="1111132">
    <w:name w:val="1 / 1.1 / 1.1.32"/>
    <w:basedOn w:val="afb"/>
    <w:next w:val="111111"/>
    <w:locked/>
    <w:rsid w:val="00950791"/>
  </w:style>
  <w:style w:type="table" w:customStyle="1" w:styleId="3132">
    <w:name w:val="Светлая заливка313"/>
    <w:basedOn w:val="afa"/>
    <w:next w:val="afa"/>
    <w:uiPriority w:val="60"/>
    <w:rsid w:val="00950791"/>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53">
    <w:name w:val="Нет списка25"/>
    <w:next w:val="afb"/>
    <w:uiPriority w:val="99"/>
    <w:semiHidden/>
    <w:unhideWhenUsed/>
    <w:rsid w:val="00950791"/>
  </w:style>
  <w:style w:type="table" w:customStyle="1" w:styleId="525">
    <w:name w:val="Сетка таблицы52"/>
    <w:basedOn w:val="afa"/>
    <w:next w:val="afff7"/>
    <w:rsid w:val="00950791"/>
    <w:pPr>
      <w:spacing w:after="200" w:line="276" w:lineRule="auto"/>
      <w:ind w:left="1080"/>
    </w:pPr>
    <w:rPr>
      <w:rFonts w:ascii="Cambria" w:eastAsia="Times New Roman" w:hAnsi="Cambria" w:cs="Times New Roman"/>
      <w:sz w:val="22"/>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0">
    <w:name w:val="Сетка таблицы 514"/>
    <w:basedOn w:val="afa"/>
    <w:next w:val="55"/>
    <w:rsid w:val="00950791"/>
    <w:pPr>
      <w:spacing w:after="200" w:line="276" w:lineRule="auto"/>
      <w:ind w:left="1080"/>
    </w:pPr>
    <w:rPr>
      <w:rFonts w:ascii="Cambria" w:eastAsia="Times New Roman" w:hAnsi="Cambria" w:cs="Times New Roman"/>
      <w:sz w:val="22"/>
      <w:lang w:val="en-US" w:eastAsia="ru-RU"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42">
    <w:name w:val="1 / 1.1 / 1.1.42"/>
    <w:basedOn w:val="afb"/>
    <w:next w:val="111111"/>
    <w:rsid w:val="00950791"/>
  </w:style>
  <w:style w:type="table" w:customStyle="1" w:styleId="TableGrid112">
    <w:name w:val="Table Grid112"/>
    <w:basedOn w:val="afa"/>
    <w:next w:val="afff7"/>
    <w:rsid w:val="00950791"/>
    <w:pPr>
      <w:spacing w:after="200" w:line="276" w:lineRule="auto"/>
    </w:pPr>
    <w:rPr>
      <w:rFonts w:ascii="Cambria" w:eastAsia="Times New Roman" w:hAnsi="Cambria" w:cs="Times New Roman"/>
      <w:sz w:val="22"/>
      <w:lang w:val="en-US" w:eastAsia="ru-RU" w:bidi="en-US"/>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3f1">
    <w:name w:val="Папушкин13"/>
    <w:basedOn w:val="afff7"/>
    <w:rsid w:val="00950791"/>
    <w:pPr>
      <w:ind w:left="0"/>
      <w:jc w:val="center"/>
    </w:pPr>
    <w:rPr>
      <w:rFonts w:ascii="Arial" w:eastAsia="Times New Roman" w:hAnsi="Arial" w:cs="Times New Roman"/>
      <w:sz w:val="18"/>
      <w:szCs w:val="18"/>
      <w:lang w:eastAsia="ru-RU"/>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3">
    <w:name w:val="Сетка таблицы 5213"/>
    <w:basedOn w:val="afa"/>
    <w:next w:val="55"/>
    <w:rsid w:val="00950791"/>
    <w:pPr>
      <w:spacing w:after="200" w:line="276" w:lineRule="auto"/>
      <w:ind w:left="1080"/>
    </w:pPr>
    <w:rPr>
      <w:rFonts w:ascii="Cambria" w:eastAsia="Times New Roman" w:hAnsi="Cambria" w:cs="Times New Roman"/>
      <w:sz w:val="22"/>
      <w:lang w:val="en-US" w:eastAsia="ru-RU"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33">
    <w:name w:val="Столбцы таблицы 313"/>
    <w:basedOn w:val="afa"/>
    <w:next w:val="38"/>
    <w:rsid w:val="00950791"/>
    <w:pPr>
      <w:widowControl w:val="0"/>
      <w:adjustRightInd w:val="0"/>
      <w:spacing w:after="200" w:line="360" w:lineRule="atLeast"/>
      <w:ind w:firstLine="567"/>
      <w:jc w:val="both"/>
      <w:textAlignment w:val="baseline"/>
    </w:pPr>
    <w:rPr>
      <w:rFonts w:ascii="Cambria" w:eastAsia="Times New Roman" w:hAnsi="Cambria" w:cs="Times New Roman"/>
      <w:b/>
      <w:bCs/>
      <w:sz w:val="22"/>
      <w:lang w:val="en-US" w:eastAsia="ru-RU"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30">
    <w:name w:val="Столбцы таблицы 413"/>
    <w:basedOn w:val="afa"/>
    <w:next w:val="48"/>
    <w:rsid w:val="00950791"/>
    <w:pPr>
      <w:widowControl w:val="0"/>
      <w:adjustRightInd w:val="0"/>
      <w:spacing w:after="200" w:line="360" w:lineRule="atLeast"/>
      <w:ind w:firstLine="567"/>
      <w:jc w:val="both"/>
      <w:textAlignment w:val="baseline"/>
    </w:pPr>
    <w:rPr>
      <w:rFonts w:ascii="Cambria" w:eastAsia="Times New Roman" w:hAnsi="Cambria" w:cs="Times New Roman"/>
      <w:sz w:val="22"/>
      <w:lang w:val="en-US" w:eastAsia="ru-RU"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31">
    <w:name w:val="Столбцы таблицы 513"/>
    <w:basedOn w:val="afa"/>
    <w:next w:val="59"/>
    <w:rsid w:val="00950791"/>
    <w:pPr>
      <w:widowControl w:val="0"/>
      <w:adjustRightInd w:val="0"/>
      <w:spacing w:after="200" w:line="360" w:lineRule="atLeast"/>
      <w:ind w:firstLine="567"/>
      <w:jc w:val="both"/>
      <w:textAlignment w:val="baseline"/>
    </w:pPr>
    <w:rPr>
      <w:rFonts w:ascii="Cambria" w:eastAsia="Times New Roman" w:hAnsi="Cambria" w:cs="Times New Roman"/>
      <w:sz w:val="22"/>
      <w:lang w:val="en-US" w:eastAsia="ru-RU"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30">
    <w:name w:val="Таблица-список 113"/>
    <w:basedOn w:val="afa"/>
    <w:next w:val="-10"/>
    <w:rsid w:val="00950791"/>
    <w:pPr>
      <w:widowControl w:val="0"/>
      <w:adjustRightInd w:val="0"/>
      <w:spacing w:after="200" w:line="360" w:lineRule="atLeast"/>
      <w:ind w:firstLine="567"/>
      <w:jc w:val="both"/>
      <w:textAlignment w:val="baseline"/>
    </w:pPr>
    <w:rPr>
      <w:rFonts w:ascii="Cambria" w:eastAsia="Times New Roman" w:hAnsi="Cambria" w:cs="Times New Roman"/>
      <w:sz w:val="22"/>
      <w:lang w:val="en-US" w:eastAsia="ru-RU"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1">
    <w:name w:val="Столбцы таблицы 213"/>
    <w:basedOn w:val="afa"/>
    <w:next w:val="2a"/>
    <w:rsid w:val="00950791"/>
    <w:pPr>
      <w:widowControl w:val="0"/>
      <w:adjustRightInd w:val="0"/>
      <w:spacing w:after="200" w:line="360" w:lineRule="atLeast"/>
      <w:ind w:firstLine="567"/>
      <w:jc w:val="both"/>
      <w:textAlignment w:val="baseline"/>
    </w:pPr>
    <w:rPr>
      <w:rFonts w:ascii="Cambria" w:eastAsia="Times New Roman" w:hAnsi="Cambria" w:cs="Times New Roman"/>
      <w:b/>
      <w:bCs/>
      <w:sz w:val="22"/>
      <w:lang w:val="en-US" w:eastAsia="ru-RU"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
    <w:name w:val="Таблица-список 213"/>
    <w:basedOn w:val="afa"/>
    <w:next w:val="-20"/>
    <w:rsid w:val="00950791"/>
    <w:pPr>
      <w:widowControl w:val="0"/>
      <w:adjustRightInd w:val="0"/>
      <w:spacing w:after="200" w:line="360" w:lineRule="atLeast"/>
      <w:ind w:firstLine="567"/>
      <w:jc w:val="both"/>
      <w:textAlignment w:val="baseline"/>
    </w:pPr>
    <w:rPr>
      <w:rFonts w:ascii="Cambria" w:eastAsia="Times New Roman" w:hAnsi="Cambria" w:cs="Times New Roman"/>
      <w:sz w:val="22"/>
      <w:lang w:val="en-US" w:eastAsia="ru-RU"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f2">
    <w:name w:val="Современная таблица13"/>
    <w:basedOn w:val="afa"/>
    <w:next w:val="affff2"/>
    <w:rsid w:val="00950791"/>
    <w:pPr>
      <w:widowControl w:val="0"/>
      <w:adjustRightInd w:val="0"/>
      <w:spacing w:after="200" w:line="360" w:lineRule="atLeast"/>
      <w:ind w:firstLine="567"/>
      <w:jc w:val="both"/>
      <w:textAlignment w:val="baseline"/>
    </w:pPr>
    <w:rPr>
      <w:rFonts w:ascii="Cambria" w:eastAsia="Times New Roman" w:hAnsi="Cambria" w:cs="Times New Roman"/>
      <w:sz w:val="22"/>
      <w:lang w:val="en-US" w:eastAsia="ru-RU"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40">
    <w:name w:val="Средний список 11114"/>
    <w:basedOn w:val="afa"/>
    <w:uiPriority w:val="65"/>
    <w:rsid w:val="00950791"/>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3">
    <w:name w:val="Средний список 1 - Акцент 1113"/>
    <w:basedOn w:val="afa"/>
    <w:uiPriority w:val="65"/>
    <w:rsid w:val="00950791"/>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4F81BD"/>
        <w:bottom w:val="single" w:sz="8" w:space="0" w:color="4F81BD"/>
      </w:tblBorders>
    </w:tblPr>
    <w:tblStylePr w:type="firstRow">
      <w:rPr>
        <w:rFonts w:ascii="Tahoma" w:eastAsia="Times New Roman" w:hAnsi="Tahom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32">
    <w:name w:val="Простая таблица 213"/>
    <w:basedOn w:val="afa"/>
    <w:next w:val="2b"/>
    <w:rsid w:val="00950791"/>
    <w:pPr>
      <w:widowControl w:val="0"/>
      <w:adjustRightInd w:val="0"/>
      <w:spacing w:after="200" w:line="360" w:lineRule="atLeast"/>
      <w:ind w:firstLine="567"/>
      <w:jc w:val="both"/>
      <w:textAlignment w:val="baseline"/>
    </w:pPr>
    <w:rPr>
      <w:rFonts w:ascii="Cambria" w:eastAsia="Times New Roman" w:hAnsi="Cambria" w:cs="Times New Roman"/>
      <w:sz w:val="22"/>
      <w:lang w:val="en-US" w:eastAsia="ru-RU"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f3">
    <w:name w:val="Стандартная таблица13"/>
    <w:basedOn w:val="afa"/>
    <w:next w:val="affff3"/>
    <w:rsid w:val="00950791"/>
    <w:pPr>
      <w:widowControl w:val="0"/>
      <w:adjustRightInd w:val="0"/>
      <w:spacing w:before="120" w:after="120" w:line="276" w:lineRule="auto"/>
      <w:ind w:firstLine="567"/>
      <w:jc w:val="both"/>
      <w:textAlignment w:val="baseline"/>
    </w:pPr>
    <w:rPr>
      <w:rFonts w:ascii="Cambria" w:eastAsia="Times New Roman" w:hAnsi="Cambria" w:cs="Times New Roman"/>
      <w:sz w:val="22"/>
      <w:lang w:val="en-US" w:eastAsia="ru-RU"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36">
    <w:name w:val="Классическая таблица 113"/>
    <w:basedOn w:val="afa"/>
    <w:next w:val="1f4"/>
    <w:rsid w:val="00950791"/>
    <w:pPr>
      <w:widowControl w:val="0"/>
      <w:adjustRightInd w:val="0"/>
      <w:spacing w:before="120" w:after="120" w:line="276" w:lineRule="auto"/>
      <w:ind w:firstLine="567"/>
      <w:jc w:val="both"/>
      <w:textAlignment w:val="baseline"/>
    </w:pPr>
    <w:rPr>
      <w:rFonts w:ascii="Cambria" w:eastAsia="Times New Roman" w:hAnsi="Cambria" w:cs="Times New Roman"/>
      <w:sz w:val="22"/>
      <w:lang w:val="en-US" w:eastAsia="ru-RU"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37">
    <w:name w:val="Простая таблица 113"/>
    <w:basedOn w:val="afa"/>
    <w:next w:val="1f5"/>
    <w:rsid w:val="00950791"/>
    <w:pPr>
      <w:widowControl w:val="0"/>
      <w:adjustRightInd w:val="0"/>
      <w:spacing w:before="120" w:after="120" w:line="276" w:lineRule="auto"/>
      <w:ind w:firstLine="567"/>
      <w:jc w:val="both"/>
      <w:textAlignment w:val="baseline"/>
    </w:pPr>
    <w:rPr>
      <w:rFonts w:ascii="Cambria" w:eastAsia="Times New Roman" w:hAnsi="Cambria" w:cs="Times New Roman"/>
      <w:sz w:val="22"/>
      <w:lang w:val="en-US" w:eastAsia="ru-RU" w:bidi="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33">
    <w:name w:val="Изящная таблица 213"/>
    <w:basedOn w:val="afa"/>
    <w:next w:val="2c"/>
    <w:rsid w:val="00950791"/>
    <w:pPr>
      <w:widowControl w:val="0"/>
      <w:adjustRightInd w:val="0"/>
      <w:spacing w:before="120" w:after="120" w:line="276" w:lineRule="auto"/>
      <w:ind w:firstLine="567"/>
      <w:jc w:val="both"/>
      <w:textAlignment w:val="baseline"/>
    </w:pPr>
    <w:rPr>
      <w:rFonts w:ascii="Cambria" w:eastAsia="Times New Roman" w:hAnsi="Cambria" w:cs="Times New Roman"/>
      <w:sz w:val="22"/>
      <w:lang w:val="en-US" w:eastAsia="ru-RU"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31">
    <w:name w:val="Веб-таблица 113"/>
    <w:basedOn w:val="afa"/>
    <w:next w:val="-11"/>
    <w:rsid w:val="00950791"/>
    <w:pPr>
      <w:widowControl w:val="0"/>
      <w:adjustRightInd w:val="0"/>
      <w:spacing w:before="120" w:after="120" w:line="276" w:lineRule="auto"/>
      <w:ind w:firstLine="567"/>
      <w:jc w:val="both"/>
      <w:textAlignment w:val="baseline"/>
    </w:pPr>
    <w:rPr>
      <w:rFonts w:ascii="Cambria" w:eastAsia="Times New Roman" w:hAnsi="Cambria" w:cs="Times New Roman"/>
      <w:sz w:val="22"/>
      <w:lang w:val="en-US" w:eastAsia="ru-RU"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30">
    <w:name w:val="Веб-таблица 213"/>
    <w:basedOn w:val="afa"/>
    <w:next w:val="-21"/>
    <w:rsid w:val="00950791"/>
    <w:pPr>
      <w:widowControl w:val="0"/>
      <w:adjustRightInd w:val="0"/>
      <w:spacing w:before="120" w:after="120" w:line="276" w:lineRule="auto"/>
      <w:ind w:firstLine="567"/>
      <w:jc w:val="both"/>
      <w:textAlignment w:val="baseline"/>
    </w:pPr>
    <w:rPr>
      <w:rFonts w:ascii="Cambria" w:eastAsia="Times New Roman" w:hAnsi="Cambria" w:cs="Times New Roman"/>
      <w:sz w:val="22"/>
      <w:lang w:val="en-US" w:eastAsia="ru-RU"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5">
    <w:name w:val="Веб-таблица 315"/>
    <w:basedOn w:val="afa"/>
    <w:next w:val="-3"/>
    <w:rsid w:val="00950791"/>
    <w:pPr>
      <w:widowControl w:val="0"/>
      <w:adjustRightInd w:val="0"/>
      <w:spacing w:before="120" w:after="120" w:line="276" w:lineRule="auto"/>
      <w:ind w:firstLine="567"/>
      <w:jc w:val="both"/>
      <w:textAlignment w:val="baseline"/>
    </w:pPr>
    <w:rPr>
      <w:rFonts w:ascii="Cambria" w:eastAsia="Times New Roman" w:hAnsi="Cambria" w:cs="Times New Roman"/>
      <w:sz w:val="22"/>
      <w:lang w:val="en-US" w:eastAsia="ru-RU"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3f4">
    <w:name w:val="Изысканная таблица13"/>
    <w:basedOn w:val="afa"/>
    <w:next w:val="affff6"/>
    <w:rsid w:val="00950791"/>
    <w:pPr>
      <w:widowControl w:val="0"/>
      <w:adjustRightInd w:val="0"/>
      <w:spacing w:before="120" w:after="120" w:line="276" w:lineRule="auto"/>
      <w:ind w:firstLine="567"/>
      <w:jc w:val="both"/>
      <w:textAlignment w:val="baseline"/>
    </w:pPr>
    <w:rPr>
      <w:rFonts w:ascii="Cambria" w:eastAsia="Times New Roman" w:hAnsi="Cambria" w:cs="Times New Roman"/>
      <w:sz w:val="22"/>
      <w:lang w:val="en-US" w:eastAsia="ru-RU"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38">
    <w:name w:val="Изящная таблица 113"/>
    <w:basedOn w:val="afa"/>
    <w:next w:val="1f6"/>
    <w:rsid w:val="00950791"/>
    <w:pPr>
      <w:widowControl w:val="0"/>
      <w:adjustRightInd w:val="0"/>
      <w:spacing w:before="120" w:after="120" w:line="276" w:lineRule="auto"/>
      <w:ind w:firstLine="567"/>
      <w:jc w:val="both"/>
      <w:textAlignment w:val="baseline"/>
    </w:pPr>
    <w:rPr>
      <w:rFonts w:ascii="Cambria" w:eastAsia="Times New Roman" w:hAnsi="Cambria" w:cs="Times New Roman"/>
      <w:sz w:val="22"/>
      <w:lang w:val="en-US" w:eastAsia="ru-RU"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4">
    <w:name w:val="Классическая таблица 213"/>
    <w:basedOn w:val="afa"/>
    <w:next w:val="2d"/>
    <w:rsid w:val="00950791"/>
    <w:pPr>
      <w:widowControl w:val="0"/>
      <w:adjustRightInd w:val="0"/>
      <w:spacing w:before="120" w:after="120" w:line="276" w:lineRule="auto"/>
      <w:ind w:firstLine="567"/>
      <w:jc w:val="both"/>
      <w:textAlignment w:val="baseline"/>
    </w:pPr>
    <w:rPr>
      <w:rFonts w:ascii="Cambria" w:eastAsia="Times New Roman" w:hAnsi="Cambria" w:cs="Times New Roman"/>
      <w:sz w:val="22"/>
      <w:lang w:val="en-US" w:eastAsia="ru-RU" w:bidi="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3">
    <w:name w:val="Сетка таблицы116"/>
    <w:basedOn w:val="afa"/>
    <w:next w:val="afff7"/>
    <w:uiPriority w:val="59"/>
    <w:rsid w:val="00950791"/>
    <w:pPr>
      <w:spacing w:after="200" w:line="276" w:lineRule="auto"/>
    </w:pPr>
    <w:rPr>
      <w:rFonts w:ascii="Cambria" w:eastAsia="Times New Roman" w:hAnsi="Cambria" w:cs="Times New Roman"/>
      <w:sz w:val="22"/>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Сетка таблицы214"/>
    <w:basedOn w:val="afa"/>
    <w:next w:val="afff7"/>
    <w:rsid w:val="00950791"/>
    <w:pPr>
      <w:spacing w:after="200" w:line="276" w:lineRule="auto"/>
    </w:pPr>
    <w:rPr>
      <w:rFonts w:ascii="Cambria" w:eastAsia="Times New Roman" w:hAnsi="Cambria" w:cs="Times New Roman"/>
      <w:sz w:val="22"/>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30">
    <w:name w:val="Сетка таблицы 813"/>
    <w:basedOn w:val="afa"/>
    <w:next w:val="82"/>
    <w:rsid w:val="00950791"/>
    <w:pPr>
      <w:widowControl w:val="0"/>
      <w:adjustRightInd w:val="0"/>
      <w:spacing w:before="120" w:after="120" w:line="276" w:lineRule="auto"/>
      <w:ind w:firstLine="567"/>
      <w:jc w:val="both"/>
      <w:textAlignment w:val="baseline"/>
    </w:pPr>
    <w:rPr>
      <w:rFonts w:ascii="Cambria" w:eastAsia="Times New Roman" w:hAnsi="Cambria" w:cs="Times New Roman"/>
      <w:sz w:val="22"/>
      <w:lang w:val="en-US" w:eastAsia="ru-RU"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35">
    <w:name w:val="Сетка таблицы 213"/>
    <w:basedOn w:val="afa"/>
    <w:next w:val="2f2"/>
    <w:rsid w:val="00950791"/>
    <w:pPr>
      <w:widowControl w:val="0"/>
      <w:adjustRightInd w:val="0"/>
      <w:spacing w:before="120" w:after="120" w:line="276" w:lineRule="auto"/>
      <w:ind w:firstLine="567"/>
      <w:jc w:val="both"/>
      <w:textAlignment w:val="baseline"/>
    </w:pPr>
    <w:rPr>
      <w:rFonts w:ascii="Cambria" w:eastAsia="Times New Roman" w:hAnsi="Cambria" w:cs="Times New Roman"/>
      <w:sz w:val="22"/>
      <w:lang w:val="en-US" w:eastAsia="ru-RU" w:bidi="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39">
    <w:name w:val="Сетка таблицы 113"/>
    <w:basedOn w:val="afa"/>
    <w:next w:val="1f8"/>
    <w:rsid w:val="00950791"/>
    <w:pPr>
      <w:widowControl w:val="0"/>
      <w:adjustRightInd w:val="0"/>
      <w:spacing w:before="120" w:after="120" w:line="276" w:lineRule="auto"/>
      <w:ind w:firstLine="567"/>
      <w:jc w:val="both"/>
      <w:textAlignment w:val="baseline"/>
    </w:pPr>
    <w:rPr>
      <w:rFonts w:ascii="Cambria" w:eastAsia="Times New Roman" w:hAnsi="Cambria" w:cs="Times New Roman"/>
      <w:sz w:val="22"/>
      <w:lang w:val="en-US" w:eastAsia="ru-RU"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34">
    <w:name w:val="Простая таблица 313"/>
    <w:basedOn w:val="afa"/>
    <w:next w:val="3f6"/>
    <w:rsid w:val="00950791"/>
    <w:pPr>
      <w:widowControl w:val="0"/>
      <w:adjustRightInd w:val="0"/>
      <w:spacing w:before="120" w:after="120" w:line="276" w:lineRule="auto"/>
      <w:ind w:firstLine="567"/>
      <w:jc w:val="both"/>
      <w:textAlignment w:val="baseline"/>
    </w:pPr>
    <w:rPr>
      <w:rFonts w:ascii="Cambria" w:eastAsia="Times New Roman" w:hAnsi="Cambria" w:cs="Times New Roman"/>
      <w:sz w:val="22"/>
      <w:lang w:val="en-US" w:eastAsia="ru-RU" w:bidi="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3">
    <w:name w:val="Средняя заливка 2 - Акцент 413"/>
    <w:basedOn w:val="afa"/>
    <w:next w:val="2-4"/>
    <w:uiPriority w:val="64"/>
    <w:rsid w:val="00950791"/>
    <w:pPr>
      <w:spacing w:after="200" w:line="276" w:lineRule="auto"/>
    </w:pPr>
    <w:rPr>
      <w:rFonts w:ascii="Cambria" w:eastAsia="Times New Roman" w:hAnsi="Cambria" w:cs="Times New Roman"/>
      <w:sz w:val="22"/>
      <w:lang w:val="en-US" w:eastAsia="ru-RU" w:bidi="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33">
    <w:name w:val="Нет списка1113"/>
    <w:next w:val="afb"/>
    <w:uiPriority w:val="99"/>
    <w:semiHidden/>
    <w:unhideWhenUsed/>
    <w:rsid w:val="00950791"/>
  </w:style>
  <w:style w:type="table" w:customStyle="1" w:styleId="1334">
    <w:name w:val="Средний список 133"/>
    <w:basedOn w:val="afa"/>
    <w:uiPriority w:val="65"/>
    <w:rsid w:val="00950791"/>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50">
    <w:name w:val="Средний список 11115"/>
    <w:basedOn w:val="afa"/>
    <w:next w:val="136"/>
    <w:uiPriority w:val="65"/>
    <w:rsid w:val="00950791"/>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34">
    <w:name w:val="Светлая заливка43"/>
    <w:basedOn w:val="afa"/>
    <w:uiPriority w:val="60"/>
    <w:rsid w:val="00950791"/>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27">
    <w:name w:val="Нет списка212"/>
    <w:next w:val="afb"/>
    <w:uiPriority w:val="99"/>
    <w:semiHidden/>
    <w:unhideWhenUsed/>
    <w:rsid w:val="00950791"/>
  </w:style>
  <w:style w:type="numbering" w:customStyle="1" w:styleId="111122">
    <w:name w:val="Нет списка11112"/>
    <w:next w:val="afb"/>
    <w:uiPriority w:val="99"/>
    <w:semiHidden/>
    <w:unhideWhenUsed/>
    <w:rsid w:val="00950791"/>
  </w:style>
  <w:style w:type="table" w:customStyle="1" w:styleId="11231">
    <w:name w:val="Средний список 1123"/>
    <w:basedOn w:val="afa"/>
    <w:uiPriority w:val="65"/>
    <w:rsid w:val="00950791"/>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35">
    <w:name w:val="Нет списка33"/>
    <w:next w:val="afb"/>
    <w:semiHidden/>
    <w:unhideWhenUsed/>
    <w:rsid w:val="00950791"/>
  </w:style>
  <w:style w:type="table" w:customStyle="1" w:styleId="11331">
    <w:name w:val="Средний список 1133"/>
    <w:basedOn w:val="afa"/>
    <w:uiPriority w:val="65"/>
    <w:rsid w:val="00950791"/>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33">
    <w:name w:val="Светлая заливка123"/>
    <w:basedOn w:val="afa"/>
    <w:next w:val="4e"/>
    <w:uiPriority w:val="60"/>
    <w:rsid w:val="00950791"/>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423">
    <w:name w:val="Нет списка42"/>
    <w:next w:val="afb"/>
    <w:uiPriority w:val="99"/>
    <w:semiHidden/>
    <w:unhideWhenUsed/>
    <w:rsid w:val="00950791"/>
  </w:style>
  <w:style w:type="table" w:customStyle="1" w:styleId="11431">
    <w:name w:val="Средний список 1143"/>
    <w:basedOn w:val="afa"/>
    <w:uiPriority w:val="65"/>
    <w:rsid w:val="00950791"/>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31">
    <w:name w:val="Средний список 1153"/>
    <w:basedOn w:val="afa"/>
    <w:uiPriority w:val="65"/>
    <w:rsid w:val="00950791"/>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26">
    <w:name w:val="Нет списка52"/>
    <w:next w:val="afb"/>
    <w:uiPriority w:val="99"/>
    <w:semiHidden/>
    <w:unhideWhenUsed/>
    <w:rsid w:val="00950791"/>
  </w:style>
  <w:style w:type="table" w:customStyle="1" w:styleId="11630">
    <w:name w:val="Средний список 1163"/>
    <w:basedOn w:val="afa"/>
    <w:uiPriority w:val="65"/>
    <w:rsid w:val="00950791"/>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36">
    <w:name w:val="Светлая заливка213"/>
    <w:basedOn w:val="afa"/>
    <w:next w:val="4e"/>
    <w:uiPriority w:val="60"/>
    <w:rsid w:val="00950791"/>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622">
    <w:name w:val="Нет списка62"/>
    <w:next w:val="afb"/>
    <w:uiPriority w:val="99"/>
    <w:semiHidden/>
    <w:unhideWhenUsed/>
    <w:rsid w:val="00950791"/>
  </w:style>
  <w:style w:type="table" w:customStyle="1" w:styleId="1173">
    <w:name w:val="Средний список 1173"/>
    <w:basedOn w:val="afa"/>
    <w:uiPriority w:val="65"/>
    <w:rsid w:val="00950791"/>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3">
    <w:name w:val="Средний список 1183"/>
    <w:basedOn w:val="afa"/>
    <w:uiPriority w:val="65"/>
    <w:rsid w:val="00950791"/>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30">
    <w:name w:val="Средний список 1193"/>
    <w:basedOn w:val="afa"/>
    <w:uiPriority w:val="65"/>
    <w:rsid w:val="00950791"/>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3">
    <w:name w:val="Средний список 11103"/>
    <w:basedOn w:val="afa"/>
    <w:uiPriority w:val="65"/>
    <w:rsid w:val="00950791"/>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23">
    <w:name w:val="Нет списка72"/>
    <w:next w:val="afb"/>
    <w:uiPriority w:val="99"/>
    <w:semiHidden/>
    <w:unhideWhenUsed/>
    <w:rsid w:val="00950791"/>
  </w:style>
  <w:style w:type="table" w:customStyle="1" w:styleId="1111130">
    <w:name w:val="Средний список 111113"/>
    <w:basedOn w:val="afa"/>
    <w:uiPriority w:val="65"/>
    <w:rsid w:val="00950791"/>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30">
    <w:name w:val="Светлая заливка323"/>
    <w:basedOn w:val="afa"/>
    <w:next w:val="4e"/>
    <w:uiPriority w:val="60"/>
    <w:rsid w:val="00950791"/>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822">
    <w:name w:val="Нет списка82"/>
    <w:next w:val="afb"/>
    <w:uiPriority w:val="99"/>
    <w:semiHidden/>
    <w:unhideWhenUsed/>
    <w:rsid w:val="00950791"/>
  </w:style>
  <w:style w:type="table" w:customStyle="1" w:styleId="111230">
    <w:name w:val="Средний список 11123"/>
    <w:basedOn w:val="afa"/>
    <w:uiPriority w:val="65"/>
    <w:rsid w:val="00950791"/>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30">
    <w:name w:val="Средний список 11133"/>
    <w:basedOn w:val="afa"/>
    <w:uiPriority w:val="65"/>
    <w:rsid w:val="00950791"/>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3">
    <w:name w:val="Средний список 11143"/>
    <w:basedOn w:val="afa"/>
    <w:uiPriority w:val="65"/>
    <w:rsid w:val="00950791"/>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3">
    <w:name w:val="Средний список 11153"/>
    <w:basedOn w:val="afa"/>
    <w:uiPriority w:val="65"/>
    <w:rsid w:val="00950791"/>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3">
    <w:name w:val="Средний список 11163"/>
    <w:basedOn w:val="afa"/>
    <w:uiPriority w:val="65"/>
    <w:rsid w:val="00950791"/>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31">
    <w:name w:val="Светлая заливка1163"/>
    <w:basedOn w:val="afa"/>
    <w:uiPriority w:val="60"/>
    <w:rsid w:val="00950791"/>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30">
    <w:name w:val="Светлая заливка333"/>
    <w:basedOn w:val="afa"/>
    <w:next w:val="4e"/>
    <w:uiPriority w:val="60"/>
    <w:rsid w:val="00950791"/>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35">
    <w:name w:val="Светлая заливка133"/>
    <w:basedOn w:val="afa"/>
    <w:next w:val="4e"/>
    <w:uiPriority w:val="60"/>
    <w:rsid w:val="00950791"/>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30">
    <w:name w:val="Сетка таблицы 5113"/>
    <w:basedOn w:val="afa"/>
    <w:next w:val="55"/>
    <w:rsid w:val="00950791"/>
    <w:pPr>
      <w:spacing w:after="200" w:line="276" w:lineRule="auto"/>
    </w:pPr>
    <w:rPr>
      <w:rFonts w:ascii="Cambria" w:eastAsia="Times New Roman" w:hAnsi="Cambria" w:cs="Times New Roman"/>
      <w:sz w:val="22"/>
      <w:lang w:val="en-US" w:eastAsia="ru-RU"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920">
    <w:name w:val="Нет списка92"/>
    <w:next w:val="afb"/>
    <w:uiPriority w:val="99"/>
    <w:semiHidden/>
    <w:unhideWhenUsed/>
    <w:rsid w:val="00950791"/>
  </w:style>
  <w:style w:type="table" w:customStyle="1" w:styleId="1224">
    <w:name w:val="Простая таблица 122"/>
    <w:basedOn w:val="afa"/>
    <w:next w:val="1f5"/>
    <w:semiHidden/>
    <w:unhideWhenUsed/>
    <w:rsid w:val="00950791"/>
    <w:pPr>
      <w:widowControl w:val="0"/>
      <w:adjustRightInd w:val="0"/>
      <w:spacing w:before="120" w:after="120" w:line="276" w:lineRule="auto"/>
      <w:ind w:firstLine="567"/>
      <w:jc w:val="both"/>
    </w:pPr>
    <w:rPr>
      <w:rFonts w:ascii="Cambria" w:eastAsia="Times New Roman" w:hAnsi="Cambria" w:cs="Times New Roman"/>
      <w:sz w:val="22"/>
      <w:lang w:val="en-US" w:bidi="en-US"/>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21">
    <w:name w:val="Простая таблица 222"/>
    <w:basedOn w:val="afa"/>
    <w:next w:val="2b"/>
    <w:semiHidden/>
    <w:unhideWhenUsed/>
    <w:rsid w:val="00950791"/>
    <w:pPr>
      <w:widowControl w:val="0"/>
      <w:adjustRightInd w:val="0"/>
      <w:spacing w:after="200" w:line="360" w:lineRule="atLeast"/>
      <w:ind w:firstLine="567"/>
      <w:jc w:val="both"/>
    </w:pPr>
    <w:rPr>
      <w:rFonts w:ascii="Cambria" w:eastAsia="Times New Roman" w:hAnsi="Cambria" w:cs="Times New Roman"/>
      <w:sz w:val="22"/>
      <w:lang w:val="en-US"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21">
    <w:name w:val="Простая таблица 322"/>
    <w:basedOn w:val="afa"/>
    <w:next w:val="3f6"/>
    <w:semiHidden/>
    <w:unhideWhenUsed/>
    <w:rsid w:val="00950791"/>
    <w:pPr>
      <w:widowControl w:val="0"/>
      <w:adjustRightInd w:val="0"/>
      <w:spacing w:before="120" w:after="120" w:line="276" w:lineRule="auto"/>
      <w:ind w:firstLine="567"/>
      <w:jc w:val="both"/>
    </w:pPr>
    <w:rPr>
      <w:rFonts w:ascii="Cambria" w:eastAsia="Times New Roman" w:hAnsi="Cambria" w:cs="Times New Roman"/>
      <w:sz w:val="22"/>
      <w:lang w:val="en-US" w:bidi="en-US"/>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25">
    <w:name w:val="Классическая таблица 122"/>
    <w:basedOn w:val="afa"/>
    <w:next w:val="1f4"/>
    <w:semiHidden/>
    <w:unhideWhenUsed/>
    <w:rsid w:val="00950791"/>
    <w:pPr>
      <w:widowControl w:val="0"/>
      <w:adjustRightInd w:val="0"/>
      <w:spacing w:before="120" w:after="120" w:line="276" w:lineRule="auto"/>
      <w:ind w:firstLine="567"/>
      <w:jc w:val="both"/>
    </w:pPr>
    <w:rPr>
      <w:rFonts w:ascii="Cambria" w:eastAsia="Times New Roman" w:hAnsi="Cambria" w:cs="Times New Roman"/>
      <w:sz w:val="22"/>
      <w:lang w:val="en-US" w:bidi="en-US"/>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2">
    <w:name w:val="Классическая таблица 222"/>
    <w:basedOn w:val="afa"/>
    <w:next w:val="2d"/>
    <w:semiHidden/>
    <w:unhideWhenUsed/>
    <w:rsid w:val="00950791"/>
    <w:pPr>
      <w:widowControl w:val="0"/>
      <w:adjustRightInd w:val="0"/>
      <w:spacing w:before="120" w:after="120" w:line="276" w:lineRule="auto"/>
      <w:ind w:firstLine="567"/>
      <w:jc w:val="both"/>
    </w:pPr>
    <w:rPr>
      <w:rFonts w:ascii="Cambria" w:eastAsia="Times New Roman" w:hAnsi="Cambria" w:cs="Times New Roman"/>
      <w:sz w:val="22"/>
      <w:lang w:val="en-US" w:bidi="en-U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3">
    <w:name w:val="Столбцы таблицы 222"/>
    <w:basedOn w:val="afa"/>
    <w:next w:val="2a"/>
    <w:semiHidden/>
    <w:unhideWhenUsed/>
    <w:rsid w:val="00950791"/>
    <w:pPr>
      <w:widowControl w:val="0"/>
      <w:adjustRightInd w:val="0"/>
      <w:spacing w:after="200" w:line="360" w:lineRule="atLeast"/>
      <w:ind w:firstLine="567"/>
      <w:jc w:val="both"/>
    </w:pPr>
    <w:rPr>
      <w:rFonts w:ascii="Cambria" w:eastAsia="Times New Roman" w:hAnsi="Cambria" w:cs="Times New Roman"/>
      <w:b/>
      <w:bCs/>
      <w:sz w:val="22"/>
      <w:lang w:val="en-US"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22">
    <w:name w:val="Столбцы таблицы 322"/>
    <w:basedOn w:val="afa"/>
    <w:next w:val="38"/>
    <w:semiHidden/>
    <w:unhideWhenUsed/>
    <w:rsid w:val="00950791"/>
    <w:pPr>
      <w:widowControl w:val="0"/>
      <w:adjustRightInd w:val="0"/>
      <w:spacing w:after="200" w:line="360" w:lineRule="atLeast"/>
      <w:ind w:firstLine="567"/>
      <w:jc w:val="both"/>
    </w:pPr>
    <w:rPr>
      <w:rFonts w:ascii="Cambria" w:eastAsia="Times New Roman" w:hAnsi="Cambria" w:cs="Times New Roman"/>
      <w:b/>
      <w:bCs/>
      <w:sz w:val="22"/>
      <w:lang w:val="en-US"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0">
    <w:name w:val="Столбцы таблицы 422"/>
    <w:basedOn w:val="afa"/>
    <w:next w:val="48"/>
    <w:semiHidden/>
    <w:unhideWhenUsed/>
    <w:rsid w:val="00950791"/>
    <w:pPr>
      <w:widowControl w:val="0"/>
      <w:adjustRightInd w:val="0"/>
      <w:spacing w:after="200" w:line="360" w:lineRule="atLeast"/>
      <w:ind w:firstLine="567"/>
      <w:jc w:val="both"/>
    </w:pPr>
    <w:rPr>
      <w:rFonts w:ascii="Cambria" w:eastAsia="Times New Roman" w:hAnsi="Cambria" w:cs="Times New Roman"/>
      <w:sz w:val="22"/>
      <w:lang w:val="en-US"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22">
    <w:name w:val="Столбцы таблицы 522"/>
    <w:basedOn w:val="afa"/>
    <w:next w:val="59"/>
    <w:semiHidden/>
    <w:unhideWhenUsed/>
    <w:rsid w:val="00950791"/>
    <w:pPr>
      <w:widowControl w:val="0"/>
      <w:adjustRightInd w:val="0"/>
      <w:spacing w:after="200" w:line="360" w:lineRule="atLeast"/>
      <w:ind w:firstLine="567"/>
      <w:jc w:val="both"/>
    </w:pPr>
    <w:rPr>
      <w:rFonts w:ascii="Cambria" w:eastAsia="Times New Roman" w:hAnsi="Cambria" w:cs="Times New Roman"/>
      <w:sz w:val="22"/>
      <w:lang w:val="en-US"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26">
    <w:name w:val="Сетка таблицы 122"/>
    <w:basedOn w:val="afa"/>
    <w:next w:val="1f8"/>
    <w:semiHidden/>
    <w:unhideWhenUsed/>
    <w:rsid w:val="00950791"/>
    <w:pPr>
      <w:widowControl w:val="0"/>
      <w:adjustRightInd w:val="0"/>
      <w:spacing w:before="120" w:after="120" w:line="276" w:lineRule="auto"/>
      <w:ind w:firstLine="567"/>
      <w:jc w:val="both"/>
    </w:pPr>
    <w:rPr>
      <w:rFonts w:ascii="Cambria" w:eastAsia="Times New Roman" w:hAnsi="Cambria" w:cs="Times New Roman"/>
      <w:sz w:val="22"/>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24">
    <w:name w:val="Сетка таблицы 222"/>
    <w:basedOn w:val="afa"/>
    <w:next w:val="2f2"/>
    <w:semiHidden/>
    <w:unhideWhenUsed/>
    <w:rsid w:val="00950791"/>
    <w:pPr>
      <w:widowControl w:val="0"/>
      <w:adjustRightInd w:val="0"/>
      <w:spacing w:before="120" w:after="120" w:line="276" w:lineRule="auto"/>
      <w:ind w:firstLine="567"/>
      <w:jc w:val="both"/>
    </w:pPr>
    <w:rPr>
      <w:rFonts w:ascii="Cambria" w:eastAsia="Times New Roman" w:hAnsi="Cambria" w:cs="Times New Roman"/>
      <w:sz w:val="22"/>
      <w:lang w:val="en-US" w:bidi="en-US"/>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32">
    <w:name w:val="Сетка таблицы 532"/>
    <w:basedOn w:val="afa"/>
    <w:next w:val="55"/>
    <w:semiHidden/>
    <w:unhideWhenUsed/>
    <w:rsid w:val="00950791"/>
    <w:pPr>
      <w:spacing w:after="200" w:line="276" w:lineRule="auto"/>
      <w:ind w:left="1080"/>
    </w:pPr>
    <w:rPr>
      <w:rFonts w:ascii="Cambria" w:eastAsia="Times New Roman" w:hAnsi="Cambria" w:cs="Times New Roman"/>
      <w:sz w:val="22"/>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20">
    <w:name w:val="Сетка таблицы 822"/>
    <w:basedOn w:val="afa"/>
    <w:next w:val="82"/>
    <w:semiHidden/>
    <w:unhideWhenUsed/>
    <w:rsid w:val="00950791"/>
    <w:pPr>
      <w:widowControl w:val="0"/>
      <w:adjustRightInd w:val="0"/>
      <w:spacing w:before="120" w:after="120" w:line="276" w:lineRule="auto"/>
      <w:ind w:firstLine="567"/>
      <w:jc w:val="both"/>
    </w:pPr>
    <w:rPr>
      <w:rFonts w:ascii="Cambria" w:eastAsia="Times New Roman" w:hAnsi="Cambria" w:cs="Times New Roman"/>
      <w:sz w:val="22"/>
      <w:lang w:val="en-US"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2">
    <w:name w:val="Таблица-список 122"/>
    <w:basedOn w:val="afa"/>
    <w:next w:val="-10"/>
    <w:semiHidden/>
    <w:unhideWhenUsed/>
    <w:rsid w:val="00950791"/>
    <w:pPr>
      <w:widowControl w:val="0"/>
      <w:adjustRightInd w:val="0"/>
      <w:spacing w:after="200" w:line="360" w:lineRule="atLeast"/>
      <w:ind w:firstLine="567"/>
      <w:jc w:val="both"/>
    </w:pPr>
    <w:rPr>
      <w:rFonts w:ascii="Cambria" w:eastAsia="Times New Roman" w:hAnsi="Cambria" w:cs="Times New Roman"/>
      <w:sz w:val="22"/>
      <w:lang w:val="en-US"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Таблица-список 222"/>
    <w:basedOn w:val="afa"/>
    <w:next w:val="-20"/>
    <w:semiHidden/>
    <w:unhideWhenUsed/>
    <w:rsid w:val="00950791"/>
    <w:pPr>
      <w:widowControl w:val="0"/>
      <w:adjustRightInd w:val="0"/>
      <w:spacing w:after="200" w:line="360" w:lineRule="atLeast"/>
      <w:ind w:firstLine="567"/>
      <w:jc w:val="both"/>
    </w:pPr>
    <w:rPr>
      <w:rFonts w:ascii="Cambria" w:eastAsia="Times New Roman" w:hAnsi="Cambria" w:cs="Times New Roman"/>
      <w:sz w:val="22"/>
      <w:lang w:val="en-US"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e">
    <w:name w:val="Современная таблица22"/>
    <w:basedOn w:val="afa"/>
    <w:next w:val="affff2"/>
    <w:semiHidden/>
    <w:unhideWhenUsed/>
    <w:rsid w:val="00950791"/>
    <w:pPr>
      <w:widowControl w:val="0"/>
      <w:adjustRightInd w:val="0"/>
      <w:spacing w:after="200" w:line="360" w:lineRule="atLeast"/>
      <w:ind w:firstLine="567"/>
      <w:jc w:val="both"/>
    </w:pPr>
    <w:rPr>
      <w:rFonts w:ascii="Cambria" w:eastAsia="Times New Roman" w:hAnsi="Cambria" w:cs="Times New Roman"/>
      <w:sz w:val="22"/>
      <w:lang w:val="en-US"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2f">
    <w:name w:val="Изысканная таблица22"/>
    <w:basedOn w:val="afa"/>
    <w:next w:val="affff6"/>
    <w:semiHidden/>
    <w:unhideWhenUsed/>
    <w:rsid w:val="00950791"/>
    <w:pPr>
      <w:widowControl w:val="0"/>
      <w:adjustRightInd w:val="0"/>
      <w:spacing w:before="120" w:after="120" w:line="276" w:lineRule="auto"/>
      <w:ind w:firstLine="567"/>
      <w:jc w:val="both"/>
    </w:pPr>
    <w:rPr>
      <w:rFonts w:ascii="Cambria" w:eastAsia="Times New Roman" w:hAnsi="Cambria" w:cs="Times New Roman"/>
      <w:sz w:val="22"/>
      <w:lang w:val="en-US"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2f0">
    <w:name w:val="Стандартная таблица22"/>
    <w:basedOn w:val="afa"/>
    <w:next w:val="affff3"/>
    <w:semiHidden/>
    <w:unhideWhenUsed/>
    <w:rsid w:val="00950791"/>
    <w:pPr>
      <w:widowControl w:val="0"/>
      <w:adjustRightInd w:val="0"/>
      <w:spacing w:before="120" w:after="120" w:line="276" w:lineRule="auto"/>
      <w:ind w:firstLine="567"/>
      <w:jc w:val="both"/>
    </w:pPr>
    <w:rPr>
      <w:rFonts w:ascii="Cambria" w:eastAsia="Times New Roman" w:hAnsi="Cambria" w:cs="Times New Roman"/>
      <w:sz w:val="22"/>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27">
    <w:name w:val="Изящная таблица 122"/>
    <w:basedOn w:val="afa"/>
    <w:next w:val="1f6"/>
    <w:semiHidden/>
    <w:unhideWhenUsed/>
    <w:rsid w:val="00950791"/>
    <w:pPr>
      <w:widowControl w:val="0"/>
      <w:adjustRightInd w:val="0"/>
      <w:spacing w:before="120" w:after="120" w:line="276" w:lineRule="auto"/>
      <w:ind w:firstLine="567"/>
      <w:jc w:val="both"/>
    </w:pPr>
    <w:rPr>
      <w:rFonts w:ascii="Cambria" w:eastAsia="Times New Roman" w:hAnsi="Cambria" w:cs="Times New Roman"/>
      <w:sz w:val="22"/>
      <w:lang w:val="en-US"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5">
    <w:name w:val="Изящная таблица 222"/>
    <w:basedOn w:val="afa"/>
    <w:next w:val="2c"/>
    <w:semiHidden/>
    <w:unhideWhenUsed/>
    <w:rsid w:val="00950791"/>
    <w:pPr>
      <w:widowControl w:val="0"/>
      <w:adjustRightInd w:val="0"/>
      <w:spacing w:before="120" w:after="120" w:line="276" w:lineRule="auto"/>
      <w:ind w:firstLine="567"/>
      <w:jc w:val="both"/>
    </w:pPr>
    <w:rPr>
      <w:rFonts w:ascii="Cambria" w:eastAsia="Times New Roman" w:hAnsi="Cambria" w:cs="Times New Roman"/>
      <w:sz w:val="22"/>
      <w:lang w:val="en-US"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0">
    <w:name w:val="Веб-таблица 122"/>
    <w:basedOn w:val="afa"/>
    <w:next w:val="-11"/>
    <w:semiHidden/>
    <w:unhideWhenUsed/>
    <w:rsid w:val="00950791"/>
    <w:pPr>
      <w:widowControl w:val="0"/>
      <w:adjustRightInd w:val="0"/>
      <w:spacing w:before="120" w:after="120" w:line="276" w:lineRule="auto"/>
      <w:ind w:firstLine="567"/>
      <w:jc w:val="both"/>
    </w:pPr>
    <w:rPr>
      <w:rFonts w:ascii="Cambria" w:eastAsia="Times New Roman" w:hAnsi="Cambria" w:cs="Times New Roman"/>
      <w:sz w:val="22"/>
      <w:lang w:val="en-US"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20">
    <w:name w:val="Веб-таблица 222"/>
    <w:basedOn w:val="afa"/>
    <w:next w:val="-21"/>
    <w:semiHidden/>
    <w:unhideWhenUsed/>
    <w:rsid w:val="00950791"/>
    <w:pPr>
      <w:widowControl w:val="0"/>
      <w:adjustRightInd w:val="0"/>
      <w:spacing w:before="120" w:after="120" w:line="276" w:lineRule="auto"/>
      <w:ind w:firstLine="567"/>
      <w:jc w:val="both"/>
    </w:pPr>
    <w:rPr>
      <w:rFonts w:ascii="Cambria" w:eastAsia="Times New Roman" w:hAnsi="Cambria" w:cs="Times New Roman"/>
      <w:sz w:val="22"/>
      <w:lang w:val="en-US"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2">
    <w:name w:val="Веб-таблица 322"/>
    <w:basedOn w:val="afa"/>
    <w:next w:val="-3"/>
    <w:semiHidden/>
    <w:unhideWhenUsed/>
    <w:rsid w:val="00950791"/>
    <w:pPr>
      <w:widowControl w:val="0"/>
      <w:adjustRightInd w:val="0"/>
      <w:spacing w:before="120" w:after="120" w:line="276" w:lineRule="auto"/>
      <w:ind w:firstLine="567"/>
      <w:jc w:val="both"/>
    </w:pPr>
    <w:rPr>
      <w:rFonts w:ascii="Cambria" w:eastAsia="Times New Roman" w:hAnsi="Cambria" w:cs="Times New Roman"/>
      <w:sz w:val="22"/>
      <w:lang w:val="en-US"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422">
    <w:name w:val="Средняя заливка 2 - Акцент 422"/>
    <w:basedOn w:val="afa"/>
    <w:next w:val="2-4"/>
    <w:uiPriority w:val="64"/>
    <w:semiHidden/>
    <w:unhideWhenUsed/>
    <w:rsid w:val="00950791"/>
    <w:pPr>
      <w:spacing w:after="200" w:line="276" w:lineRule="auto"/>
    </w:pPr>
    <w:rPr>
      <w:rFonts w:ascii="Cambria" w:eastAsia="Times New Roman" w:hAnsi="Cambria" w:cs="Times New Roman"/>
      <w:sz w:val="22"/>
      <w:lang w:val="en-US" w:bidi="en-US"/>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2f1">
    <w:name w:val="Папушкин22"/>
    <w:basedOn w:val="afff7"/>
    <w:rsid w:val="00950791"/>
    <w:pPr>
      <w:ind w:left="0"/>
      <w:jc w:val="center"/>
    </w:pPr>
    <w:rPr>
      <w:rFonts w:ascii="Arial" w:eastAsia="Times New Roman" w:hAnsi="Arial" w:cs="Times New Roman"/>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20">
    <w:name w:val="Сетка таблицы 5222"/>
    <w:basedOn w:val="afa"/>
    <w:rsid w:val="00950791"/>
    <w:pPr>
      <w:spacing w:after="200" w:line="276" w:lineRule="auto"/>
      <w:ind w:left="1080"/>
    </w:pPr>
    <w:rPr>
      <w:rFonts w:ascii="Cambria" w:eastAsia="Times New Roman" w:hAnsi="Cambria" w:cs="Times New Roman"/>
      <w:sz w:val="22"/>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72">
    <w:name w:val="Средний список 11172"/>
    <w:basedOn w:val="afa"/>
    <w:uiPriority w:val="65"/>
    <w:rsid w:val="00950791"/>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2">
    <w:name w:val="Средний список 1 - Акцент 1122"/>
    <w:basedOn w:val="afa"/>
    <w:uiPriority w:val="65"/>
    <w:rsid w:val="00950791"/>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4F81BD"/>
        <w:bottom w:val="single" w:sz="8" w:space="0" w:color="4F81BD"/>
      </w:tblBorders>
    </w:tblPr>
    <w:tblStylePr w:type="firstRow">
      <w:rPr>
        <w:rFonts w:ascii="Tahoma" w:eastAsia="Times New Roman" w:hAnsi="Tahom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420">
    <w:name w:val="Светлая заливка142"/>
    <w:basedOn w:val="afa"/>
    <w:uiPriority w:val="60"/>
    <w:rsid w:val="00950791"/>
    <w:pPr>
      <w:spacing w:after="200" w:line="276" w:lineRule="auto"/>
    </w:pPr>
    <w:rPr>
      <w:rFonts w:ascii="Arial" w:eastAsia="Times New Roman" w:hAnsi="Arial"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0">
    <w:name w:val="Средний список 1212"/>
    <w:basedOn w:val="afa"/>
    <w:uiPriority w:val="65"/>
    <w:rsid w:val="00950791"/>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26">
    <w:name w:val="Светлая заливка222"/>
    <w:basedOn w:val="afa"/>
    <w:uiPriority w:val="60"/>
    <w:rsid w:val="00950791"/>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20">
    <w:name w:val="Светлая заливка1172"/>
    <w:basedOn w:val="afa"/>
    <w:uiPriority w:val="60"/>
    <w:rsid w:val="00950791"/>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20">
    <w:name w:val="Светлая заливка11312"/>
    <w:basedOn w:val="afa"/>
    <w:uiPriority w:val="60"/>
    <w:rsid w:val="00950791"/>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12">
    <w:name w:val="Светлая заливка11512"/>
    <w:basedOn w:val="afa"/>
    <w:uiPriority w:val="60"/>
    <w:rsid w:val="00950791"/>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23">
    <w:name w:val="Светлая заливка11112"/>
    <w:basedOn w:val="afa"/>
    <w:uiPriority w:val="60"/>
    <w:rsid w:val="00950791"/>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420">
    <w:name w:val="Светлая заливка342"/>
    <w:basedOn w:val="afa"/>
    <w:uiPriority w:val="60"/>
    <w:rsid w:val="00950791"/>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12">
    <w:name w:val="Light Shading112"/>
    <w:basedOn w:val="afa"/>
    <w:uiPriority w:val="60"/>
    <w:rsid w:val="00950791"/>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20">
    <w:name w:val="Светлая заливка11212"/>
    <w:basedOn w:val="afa"/>
    <w:uiPriority w:val="60"/>
    <w:rsid w:val="00950791"/>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20">
    <w:name w:val="Светлая заливка11412"/>
    <w:basedOn w:val="afa"/>
    <w:uiPriority w:val="60"/>
    <w:rsid w:val="00950791"/>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f4">
    <w:name w:val="рпдлпжлопж12"/>
    <w:basedOn w:val="afa"/>
    <w:uiPriority w:val="99"/>
    <w:rsid w:val="00950791"/>
    <w:pPr>
      <w:spacing w:after="200" w:line="276" w:lineRule="auto"/>
      <w:jc w:val="right"/>
    </w:pPr>
    <w:rPr>
      <w:rFonts w:ascii="Arial" w:eastAsia="Calibri" w:hAnsi="Arial" w:cs="Times New Roman"/>
      <w:sz w:val="18"/>
      <w:lang w:val="en-US" w:bidi="en-US"/>
    </w:rPr>
    <w:tblPr>
      <w:tblStyleRowBandSize w:val="1"/>
      <w:tblStyleColBandSize w:val="1"/>
    </w:tblPr>
    <w:tcPr>
      <w:vAlign w:val="center"/>
    </w:tcPr>
    <w:tblStylePr w:type="firstRow">
      <w:pPr>
        <w:jc w:val="right"/>
      </w:pPr>
      <w:rPr>
        <w:rFonts w:ascii="Arial" w:hAnsi="Arial" w:cs="Arial" w:hint="default"/>
        <w:b/>
        <w:sz w:val="18"/>
        <w:szCs w:val="18"/>
      </w:rPr>
      <w:tblPr/>
      <w:tcPr>
        <w:tcBorders>
          <w:bottom w:val="single" w:sz="4" w:space="0" w:color="auto"/>
        </w:tcBorders>
        <w:shd w:val="clear" w:color="auto" w:fill="BFBFBF"/>
      </w:tcPr>
    </w:tblStylePr>
    <w:tblStylePr w:type="firstCol">
      <w:rPr>
        <w:rFonts w:ascii="Arial" w:hAnsi="Arial" w:cs="Arial" w:hint="default"/>
        <w:sz w:val="18"/>
        <w:szCs w:val="18"/>
      </w:rPr>
      <w:tblPr/>
      <w:tcPr>
        <w:tcBorders>
          <w:right w:val="single" w:sz="4" w:space="0" w:color="auto"/>
        </w:tcBorders>
      </w:tcPr>
    </w:tblStylePr>
    <w:tblStylePr w:type="band1Vert">
      <w:pPr>
        <w:jc w:val="right"/>
      </w:pPr>
      <w:rPr>
        <w:rFonts w:ascii="Arial" w:hAnsi="Arial" w:cs="Arial" w:hint="default"/>
        <w:sz w:val="18"/>
        <w:szCs w:val="18"/>
      </w:rPr>
    </w:tblStylePr>
    <w:tblStylePr w:type="band2Vert">
      <w:pPr>
        <w:jc w:val="right"/>
      </w:pPr>
      <w:rPr>
        <w:rFonts w:ascii="Arial" w:hAnsi="Arial" w:cs="Arial" w:hint="default"/>
        <w:sz w:val="18"/>
        <w:szCs w:val="18"/>
      </w:rPr>
    </w:tblStylePr>
    <w:tblStylePr w:type="band1Horz">
      <w:pPr>
        <w:jc w:val="right"/>
      </w:pPr>
      <w:rPr>
        <w:rFonts w:ascii="Arial" w:hAnsi="Arial" w:cs="Arial" w:hint="default"/>
        <w:sz w:val="18"/>
        <w:szCs w:val="18"/>
      </w:rPr>
    </w:tblStylePr>
    <w:tblStylePr w:type="band2Horz">
      <w:pPr>
        <w:jc w:val="right"/>
      </w:pPr>
      <w:rPr>
        <w:rFonts w:ascii="Arial" w:hAnsi="Arial" w:cs="Arial" w:hint="default"/>
        <w:sz w:val="18"/>
        <w:szCs w:val="18"/>
      </w:rPr>
      <w:tblPr/>
      <w:tcPr>
        <w:shd w:val="clear" w:color="auto" w:fill="BFBFBF"/>
      </w:tcPr>
    </w:tblStylePr>
  </w:style>
  <w:style w:type="table" w:customStyle="1" w:styleId="31120">
    <w:name w:val="Светлая заливка3112"/>
    <w:basedOn w:val="afa"/>
    <w:uiPriority w:val="60"/>
    <w:rsid w:val="00950791"/>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22">
    <w:name w:val="Сетка таблицы 5122"/>
    <w:basedOn w:val="afa"/>
    <w:rsid w:val="00950791"/>
    <w:pPr>
      <w:spacing w:after="200" w:line="276" w:lineRule="auto"/>
      <w:ind w:left="1080"/>
    </w:pPr>
    <w:rPr>
      <w:rFonts w:ascii="Cambria" w:eastAsia="Times New Roman" w:hAnsi="Cambria" w:cs="Times New Roman"/>
      <w:sz w:val="22"/>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29">
    <w:name w:val="Папушкин112"/>
    <w:basedOn w:val="afff7"/>
    <w:rsid w:val="00950791"/>
    <w:pPr>
      <w:ind w:left="0"/>
      <w:jc w:val="center"/>
    </w:pPr>
    <w:rPr>
      <w:rFonts w:ascii="Arial" w:eastAsia="Times New Roman" w:hAnsi="Arial" w:cs="Times New Roman"/>
      <w:sz w:val="18"/>
      <w:szCs w:val="18"/>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2">
    <w:name w:val="Сетка таблицы 52112"/>
    <w:basedOn w:val="afa"/>
    <w:rsid w:val="00950791"/>
    <w:pPr>
      <w:spacing w:after="200" w:line="276" w:lineRule="auto"/>
      <w:ind w:left="1080"/>
    </w:pPr>
    <w:rPr>
      <w:rFonts w:ascii="Cambria" w:eastAsia="Times New Roman" w:hAnsi="Cambria" w:cs="Times New Roman"/>
      <w:sz w:val="22"/>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21">
    <w:name w:val="Столбцы таблицы 3112"/>
    <w:basedOn w:val="afa"/>
    <w:rsid w:val="00950791"/>
    <w:pPr>
      <w:widowControl w:val="0"/>
      <w:adjustRightInd w:val="0"/>
      <w:spacing w:after="200" w:line="360" w:lineRule="atLeast"/>
      <w:ind w:firstLine="567"/>
      <w:jc w:val="both"/>
    </w:pPr>
    <w:rPr>
      <w:rFonts w:ascii="Cambria" w:eastAsia="Times New Roman" w:hAnsi="Cambria" w:cs="Times New Roman"/>
      <w:b/>
      <w:bCs/>
      <w:sz w:val="22"/>
      <w:lang w:val="en-US"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20">
    <w:name w:val="Столбцы таблицы 4112"/>
    <w:basedOn w:val="afa"/>
    <w:rsid w:val="00950791"/>
    <w:pPr>
      <w:widowControl w:val="0"/>
      <w:adjustRightInd w:val="0"/>
      <w:spacing w:after="200" w:line="360" w:lineRule="atLeast"/>
      <w:ind w:firstLine="567"/>
      <w:jc w:val="both"/>
    </w:pPr>
    <w:rPr>
      <w:rFonts w:ascii="Cambria" w:eastAsia="Times New Roman" w:hAnsi="Cambria" w:cs="Times New Roman"/>
      <w:sz w:val="22"/>
      <w:lang w:val="en-US"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20">
    <w:name w:val="Столбцы таблицы 5112"/>
    <w:basedOn w:val="afa"/>
    <w:rsid w:val="00950791"/>
    <w:pPr>
      <w:widowControl w:val="0"/>
      <w:adjustRightInd w:val="0"/>
      <w:spacing w:after="200" w:line="360" w:lineRule="atLeast"/>
      <w:ind w:firstLine="567"/>
      <w:jc w:val="both"/>
    </w:pPr>
    <w:rPr>
      <w:rFonts w:ascii="Cambria" w:eastAsia="Times New Roman" w:hAnsi="Cambria" w:cs="Times New Roman"/>
      <w:sz w:val="22"/>
      <w:lang w:val="en-US"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2">
    <w:name w:val="Таблица-список 1112"/>
    <w:basedOn w:val="afa"/>
    <w:rsid w:val="00950791"/>
    <w:pPr>
      <w:widowControl w:val="0"/>
      <w:adjustRightInd w:val="0"/>
      <w:spacing w:after="200" w:line="360" w:lineRule="atLeast"/>
      <w:ind w:firstLine="567"/>
      <w:jc w:val="both"/>
    </w:pPr>
    <w:rPr>
      <w:rFonts w:ascii="Cambria" w:eastAsia="Times New Roman" w:hAnsi="Cambria" w:cs="Times New Roman"/>
      <w:sz w:val="22"/>
      <w:lang w:val="en-US"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0">
    <w:name w:val="Столбцы таблицы 2112"/>
    <w:basedOn w:val="afa"/>
    <w:rsid w:val="00950791"/>
    <w:pPr>
      <w:widowControl w:val="0"/>
      <w:adjustRightInd w:val="0"/>
      <w:spacing w:after="200" w:line="360" w:lineRule="atLeast"/>
      <w:ind w:firstLine="567"/>
      <w:jc w:val="both"/>
    </w:pPr>
    <w:rPr>
      <w:rFonts w:ascii="Cambria" w:eastAsia="Times New Roman" w:hAnsi="Cambria" w:cs="Times New Roman"/>
      <w:b/>
      <w:bCs/>
      <w:sz w:val="22"/>
      <w:lang w:val="en-US"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Таблица-список 2112"/>
    <w:basedOn w:val="afa"/>
    <w:rsid w:val="00950791"/>
    <w:pPr>
      <w:widowControl w:val="0"/>
      <w:adjustRightInd w:val="0"/>
      <w:spacing w:after="200" w:line="360" w:lineRule="atLeast"/>
      <w:ind w:firstLine="567"/>
      <w:jc w:val="both"/>
    </w:pPr>
    <w:rPr>
      <w:rFonts w:ascii="Cambria" w:eastAsia="Times New Roman" w:hAnsi="Cambria" w:cs="Times New Roman"/>
      <w:sz w:val="22"/>
      <w:lang w:val="en-US"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a">
    <w:name w:val="Современная таблица112"/>
    <w:basedOn w:val="afa"/>
    <w:rsid w:val="00950791"/>
    <w:pPr>
      <w:widowControl w:val="0"/>
      <w:adjustRightInd w:val="0"/>
      <w:spacing w:after="200" w:line="360" w:lineRule="atLeast"/>
      <w:ind w:firstLine="567"/>
      <w:jc w:val="both"/>
    </w:pPr>
    <w:rPr>
      <w:rFonts w:ascii="Cambria" w:eastAsia="Times New Roman" w:hAnsi="Cambria" w:cs="Times New Roman"/>
      <w:sz w:val="22"/>
      <w:lang w:val="en-US"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82">
    <w:name w:val="Средний список 11182"/>
    <w:basedOn w:val="afa"/>
    <w:uiPriority w:val="65"/>
    <w:rsid w:val="00950791"/>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2">
    <w:name w:val="Средний список 1 - Акцент 11112"/>
    <w:basedOn w:val="afa"/>
    <w:uiPriority w:val="65"/>
    <w:rsid w:val="00950791"/>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4F81BD"/>
        <w:bottom w:val="single" w:sz="8" w:space="0" w:color="4F81BD"/>
      </w:tblBorders>
    </w:tblPr>
    <w:tblStylePr w:type="firstRow">
      <w:rPr>
        <w:rFonts w:ascii="Tahoma" w:eastAsia="Times New Roman" w:hAnsi="Tahom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21">
    <w:name w:val="Простая таблица 2112"/>
    <w:basedOn w:val="afa"/>
    <w:rsid w:val="00950791"/>
    <w:pPr>
      <w:widowControl w:val="0"/>
      <w:adjustRightInd w:val="0"/>
      <w:spacing w:after="200" w:line="360" w:lineRule="atLeast"/>
      <w:ind w:firstLine="567"/>
      <w:jc w:val="both"/>
    </w:pPr>
    <w:rPr>
      <w:rFonts w:ascii="Cambria" w:eastAsia="Times New Roman" w:hAnsi="Cambria" w:cs="Times New Roman"/>
      <w:sz w:val="22"/>
      <w:lang w:val="en-US"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b">
    <w:name w:val="Стандартная таблица112"/>
    <w:basedOn w:val="afa"/>
    <w:rsid w:val="00950791"/>
    <w:pPr>
      <w:widowControl w:val="0"/>
      <w:adjustRightInd w:val="0"/>
      <w:spacing w:before="120" w:after="120" w:line="276" w:lineRule="auto"/>
      <w:ind w:firstLine="567"/>
      <w:jc w:val="both"/>
    </w:pPr>
    <w:rPr>
      <w:rFonts w:ascii="Cambria" w:eastAsia="Times New Roman" w:hAnsi="Cambria" w:cs="Times New Roman"/>
      <w:sz w:val="22"/>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24">
    <w:name w:val="Классическая таблица 1112"/>
    <w:basedOn w:val="afa"/>
    <w:rsid w:val="00950791"/>
    <w:pPr>
      <w:widowControl w:val="0"/>
      <w:adjustRightInd w:val="0"/>
      <w:spacing w:before="120" w:after="120" w:line="276" w:lineRule="auto"/>
      <w:ind w:firstLine="567"/>
      <w:jc w:val="both"/>
    </w:pPr>
    <w:rPr>
      <w:rFonts w:ascii="Cambria" w:eastAsia="Times New Roman" w:hAnsi="Cambria" w:cs="Times New Roman"/>
      <w:sz w:val="22"/>
      <w:lang w:val="en-US" w:bidi="en-US"/>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25">
    <w:name w:val="Простая таблица 1112"/>
    <w:basedOn w:val="afa"/>
    <w:rsid w:val="00950791"/>
    <w:pPr>
      <w:widowControl w:val="0"/>
      <w:adjustRightInd w:val="0"/>
      <w:spacing w:before="120" w:after="120" w:line="276" w:lineRule="auto"/>
      <w:ind w:firstLine="567"/>
      <w:jc w:val="both"/>
    </w:pPr>
    <w:rPr>
      <w:rFonts w:ascii="Cambria" w:eastAsia="Times New Roman" w:hAnsi="Cambria" w:cs="Times New Roman"/>
      <w:sz w:val="22"/>
      <w:lang w:val="en-US" w:bidi="en-US"/>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22">
    <w:name w:val="Изящная таблица 2112"/>
    <w:basedOn w:val="afa"/>
    <w:rsid w:val="00950791"/>
    <w:pPr>
      <w:widowControl w:val="0"/>
      <w:adjustRightInd w:val="0"/>
      <w:spacing w:before="120" w:after="120" w:line="276" w:lineRule="auto"/>
      <w:ind w:firstLine="567"/>
      <w:jc w:val="both"/>
    </w:pPr>
    <w:rPr>
      <w:rFonts w:ascii="Cambria" w:eastAsia="Times New Roman" w:hAnsi="Cambria" w:cs="Times New Roman"/>
      <w:sz w:val="22"/>
      <w:lang w:val="en-US"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20">
    <w:name w:val="Веб-таблица 1112"/>
    <w:basedOn w:val="afa"/>
    <w:rsid w:val="00950791"/>
    <w:pPr>
      <w:widowControl w:val="0"/>
      <w:adjustRightInd w:val="0"/>
      <w:spacing w:before="120" w:after="120" w:line="276" w:lineRule="auto"/>
      <w:ind w:firstLine="567"/>
      <w:jc w:val="both"/>
    </w:pPr>
    <w:rPr>
      <w:rFonts w:ascii="Cambria" w:eastAsia="Times New Roman" w:hAnsi="Cambria" w:cs="Times New Roman"/>
      <w:sz w:val="22"/>
      <w:lang w:val="en-US"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20">
    <w:name w:val="Веб-таблица 2112"/>
    <w:basedOn w:val="afa"/>
    <w:rsid w:val="00950791"/>
    <w:pPr>
      <w:widowControl w:val="0"/>
      <w:adjustRightInd w:val="0"/>
      <w:spacing w:before="120" w:after="120" w:line="276" w:lineRule="auto"/>
      <w:ind w:firstLine="567"/>
      <w:jc w:val="both"/>
    </w:pPr>
    <w:rPr>
      <w:rFonts w:ascii="Cambria" w:eastAsia="Times New Roman" w:hAnsi="Cambria" w:cs="Times New Roman"/>
      <w:sz w:val="22"/>
      <w:lang w:val="en-US"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2">
    <w:name w:val="Веб-таблица 3112"/>
    <w:basedOn w:val="afa"/>
    <w:rsid w:val="00950791"/>
    <w:pPr>
      <w:widowControl w:val="0"/>
      <w:adjustRightInd w:val="0"/>
      <w:spacing w:before="120" w:after="120" w:line="276" w:lineRule="auto"/>
      <w:ind w:firstLine="567"/>
      <w:jc w:val="both"/>
    </w:pPr>
    <w:rPr>
      <w:rFonts w:ascii="Cambria" w:eastAsia="Times New Roman" w:hAnsi="Cambria" w:cs="Times New Roman"/>
      <w:sz w:val="22"/>
      <w:lang w:val="en-US"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2c">
    <w:name w:val="Изысканная таблица112"/>
    <w:basedOn w:val="afa"/>
    <w:rsid w:val="00950791"/>
    <w:pPr>
      <w:widowControl w:val="0"/>
      <w:adjustRightInd w:val="0"/>
      <w:spacing w:before="120" w:after="120" w:line="276" w:lineRule="auto"/>
      <w:ind w:firstLine="567"/>
      <w:jc w:val="both"/>
    </w:pPr>
    <w:rPr>
      <w:rFonts w:ascii="Cambria" w:eastAsia="Times New Roman" w:hAnsi="Cambria" w:cs="Times New Roman"/>
      <w:sz w:val="22"/>
      <w:lang w:val="en-US"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26">
    <w:name w:val="Изящная таблица 1112"/>
    <w:basedOn w:val="afa"/>
    <w:rsid w:val="00950791"/>
    <w:pPr>
      <w:widowControl w:val="0"/>
      <w:adjustRightInd w:val="0"/>
      <w:spacing w:before="120" w:after="120" w:line="276" w:lineRule="auto"/>
      <w:ind w:firstLine="567"/>
      <w:jc w:val="both"/>
    </w:pPr>
    <w:rPr>
      <w:rFonts w:ascii="Cambria" w:eastAsia="Times New Roman" w:hAnsi="Cambria" w:cs="Times New Roman"/>
      <w:sz w:val="22"/>
      <w:lang w:val="en-US"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3">
    <w:name w:val="Классическая таблица 2112"/>
    <w:basedOn w:val="afa"/>
    <w:rsid w:val="00950791"/>
    <w:pPr>
      <w:widowControl w:val="0"/>
      <w:adjustRightInd w:val="0"/>
      <w:spacing w:before="120" w:after="120" w:line="276" w:lineRule="auto"/>
      <w:ind w:firstLine="567"/>
      <w:jc w:val="both"/>
    </w:pPr>
    <w:rPr>
      <w:rFonts w:ascii="Cambria" w:eastAsia="Times New Roman" w:hAnsi="Cambria" w:cs="Times New Roman"/>
      <w:sz w:val="22"/>
      <w:lang w:val="en-US" w:bidi="en-U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12">
    <w:name w:val="Сетка таблицы 8112"/>
    <w:basedOn w:val="afa"/>
    <w:rsid w:val="00950791"/>
    <w:pPr>
      <w:widowControl w:val="0"/>
      <w:adjustRightInd w:val="0"/>
      <w:spacing w:before="120" w:after="120" w:line="276" w:lineRule="auto"/>
      <w:ind w:firstLine="567"/>
      <w:jc w:val="both"/>
    </w:pPr>
    <w:rPr>
      <w:rFonts w:ascii="Cambria" w:eastAsia="Times New Roman" w:hAnsi="Cambria" w:cs="Times New Roman"/>
      <w:sz w:val="22"/>
      <w:lang w:val="en-US"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24">
    <w:name w:val="Сетка таблицы 2112"/>
    <w:basedOn w:val="afa"/>
    <w:rsid w:val="00950791"/>
    <w:pPr>
      <w:widowControl w:val="0"/>
      <w:adjustRightInd w:val="0"/>
      <w:spacing w:before="120" w:after="120" w:line="276" w:lineRule="auto"/>
      <w:ind w:firstLine="567"/>
      <w:jc w:val="both"/>
    </w:pPr>
    <w:rPr>
      <w:rFonts w:ascii="Cambria" w:eastAsia="Times New Roman" w:hAnsi="Cambria" w:cs="Times New Roman"/>
      <w:sz w:val="22"/>
      <w:lang w:val="en-US" w:bidi="en-US"/>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27">
    <w:name w:val="Сетка таблицы 1112"/>
    <w:basedOn w:val="afa"/>
    <w:rsid w:val="00950791"/>
    <w:pPr>
      <w:widowControl w:val="0"/>
      <w:adjustRightInd w:val="0"/>
      <w:spacing w:before="120" w:after="120" w:line="276" w:lineRule="auto"/>
      <w:ind w:firstLine="567"/>
      <w:jc w:val="both"/>
    </w:pPr>
    <w:rPr>
      <w:rFonts w:ascii="Cambria" w:eastAsia="Times New Roman" w:hAnsi="Cambria" w:cs="Times New Roman"/>
      <w:sz w:val="22"/>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122">
    <w:name w:val="Простая таблица 3112"/>
    <w:basedOn w:val="afa"/>
    <w:rsid w:val="00950791"/>
    <w:pPr>
      <w:widowControl w:val="0"/>
      <w:adjustRightInd w:val="0"/>
      <w:spacing w:before="120" w:after="120" w:line="276" w:lineRule="auto"/>
      <w:ind w:firstLine="567"/>
      <w:jc w:val="both"/>
    </w:pPr>
    <w:rPr>
      <w:rFonts w:ascii="Cambria" w:eastAsia="Times New Roman" w:hAnsi="Cambria" w:cs="Times New Roman"/>
      <w:sz w:val="22"/>
      <w:lang w:val="en-US" w:bidi="en-US"/>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12">
    <w:name w:val="Средняя заливка 2 - Акцент 4112"/>
    <w:basedOn w:val="afa"/>
    <w:uiPriority w:val="64"/>
    <w:rsid w:val="00950791"/>
    <w:pPr>
      <w:spacing w:after="200" w:line="276" w:lineRule="auto"/>
    </w:pPr>
    <w:rPr>
      <w:rFonts w:ascii="Cambria" w:eastAsia="Times New Roman" w:hAnsi="Cambria" w:cs="Times New Roman"/>
      <w:sz w:val="22"/>
      <w:lang w:val="en-US" w:bidi="en-US"/>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120">
    <w:name w:val="Средний список 1312"/>
    <w:basedOn w:val="afa"/>
    <w:uiPriority w:val="65"/>
    <w:rsid w:val="00950791"/>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20">
    <w:name w:val="Средний список 111122"/>
    <w:basedOn w:val="afa"/>
    <w:uiPriority w:val="65"/>
    <w:rsid w:val="00950791"/>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121">
    <w:name w:val="Светлая заливка412"/>
    <w:basedOn w:val="afa"/>
    <w:uiPriority w:val="60"/>
    <w:rsid w:val="00950791"/>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21">
    <w:name w:val="Средний список 11212"/>
    <w:basedOn w:val="afa"/>
    <w:uiPriority w:val="65"/>
    <w:rsid w:val="00950791"/>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21">
    <w:name w:val="Средний список 11312"/>
    <w:basedOn w:val="afa"/>
    <w:uiPriority w:val="65"/>
    <w:rsid w:val="00950791"/>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121">
    <w:name w:val="Светлая заливка1212"/>
    <w:basedOn w:val="afa"/>
    <w:uiPriority w:val="60"/>
    <w:rsid w:val="00950791"/>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21">
    <w:name w:val="Средний список 11412"/>
    <w:basedOn w:val="afa"/>
    <w:uiPriority w:val="65"/>
    <w:rsid w:val="00950791"/>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20">
    <w:name w:val="Средний список 11512"/>
    <w:basedOn w:val="afa"/>
    <w:uiPriority w:val="65"/>
    <w:rsid w:val="00950791"/>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2">
    <w:name w:val="Средний список 11612"/>
    <w:basedOn w:val="afa"/>
    <w:uiPriority w:val="65"/>
    <w:rsid w:val="00950791"/>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25">
    <w:name w:val="Светлая заливка2112"/>
    <w:basedOn w:val="afa"/>
    <w:uiPriority w:val="60"/>
    <w:rsid w:val="00950791"/>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2">
    <w:name w:val="Средний список 11712"/>
    <w:basedOn w:val="afa"/>
    <w:uiPriority w:val="65"/>
    <w:rsid w:val="00950791"/>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2">
    <w:name w:val="Средний список 11812"/>
    <w:basedOn w:val="afa"/>
    <w:uiPriority w:val="65"/>
    <w:rsid w:val="00950791"/>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2">
    <w:name w:val="Средний список 11912"/>
    <w:basedOn w:val="afa"/>
    <w:uiPriority w:val="65"/>
    <w:rsid w:val="00950791"/>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2">
    <w:name w:val="Средний список 111012"/>
    <w:basedOn w:val="afa"/>
    <w:uiPriority w:val="65"/>
    <w:rsid w:val="00950791"/>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20">
    <w:name w:val="Средний список 1111112"/>
    <w:basedOn w:val="afa"/>
    <w:uiPriority w:val="65"/>
    <w:rsid w:val="00950791"/>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120">
    <w:name w:val="Светлая заливка3212"/>
    <w:basedOn w:val="afa"/>
    <w:uiPriority w:val="60"/>
    <w:rsid w:val="00950791"/>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12">
    <w:name w:val="Средний список 111212"/>
    <w:basedOn w:val="afa"/>
    <w:uiPriority w:val="65"/>
    <w:rsid w:val="00950791"/>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2">
    <w:name w:val="Средний список 111312"/>
    <w:basedOn w:val="afa"/>
    <w:uiPriority w:val="65"/>
    <w:rsid w:val="00950791"/>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2">
    <w:name w:val="Средний список 111412"/>
    <w:basedOn w:val="afa"/>
    <w:uiPriority w:val="65"/>
    <w:rsid w:val="00950791"/>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2">
    <w:name w:val="Средний список 111512"/>
    <w:basedOn w:val="afa"/>
    <w:uiPriority w:val="65"/>
    <w:rsid w:val="00950791"/>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2">
    <w:name w:val="Средний список 111612"/>
    <w:basedOn w:val="afa"/>
    <w:uiPriority w:val="65"/>
    <w:rsid w:val="00950791"/>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20">
    <w:name w:val="Светлая заливка11612"/>
    <w:basedOn w:val="afa"/>
    <w:uiPriority w:val="60"/>
    <w:rsid w:val="00950791"/>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12">
    <w:name w:val="Светлая заливка3312"/>
    <w:basedOn w:val="afa"/>
    <w:uiPriority w:val="60"/>
    <w:rsid w:val="00950791"/>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21">
    <w:name w:val="Светлая заливка1312"/>
    <w:basedOn w:val="afa"/>
    <w:uiPriority w:val="60"/>
    <w:rsid w:val="00950791"/>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12">
    <w:name w:val="Сетка таблицы 51112"/>
    <w:basedOn w:val="afa"/>
    <w:rsid w:val="00950791"/>
    <w:pPr>
      <w:spacing w:after="200" w:line="276" w:lineRule="auto"/>
    </w:pPr>
    <w:rPr>
      <w:rFonts w:ascii="Cambria" w:eastAsia="Times New Roman" w:hAnsi="Cambria" w:cs="Times New Roman"/>
      <w:sz w:val="22"/>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315">
    <w:name w:val="Заголовок 3 ур15"/>
    <w:uiPriority w:val="99"/>
    <w:rsid w:val="00950791"/>
    <w:pPr>
      <w:numPr>
        <w:numId w:val="12"/>
      </w:numPr>
    </w:pPr>
  </w:style>
  <w:style w:type="numbering" w:customStyle="1" w:styleId="1111152">
    <w:name w:val="1 / 1.1 / 1.1.52"/>
    <w:basedOn w:val="afb"/>
    <w:next w:val="111111"/>
    <w:unhideWhenUsed/>
    <w:rsid w:val="00950791"/>
    <w:pPr>
      <w:numPr>
        <w:numId w:val="13"/>
      </w:numPr>
    </w:pPr>
  </w:style>
  <w:style w:type="numbering" w:customStyle="1" w:styleId="112">
    <w:name w:val="Стиль112"/>
    <w:uiPriority w:val="99"/>
    <w:rsid w:val="00950791"/>
    <w:pPr>
      <w:numPr>
        <w:numId w:val="14"/>
      </w:numPr>
    </w:pPr>
  </w:style>
  <w:style w:type="numbering" w:customStyle="1" w:styleId="212">
    <w:name w:val="Заголовок 2 уровень12"/>
    <w:uiPriority w:val="99"/>
    <w:rsid w:val="00950791"/>
    <w:pPr>
      <w:numPr>
        <w:numId w:val="15"/>
      </w:numPr>
    </w:pPr>
  </w:style>
  <w:style w:type="table" w:customStyle="1" w:styleId="640">
    <w:name w:val="Сетка таблицы64"/>
    <w:basedOn w:val="afa"/>
    <w:next w:val="afff7"/>
    <w:uiPriority w:val="39"/>
    <w:rsid w:val="00950791"/>
    <w:pPr>
      <w:spacing w:after="200" w:line="276" w:lineRule="auto"/>
    </w:pPr>
    <w:rPr>
      <w:rFonts w:ascii="Calibri" w:eastAsia="Calibri" w:hAnsi="Calibri" w:cs="Times New Roman"/>
      <w:sz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0">
    <w:name w:val="Сетка таблицы74"/>
    <w:basedOn w:val="afa"/>
    <w:next w:val="afff7"/>
    <w:uiPriority w:val="39"/>
    <w:rsid w:val="00950791"/>
    <w:pPr>
      <w:spacing w:after="200" w:line="276" w:lineRule="auto"/>
    </w:pPr>
    <w:rPr>
      <w:rFonts w:ascii="Calibri" w:eastAsia="Calibri" w:hAnsi="Calibri" w:cs="Times New Roman"/>
      <w:sz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Сетка таблицы422"/>
    <w:basedOn w:val="afa"/>
    <w:next w:val="afff7"/>
    <w:uiPriority w:val="59"/>
    <w:rsid w:val="00950791"/>
    <w:pPr>
      <w:spacing w:after="200" w:line="276" w:lineRule="auto"/>
    </w:pPr>
    <w:rPr>
      <w:rFonts w:ascii="Calibri" w:eastAsia="Times New Roman" w:hAnsi="Calibri" w:cs="Times New Roman"/>
      <w:sz w:val="22"/>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7">
    <w:name w:val="Изысканная таблица52"/>
    <w:basedOn w:val="afa"/>
    <w:next w:val="affff6"/>
    <w:rsid w:val="00950791"/>
    <w:pPr>
      <w:widowControl w:val="0"/>
      <w:adjustRightInd w:val="0"/>
      <w:spacing w:before="120" w:after="120" w:line="360" w:lineRule="auto"/>
      <w:ind w:firstLine="567"/>
      <w:jc w:val="both"/>
      <w:textAlignment w:val="baseline"/>
    </w:pPr>
    <w:rPr>
      <w:rFonts w:ascii="Cambria" w:eastAsia="Times New Roman" w:hAnsi="Cambria" w:cs="Times New Roman"/>
      <w:sz w:val="22"/>
      <w:lang w:val="en-US" w:eastAsia="ru-RU"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520">
    <w:name w:val="Изящная таблица 152"/>
    <w:basedOn w:val="afa"/>
    <w:next w:val="1f6"/>
    <w:rsid w:val="00950791"/>
    <w:pPr>
      <w:widowControl w:val="0"/>
      <w:adjustRightInd w:val="0"/>
      <w:spacing w:before="120" w:after="120" w:line="360" w:lineRule="auto"/>
      <w:ind w:firstLine="567"/>
      <w:jc w:val="both"/>
      <w:textAlignment w:val="baseline"/>
    </w:pPr>
    <w:rPr>
      <w:rFonts w:ascii="Cambria" w:eastAsia="Times New Roman" w:hAnsi="Cambria" w:cs="Times New Roman"/>
      <w:sz w:val="22"/>
      <w:lang w:val="en-US" w:eastAsia="ru-RU"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1">
    <w:name w:val="Классическая таблица 252"/>
    <w:basedOn w:val="afa"/>
    <w:next w:val="2d"/>
    <w:rsid w:val="00950791"/>
    <w:pPr>
      <w:widowControl w:val="0"/>
      <w:adjustRightInd w:val="0"/>
      <w:spacing w:before="120" w:after="120" w:line="360" w:lineRule="auto"/>
      <w:ind w:firstLine="567"/>
      <w:jc w:val="both"/>
      <w:textAlignment w:val="baseline"/>
    </w:pPr>
    <w:rPr>
      <w:rFonts w:ascii="Cambria" w:eastAsia="Times New Roman" w:hAnsi="Cambria" w:cs="Times New Roman"/>
      <w:sz w:val="22"/>
      <w:lang w:val="en-US" w:eastAsia="ru-RU" w:bidi="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21">
    <w:name w:val="Сетка таблицы142"/>
    <w:basedOn w:val="afa"/>
    <w:next w:val="afff7"/>
    <w:rsid w:val="00950791"/>
    <w:pPr>
      <w:spacing w:after="200" w:line="360" w:lineRule="auto"/>
      <w:ind w:firstLine="567"/>
      <w:jc w:val="both"/>
    </w:pPr>
    <w:rPr>
      <w:rFonts w:ascii="Cambria" w:eastAsia="Times New Roman" w:hAnsi="Cambria" w:cs="Times New Roman"/>
      <w:sz w:val="22"/>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Сетка таблицы232"/>
    <w:basedOn w:val="afa"/>
    <w:next w:val="afff7"/>
    <w:rsid w:val="00950791"/>
    <w:pPr>
      <w:spacing w:after="200" w:line="360" w:lineRule="auto"/>
      <w:ind w:firstLine="567"/>
      <w:jc w:val="both"/>
    </w:pPr>
    <w:rPr>
      <w:rFonts w:ascii="Cambria" w:eastAsia="Times New Roman" w:hAnsi="Cambria" w:cs="Times New Roman"/>
      <w:sz w:val="22"/>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2">
    <w:name w:val="Сетка таблицы 852"/>
    <w:basedOn w:val="afa"/>
    <w:next w:val="82"/>
    <w:rsid w:val="00950791"/>
    <w:pPr>
      <w:widowControl w:val="0"/>
      <w:adjustRightInd w:val="0"/>
      <w:spacing w:before="120" w:after="120" w:line="360" w:lineRule="auto"/>
      <w:ind w:firstLine="567"/>
      <w:jc w:val="both"/>
      <w:textAlignment w:val="baseline"/>
    </w:pPr>
    <w:rPr>
      <w:rFonts w:ascii="Cambria" w:eastAsia="Times New Roman" w:hAnsi="Cambria" w:cs="Times New Roman"/>
      <w:sz w:val="22"/>
      <w:lang w:val="en-US" w:eastAsia="ru-RU"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823">
    <w:name w:val="Сетка таблицы82"/>
    <w:basedOn w:val="afa"/>
    <w:next w:val="afff7"/>
    <w:uiPriority w:val="39"/>
    <w:rsid w:val="00950791"/>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1">
    <w:name w:val="Сетка таблицы92"/>
    <w:basedOn w:val="afa"/>
    <w:next w:val="afff7"/>
    <w:uiPriority w:val="39"/>
    <w:rsid w:val="00950791"/>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0">
    <w:name w:val="Сетка таблицы102"/>
    <w:basedOn w:val="afa"/>
    <w:next w:val="afff7"/>
    <w:uiPriority w:val="39"/>
    <w:rsid w:val="00950791"/>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Сетка таблицы124"/>
    <w:basedOn w:val="afa"/>
    <w:next w:val="afff7"/>
    <w:uiPriority w:val="59"/>
    <w:rsid w:val="00950791"/>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Сетка таблицы132"/>
    <w:basedOn w:val="afa"/>
    <w:next w:val="afff7"/>
    <w:uiPriority w:val="59"/>
    <w:rsid w:val="00950791"/>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Сетка таблицы152"/>
    <w:basedOn w:val="afa"/>
    <w:next w:val="afff7"/>
    <w:uiPriority w:val="39"/>
    <w:rsid w:val="00950791"/>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Сетка таблицы162"/>
    <w:basedOn w:val="afa"/>
    <w:next w:val="afff7"/>
    <w:uiPriority w:val="39"/>
    <w:rsid w:val="00950791"/>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Сетка таблицы172"/>
    <w:basedOn w:val="afa"/>
    <w:next w:val="afff7"/>
    <w:uiPriority w:val="39"/>
    <w:rsid w:val="00950791"/>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0">
    <w:name w:val="Сетка таблицы182"/>
    <w:basedOn w:val="afa"/>
    <w:next w:val="afff7"/>
    <w:uiPriority w:val="39"/>
    <w:rsid w:val="00950791"/>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23">
    <w:name w:val="Заголовок 3 ур112"/>
    <w:uiPriority w:val="99"/>
    <w:rsid w:val="00950791"/>
  </w:style>
  <w:style w:type="numbering" w:customStyle="1" w:styleId="1021">
    <w:name w:val="Нет списка102"/>
    <w:next w:val="afb"/>
    <w:uiPriority w:val="99"/>
    <w:semiHidden/>
    <w:unhideWhenUsed/>
    <w:rsid w:val="00950791"/>
  </w:style>
  <w:style w:type="table" w:customStyle="1" w:styleId="TableGridReport14">
    <w:name w:val="Table Grid Report14"/>
    <w:basedOn w:val="afa"/>
    <w:next w:val="afff7"/>
    <w:uiPriority w:val="59"/>
    <w:rsid w:val="00950791"/>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Сетка таблицы223"/>
    <w:basedOn w:val="afa"/>
    <w:next w:val="afff7"/>
    <w:rsid w:val="00950791"/>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8">
    <w:name w:val="Стиль122"/>
    <w:uiPriority w:val="99"/>
    <w:rsid w:val="00950791"/>
  </w:style>
  <w:style w:type="numbering" w:customStyle="1" w:styleId="1241">
    <w:name w:val="Нет списка124"/>
    <w:next w:val="afb"/>
    <w:uiPriority w:val="99"/>
    <w:semiHidden/>
    <w:unhideWhenUsed/>
    <w:rsid w:val="00950791"/>
  </w:style>
  <w:style w:type="table" w:customStyle="1" w:styleId="1920">
    <w:name w:val="Сетка таблицы192"/>
    <w:basedOn w:val="afa"/>
    <w:next w:val="afff7"/>
    <w:uiPriority w:val="59"/>
    <w:rsid w:val="00950791"/>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
    <w:name w:val="Рис.4"/>
    <w:rsid w:val="00950791"/>
    <w:pPr>
      <w:numPr>
        <w:numId w:val="25"/>
      </w:numPr>
    </w:pPr>
  </w:style>
  <w:style w:type="table" w:customStyle="1" w:styleId="-332">
    <w:name w:val="Веб-таблица 332"/>
    <w:basedOn w:val="afa"/>
    <w:next w:val="-3"/>
    <w:rsid w:val="00950791"/>
    <w:pPr>
      <w:jc w:val="center"/>
    </w:pPr>
    <w:rPr>
      <w:rFonts w:eastAsia="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222">
    <w:name w:val="Нет списка1122"/>
    <w:next w:val="afb"/>
    <w:uiPriority w:val="99"/>
    <w:semiHidden/>
    <w:unhideWhenUsed/>
    <w:rsid w:val="00950791"/>
  </w:style>
  <w:style w:type="table" w:customStyle="1" w:styleId="21126">
    <w:name w:val="Сетка таблицы2112"/>
    <w:basedOn w:val="afa"/>
    <w:next w:val="afff7"/>
    <w:rsid w:val="00950791"/>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8">
    <w:name w:val="Сетка таблицы1112"/>
    <w:basedOn w:val="afa"/>
    <w:next w:val="afff7"/>
    <w:uiPriority w:val="59"/>
    <w:rsid w:val="00950791"/>
    <w:rPr>
      <w:rFonts w:ascii="Calibri" w:eastAsia="Times New Roman" w:hAnsi="Calibri" w:cs="Arial"/>
      <w:sz w:val="22"/>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227">
    <w:name w:val="Нет списка222"/>
    <w:next w:val="afb"/>
    <w:uiPriority w:val="99"/>
    <w:semiHidden/>
    <w:unhideWhenUsed/>
    <w:rsid w:val="00950791"/>
  </w:style>
  <w:style w:type="table" w:customStyle="1" w:styleId="3124">
    <w:name w:val="Сетка таблицы312"/>
    <w:basedOn w:val="afa"/>
    <w:next w:val="afff7"/>
    <w:uiPriority w:val="59"/>
    <w:rsid w:val="00950791"/>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Рис.13"/>
    <w:rsid w:val="00950791"/>
    <w:pPr>
      <w:numPr>
        <w:numId w:val="22"/>
      </w:numPr>
    </w:pPr>
  </w:style>
  <w:style w:type="table" w:customStyle="1" w:styleId="-3122">
    <w:name w:val="Веб-таблица 3122"/>
    <w:basedOn w:val="afa"/>
    <w:next w:val="-3"/>
    <w:rsid w:val="00950791"/>
    <w:pPr>
      <w:jc w:val="center"/>
    </w:pPr>
    <w:rPr>
      <w:rFonts w:eastAsia="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122">
    <w:name w:val="Нет списка1212"/>
    <w:next w:val="afb"/>
    <w:uiPriority w:val="99"/>
    <w:semiHidden/>
    <w:unhideWhenUsed/>
    <w:rsid w:val="00950791"/>
  </w:style>
  <w:style w:type="table" w:customStyle="1" w:styleId="TableGridReport113">
    <w:name w:val="Table Grid Report113"/>
    <w:basedOn w:val="afa"/>
    <w:next w:val="afff7"/>
    <w:uiPriority w:val="59"/>
    <w:rsid w:val="00950791"/>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Сетка таблицы1212"/>
    <w:basedOn w:val="afa"/>
    <w:next w:val="afff7"/>
    <w:uiPriority w:val="59"/>
    <w:rsid w:val="00950791"/>
    <w:rPr>
      <w:rFonts w:ascii="Calibri" w:eastAsia="Times New Roman" w:hAnsi="Calibri" w:cs="Arial"/>
      <w:sz w:val="22"/>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3">
    <w:name w:val="Table Normal3"/>
    <w:uiPriority w:val="2"/>
    <w:semiHidden/>
    <w:unhideWhenUsed/>
    <w:qFormat/>
    <w:rsid w:val="00950791"/>
    <w:pPr>
      <w:widowControl w:val="0"/>
    </w:pPr>
    <w:rPr>
      <w:rFonts w:ascii="Calibri" w:eastAsia="Calibri" w:hAnsi="Calibri" w:cs="Arial"/>
      <w:sz w:val="22"/>
      <w:lang w:val="en-US"/>
    </w:rPr>
    <w:tblPr>
      <w:tblInd w:w="0" w:type="dxa"/>
      <w:tblCellMar>
        <w:top w:w="0" w:type="dxa"/>
        <w:left w:w="0" w:type="dxa"/>
        <w:bottom w:w="0" w:type="dxa"/>
        <w:right w:w="0" w:type="dxa"/>
      </w:tblCellMar>
    </w:tblPr>
  </w:style>
  <w:style w:type="numbering" w:customStyle="1" w:styleId="31220">
    <w:name w:val="Заголовок 3 ур122"/>
    <w:uiPriority w:val="99"/>
    <w:rsid w:val="00950791"/>
  </w:style>
  <w:style w:type="table" w:customStyle="1" w:styleId="1324">
    <w:name w:val="Классическая таблица 132"/>
    <w:basedOn w:val="afa"/>
    <w:next w:val="1f4"/>
    <w:rsid w:val="00950791"/>
    <w:pPr>
      <w:widowControl w:val="0"/>
      <w:adjustRightInd w:val="0"/>
      <w:spacing w:before="120" w:after="120" w:line="276" w:lineRule="auto"/>
      <w:ind w:firstLine="567"/>
      <w:jc w:val="both"/>
      <w:textAlignment w:val="baseline"/>
    </w:pPr>
    <w:rPr>
      <w:rFonts w:ascii="Cambria" w:eastAsia="Times New Roman" w:hAnsi="Cambria" w:cs="Times New Roman"/>
      <w:sz w:val="22"/>
      <w:lang w:val="en-US"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20">
    <w:name w:val="Сетка таблицы612"/>
    <w:basedOn w:val="afa"/>
    <w:next w:val="afff7"/>
    <w:uiPriority w:val="39"/>
    <w:rsid w:val="00950791"/>
    <w:pPr>
      <w:spacing w:after="200" w:line="276" w:lineRule="auto"/>
    </w:pPr>
    <w:rPr>
      <w:rFonts w:ascii="Calibri" w:eastAsia="Calibri" w:hAnsi="Calibri" w:cs="Times New Roman"/>
      <w:sz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0">
    <w:name w:val="Сетка таблицы712"/>
    <w:basedOn w:val="afa"/>
    <w:next w:val="afff7"/>
    <w:uiPriority w:val="39"/>
    <w:rsid w:val="00950791"/>
    <w:pPr>
      <w:spacing w:after="200" w:line="276" w:lineRule="auto"/>
    </w:pPr>
    <w:rPr>
      <w:rFonts w:ascii="Calibri" w:eastAsia="Calibri" w:hAnsi="Calibri" w:cs="Times New Roman"/>
      <w:sz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5">
    <w:name w:val="Нет списка132"/>
    <w:next w:val="afb"/>
    <w:uiPriority w:val="99"/>
    <w:semiHidden/>
    <w:unhideWhenUsed/>
    <w:rsid w:val="00950791"/>
  </w:style>
  <w:style w:type="table" w:customStyle="1" w:styleId="TableGridReport22">
    <w:name w:val="Table Grid Report22"/>
    <w:basedOn w:val="afa"/>
    <w:next w:val="afff7"/>
    <w:uiPriority w:val="59"/>
    <w:rsid w:val="00950791"/>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0">
    <w:name w:val="Сетка таблицы242"/>
    <w:basedOn w:val="afa"/>
    <w:next w:val="afff7"/>
    <w:rsid w:val="00950791"/>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Стиль132"/>
    <w:uiPriority w:val="99"/>
    <w:rsid w:val="00950791"/>
    <w:pPr>
      <w:numPr>
        <w:numId w:val="9"/>
      </w:numPr>
    </w:pPr>
  </w:style>
  <w:style w:type="numbering" w:customStyle="1" w:styleId="1422">
    <w:name w:val="Нет списка142"/>
    <w:next w:val="afb"/>
    <w:uiPriority w:val="99"/>
    <w:semiHidden/>
    <w:unhideWhenUsed/>
    <w:rsid w:val="00950791"/>
  </w:style>
  <w:style w:type="table" w:customStyle="1" w:styleId="1102">
    <w:name w:val="Сетка таблицы1102"/>
    <w:basedOn w:val="afa"/>
    <w:next w:val="afff7"/>
    <w:uiPriority w:val="59"/>
    <w:rsid w:val="00950791"/>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Рис.22"/>
    <w:rsid w:val="00950791"/>
    <w:pPr>
      <w:numPr>
        <w:numId w:val="17"/>
      </w:numPr>
    </w:pPr>
  </w:style>
  <w:style w:type="table" w:customStyle="1" w:styleId="-342">
    <w:name w:val="Веб-таблица 342"/>
    <w:basedOn w:val="afa"/>
    <w:next w:val="-3"/>
    <w:rsid w:val="00950791"/>
    <w:pPr>
      <w:jc w:val="center"/>
    </w:pPr>
    <w:rPr>
      <w:rFonts w:eastAsia="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322">
    <w:name w:val="Нет списка1132"/>
    <w:next w:val="afb"/>
    <w:uiPriority w:val="99"/>
    <w:semiHidden/>
    <w:unhideWhenUsed/>
    <w:rsid w:val="00950791"/>
  </w:style>
  <w:style w:type="table" w:customStyle="1" w:styleId="TableGridReport122">
    <w:name w:val="Table Grid Report122"/>
    <w:basedOn w:val="afa"/>
    <w:next w:val="afff7"/>
    <w:uiPriority w:val="59"/>
    <w:rsid w:val="00950791"/>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Сетка таблицы2122"/>
    <w:basedOn w:val="afa"/>
    <w:next w:val="afff7"/>
    <w:rsid w:val="00950791"/>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Сетка таблицы1122"/>
    <w:basedOn w:val="afa"/>
    <w:next w:val="afff7"/>
    <w:uiPriority w:val="59"/>
    <w:rsid w:val="00950791"/>
    <w:rPr>
      <w:rFonts w:ascii="Calibri" w:eastAsia="Times New Roman" w:hAnsi="Calibri" w:cs="Arial"/>
      <w:sz w:val="22"/>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321">
    <w:name w:val="Нет списка232"/>
    <w:next w:val="afb"/>
    <w:uiPriority w:val="99"/>
    <w:semiHidden/>
    <w:unhideWhenUsed/>
    <w:rsid w:val="00950791"/>
  </w:style>
  <w:style w:type="table" w:customStyle="1" w:styleId="3223">
    <w:name w:val="Сетка таблицы322"/>
    <w:basedOn w:val="afa"/>
    <w:next w:val="afff7"/>
    <w:uiPriority w:val="59"/>
    <w:rsid w:val="00950791"/>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Рис.112"/>
    <w:rsid w:val="00950791"/>
    <w:pPr>
      <w:numPr>
        <w:numId w:val="11"/>
      </w:numPr>
    </w:pPr>
  </w:style>
  <w:style w:type="table" w:customStyle="1" w:styleId="-3132">
    <w:name w:val="Веб-таблица 3132"/>
    <w:basedOn w:val="afa"/>
    <w:next w:val="-3"/>
    <w:rsid w:val="00950791"/>
    <w:pPr>
      <w:jc w:val="center"/>
    </w:pPr>
    <w:rPr>
      <w:rFonts w:eastAsia="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220">
    <w:name w:val="Нет списка1222"/>
    <w:next w:val="afb"/>
    <w:uiPriority w:val="99"/>
    <w:semiHidden/>
    <w:unhideWhenUsed/>
    <w:rsid w:val="00950791"/>
  </w:style>
  <w:style w:type="table" w:customStyle="1" w:styleId="TableGridReport1112">
    <w:name w:val="Table Grid Report1112"/>
    <w:basedOn w:val="afa"/>
    <w:next w:val="afff7"/>
    <w:uiPriority w:val="59"/>
    <w:rsid w:val="00950791"/>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0">
    <w:name w:val="Сетка таблицы2212"/>
    <w:basedOn w:val="afa"/>
    <w:next w:val="afff7"/>
    <w:rsid w:val="00950791"/>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Сетка таблицы1222"/>
    <w:basedOn w:val="afa"/>
    <w:next w:val="afff7"/>
    <w:uiPriority w:val="59"/>
    <w:rsid w:val="00950791"/>
    <w:rPr>
      <w:rFonts w:ascii="Calibri" w:eastAsia="Times New Roman" w:hAnsi="Calibri" w:cs="Arial"/>
      <w:sz w:val="22"/>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2">
    <w:name w:val="Table Normal12"/>
    <w:uiPriority w:val="2"/>
    <w:semiHidden/>
    <w:unhideWhenUsed/>
    <w:qFormat/>
    <w:rsid w:val="00950791"/>
    <w:pPr>
      <w:widowControl w:val="0"/>
    </w:pPr>
    <w:rPr>
      <w:rFonts w:ascii="Calibri" w:eastAsia="Calibri" w:hAnsi="Calibri" w:cs="Arial"/>
      <w:sz w:val="22"/>
      <w:lang w:val="en-US"/>
    </w:rPr>
    <w:tblPr>
      <w:tblInd w:w="0" w:type="dxa"/>
      <w:tblCellMar>
        <w:top w:w="0" w:type="dxa"/>
        <w:left w:w="0" w:type="dxa"/>
        <w:bottom w:w="0" w:type="dxa"/>
        <w:right w:w="0" w:type="dxa"/>
      </w:tblCellMar>
    </w:tblPr>
  </w:style>
  <w:style w:type="numbering" w:customStyle="1" w:styleId="31320">
    <w:name w:val="Заголовок 3 ур132"/>
    <w:uiPriority w:val="99"/>
    <w:rsid w:val="00950791"/>
  </w:style>
  <w:style w:type="table" w:customStyle="1" w:styleId="1423">
    <w:name w:val="Классическая таблица 142"/>
    <w:basedOn w:val="afa"/>
    <w:next w:val="1f4"/>
    <w:rsid w:val="00950791"/>
    <w:pPr>
      <w:widowControl w:val="0"/>
      <w:adjustRightInd w:val="0"/>
      <w:spacing w:before="120" w:after="120" w:line="276" w:lineRule="auto"/>
      <w:ind w:firstLine="567"/>
      <w:jc w:val="both"/>
      <w:textAlignment w:val="baseline"/>
    </w:pPr>
    <w:rPr>
      <w:rFonts w:ascii="Cambria" w:eastAsia="Times New Roman" w:hAnsi="Cambria" w:cs="Times New Roman"/>
      <w:sz w:val="22"/>
      <w:lang w:val="en-US"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220">
    <w:name w:val="Сетка таблицы622"/>
    <w:basedOn w:val="afa"/>
    <w:next w:val="afff7"/>
    <w:uiPriority w:val="39"/>
    <w:rsid w:val="00950791"/>
    <w:pPr>
      <w:spacing w:after="200" w:line="276" w:lineRule="auto"/>
    </w:pPr>
    <w:rPr>
      <w:rFonts w:ascii="Calibri" w:eastAsia="Calibri" w:hAnsi="Calibri" w:cs="Times New Roman"/>
      <w:sz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0">
    <w:name w:val="Сетка таблицы722"/>
    <w:basedOn w:val="afa"/>
    <w:next w:val="afff7"/>
    <w:uiPriority w:val="39"/>
    <w:rsid w:val="00950791"/>
    <w:pPr>
      <w:spacing w:after="200" w:line="276" w:lineRule="auto"/>
    </w:pPr>
    <w:rPr>
      <w:rFonts w:ascii="Calibri" w:eastAsia="Calibri" w:hAnsi="Calibri" w:cs="Times New Roman"/>
      <w:sz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32">
    <w:name w:val="Table Grid Report32"/>
    <w:basedOn w:val="afa"/>
    <w:next w:val="afff7"/>
    <w:uiPriority w:val="59"/>
    <w:rsid w:val="00950791"/>
    <w:pPr>
      <w:jc w:val="center"/>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41">
    <w:name w:val="Table Grid Report41"/>
    <w:basedOn w:val="afa"/>
    <w:next w:val="afff7"/>
    <w:uiPriority w:val="59"/>
    <w:rsid w:val="00950791"/>
    <w:pPr>
      <w:jc w:val="center"/>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5">
    <w:name w:val="Нет списка312"/>
    <w:next w:val="afb"/>
    <w:semiHidden/>
    <w:rsid w:val="00950791"/>
  </w:style>
  <w:style w:type="table" w:customStyle="1" w:styleId="TableGridReport51">
    <w:name w:val="Table Grid Report51"/>
    <w:basedOn w:val="afa"/>
    <w:next w:val="afff7"/>
    <w:uiPriority w:val="59"/>
    <w:rsid w:val="00950791"/>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Нет списка152"/>
    <w:next w:val="afb"/>
    <w:uiPriority w:val="99"/>
    <w:semiHidden/>
    <w:unhideWhenUsed/>
    <w:rsid w:val="00950791"/>
  </w:style>
  <w:style w:type="numbering" w:customStyle="1" w:styleId="1621">
    <w:name w:val="Нет списка162"/>
    <w:next w:val="afb"/>
    <w:uiPriority w:val="99"/>
    <w:semiHidden/>
    <w:unhideWhenUsed/>
    <w:rsid w:val="00950791"/>
  </w:style>
  <w:style w:type="numbering" w:customStyle="1" w:styleId="11422">
    <w:name w:val="Нет списка1142"/>
    <w:next w:val="afb"/>
    <w:uiPriority w:val="99"/>
    <w:semiHidden/>
    <w:unhideWhenUsed/>
    <w:rsid w:val="00950791"/>
  </w:style>
  <w:style w:type="numbering" w:customStyle="1" w:styleId="1111162">
    <w:name w:val="1 / 1.1 / 1.1.62"/>
    <w:basedOn w:val="afb"/>
    <w:next w:val="111111"/>
    <w:rsid w:val="00950791"/>
  </w:style>
  <w:style w:type="table" w:customStyle="1" w:styleId="11192">
    <w:name w:val="Средний список 11192"/>
    <w:basedOn w:val="afa"/>
    <w:uiPriority w:val="65"/>
    <w:rsid w:val="00950791"/>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Bahnschrift SemiBold Condensed" w:eastAsia="Times New Roman" w:hAnsi="Bahnschrift SemiBold 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2">
    <w:name w:val="Средний список 1 - Акцент 1132"/>
    <w:basedOn w:val="afa"/>
    <w:uiPriority w:val="65"/>
    <w:rsid w:val="00950791"/>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4F81BD"/>
        <w:bottom w:val="single" w:sz="8" w:space="0" w:color="4F81BD"/>
      </w:tblBorders>
    </w:tblPr>
    <w:tblStylePr w:type="firstRow">
      <w:rPr>
        <w:rFonts w:ascii="Bahnschrift SemiBold Condensed" w:eastAsia="Times New Roman" w:hAnsi="Bahnschrift SemiBold Condensed"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11210">
    <w:name w:val="Нет списка11121"/>
    <w:next w:val="afb"/>
    <w:uiPriority w:val="99"/>
    <w:semiHidden/>
    <w:unhideWhenUsed/>
    <w:rsid w:val="00950791"/>
  </w:style>
  <w:style w:type="table" w:customStyle="1" w:styleId="12222">
    <w:name w:val="Средний список 1222"/>
    <w:basedOn w:val="afa"/>
    <w:uiPriority w:val="65"/>
    <w:rsid w:val="00950791"/>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Candara" w:eastAsia="Times New Roman" w:hAnsi="Candar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228">
    <w:name w:val="Заголовок 2 уровень22"/>
    <w:basedOn w:val="afb"/>
    <w:uiPriority w:val="99"/>
    <w:rsid w:val="00950791"/>
  </w:style>
  <w:style w:type="numbering" w:customStyle="1" w:styleId="3224">
    <w:name w:val="Заголовок 3 ур22"/>
    <w:basedOn w:val="afb"/>
    <w:uiPriority w:val="99"/>
    <w:rsid w:val="00950791"/>
  </w:style>
  <w:style w:type="numbering" w:customStyle="1" w:styleId="1424">
    <w:name w:val="Стиль142"/>
    <w:uiPriority w:val="99"/>
    <w:rsid w:val="00950791"/>
  </w:style>
  <w:style w:type="numbering" w:customStyle="1" w:styleId="11111212">
    <w:name w:val="1 / 1.1 / 1.1.212"/>
    <w:basedOn w:val="afb"/>
    <w:next w:val="111111"/>
    <w:locked/>
    <w:rsid w:val="00950791"/>
  </w:style>
  <w:style w:type="numbering" w:customStyle="1" w:styleId="11111312">
    <w:name w:val="1 / 1.1 / 1.1.312"/>
    <w:basedOn w:val="afb"/>
    <w:next w:val="111111"/>
    <w:locked/>
    <w:rsid w:val="00950791"/>
  </w:style>
  <w:style w:type="numbering" w:customStyle="1" w:styleId="2421">
    <w:name w:val="Нет списка242"/>
    <w:next w:val="afb"/>
    <w:uiPriority w:val="99"/>
    <w:semiHidden/>
    <w:unhideWhenUsed/>
    <w:rsid w:val="00950791"/>
  </w:style>
  <w:style w:type="numbering" w:customStyle="1" w:styleId="11111412">
    <w:name w:val="1 / 1.1 / 1.1.412"/>
    <w:basedOn w:val="afb"/>
    <w:next w:val="111111"/>
    <w:rsid w:val="00950791"/>
  </w:style>
  <w:style w:type="table" w:customStyle="1" w:styleId="111102">
    <w:name w:val="Средний список 111102"/>
    <w:basedOn w:val="afa"/>
    <w:uiPriority w:val="65"/>
    <w:rsid w:val="00950791"/>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Bahnschrift SemiBold Condensed" w:eastAsia="Times New Roman" w:hAnsi="Bahnschrift SemiBold 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2">
    <w:name w:val="Средний список 1 - Акцент 11122"/>
    <w:basedOn w:val="afa"/>
    <w:uiPriority w:val="65"/>
    <w:rsid w:val="00950791"/>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4F81BD"/>
        <w:bottom w:val="single" w:sz="8" w:space="0" w:color="4F81BD"/>
      </w:tblBorders>
    </w:tblPr>
    <w:tblStylePr w:type="firstRow">
      <w:rPr>
        <w:rFonts w:ascii="Bahnschrift SemiBold Condensed" w:eastAsia="Times New Roman" w:hAnsi="Bahnschrift SemiBold Condensed"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111124">
    <w:name w:val="Нет списка111112"/>
    <w:next w:val="afb"/>
    <w:uiPriority w:val="99"/>
    <w:semiHidden/>
    <w:unhideWhenUsed/>
    <w:rsid w:val="00950791"/>
  </w:style>
  <w:style w:type="table" w:customStyle="1" w:styleId="13220">
    <w:name w:val="Средний список 1322"/>
    <w:basedOn w:val="afa"/>
    <w:uiPriority w:val="65"/>
    <w:rsid w:val="00950791"/>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Bahnschrift SemiBold Condensed" w:eastAsia="Times New Roman" w:hAnsi="Bahnschrift SemiBold 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32">
    <w:name w:val="Средний список 111132"/>
    <w:basedOn w:val="afa"/>
    <w:next w:val="136"/>
    <w:uiPriority w:val="65"/>
    <w:rsid w:val="00950791"/>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Bahnschrift SemiBold Condensed" w:eastAsia="Times New Roman" w:hAnsi="Bahnschrift SemiBold 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21127">
    <w:name w:val="Нет списка2112"/>
    <w:next w:val="afb"/>
    <w:uiPriority w:val="99"/>
    <w:semiHidden/>
    <w:unhideWhenUsed/>
    <w:rsid w:val="00950791"/>
  </w:style>
  <w:style w:type="numbering" w:customStyle="1" w:styleId="11111121">
    <w:name w:val="Нет списка1111112"/>
    <w:next w:val="afb"/>
    <w:uiPriority w:val="99"/>
    <w:semiHidden/>
    <w:unhideWhenUsed/>
    <w:rsid w:val="00950791"/>
  </w:style>
  <w:style w:type="table" w:customStyle="1" w:styleId="112220">
    <w:name w:val="Средний список 11222"/>
    <w:basedOn w:val="afa"/>
    <w:uiPriority w:val="65"/>
    <w:rsid w:val="00950791"/>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Bahnschrift SemiBold Condensed" w:eastAsia="Times New Roman" w:hAnsi="Bahnschrift SemiBold 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215">
    <w:name w:val="Нет списка321"/>
    <w:next w:val="afb"/>
    <w:semiHidden/>
    <w:unhideWhenUsed/>
    <w:rsid w:val="00950791"/>
  </w:style>
  <w:style w:type="table" w:customStyle="1" w:styleId="113220">
    <w:name w:val="Средний список 11322"/>
    <w:basedOn w:val="afa"/>
    <w:uiPriority w:val="65"/>
    <w:rsid w:val="00950791"/>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Bahnschrift SemiBold Condensed" w:eastAsia="Times New Roman" w:hAnsi="Bahnschrift SemiBold 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4122">
    <w:name w:val="Нет списка412"/>
    <w:next w:val="afb"/>
    <w:uiPriority w:val="99"/>
    <w:semiHidden/>
    <w:unhideWhenUsed/>
    <w:rsid w:val="00950791"/>
  </w:style>
  <w:style w:type="table" w:customStyle="1" w:styleId="114220">
    <w:name w:val="Средний список 11422"/>
    <w:basedOn w:val="afa"/>
    <w:uiPriority w:val="65"/>
    <w:rsid w:val="00950791"/>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Bahnschrift SemiBold Condensed" w:eastAsia="Times New Roman" w:hAnsi="Bahnschrift SemiBold 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22">
    <w:name w:val="Средний список 11522"/>
    <w:basedOn w:val="afa"/>
    <w:uiPriority w:val="65"/>
    <w:rsid w:val="00950791"/>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Bahnschrift SemiBold Condensed" w:eastAsia="Times New Roman" w:hAnsi="Bahnschrift SemiBold 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123">
    <w:name w:val="Нет списка512"/>
    <w:next w:val="afb"/>
    <w:uiPriority w:val="99"/>
    <w:semiHidden/>
    <w:unhideWhenUsed/>
    <w:rsid w:val="00950791"/>
  </w:style>
  <w:style w:type="table" w:customStyle="1" w:styleId="11622">
    <w:name w:val="Средний список 11622"/>
    <w:basedOn w:val="afa"/>
    <w:uiPriority w:val="65"/>
    <w:rsid w:val="00950791"/>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Bahnschrift SemiBold Condensed" w:eastAsia="Times New Roman" w:hAnsi="Bahnschrift SemiBold 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6121">
    <w:name w:val="Нет списка612"/>
    <w:next w:val="afb"/>
    <w:uiPriority w:val="99"/>
    <w:semiHidden/>
    <w:unhideWhenUsed/>
    <w:rsid w:val="00950791"/>
  </w:style>
  <w:style w:type="table" w:customStyle="1" w:styleId="11722">
    <w:name w:val="Средний список 11722"/>
    <w:basedOn w:val="afa"/>
    <w:uiPriority w:val="65"/>
    <w:rsid w:val="00950791"/>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Bahnschrift SemiBold Condensed" w:eastAsia="Times New Roman" w:hAnsi="Bahnschrift SemiBold 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22">
    <w:name w:val="Средний список 11822"/>
    <w:basedOn w:val="afa"/>
    <w:uiPriority w:val="65"/>
    <w:rsid w:val="00950791"/>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Bahnschrift SemiBold Condensed" w:eastAsia="Times New Roman" w:hAnsi="Bahnschrift SemiBold 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22">
    <w:name w:val="Средний список 11922"/>
    <w:basedOn w:val="afa"/>
    <w:uiPriority w:val="65"/>
    <w:rsid w:val="00950791"/>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Bahnschrift SemiBold Condensed" w:eastAsia="Times New Roman" w:hAnsi="Bahnschrift SemiBold 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22">
    <w:name w:val="Средний список 111022"/>
    <w:basedOn w:val="afa"/>
    <w:uiPriority w:val="65"/>
    <w:rsid w:val="00950791"/>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Bahnschrift SemiBold Condensed" w:eastAsia="Times New Roman" w:hAnsi="Bahnschrift SemiBold 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121">
    <w:name w:val="Нет списка712"/>
    <w:next w:val="afb"/>
    <w:uiPriority w:val="99"/>
    <w:semiHidden/>
    <w:unhideWhenUsed/>
    <w:rsid w:val="00950791"/>
  </w:style>
  <w:style w:type="table" w:customStyle="1" w:styleId="11111220">
    <w:name w:val="Средний список 1111122"/>
    <w:basedOn w:val="afa"/>
    <w:uiPriority w:val="65"/>
    <w:rsid w:val="00950791"/>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Bahnschrift SemiBold Condensed" w:eastAsia="Times New Roman" w:hAnsi="Bahnschrift SemiBold 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8121">
    <w:name w:val="Нет списка812"/>
    <w:next w:val="afb"/>
    <w:uiPriority w:val="99"/>
    <w:semiHidden/>
    <w:unhideWhenUsed/>
    <w:rsid w:val="00950791"/>
  </w:style>
  <w:style w:type="table" w:customStyle="1" w:styleId="111222">
    <w:name w:val="Средний список 111222"/>
    <w:basedOn w:val="afa"/>
    <w:uiPriority w:val="65"/>
    <w:rsid w:val="00950791"/>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Bahnschrift SemiBold Condensed" w:eastAsia="Times New Roman" w:hAnsi="Bahnschrift SemiBold 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22">
    <w:name w:val="Средний список 111322"/>
    <w:basedOn w:val="afa"/>
    <w:uiPriority w:val="65"/>
    <w:rsid w:val="00950791"/>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Bahnschrift SemiBold Condensed" w:eastAsia="Times New Roman" w:hAnsi="Bahnschrift SemiBold 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22">
    <w:name w:val="Средний список 111422"/>
    <w:basedOn w:val="afa"/>
    <w:uiPriority w:val="65"/>
    <w:rsid w:val="00950791"/>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Bahnschrift SemiBold Condensed" w:eastAsia="Times New Roman" w:hAnsi="Bahnschrift SemiBold 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22">
    <w:name w:val="Средний список 111522"/>
    <w:basedOn w:val="afa"/>
    <w:uiPriority w:val="65"/>
    <w:rsid w:val="00950791"/>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Bahnschrift SemiBold Condensed" w:eastAsia="Times New Roman" w:hAnsi="Bahnschrift SemiBold 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22">
    <w:name w:val="Средний список 111622"/>
    <w:basedOn w:val="afa"/>
    <w:uiPriority w:val="65"/>
    <w:rsid w:val="00950791"/>
    <w:pPr>
      <w:spacing w:after="200" w:line="276" w:lineRule="auto"/>
    </w:pPr>
    <w:rPr>
      <w:rFonts w:ascii="Cambria" w:eastAsia="Times New Roman" w:hAnsi="Cambria" w:cs="Times New Roman"/>
      <w:color w:val="000000"/>
      <w:sz w:val="22"/>
      <w:lang w:val="en-US" w:eastAsia="ru-RU" w:bidi="en-US"/>
    </w:rPr>
    <w:tblPr>
      <w:tblStyleRowBandSize w:val="1"/>
      <w:tblStyleColBandSize w:val="1"/>
      <w:tblBorders>
        <w:top w:val="single" w:sz="8" w:space="0" w:color="000000"/>
        <w:bottom w:val="single" w:sz="8" w:space="0" w:color="000000"/>
      </w:tblBorders>
    </w:tblPr>
    <w:tblStylePr w:type="firstRow">
      <w:rPr>
        <w:rFonts w:ascii="Bahnschrift SemiBold Condensed" w:eastAsia="Times New Roman" w:hAnsi="Bahnschrift SemiBold Condensed"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9120">
    <w:name w:val="Нет списка912"/>
    <w:next w:val="afb"/>
    <w:uiPriority w:val="99"/>
    <w:semiHidden/>
    <w:unhideWhenUsed/>
    <w:rsid w:val="00950791"/>
  </w:style>
  <w:style w:type="table" w:customStyle="1" w:styleId="111712">
    <w:name w:val="Средний список 111712"/>
    <w:basedOn w:val="afa"/>
    <w:uiPriority w:val="65"/>
    <w:rsid w:val="00950791"/>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Bahnschrift SemiBold Condensed" w:eastAsia="Times New Roman" w:hAnsi="Bahnschrift SemiBold 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2">
    <w:name w:val="Средний список 1 - Акцент 11212"/>
    <w:basedOn w:val="afa"/>
    <w:uiPriority w:val="65"/>
    <w:rsid w:val="00950791"/>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4F81BD"/>
        <w:bottom w:val="single" w:sz="8" w:space="0" w:color="4F81BD"/>
      </w:tblBorders>
    </w:tblPr>
    <w:tblStylePr w:type="firstRow">
      <w:rPr>
        <w:rFonts w:ascii="Bahnschrift SemiBold Condensed" w:eastAsia="Times New Roman" w:hAnsi="Bahnschrift SemiBold Condensed"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21120">
    <w:name w:val="Средний список 12112"/>
    <w:basedOn w:val="afa"/>
    <w:uiPriority w:val="65"/>
    <w:rsid w:val="00950791"/>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Bahnschrift SemiBold Condensed" w:eastAsia="Times New Roman" w:hAnsi="Bahnschrift SemiBold 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812">
    <w:name w:val="Средний список 111812"/>
    <w:basedOn w:val="afa"/>
    <w:uiPriority w:val="65"/>
    <w:rsid w:val="00950791"/>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Bahnschrift SemiBold Condensed" w:eastAsia="Times New Roman" w:hAnsi="Bahnschrift SemiBold 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2">
    <w:name w:val="Средний список 1 - Акцент 111112"/>
    <w:basedOn w:val="afa"/>
    <w:uiPriority w:val="65"/>
    <w:rsid w:val="00950791"/>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4F81BD"/>
        <w:bottom w:val="single" w:sz="8" w:space="0" w:color="4F81BD"/>
      </w:tblBorders>
    </w:tblPr>
    <w:tblStylePr w:type="firstRow">
      <w:rPr>
        <w:rFonts w:ascii="Bahnschrift SemiBold Condensed" w:eastAsia="Times New Roman" w:hAnsi="Bahnschrift SemiBold Condensed"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31120">
    <w:name w:val="Средний список 13112"/>
    <w:basedOn w:val="afa"/>
    <w:uiPriority w:val="65"/>
    <w:rsid w:val="00950791"/>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Bahnschrift SemiBold Condensed" w:eastAsia="Times New Roman" w:hAnsi="Bahnschrift SemiBold 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12">
    <w:name w:val="Средний список 1111212"/>
    <w:basedOn w:val="afa"/>
    <w:uiPriority w:val="65"/>
    <w:rsid w:val="00950791"/>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Bahnschrift SemiBold Condensed" w:eastAsia="Times New Roman" w:hAnsi="Bahnschrift SemiBold 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21120">
    <w:name w:val="Средний список 112112"/>
    <w:basedOn w:val="afa"/>
    <w:uiPriority w:val="65"/>
    <w:rsid w:val="00950791"/>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Bahnschrift SemiBold Condensed" w:eastAsia="Times New Roman" w:hAnsi="Bahnschrift SemiBold 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120">
    <w:name w:val="Средний список 113112"/>
    <w:basedOn w:val="afa"/>
    <w:uiPriority w:val="65"/>
    <w:rsid w:val="00950791"/>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Bahnschrift SemiBold Condensed" w:eastAsia="Times New Roman" w:hAnsi="Bahnschrift SemiBold 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4112">
    <w:name w:val="Средний список 114112"/>
    <w:basedOn w:val="afa"/>
    <w:uiPriority w:val="65"/>
    <w:rsid w:val="00950791"/>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Bahnschrift SemiBold Condensed" w:eastAsia="Times New Roman" w:hAnsi="Bahnschrift SemiBold 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12">
    <w:name w:val="Средний список 115112"/>
    <w:basedOn w:val="afa"/>
    <w:uiPriority w:val="65"/>
    <w:rsid w:val="00950791"/>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Bahnschrift SemiBold Condensed" w:eastAsia="Times New Roman" w:hAnsi="Bahnschrift SemiBold 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12">
    <w:name w:val="Средний список 116112"/>
    <w:basedOn w:val="afa"/>
    <w:uiPriority w:val="65"/>
    <w:rsid w:val="00950791"/>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Bahnschrift SemiBold Condensed" w:eastAsia="Times New Roman" w:hAnsi="Bahnschrift SemiBold 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7112">
    <w:name w:val="Средний список 117112"/>
    <w:basedOn w:val="afa"/>
    <w:uiPriority w:val="65"/>
    <w:rsid w:val="00950791"/>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Bahnschrift SemiBold Condensed" w:eastAsia="Times New Roman" w:hAnsi="Bahnschrift SemiBold 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12">
    <w:name w:val="Средний список 118112"/>
    <w:basedOn w:val="afa"/>
    <w:uiPriority w:val="65"/>
    <w:rsid w:val="00950791"/>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Bahnschrift SemiBold Condensed" w:eastAsia="Times New Roman" w:hAnsi="Bahnschrift SemiBold 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12">
    <w:name w:val="Средний список 119112"/>
    <w:basedOn w:val="afa"/>
    <w:uiPriority w:val="65"/>
    <w:rsid w:val="00950791"/>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Bahnschrift SemiBold Condensed" w:eastAsia="Times New Roman" w:hAnsi="Bahnschrift SemiBold 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12">
    <w:name w:val="Средний список 1110112"/>
    <w:basedOn w:val="afa"/>
    <w:uiPriority w:val="65"/>
    <w:rsid w:val="00950791"/>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Bahnschrift SemiBold Condensed" w:eastAsia="Times New Roman" w:hAnsi="Bahnschrift SemiBold 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12">
    <w:name w:val="Средний список 11111112"/>
    <w:basedOn w:val="afa"/>
    <w:uiPriority w:val="65"/>
    <w:rsid w:val="00950791"/>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Bahnschrift SemiBold Condensed" w:eastAsia="Times New Roman" w:hAnsi="Bahnschrift SemiBold 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12">
    <w:name w:val="Средний список 1112112"/>
    <w:basedOn w:val="afa"/>
    <w:uiPriority w:val="65"/>
    <w:rsid w:val="00950791"/>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Bahnschrift SemiBold Condensed" w:eastAsia="Times New Roman" w:hAnsi="Bahnschrift SemiBold 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12">
    <w:name w:val="Средний список 1113112"/>
    <w:basedOn w:val="afa"/>
    <w:uiPriority w:val="65"/>
    <w:rsid w:val="00950791"/>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Bahnschrift SemiBold Condensed" w:eastAsia="Times New Roman" w:hAnsi="Bahnschrift SemiBold 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12">
    <w:name w:val="Средний список 1114112"/>
    <w:basedOn w:val="afa"/>
    <w:uiPriority w:val="65"/>
    <w:rsid w:val="00950791"/>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Bahnschrift SemiBold Condensed" w:eastAsia="Times New Roman" w:hAnsi="Bahnschrift SemiBold 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12">
    <w:name w:val="Средний список 1115112"/>
    <w:basedOn w:val="afa"/>
    <w:uiPriority w:val="65"/>
    <w:rsid w:val="00950791"/>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Bahnschrift SemiBold Condensed" w:eastAsia="Times New Roman" w:hAnsi="Bahnschrift SemiBold 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12">
    <w:name w:val="Средний список 1116112"/>
    <w:basedOn w:val="afa"/>
    <w:uiPriority w:val="65"/>
    <w:rsid w:val="00950791"/>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Bahnschrift SemiBold Condensed" w:eastAsia="Times New Roman" w:hAnsi="Bahnschrift SemiBold Condensed"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142">
    <w:name w:val="Заголовок 3 ур142"/>
    <w:uiPriority w:val="99"/>
    <w:rsid w:val="00950791"/>
  </w:style>
  <w:style w:type="numbering" w:customStyle="1" w:styleId="11111512">
    <w:name w:val="1 / 1.1 / 1.1.512"/>
    <w:basedOn w:val="afb"/>
    <w:next w:val="111111"/>
    <w:semiHidden/>
    <w:unhideWhenUsed/>
    <w:rsid w:val="00950791"/>
  </w:style>
  <w:style w:type="numbering" w:customStyle="1" w:styleId="11129">
    <w:name w:val="Стиль1112"/>
    <w:uiPriority w:val="99"/>
    <w:rsid w:val="00950791"/>
  </w:style>
  <w:style w:type="numbering" w:customStyle="1" w:styleId="21128">
    <w:name w:val="Заголовок 2 уровень112"/>
    <w:uiPriority w:val="99"/>
    <w:rsid w:val="00950791"/>
  </w:style>
  <w:style w:type="numbering" w:customStyle="1" w:styleId="311120">
    <w:name w:val="Заголовок 3 ур1112"/>
    <w:uiPriority w:val="99"/>
    <w:rsid w:val="00950791"/>
  </w:style>
  <w:style w:type="numbering" w:customStyle="1" w:styleId="1012">
    <w:name w:val="Нет списка1012"/>
    <w:next w:val="afb"/>
    <w:uiPriority w:val="99"/>
    <w:semiHidden/>
    <w:unhideWhenUsed/>
    <w:rsid w:val="00950791"/>
  </w:style>
  <w:style w:type="numbering" w:customStyle="1" w:styleId="12124">
    <w:name w:val="Стиль1212"/>
    <w:uiPriority w:val="99"/>
    <w:rsid w:val="00950791"/>
  </w:style>
  <w:style w:type="numbering" w:customStyle="1" w:styleId="12320">
    <w:name w:val="Нет списка1232"/>
    <w:next w:val="afb"/>
    <w:uiPriority w:val="99"/>
    <w:semiHidden/>
    <w:unhideWhenUsed/>
    <w:rsid w:val="00950791"/>
  </w:style>
  <w:style w:type="numbering" w:customStyle="1" w:styleId="327">
    <w:name w:val="Рис.32"/>
    <w:rsid w:val="00950791"/>
  </w:style>
  <w:style w:type="numbering" w:customStyle="1" w:styleId="112122">
    <w:name w:val="Нет списка11212"/>
    <w:next w:val="afb"/>
    <w:uiPriority w:val="99"/>
    <w:semiHidden/>
    <w:unhideWhenUsed/>
    <w:rsid w:val="00950791"/>
  </w:style>
  <w:style w:type="numbering" w:customStyle="1" w:styleId="22121">
    <w:name w:val="Нет списка2212"/>
    <w:next w:val="afb"/>
    <w:uiPriority w:val="99"/>
    <w:semiHidden/>
    <w:unhideWhenUsed/>
    <w:rsid w:val="00950791"/>
  </w:style>
  <w:style w:type="numbering" w:customStyle="1" w:styleId="1229">
    <w:name w:val="Рис.122"/>
    <w:rsid w:val="00950791"/>
  </w:style>
  <w:style w:type="numbering" w:customStyle="1" w:styleId="121121">
    <w:name w:val="Нет списка12112"/>
    <w:next w:val="afb"/>
    <w:uiPriority w:val="99"/>
    <w:semiHidden/>
    <w:unhideWhenUsed/>
    <w:rsid w:val="00950791"/>
  </w:style>
  <w:style w:type="numbering" w:customStyle="1" w:styleId="31212">
    <w:name w:val="Заголовок 3 ур1212"/>
    <w:uiPriority w:val="99"/>
    <w:rsid w:val="00950791"/>
  </w:style>
  <w:style w:type="numbering" w:customStyle="1" w:styleId="13122">
    <w:name w:val="Нет списка1312"/>
    <w:next w:val="afb"/>
    <w:uiPriority w:val="99"/>
    <w:semiHidden/>
    <w:unhideWhenUsed/>
    <w:rsid w:val="00950791"/>
  </w:style>
  <w:style w:type="numbering" w:customStyle="1" w:styleId="13123">
    <w:name w:val="Стиль1312"/>
    <w:uiPriority w:val="99"/>
    <w:rsid w:val="00950791"/>
  </w:style>
  <w:style w:type="numbering" w:customStyle="1" w:styleId="14120">
    <w:name w:val="Нет списка1412"/>
    <w:next w:val="afb"/>
    <w:uiPriority w:val="99"/>
    <w:semiHidden/>
    <w:unhideWhenUsed/>
    <w:rsid w:val="00950791"/>
  </w:style>
  <w:style w:type="numbering" w:customStyle="1" w:styleId="2128">
    <w:name w:val="Рис.212"/>
    <w:rsid w:val="00950791"/>
  </w:style>
  <w:style w:type="numbering" w:customStyle="1" w:styleId="113122">
    <w:name w:val="Нет списка11312"/>
    <w:next w:val="afb"/>
    <w:uiPriority w:val="99"/>
    <w:semiHidden/>
    <w:unhideWhenUsed/>
    <w:rsid w:val="00950791"/>
  </w:style>
  <w:style w:type="numbering" w:customStyle="1" w:styleId="2312">
    <w:name w:val="Нет списка2312"/>
    <w:next w:val="afb"/>
    <w:uiPriority w:val="99"/>
    <w:semiHidden/>
    <w:unhideWhenUsed/>
    <w:rsid w:val="00950791"/>
  </w:style>
  <w:style w:type="numbering" w:customStyle="1" w:styleId="1112a">
    <w:name w:val="Рис.1112"/>
    <w:rsid w:val="00950791"/>
  </w:style>
  <w:style w:type="numbering" w:customStyle="1" w:styleId="122120">
    <w:name w:val="Нет списка12212"/>
    <w:next w:val="afb"/>
    <w:uiPriority w:val="99"/>
    <w:semiHidden/>
    <w:unhideWhenUsed/>
    <w:rsid w:val="00950791"/>
  </w:style>
  <w:style w:type="numbering" w:customStyle="1" w:styleId="31312">
    <w:name w:val="Заголовок 3 ур1312"/>
    <w:uiPriority w:val="99"/>
    <w:rsid w:val="00950791"/>
  </w:style>
  <w:style w:type="numbering" w:customStyle="1" w:styleId="31124">
    <w:name w:val="Нет списка3112"/>
    <w:next w:val="afb"/>
    <w:semiHidden/>
    <w:rsid w:val="00950791"/>
  </w:style>
  <w:style w:type="paragraph" w:customStyle="1" w:styleId="font19">
    <w:name w:val="font19"/>
    <w:basedOn w:val="af8"/>
    <w:uiPriority w:val="99"/>
    <w:rsid w:val="00950791"/>
    <w:pPr>
      <w:spacing w:before="100" w:beforeAutospacing="1" w:after="100" w:afterAutospacing="1"/>
      <w:ind w:firstLine="0"/>
      <w:jc w:val="left"/>
    </w:pPr>
    <w:rPr>
      <w:rFonts w:eastAsia="Times New Roman" w:cs="Times New Roman"/>
      <w:b/>
      <w:bCs/>
      <w:i/>
      <w:iCs/>
      <w:color w:val="000000"/>
      <w:sz w:val="20"/>
      <w:szCs w:val="20"/>
      <w:lang w:eastAsia="ru-RU"/>
    </w:rPr>
  </w:style>
  <w:style w:type="paragraph" w:customStyle="1" w:styleId="font20">
    <w:name w:val="font20"/>
    <w:basedOn w:val="af8"/>
    <w:uiPriority w:val="99"/>
    <w:rsid w:val="00950791"/>
    <w:pPr>
      <w:spacing w:before="100" w:beforeAutospacing="1" w:after="100" w:afterAutospacing="1"/>
      <w:ind w:firstLine="0"/>
      <w:jc w:val="left"/>
    </w:pPr>
    <w:rPr>
      <w:rFonts w:eastAsia="Times New Roman" w:cs="Times New Roman"/>
      <w:b/>
      <w:bCs/>
      <w:i/>
      <w:iCs/>
      <w:color w:val="000000"/>
      <w:sz w:val="20"/>
      <w:szCs w:val="20"/>
      <w:lang w:eastAsia="ru-RU"/>
    </w:rPr>
  </w:style>
  <w:style w:type="numbering" w:customStyle="1" w:styleId="200">
    <w:name w:val="Нет списка20"/>
    <w:next w:val="afb"/>
    <w:uiPriority w:val="99"/>
    <w:semiHidden/>
    <w:unhideWhenUsed/>
    <w:rsid w:val="00950791"/>
  </w:style>
  <w:style w:type="table" w:customStyle="1" w:styleId="201">
    <w:name w:val="Сетка таблицы20"/>
    <w:basedOn w:val="afa"/>
    <w:next w:val="afff7"/>
    <w:uiPriority w:val="59"/>
    <w:rsid w:val="00950791"/>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3">
    <w:name w:val="Нет списка110"/>
    <w:next w:val="afb"/>
    <w:uiPriority w:val="99"/>
    <w:semiHidden/>
    <w:rsid w:val="00950791"/>
  </w:style>
  <w:style w:type="numbering" w:customStyle="1" w:styleId="261">
    <w:name w:val="Нет списка26"/>
    <w:next w:val="afb"/>
    <w:uiPriority w:val="99"/>
    <w:semiHidden/>
    <w:rsid w:val="00950791"/>
  </w:style>
  <w:style w:type="table" w:customStyle="1" w:styleId="TableGridReport15">
    <w:name w:val="Table Grid Report15"/>
    <w:basedOn w:val="afa"/>
    <w:next w:val="afff7"/>
    <w:uiPriority w:val="59"/>
    <w:rsid w:val="00950791"/>
    <w:pPr>
      <w:jc w:val="center"/>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3">
    <w:name w:val="Table Grid Report23"/>
    <w:basedOn w:val="afa"/>
    <w:next w:val="afff7"/>
    <w:uiPriority w:val="59"/>
    <w:rsid w:val="00950791"/>
    <w:pPr>
      <w:jc w:val="center"/>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33">
    <w:name w:val="Table Grid Report33"/>
    <w:basedOn w:val="afa"/>
    <w:next w:val="afff7"/>
    <w:uiPriority w:val="59"/>
    <w:rsid w:val="00950791"/>
    <w:pPr>
      <w:jc w:val="center"/>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42">
    <w:name w:val="Table Grid Report42"/>
    <w:basedOn w:val="afa"/>
    <w:next w:val="afff7"/>
    <w:uiPriority w:val="59"/>
    <w:rsid w:val="00950791"/>
    <w:pPr>
      <w:jc w:val="center"/>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5">
    <w:name w:val="Нет списка34"/>
    <w:next w:val="afb"/>
    <w:semiHidden/>
    <w:rsid w:val="00950791"/>
  </w:style>
  <w:style w:type="numbering" w:customStyle="1" w:styleId="435">
    <w:name w:val="Нет списка43"/>
    <w:next w:val="afb"/>
    <w:uiPriority w:val="99"/>
    <w:semiHidden/>
    <w:unhideWhenUsed/>
    <w:rsid w:val="00950791"/>
  </w:style>
  <w:style w:type="numbering" w:customStyle="1" w:styleId="1164">
    <w:name w:val="Нет списка116"/>
    <w:next w:val="afb"/>
    <w:uiPriority w:val="99"/>
    <w:semiHidden/>
    <w:rsid w:val="00950791"/>
  </w:style>
  <w:style w:type="numbering" w:customStyle="1" w:styleId="2137">
    <w:name w:val="Нет списка213"/>
    <w:next w:val="afb"/>
    <w:uiPriority w:val="99"/>
    <w:semiHidden/>
    <w:rsid w:val="00950791"/>
  </w:style>
  <w:style w:type="numbering" w:customStyle="1" w:styleId="3135">
    <w:name w:val="Нет списка313"/>
    <w:next w:val="afb"/>
    <w:semiHidden/>
    <w:rsid w:val="00950791"/>
  </w:style>
  <w:style w:type="table" w:customStyle="1" w:styleId="1174">
    <w:name w:val="Сетка таблицы117"/>
    <w:basedOn w:val="afa"/>
    <w:next w:val="afff7"/>
    <w:uiPriority w:val="59"/>
    <w:rsid w:val="00950791"/>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2">
    <w:name w:val="Сетка таблицы28"/>
    <w:basedOn w:val="afa"/>
    <w:next w:val="afff7"/>
    <w:uiPriority w:val="59"/>
    <w:rsid w:val="00950791"/>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33">
    <w:name w:val="Нет списка53"/>
    <w:next w:val="afb"/>
    <w:uiPriority w:val="99"/>
    <w:semiHidden/>
    <w:unhideWhenUsed/>
    <w:rsid w:val="00950791"/>
  </w:style>
  <w:style w:type="table" w:customStyle="1" w:styleId="351">
    <w:name w:val="Сетка таблицы35"/>
    <w:basedOn w:val="afa"/>
    <w:next w:val="afff7"/>
    <w:uiPriority w:val="59"/>
    <w:rsid w:val="00950791"/>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1">
    <w:name w:val="Нет списка27"/>
    <w:next w:val="afb"/>
    <w:uiPriority w:val="99"/>
    <w:semiHidden/>
    <w:unhideWhenUsed/>
    <w:rsid w:val="00950791"/>
  </w:style>
  <w:style w:type="table" w:customStyle="1" w:styleId="290">
    <w:name w:val="Сетка таблицы29"/>
    <w:basedOn w:val="afa"/>
    <w:next w:val="afff7"/>
    <w:uiPriority w:val="59"/>
    <w:rsid w:val="00950791"/>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5">
    <w:name w:val="Нет списка117"/>
    <w:next w:val="afb"/>
    <w:uiPriority w:val="99"/>
    <w:semiHidden/>
    <w:rsid w:val="00950791"/>
  </w:style>
  <w:style w:type="numbering" w:customStyle="1" w:styleId="283">
    <w:name w:val="Нет списка28"/>
    <w:next w:val="afb"/>
    <w:uiPriority w:val="99"/>
    <w:semiHidden/>
    <w:rsid w:val="00950791"/>
  </w:style>
  <w:style w:type="table" w:customStyle="1" w:styleId="TableGridReport16">
    <w:name w:val="Table Grid Report16"/>
    <w:basedOn w:val="afa"/>
    <w:next w:val="afff7"/>
    <w:uiPriority w:val="59"/>
    <w:rsid w:val="00950791"/>
    <w:pPr>
      <w:jc w:val="center"/>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4">
    <w:name w:val="Table Grid Report24"/>
    <w:basedOn w:val="afa"/>
    <w:next w:val="afff7"/>
    <w:uiPriority w:val="59"/>
    <w:rsid w:val="00950791"/>
    <w:pPr>
      <w:jc w:val="center"/>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34">
    <w:name w:val="Table Grid Report34"/>
    <w:basedOn w:val="afa"/>
    <w:next w:val="afff7"/>
    <w:uiPriority w:val="59"/>
    <w:rsid w:val="00950791"/>
    <w:pPr>
      <w:jc w:val="center"/>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2">
    <w:name w:val="Нет списка35"/>
    <w:next w:val="afb"/>
    <w:semiHidden/>
    <w:rsid w:val="00950791"/>
  </w:style>
  <w:style w:type="numbering" w:customStyle="1" w:styleId="441">
    <w:name w:val="Нет списка44"/>
    <w:next w:val="afb"/>
    <w:uiPriority w:val="99"/>
    <w:semiHidden/>
    <w:unhideWhenUsed/>
    <w:rsid w:val="00950791"/>
  </w:style>
  <w:style w:type="numbering" w:customStyle="1" w:styleId="1184">
    <w:name w:val="Нет списка118"/>
    <w:next w:val="afb"/>
    <w:uiPriority w:val="99"/>
    <w:semiHidden/>
    <w:rsid w:val="00950791"/>
  </w:style>
  <w:style w:type="numbering" w:customStyle="1" w:styleId="2141">
    <w:name w:val="Нет списка214"/>
    <w:next w:val="afb"/>
    <w:uiPriority w:val="99"/>
    <w:semiHidden/>
    <w:rsid w:val="00950791"/>
  </w:style>
  <w:style w:type="numbering" w:customStyle="1" w:styleId="3143">
    <w:name w:val="Нет списка314"/>
    <w:next w:val="afb"/>
    <w:semiHidden/>
    <w:rsid w:val="00950791"/>
  </w:style>
  <w:style w:type="table" w:customStyle="1" w:styleId="1185">
    <w:name w:val="Сетка таблицы118"/>
    <w:basedOn w:val="afa"/>
    <w:next w:val="afff7"/>
    <w:uiPriority w:val="59"/>
    <w:rsid w:val="00950791"/>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0">
    <w:name w:val="Сетка таблицы210"/>
    <w:basedOn w:val="afa"/>
    <w:next w:val="afff7"/>
    <w:uiPriority w:val="59"/>
    <w:rsid w:val="00950791"/>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42">
    <w:name w:val="Нет списка54"/>
    <w:next w:val="afb"/>
    <w:uiPriority w:val="99"/>
    <w:semiHidden/>
    <w:unhideWhenUsed/>
    <w:rsid w:val="00950791"/>
  </w:style>
  <w:style w:type="table" w:customStyle="1" w:styleId="363">
    <w:name w:val="Сетка таблицы36"/>
    <w:basedOn w:val="afa"/>
    <w:next w:val="afff7"/>
    <w:uiPriority w:val="59"/>
    <w:rsid w:val="00950791"/>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91">
    <w:name w:val="Нет списка29"/>
    <w:next w:val="afb"/>
    <w:uiPriority w:val="99"/>
    <w:semiHidden/>
    <w:unhideWhenUsed/>
    <w:rsid w:val="00950791"/>
  </w:style>
  <w:style w:type="table" w:customStyle="1" w:styleId="300">
    <w:name w:val="Сетка таблицы30"/>
    <w:basedOn w:val="afa"/>
    <w:next w:val="afff7"/>
    <w:uiPriority w:val="59"/>
    <w:rsid w:val="00950791"/>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4">
    <w:name w:val="Нет списка119"/>
    <w:next w:val="afb"/>
    <w:uiPriority w:val="99"/>
    <w:semiHidden/>
    <w:rsid w:val="00950791"/>
  </w:style>
  <w:style w:type="numbering" w:customStyle="1" w:styleId="2101">
    <w:name w:val="Нет списка210"/>
    <w:next w:val="afb"/>
    <w:uiPriority w:val="99"/>
    <w:semiHidden/>
    <w:rsid w:val="00950791"/>
  </w:style>
  <w:style w:type="table" w:customStyle="1" w:styleId="TableGridReport17">
    <w:name w:val="Table Grid Report17"/>
    <w:basedOn w:val="afa"/>
    <w:next w:val="afff7"/>
    <w:uiPriority w:val="59"/>
    <w:rsid w:val="00950791"/>
    <w:pPr>
      <w:jc w:val="center"/>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5">
    <w:name w:val="Table Grid Report25"/>
    <w:basedOn w:val="afa"/>
    <w:next w:val="afff7"/>
    <w:uiPriority w:val="59"/>
    <w:rsid w:val="00950791"/>
    <w:pPr>
      <w:jc w:val="center"/>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35">
    <w:name w:val="Table Grid Report35"/>
    <w:basedOn w:val="afa"/>
    <w:next w:val="afff7"/>
    <w:uiPriority w:val="59"/>
    <w:rsid w:val="00950791"/>
    <w:pPr>
      <w:jc w:val="center"/>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4">
    <w:name w:val="Нет списка36"/>
    <w:next w:val="afb"/>
    <w:semiHidden/>
    <w:rsid w:val="00950791"/>
  </w:style>
  <w:style w:type="numbering" w:customStyle="1" w:styleId="450">
    <w:name w:val="Нет списка45"/>
    <w:next w:val="afb"/>
    <w:uiPriority w:val="99"/>
    <w:semiHidden/>
    <w:unhideWhenUsed/>
    <w:rsid w:val="00950791"/>
  </w:style>
  <w:style w:type="numbering" w:customStyle="1" w:styleId="11104">
    <w:name w:val="Нет списка1110"/>
    <w:next w:val="afb"/>
    <w:uiPriority w:val="99"/>
    <w:semiHidden/>
    <w:rsid w:val="00950791"/>
  </w:style>
  <w:style w:type="numbering" w:customStyle="1" w:styleId="2150">
    <w:name w:val="Нет списка215"/>
    <w:next w:val="afb"/>
    <w:uiPriority w:val="99"/>
    <w:semiHidden/>
    <w:rsid w:val="00950791"/>
  </w:style>
  <w:style w:type="numbering" w:customStyle="1" w:styleId="3150">
    <w:name w:val="Нет списка315"/>
    <w:next w:val="afb"/>
    <w:semiHidden/>
    <w:rsid w:val="00950791"/>
  </w:style>
  <w:style w:type="table" w:customStyle="1" w:styleId="1195">
    <w:name w:val="Сетка таблицы119"/>
    <w:basedOn w:val="afa"/>
    <w:next w:val="afff7"/>
    <w:uiPriority w:val="59"/>
    <w:rsid w:val="00950791"/>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Сетка таблицы215"/>
    <w:basedOn w:val="afa"/>
    <w:next w:val="afff7"/>
    <w:uiPriority w:val="59"/>
    <w:rsid w:val="00950791"/>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51">
    <w:name w:val="Нет списка55"/>
    <w:next w:val="afb"/>
    <w:uiPriority w:val="99"/>
    <w:semiHidden/>
    <w:unhideWhenUsed/>
    <w:rsid w:val="00950791"/>
  </w:style>
  <w:style w:type="table" w:customStyle="1" w:styleId="370">
    <w:name w:val="Сетка таблицы37"/>
    <w:basedOn w:val="afa"/>
    <w:next w:val="afff7"/>
    <w:uiPriority w:val="59"/>
    <w:rsid w:val="00950791"/>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3808">
    <w:name w:val="xl63808"/>
    <w:basedOn w:val="af8"/>
    <w:rsid w:val="0095079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809">
    <w:name w:val="xl63809"/>
    <w:basedOn w:val="af8"/>
    <w:rsid w:val="0095079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810">
    <w:name w:val="xl63810"/>
    <w:basedOn w:val="af8"/>
    <w:rsid w:val="00950791"/>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812">
    <w:name w:val="xl63812"/>
    <w:basedOn w:val="af8"/>
    <w:rsid w:val="0095079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813">
    <w:name w:val="xl63813"/>
    <w:basedOn w:val="af8"/>
    <w:rsid w:val="0095079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814">
    <w:name w:val="xl63814"/>
    <w:basedOn w:val="af8"/>
    <w:rsid w:val="00950791"/>
    <w:pPr>
      <w:spacing w:before="100" w:beforeAutospacing="1" w:after="100" w:afterAutospacing="1"/>
      <w:ind w:firstLine="0"/>
      <w:jc w:val="left"/>
    </w:pPr>
    <w:rPr>
      <w:rFonts w:eastAsia="Times New Roman" w:cs="Times New Roman"/>
      <w:sz w:val="24"/>
      <w:szCs w:val="24"/>
      <w:lang w:eastAsia="ru-RU"/>
    </w:rPr>
  </w:style>
  <w:style w:type="paragraph" w:customStyle="1" w:styleId="xl63815">
    <w:name w:val="xl63815"/>
    <w:basedOn w:val="af8"/>
    <w:rsid w:val="00950791"/>
    <w:pPr>
      <w:spacing w:before="100" w:beforeAutospacing="1" w:after="100" w:afterAutospacing="1"/>
      <w:ind w:firstLine="0"/>
      <w:jc w:val="left"/>
    </w:pPr>
    <w:rPr>
      <w:rFonts w:eastAsia="Times New Roman" w:cs="Times New Roman"/>
      <w:sz w:val="24"/>
      <w:szCs w:val="24"/>
      <w:lang w:eastAsia="ru-RU"/>
    </w:rPr>
  </w:style>
  <w:style w:type="paragraph" w:customStyle="1" w:styleId="xl63816">
    <w:name w:val="xl63816"/>
    <w:basedOn w:val="af8"/>
    <w:rsid w:val="0095079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817">
    <w:name w:val="xl63817"/>
    <w:basedOn w:val="af8"/>
    <w:rsid w:val="0095079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63818">
    <w:name w:val="xl63818"/>
    <w:basedOn w:val="af8"/>
    <w:rsid w:val="0095079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819">
    <w:name w:val="xl63819"/>
    <w:basedOn w:val="af8"/>
    <w:rsid w:val="00950791"/>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63820">
    <w:name w:val="xl63820"/>
    <w:basedOn w:val="af8"/>
    <w:rsid w:val="0095079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63821">
    <w:name w:val="xl63821"/>
    <w:basedOn w:val="af8"/>
    <w:rsid w:val="0095079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63822">
    <w:name w:val="xl63822"/>
    <w:basedOn w:val="af8"/>
    <w:rsid w:val="00950791"/>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823">
    <w:name w:val="xl63823"/>
    <w:basedOn w:val="af8"/>
    <w:rsid w:val="00950791"/>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824">
    <w:name w:val="xl63824"/>
    <w:basedOn w:val="af8"/>
    <w:rsid w:val="00950791"/>
    <w:pPr>
      <w:pBdr>
        <w:top w:val="single" w:sz="4" w:space="0" w:color="auto"/>
        <w:left w:val="single" w:sz="4" w:space="0" w:color="auto"/>
        <w:bottom w:val="single" w:sz="4" w:space="0" w:color="auto"/>
      </w:pBdr>
      <w:shd w:val="clear" w:color="000000" w:fill="D8E4BC"/>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806">
    <w:name w:val="xl63806"/>
    <w:basedOn w:val="af8"/>
    <w:rsid w:val="0095079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807">
    <w:name w:val="xl63807"/>
    <w:basedOn w:val="af8"/>
    <w:rsid w:val="0095079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811">
    <w:name w:val="xl63811"/>
    <w:basedOn w:val="af8"/>
    <w:rsid w:val="0095079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63825">
    <w:name w:val="xl63825"/>
    <w:basedOn w:val="af8"/>
    <w:rsid w:val="00950791"/>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63826">
    <w:name w:val="xl63826"/>
    <w:basedOn w:val="af8"/>
    <w:rsid w:val="00950791"/>
    <w:pPr>
      <w:pBdr>
        <w:top w:val="single" w:sz="4" w:space="0" w:color="auto"/>
        <w:bottom w:val="single" w:sz="4" w:space="0" w:color="auto"/>
      </w:pBdr>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63827">
    <w:name w:val="xl63827"/>
    <w:basedOn w:val="af8"/>
    <w:rsid w:val="00950791"/>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63828">
    <w:name w:val="xl63828"/>
    <w:basedOn w:val="af8"/>
    <w:rsid w:val="00950791"/>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eastAsia="Times New Roman" w:cs="Times New Roman"/>
      <w:b/>
      <w:bCs/>
      <w:color w:val="A6A6A6"/>
      <w:sz w:val="20"/>
      <w:szCs w:val="20"/>
      <w:lang w:eastAsia="ru-RU"/>
    </w:rPr>
  </w:style>
  <w:style w:type="paragraph" w:customStyle="1" w:styleId="xl63829">
    <w:name w:val="xl63829"/>
    <w:basedOn w:val="af8"/>
    <w:rsid w:val="0095079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63830">
    <w:name w:val="xl63830"/>
    <w:basedOn w:val="af8"/>
    <w:rsid w:val="00950791"/>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63831">
    <w:name w:val="xl63831"/>
    <w:basedOn w:val="af8"/>
    <w:rsid w:val="00950791"/>
    <w:pPr>
      <w:pBdr>
        <w:top w:val="single" w:sz="4" w:space="0" w:color="auto"/>
        <w:bottom w:val="single" w:sz="4" w:space="0" w:color="auto"/>
      </w:pBdr>
      <w:spacing w:before="100" w:beforeAutospacing="1" w:after="100" w:afterAutospacing="1"/>
      <w:ind w:firstLine="0"/>
      <w:jc w:val="center"/>
      <w:textAlignment w:val="center"/>
    </w:pPr>
    <w:rPr>
      <w:rFonts w:eastAsia="Times New Roman" w:cs="Times New Roman"/>
      <w:b/>
      <w:bCs/>
      <w:color w:val="A6A6A6"/>
      <w:sz w:val="20"/>
      <w:szCs w:val="20"/>
      <w:lang w:eastAsia="ru-RU"/>
    </w:rPr>
  </w:style>
  <w:style w:type="numbering" w:customStyle="1" w:styleId="301">
    <w:name w:val="Нет списка30"/>
    <w:next w:val="afb"/>
    <w:uiPriority w:val="99"/>
    <w:semiHidden/>
    <w:unhideWhenUsed/>
    <w:rsid w:val="00950791"/>
  </w:style>
  <w:style w:type="table" w:customStyle="1" w:styleId="380">
    <w:name w:val="Сетка таблицы38"/>
    <w:basedOn w:val="afa"/>
    <w:next w:val="afff7"/>
    <w:uiPriority w:val="39"/>
    <w:rsid w:val="00950791"/>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Нет списка120"/>
    <w:next w:val="afb"/>
    <w:uiPriority w:val="99"/>
    <w:semiHidden/>
    <w:unhideWhenUsed/>
    <w:rsid w:val="00950791"/>
  </w:style>
  <w:style w:type="numbering" w:customStyle="1" w:styleId="2160">
    <w:name w:val="Нет списка216"/>
    <w:next w:val="afb"/>
    <w:uiPriority w:val="99"/>
    <w:semiHidden/>
    <w:unhideWhenUsed/>
    <w:rsid w:val="00950791"/>
  </w:style>
  <w:style w:type="paragraph" w:customStyle="1" w:styleId="1ffffb">
    <w:name w:val="Верхний колонтитул1"/>
    <w:basedOn w:val="af8"/>
    <w:next w:val="affd"/>
    <w:uiPriority w:val="99"/>
    <w:unhideWhenUsed/>
    <w:rsid w:val="00950791"/>
    <w:pPr>
      <w:widowControl w:val="0"/>
      <w:tabs>
        <w:tab w:val="center" w:pos="4677"/>
        <w:tab w:val="right" w:pos="9355"/>
      </w:tabs>
      <w:autoSpaceDE w:val="0"/>
      <w:autoSpaceDN w:val="0"/>
      <w:adjustRightInd w:val="0"/>
      <w:ind w:firstLine="0"/>
      <w:jc w:val="left"/>
    </w:pPr>
    <w:rPr>
      <w:rFonts w:eastAsia="Calibri" w:cs="Times New Roman"/>
      <w:sz w:val="24"/>
      <w:szCs w:val="24"/>
    </w:rPr>
  </w:style>
  <w:style w:type="paragraph" w:customStyle="1" w:styleId="1ffffc">
    <w:name w:val="Нижний колонтитул1"/>
    <w:basedOn w:val="af8"/>
    <w:next w:val="aff8"/>
    <w:uiPriority w:val="99"/>
    <w:unhideWhenUsed/>
    <w:rsid w:val="00950791"/>
    <w:pPr>
      <w:widowControl w:val="0"/>
      <w:tabs>
        <w:tab w:val="center" w:pos="4677"/>
        <w:tab w:val="right" w:pos="9355"/>
      </w:tabs>
      <w:autoSpaceDE w:val="0"/>
      <w:autoSpaceDN w:val="0"/>
      <w:adjustRightInd w:val="0"/>
      <w:ind w:firstLine="0"/>
      <w:jc w:val="left"/>
    </w:pPr>
    <w:rPr>
      <w:rFonts w:eastAsia="Calibri" w:cs="Times New Roman"/>
      <w:sz w:val="24"/>
      <w:szCs w:val="24"/>
    </w:rPr>
  </w:style>
  <w:style w:type="paragraph" w:customStyle="1" w:styleId="1ffffd">
    <w:name w:val="Текст выноски1"/>
    <w:basedOn w:val="af8"/>
    <w:next w:val="afd"/>
    <w:uiPriority w:val="99"/>
    <w:semiHidden/>
    <w:unhideWhenUsed/>
    <w:rsid w:val="00950791"/>
    <w:pPr>
      <w:widowControl w:val="0"/>
      <w:autoSpaceDE w:val="0"/>
      <w:autoSpaceDN w:val="0"/>
      <w:adjustRightInd w:val="0"/>
      <w:ind w:firstLine="0"/>
      <w:jc w:val="left"/>
    </w:pPr>
    <w:rPr>
      <w:rFonts w:ascii="Tahoma" w:eastAsia="Calibri" w:hAnsi="Tahoma" w:cs="Tahoma"/>
      <w:sz w:val="16"/>
      <w:szCs w:val="16"/>
    </w:rPr>
  </w:style>
  <w:style w:type="table" w:customStyle="1" w:styleId="1201">
    <w:name w:val="Сетка таблицы120"/>
    <w:basedOn w:val="afa"/>
    <w:next w:val="afff7"/>
    <w:uiPriority w:val="59"/>
    <w:rsid w:val="00950791"/>
    <w:rPr>
      <w:rFonts w:ascii="Calibri" w:eastAsia="Times New Roman" w:hAnsi="Calibri" w:cs="Times New Roman"/>
      <w:sz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e">
    <w:name w:val="Верхний колонтитул Знак1"/>
    <w:basedOn w:val="af9"/>
    <w:uiPriority w:val="99"/>
    <w:semiHidden/>
    <w:rsid w:val="00950791"/>
    <w:rPr>
      <w:rFonts w:ascii="Times New Roman" w:eastAsia="Times New Roman" w:hAnsi="Times New Roman" w:cs="Times New Roman"/>
      <w:sz w:val="24"/>
      <w:szCs w:val="24"/>
      <w:lang w:eastAsia="ru-RU"/>
    </w:rPr>
  </w:style>
  <w:style w:type="character" w:customStyle="1" w:styleId="1fffff">
    <w:name w:val="Текст выноски Знак1"/>
    <w:basedOn w:val="af9"/>
    <w:uiPriority w:val="99"/>
    <w:semiHidden/>
    <w:rsid w:val="00950791"/>
    <w:rPr>
      <w:rFonts w:ascii="Segoe UI" w:eastAsia="Times New Roman" w:hAnsi="Segoe UI" w:cs="Segoe UI"/>
      <w:sz w:val="18"/>
      <w:szCs w:val="18"/>
      <w:lang w:eastAsia="ru-RU"/>
    </w:rPr>
  </w:style>
  <w:style w:type="paragraph" w:customStyle="1" w:styleId="328">
    <w:name w:val="Оглавление 32"/>
    <w:basedOn w:val="af8"/>
    <w:next w:val="af8"/>
    <w:autoRedefine/>
    <w:uiPriority w:val="39"/>
    <w:unhideWhenUsed/>
    <w:rsid w:val="00950791"/>
    <w:pPr>
      <w:widowControl w:val="0"/>
      <w:autoSpaceDE w:val="0"/>
      <w:autoSpaceDN w:val="0"/>
      <w:adjustRightInd w:val="0"/>
      <w:ind w:left="480" w:firstLine="0"/>
      <w:jc w:val="left"/>
    </w:pPr>
    <w:rPr>
      <w:rFonts w:eastAsia="Times New Roman" w:cs="Times New Roman"/>
      <w:sz w:val="24"/>
      <w:szCs w:val="24"/>
      <w:lang w:eastAsia="ru-RU"/>
    </w:rPr>
  </w:style>
  <w:style w:type="paragraph" w:customStyle="1" w:styleId="12f5">
    <w:name w:val="Оглавление 12"/>
    <w:basedOn w:val="af8"/>
    <w:next w:val="af8"/>
    <w:autoRedefine/>
    <w:uiPriority w:val="39"/>
    <w:unhideWhenUsed/>
    <w:rsid w:val="00950791"/>
    <w:pPr>
      <w:widowControl w:val="0"/>
      <w:tabs>
        <w:tab w:val="right" w:leader="dot" w:pos="9560"/>
      </w:tabs>
      <w:autoSpaceDE w:val="0"/>
      <w:autoSpaceDN w:val="0"/>
      <w:adjustRightInd w:val="0"/>
      <w:ind w:firstLine="0"/>
    </w:pPr>
    <w:rPr>
      <w:rFonts w:eastAsia="Times New Roman" w:cs="Times New Roman"/>
      <w:sz w:val="24"/>
      <w:szCs w:val="24"/>
      <w:lang w:eastAsia="ru-RU"/>
    </w:rPr>
  </w:style>
  <w:style w:type="table" w:customStyle="1" w:styleId="2161">
    <w:name w:val="Сетка таблицы216"/>
    <w:basedOn w:val="afa"/>
    <w:next w:val="afff7"/>
    <w:uiPriority w:val="59"/>
    <w:rsid w:val="00950791"/>
    <w:rPr>
      <w:rFonts w:ascii="Calibri" w:eastAsia="Times New Roman" w:hAnsi="Calibri" w:cs="Times New Roman"/>
      <w:sz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71">
    <w:name w:val="Нет списка37"/>
    <w:next w:val="afb"/>
    <w:uiPriority w:val="99"/>
    <w:semiHidden/>
    <w:unhideWhenUsed/>
    <w:rsid w:val="00950791"/>
  </w:style>
  <w:style w:type="paragraph" w:customStyle="1" w:styleId="336">
    <w:name w:val="Оглавление 33"/>
    <w:basedOn w:val="af8"/>
    <w:next w:val="af8"/>
    <w:autoRedefine/>
    <w:uiPriority w:val="39"/>
    <w:unhideWhenUsed/>
    <w:rsid w:val="00950791"/>
    <w:pPr>
      <w:widowControl w:val="0"/>
      <w:autoSpaceDE w:val="0"/>
      <w:autoSpaceDN w:val="0"/>
      <w:adjustRightInd w:val="0"/>
      <w:ind w:left="480" w:firstLine="0"/>
      <w:jc w:val="left"/>
    </w:pPr>
    <w:rPr>
      <w:rFonts w:eastAsia="Times New Roman" w:cs="Times New Roman"/>
      <w:sz w:val="24"/>
      <w:szCs w:val="24"/>
      <w:lang w:eastAsia="ru-RU"/>
    </w:rPr>
  </w:style>
  <w:style w:type="paragraph" w:customStyle="1" w:styleId="13f5">
    <w:name w:val="Оглавление 13"/>
    <w:basedOn w:val="af8"/>
    <w:next w:val="af8"/>
    <w:autoRedefine/>
    <w:uiPriority w:val="39"/>
    <w:unhideWhenUsed/>
    <w:rsid w:val="00950791"/>
    <w:pPr>
      <w:widowControl w:val="0"/>
      <w:tabs>
        <w:tab w:val="right" w:leader="dot" w:pos="9560"/>
      </w:tabs>
      <w:autoSpaceDE w:val="0"/>
      <w:autoSpaceDN w:val="0"/>
      <w:adjustRightInd w:val="0"/>
      <w:ind w:firstLine="0"/>
    </w:pPr>
    <w:rPr>
      <w:rFonts w:eastAsia="Times New Roman" w:cs="Times New Roman"/>
      <w:sz w:val="24"/>
      <w:szCs w:val="24"/>
      <w:lang w:eastAsia="ru-RU"/>
    </w:rPr>
  </w:style>
  <w:style w:type="table" w:customStyle="1" w:styleId="390">
    <w:name w:val="Сетка таблицы39"/>
    <w:basedOn w:val="afa"/>
    <w:next w:val="afff7"/>
    <w:uiPriority w:val="59"/>
    <w:rsid w:val="00950791"/>
    <w:rPr>
      <w:rFonts w:ascii="Calibri" w:eastAsia="Times New Roman" w:hAnsi="Calibri" w:cs="Times New Roman"/>
      <w:sz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60">
    <w:name w:val="Нет списка46"/>
    <w:next w:val="afb"/>
    <w:uiPriority w:val="99"/>
    <w:semiHidden/>
    <w:unhideWhenUsed/>
    <w:rsid w:val="00950791"/>
  </w:style>
  <w:style w:type="paragraph" w:customStyle="1" w:styleId="4f9">
    <w:name w:val="Заголовок оглавления4"/>
    <w:basedOn w:val="1e"/>
    <w:next w:val="af8"/>
    <w:uiPriority w:val="39"/>
    <w:semiHidden/>
    <w:unhideWhenUsed/>
    <w:qFormat/>
    <w:rsid w:val="00950791"/>
    <w:pPr>
      <w:keepNext/>
      <w:keepLines/>
      <w:pageBreakBefore w:val="0"/>
      <w:suppressAutoHyphens w:val="0"/>
      <w:spacing w:before="480" w:after="0" w:line="276" w:lineRule="auto"/>
      <w:contextualSpacing w:val="0"/>
      <w:jc w:val="left"/>
      <w:outlineLvl w:val="9"/>
    </w:pPr>
    <w:rPr>
      <w:rFonts w:ascii="Cambria" w:eastAsia="Times New Roman" w:hAnsi="Cambria" w:cs="Times New Roman"/>
      <w:bCs/>
      <w:smallCaps w:val="0"/>
      <w:color w:val="365F91"/>
      <w:spacing w:val="0"/>
      <w:szCs w:val="28"/>
      <w:lang w:eastAsia="ru-RU" w:bidi="ar-SA"/>
    </w:rPr>
  </w:style>
  <w:style w:type="paragraph" w:customStyle="1" w:styleId="346">
    <w:name w:val="Оглавление 34"/>
    <w:basedOn w:val="af8"/>
    <w:next w:val="af8"/>
    <w:autoRedefine/>
    <w:uiPriority w:val="39"/>
    <w:unhideWhenUsed/>
    <w:rsid w:val="00950791"/>
    <w:pPr>
      <w:widowControl w:val="0"/>
      <w:autoSpaceDE w:val="0"/>
      <w:autoSpaceDN w:val="0"/>
      <w:adjustRightInd w:val="0"/>
      <w:ind w:left="480" w:firstLine="0"/>
      <w:jc w:val="left"/>
    </w:pPr>
    <w:rPr>
      <w:rFonts w:eastAsia="Times New Roman" w:cs="Times New Roman"/>
      <w:sz w:val="24"/>
      <w:szCs w:val="24"/>
      <w:lang w:eastAsia="ru-RU"/>
    </w:rPr>
  </w:style>
  <w:style w:type="paragraph" w:customStyle="1" w:styleId="149">
    <w:name w:val="Оглавление 14"/>
    <w:basedOn w:val="af8"/>
    <w:next w:val="af8"/>
    <w:autoRedefine/>
    <w:uiPriority w:val="39"/>
    <w:unhideWhenUsed/>
    <w:rsid w:val="00950791"/>
    <w:pPr>
      <w:widowControl w:val="0"/>
      <w:tabs>
        <w:tab w:val="right" w:leader="dot" w:pos="9560"/>
      </w:tabs>
      <w:autoSpaceDE w:val="0"/>
      <w:autoSpaceDN w:val="0"/>
      <w:adjustRightInd w:val="0"/>
      <w:ind w:firstLine="0"/>
    </w:pPr>
    <w:rPr>
      <w:rFonts w:eastAsia="Times New Roman" w:cs="Times New Roman"/>
      <w:sz w:val="24"/>
      <w:szCs w:val="24"/>
      <w:lang w:eastAsia="ru-RU"/>
    </w:rPr>
  </w:style>
  <w:style w:type="table" w:customStyle="1" w:styleId="442">
    <w:name w:val="Сетка таблицы44"/>
    <w:basedOn w:val="afa"/>
    <w:next w:val="afff7"/>
    <w:uiPriority w:val="59"/>
    <w:rsid w:val="00950791"/>
    <w:rPr>
      <w:rFonts w:ascii="Calibri" w:eastAsia="Times New Roman" w:hAnsi="Calibri" w:cs="Times New Roman"/>
      <w:sz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60">
    <w:name w:val="Нет списка56"/>
    <w:next w:val="afb"/>
    <w:uiPriority w:val="99"/>
    <w:semiHidden/>
    <w:unhideWhenUsed/>
    <w:rsid w:val="00950791"/>
  </w:style>
  <w:style w:type="paragraph" w:customStyle="1" w:styleId="5f7">
    <w:name w:val="Заголовок оглавления5"/>
    <w:basedOn w:val="1e"/>
    <w:next w:val="af8"/>
    <w:uiPriority w:val="39"/>
    <w:semiHidden/>
    <w:unhideWhenUsed/>
    <w:qFormat/>
    <w:rsid w:val="00950791"/>
    <w:pPr>
      <w:keepNext/>
      <w:keepLines/>
      <w:pageBreakBefore w:val="0"/>
      <w:suppressAutoHyphens w:val="0"/>
      <w:spacing w:before="480" w:after="0" w:line="276" w:lineRule="auto"/>
      <w:contextualSpacing w:val="0"/>
      <w:jc w:val="left"/>
      <w:outlineLvl w:val="9"/>
    </w:pPr>
    <w:rPr>
      <w:rFonts w:ascii="Cambria" w:eastAsia="Times New Roman" w:hAnsi="Cambria" w:cs="Times New Roman"/>
      <w:bCs/>
      <w:smallCaps w:val="0"/>
      <w:color w:val="365F91"/>
      <w:spacing w:val="0"/>
      <w:szCs w:val="28"/>
      <w:lang w:eastAsia="ru-RU" w:bidi="ar-SA"/>
    </w:rPr>
  </w:style>
  <w:style w:type="paragraph" w:customStyle="1" w:styleId="353">
    <w:name w:val="Оглавление 35"/>
    <w:basedOn w:val="af8"/>
    <w:next w:val="af8"/>
    <w:autoRedefine/>
    <w:uiPriority w:val="39"/>
    <w:unhideWhenUsed/>
    <w:rsid w:val="00950791"/>
    <w:pPr>
      <w:widowControl w:val="0"/>
      <w:autoSpaceDE w:val="0"/>
      <w:autoSpaceDN w:val="0"/>
      <w:adjustRightInd w:val="0"/>
      <w:ind w:left="480" w:firstLine="0"/>
      <w:jc w:val="left"/>
    </w:pPr>
    <w:rPr>
      <w:rFonts w:eastAsia="Times New Roman" w:cs="Times New Roman"/>
      <w:sz w:val="24"/>
      <w:szCs w:val="24"/>
      <w:lang w:eastAsia="ru-RU"/>
    </w:rPr>
  </w:style>
  <w:style w:type="paragraph" w:customStyle="1" w:styleId="15b">
    <w:name w:val="Оглавление 15"/>
    <w:basedOn w:val="af8"/>
    <w:next w:val="af8"/>
    <w:autoRedefine/>
    <w:uiPriority w:val="39"/>
    <w:unhideWhenUsed/>
    <w:rsid w:val="00950791"/>
    <w:pPr>
      <w:widowControl w:val="0"/>
      <w:tabs>
        <w:tab w:val="right" w:leader="dot" w:pos="9560"/>
      </w:tabs>
      <w:autoSpaceDE w:val="0"/>
      <w:autoSpaceDN w:val="0"/>
      <w:adjustRightInd w:val="0"/>
      <w:ind w:firstLine="0"/>
    </w:pPr>
    <w:rPr>
      <w:rFonts w:eastAsia="Times New Roman" w:cs="Times New Roman"/>
      <w:sz w:val="24"/>
      <w:szCs w:val="24"/>
      <w:lang w:eastAsia="ru-RU"/>
    </w:rPr>
  </w:style>
  <w:style w:type="table" w:customStyle="1" w:styleId="534">
    <w:name w:val="Сетка таблицы53"/>
    <w:basedOn w:val="afa"/>
    <w:next w:val="afff7"/>
    <w:uiPriority w:val="59"/>
    <w:rsid w:val="00950791"/>
    <w:rPr>
      <w:rFonts w:ascii="Calibri" w:eastAsia="Times New Roman" w:hAnsi="Calibri" w:cs="Times New Roman"/>
      <w:sz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31">
    <w:name w:val="Нет списка63"/>
    <w:next w:val="afb"/>
    <w:uiPriority w:val="99"/>
    <w:semiHidden/>
    <w:unhideWhenUsed/>
    <w:rsid w:val="00950791"/>
  </w:style>
  <w:style w:type="paragraph" w:customStyle="1" w:styleId="6d">
    <w:name w:val="Заголовок оглавления6"/>
    <w:basedOn w:val="1e"/>
    <w:next w:val="af8"/>
    <w:uiPriority w:val="39"/>
    <w:semiHidden/>
    <w:unhideWhenUsed/>
    <w:qFormat/>
    <w:rsid w:val="00950791"/>
    <w:pPr>
      <w:keepNext/>
      <w:keepLines/>
      <w:pageBreakBefore w:val="0"/>
      <w:suppressAutoHyphens w:val="0"/>
      <w:spacing w:before="480" w:after="0" w:line="276" w:lineRule="auto"/>
      <w:contextualSpacing w:val="0"/>
      <w:jc w:val="left"/>
      <w:outlineLvl w:val="9"/>
    </w:pPr>
    <w:rPr>
      <w:rFonts w:ascii="Cambria" w:eastAsia="Times New Roman" w:hAnsi="Cambria" w:cs="Times New Roman"/>
      <w:bCs/>
      <w:smallCaps w:val="0"/>
      <w:color w:val="365F91"/>
      <w:spacing w:val="0"/>
      <w:szCs w:val="28"/>
      <w:lang w:eastAsia="ru-RU" w:bidi="ar-SA"/>
    </w:rPr>
  </w:style>
  <w:style w:type="paragraph" w:customStyle="1" w:styleId="365">
    <w:name w:val="Оглавление 36"/>
    <w:basedOn w:val="af8"/>
    <w:next w:val="af8"/>
    <w:autoRedefine/>
    <w:uiPriority w:val="39"/>
    <w:unhideWhenUsed/>
    <w:rsid w:val="00950791"/>
    <w:pPr>
      <w:widowControl w:val="0"/>
      <w:autoSpaceDE w:val="0"/>
      <w:autoSpaceDN w:val="0"/>
      <w:adjustRightInd w:val="0"/>
      <w:ind w:left="480" w:firstLine="0"/>
      <w:jc w:val="left"/>
    </w:pPr>
    <w:rPr>
      <w:rFonts w:eastAsia="Times New Roman" w:cs="Times New Roman"/>
      <w:sz w:val="24"/>
      <w:szCs w:val="24"/>
      <w:lang w:eastAsia="ru-RU"/>
    </w:rPr>
  </w:style>
  <w:style w:type="paragraph" w:customStyle="1" w:styleId="164">
    <w:name w:val="Оглавление 16"/>
    <w:basedOn w:val="af8"/>
    <w:next w:val="af8"/>
    <w:autoRedefine/>
    <w:uiPriority w:val="39"/>
    <w:unhideWhenUsed/>
    <w:rsid w:val="00950791"/>
    <w:pPr>
      <w:widowControl w:val="0"/>
      <w:tabs>
        <w:tab w:val="right" w:leader="dot" w:pos="9560"/>
      </w:tabs>
      <w:autoSpaceDE w:val="0"/>
      <w:autoSpaceDN w:val="0"/>
      <w:adjustRightInd w:val="0"/>
      <w:ind w:firstLine="0"/>
    </w:pPr>
    <w:rPr>
      <w:rFonts w:eastAsia="Times New Roman" w:cs="Times New Roman"/>
      <w:sz w:val="24"/>
      <w:szCs w:val="24"/>
      <w:lang w:eastAsia="ru-RU"/>
    </w:rPr>
  </w:style>
  <w:style w:type="table" w:customStyle="1" w:styleId="650">
    <w:name w:val="Сетка таблицы65"/>
    <w:basedOn w:val="afa"/>
    <w:next w:val="afff7"/>
    <w:uiPriority w:val="59"/>
    <w:rsid w:val="00950791"/>
    <w:rPr>
      <w:rFonts w:ascii="Calibri" w:eastAsia="Times New Roman" w:hAnsi="Calibri" w:cs="Times New Roman"/>
      <w:sz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33">
    <w:name w:val="Нет списка73"/>
    <w:next w:val="afb"/>
    <w:uiPriority w:val="99"/>
    <w:semiHidden/>
    <w:unhideWhenUsed/>
    <w:rsid w:val="00950791"/>
  </w:style>
  <w:style w:type="paragraph" w:customStyle="1" w:styleId="7c">
    <w:name w:val="Заголовок оглавления7"/>
    <w:basedOn w:val="1e"/>
    <w:next w:val="af8"/>
    <w:uiPriority w:val="39"/>
    <w:semiHidden/>
    <w:unhideWhenUsed/>
    <w:qFormat/>
    <w:rsid w:val="00950791"/>
    <w:pPr>
      <w:keepNext/>
      <w:keepLines/>
      <w:pageBreakBefore w:val="0"/>
      <w:suppressAutoHyphens w:val="0"/>
      <w:spacing w:before="480" w:after="0" w:line="276" w:lineRule="auto"/>
      <w:contextualSpacing w:val="0"/>
      <w:jc w:val="left"/>
      <w:outlineLvl w:val="9"/>
    </w:pPr>
    <w:rPr>
      <w:rFonts w:ascii="Cambria" w:eastAsia="Times New Roman" w:hAnsi="Cambria" w:cs="Times New Roman"/>
      <w:bCs/>
      <w:smallCaps w:val="0"/>
      <w:color w:val="365F91"/>
      <w:spacing w:val="0"/>
      <w:szCs w:val="28"/>
      <w:lang w:eastAsia="ru-RU" w:bidi="ar-SA"/>
    </w:rPr>
  </w:style>
  <w:style w:type="paragraph" w:customStyle="1" w:styleId="372">
    <w:name w:val="Оглавление 37"/>
    <w:basedOn w:val="af8"/>
    <w:next w:val="af8"/>
    <w:autoRedefine/>
    <w:uiPriority w:val="39"/>
    <w:unhideWhenUsed/>
    <w:rsid w:val="00950791"/>
    <w:pPr>
      <w:widowControl w:val="0"/>
      <w:autoSpaceDE w:val="0"/>
      <w:autoSpaceDN w:val="0"/>
      <w:adjustRightInd w:val="0"/>
      <w:ind w:left="480" w:firstLine="0"/>
      <w:jc w:val="left"/>
    </w:pPr>
    <w:rPr>
      <w:rFonts w:eastAsia="Times New Roman" w:cs="Times New Roman"/>
      <w:sz w:val="24"/>
      <w:szCs w:val="24"/>
      <w:lang w:eastAsia="ru-RU"/>
    </w:rPr>
  </w:style>
  <w:style w:type="paragraph" w:customStyle="1" w:styleId="173">
    <w:name w:val="Оглавление 17"/>
    <w:basedOn w:val="af8"/>
    <w:next w:val="af8"/>
    <w:autoRedefine/>
    <w:uiPriority w:val="39"/>
    <w:unhideWhenUsed/>
    <w:rsid w:val="00950791"/>
    <w:pPr>
      <w:widowControl w:val="0"/>
      <w:tabs>
        <w:tab w:val="right" w:leader="dot" w:pos="9560"/>
      </w:tabs>
      <w:autoSpaceDE w:val="0"/>
      <w:autoSpaceDN w:val="0"/>
      <w:adjustRightInd w:val="0"/>
      <w:ind w:firstLine="0"/>
    </w:pPr>
    <w:rPr>
      <w:rFonts w:eastAsia="Times New Roman" w:cs="Times New Roman"/>
      <w:sz w:val="24"/>
      <w:szCs w:val="24"/>
      <w:lang w:eastAsia="ru-RU"/>
    </w:rPr>
  </w:style>
  <w:style w:type="table" w:customStyle="1" w:styleId="750">
    <w:name w:val="Сетка таблицы75"/>
    <w:basedOn w:val="afa"/>
    <w:next w:val="afff7"/>
    <w:uiPriority w:val="59"/>
    <w:rsid w:val="00950791"/>
    <w:rPr>
      <w:rFonts w:ascii="Calibri" w:eastAsia="Times New Roman" w:hAnsi="Calibri" w:cs="Times New Roman"/>
      <w:sz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1">
    <w:name w:val="Сетка таблицы83"/>
    <w:basedOn w:val="afa"/>
    <w:next w:val="afff7"/>
    <w:uiPriority w:val="59"/>
    <w:rsid w:val="00950791"/>
    <w:rPr>
      <w:rFonts w:ascii="Calibri" w:eastAsia="Times New Roman" w:hAnsi="Calibri" w:cs="Times New Roman"/>
      <w:sz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1">
    <w:name w:val="Нет списка38"/>
    <w:next w:val="afb"/>
    <w:uiPriority w:val="99"/>
    <w:semiHidden/>
    <w:unhideWhenUsed/>
    <w:rsid w:val="00950791"/>
  </w:style>
  <w:style w:type="table" w:customStyle="1" w:styleId="400">
    <w:name w:val="Сетка таблицы40"/>
    <w:basedOn w:val="afa"/>
    <w:next w:val="afff7"/>
    <w:uiPriority w:val="39"/>
    <w:rsid w:val="00950791"/>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0">
    <w:name w:val="Нет списка125"/>
    <w:next w:val="afb"/>
    <w:uiPriority w:val="99"/>
    <w:semiHidden/>
    <w:unhideWhenUsed/>
    <w:rsid w:val="00950791"/>
  </w:style>
  <w:style w:type="numbering" w:customStyle="1" w:styleId="2170">
    <w:name w:val="Нет списка217"/>
    <w:next w:val="afb"/>
    <w:uiPriority w:val="99"/>
    <w:semiHidden/>
    <w:unhideWhenUsed/>
    <w:rsid w:val="00950791"/>
  </w:style>
  <w:style w:type="table" w:customStyle="1" w:styleId="1251">
    <w:name w:val="Сетка таблицы125"/>
    <w:basedOn w:val="afa"/>
    <w:next w:val="afff7"/>
    <w:uiPriority w:val="59"/>
    <w:rsid w:val="00950791"/>
    <w:rPr>
      <w:rFonts w:ascii="Calibri" w:eastAsia="Times New Roman" w:hAnsi="Calibri" w:cs="Times New Roman"/>
      <w:sz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1">
    <w:name w:val="Сетка таблицы217"/>
    <w:basedOn w:val="afa"/>
    <w:next w:val="afff7"/>
    <w:uiPriority w:val="59"/>
    <w:rsid w:val="00950791"/>
    <w:rPr>
      <w:rFonts w:ascii="Calibri" w:eastAsia="Times New Roman" w:hAnsi="Calibri" w:cs="Times New Roman"/>
      <w:sz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91">
    <w:name w:val="Нет списка39"/>
    <w:next w:val="afb"/>
    <w:uiPriority w:val="99"/>
    <w:semiHidden/>
    <w:unhideWhenUsed/>
    <w:rsid w:val="00950791"/>
  </w:style>
  <w:style w:type="table" w:customStyle="1" w:styleId="3100">
    <w:name w:val="Сетка таблицы310"/>
    <w:basedOn w:val="afa"/>
    <w:next w:val="afff7"/>
    <w:uiPriority w:val="59"/>
    <w:rsid w:val="00950791"/>
    <w:rPr>
      <w:rFonts w:ascii="Calibri" w:eastAsia="Times New Roman" w:hAnsi="Calibri" w:cs="Times New Roman"/>
      <w:sz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71">
    <w:name w:val="Нет списка47"/>
    <w:next w:val="afb"/>
    <w:uiPriority w:val="99"/>
    <w:semiHidden/>
    <w:unhideWhenUsed/>
    <w:rsid w:val="00950791"/>
  </w:style>
  <w:style w:type="table" w:customStyle="1" w:styleId="451">
    <w:name w:val="Сетка таблицы45"/>
    <w:basedOn w:val="afa"/>
    <w:next w:val="afff7"/>
    <w:uiPriority w:val="59"/>
    <w:rsid w:val="00950791"/>
    <w:rPr>
      <w:rFonts w:ascii="Calibri" w:eastAsia="Times New Roman" w:hAnsi="Calibri" w:cs="Times New Roman"/>
      <w:sz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70">
    <w:name w:val="Нет списка57"/>
    <w:next w:val="afb"/>
    <w:uiPriority w:val="99"/>
    <w:semiHidden/>
    <w:unhideWhenUsed/>
    <w:rsid w:val="00950791"/>
  </w:style>
  <w:style w:type="table" w:customStyle="1" w:styleId="543">
    <w:name w:val="Сетка таблицы54"/>
    <w:basedOn w:val="afa"/>
    <w:next w:val="afff7"/>
    <w:uiPriority w:val="59"/>
    <w:rsid w:val="00950791"/>
    <w:rPr>
      <w:rFonts w:ascii="Calibri" w:eastAsia="Times New Roman" w:hAnsi="Calibri" w:cs="Times New Roman"/>
      <w:sz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41">
    <w:name w:val="Нет списка64"/>
    <w:next w:val="afb"/>
    <w:uiPriority w:val="99"/>
    <w:semiHidden/>
    <w:unhideWhenUsed/>
    <w:rsid w:val="00950791"/>
  </w:style>
  <w:style w:type="table" w:customStyle="1" w:styleId="660">
    <w:name w:val="Сетка таблицы66"/>
    <w:basedOn w:val="afa"/>
    <w:next w:val="afff7"/>
    <w:uiPriority w:val="59"/>
    <w:rsid w:val="00950791"/>
    <w:rPr>
      <w:rFonts w:ascii="Calibri" w:eastAsia="Times New Roman" w:hAnsi="Calibri" w:cs="Times New Roman"/>
      <w:sz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41">
    <w:name w:val="Нет списка74"/>
    <w:next w:val="afb"/>
    <w:uiPriority w:val="99"/>
    <w:semiHidden/>
    <w:unhideWhenUsed/>
    <w:rsid w:val="00950791"/>
  </w:style>
  <w:style w:type="table" w:customStyle="1" w:styleId="761">
    <w:name w:val="Сетка таблицы76"/>
    <w:basedOn w:val="afa"/>
    <w:next w:val="afff7"/>
    <w:uiPriority w:val="59"/>
    <w:rsid w:val="00950791"/>
    <w:rPr>
      <w:rFonts w:ascii="Calibri" w:eastAsia="Times New Roman" w:hAnsi="Calibri" w:cs="Times New Roman"/>
      <w:sz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1">
    <w:name w:val="Сетка таблицы84"/>
    <w:basedOn w:val="afa"/>
    <w:next w:val="afff7"/>
    <w:uiPriority w:val="59"/>
    <w:rsid w:val="00950791"/>
    <w:rPr>
      <w:rFonts w:ascii="Calibri" w:eastAsia="Times New Roman" w:hAnsi="Calibri" w:cs="Times New Roman"/>
      <w:sz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01">
    <w:name w:val="Нет списка40"/>
    <w:next w:val="afb"/>
    <w:uiPriority w:val="99"/>
    <w:semiHidden/>
    <w:unhideWhenUsed/>
    <w:rsid w:val="00950791"/>
  </w:style>
  <w:style w:type="numbering" w:customStyle="1" w:styleId="1260">
    <w:name w:val="Нет списка126"/>
    <w:next w:val="afb"/>
    <w:uiPriority w:val="99"/>
    <w:semiHidden/>
    <w:unhideWhenUsed/>
    <w:rsid w:val="00950791"/>
  </w:style>
  <w:style w:type="table" w:customStyle="1" w:styleId="1261">
    <w:name w:val="Сетка таблицы126"/>
    <w:basedOn w:val="afa"/>
    <w:next w:val="afff7"/>
    <w:uiPriority w:val="59"/>
    <w:rsid w:val="00950791"/>
    <w:rPr>
      <w:rFonts w:ascii="Calibri" w:eastAsia="Times New Roman" w:hAnsi="Calibri" w:cs="Times New Roman"/>
      <w:sz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Сетка таблицы46"/>
    <w:basedOn w:val="afa"/>
    <w:next w:val="afff7"/>
    <w:uiPriority w:val="39"/>
    <w:rsid w:val="00950791"/>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Нет списка218"/>
    <w:next w:val="afb"/>
    <w:uiPriority w:val="99"/>
    <w:semiHidden/>
    <w:unhideWhenUsed/>
    <w:rsid w:val="00950791"/>
  </w:style>
  <w:style w:type="table" w:customStyle="1" w:styleId="2181">
    <w:name w:val="Сетка таблицы218"/>
    <w:basedOn w:val="afa"/>
    <w:next w:val="afff7"/>
    <w:uiPriority w:val="59"/>
    <w:rsid w:val="00950791"/>
    <w:rPr>
      <w:rFonts w:ascii="Calibri" w:eastAsia="Times New Roman" w:hAnsi="Calibri" w:cs="Times New Roman"/>
      <w:sz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1">
    <w:name w:val="Нет списка310"/>
    <w:next w:val="afb"/>
    <w:uiPriority w:val="99"/>
    <w:semiHidden/>
    <w:unhideWhenUsed/>
    <w:rsid w:val="00950791"/>
  </w:style>
  <w:style w:type="table" w:customStyle="1" w:styleId="3136">
    <w:name w:val="Сетка таблицы313"/>
    <w:basedOn w:val="afa"/>
    <w:next w:val="afff7"/>
    <w:uiPriority w:val="59"/>
    <w:rsid w:val="00950791"/>
    <w:rPr>
      <w:rFonts w:ascii="Calibri" w:eastAsia="Times New Roman" w:hAnsi="Calibri" w:cs="Times New Roman"/>
      <w:sz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80">
    <w:name w:val="Нет списка48"/>
    <w:next w:val="afb"/>
    <w:uiPriority w:val="99"/>
    <w:semiHidden/>
    <w:unhideWhenUsed/>
    <w:rsid w:val="00950791"/>
  </w:style>
  <w:style w:type="table" w:customStyle="1" w:styleId="472">
    <w:name w:val="Сетка таблицы47"/>
    <w:basedOn w:val="afa"/>
    <w:next w:val="afff7"/>
    <w:uiPriority w:val="59"/>
    <w:rsid w:val="00950791"/>
    <w:rPr>
      <w:rFonts w:ascii="Calibri" w:eastAsia="Times New Roman" w:hAnsi="Calibri" w:cs="Times New Roman"/>
      <w:sz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80">
    <w:name w:val="Нет списка58"/>
    <w:next w:val="afb"/>
    <w:uiPriority w:val="99"/>
    <w:semiHidden/>
    <w:unhideWhenUsed/>
    <w:rsid w:val="00950791"/>
  </w:style>
  <w:style w:type="table" w:customStyle="1" w:styleId="552">
    <w:name w:val="Сетка таблицы55"/>
    <w:basedOn w:val="afa"/>
    <w:next w:val="afff7"/>
    <w:uiPriority w:val="59"/>
    <w:rsid w:val="00950791"/>
    <w:rPr>
      <w:rFonts w:ascii="Calibri" w:eastAsia="Times New Roman" w:hAnsi="Calibri" w:cs="Times New Roman"/>
      <w:sz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51">
    <w:name w:val="Нет списка65"/>
    <w:next w:val="afb"/>
    <w:uiPriority w:val="99"/>
    <w:semiHidden/>
    <w:unhideWhenUsed/>
    <w:rsid w:val="00950791"/>
  </w:style>
  <w:style w:type="table" w:customStyle="1" w:styleId="670">
    <w:name w:val="Сетка таблицы67"/>
    <w:basedOn w:val="afa"/>
    <w:next w:val="afff7"/>
    <w:uiPriority w:val="59"/>
    <w:rsid w:val="00950791"/>
    <w:rPr>
      <w:rFonts w:ascii="Calibri" w:eastAsia="Times New Roman" w:hAnsi="Calibri" w:cs="Times New Roman"/>
      <w:sz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51">
    <w:name w:val="Нет списка75"/>
    <w:next w:val="afb"/>
    <w:uiPriority w:val="99"/>
    <w:semiHidden/>
    <w:unhideWhenUsed/>
    <w:rsid w:val="00950791"/>
  </w:style>
  <w:style w:type="table" w:customStyle="1" w:styleId="770">
    <w:name w:val="Сетка таблицы77"/>
    <w:basedOn w:val="afa"/>
    <w:next w:val="afff7"/>
    <w:uiPriority w:val="59"/>
    <w:rsid w:val="00950791"/>
    <w:rPr>
      <w:rFonts w:ascii="Calibri" w:eastAsia="Times New Roman" w:hAnsi="Calibri" w:cs="Times New Roman"/>
      <w:sz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0">
    <w:name w:val="Сетка таблицы85"/>
    <w:basedOn w:val="afa"/>
    <w:next w:val="afff7"/>
    <w:uiPriority w:val="59"/>
    <w:rsid w:val="00950791"/>
    <w:rPr>
      <w:rFonts w:ascii="Calibri" w:eastAsia="Times New Roman" w:hAnsi="Calibri" w:cs="Times New Roman"/>
      <w:sz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90">
    <w:name w:val="Нет списка49"/>
    <w:next w:val="afb"/>
    <w:uiPriority w:val="99"/>
    <w:semiHidden/>
    <w:unhideWhenUsed/>
    <w:rsid w:val="00950791"/>
  </w:style>
  <w:style w:type="table" w:customStyle="1" w:styleId="481">
    <w:name w:val="Сетка таблицы48"/>
    <w:basedOn w:val="afa"/>
    <w:next w:val="afff7"/>
    <w:uiPriority w:val="59"/>
    <w:rsid w:val="00950791"/>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0">
    <w:name w:val="Нет списка127"/>
    <w:next w:val="afb"/>
    <w:uiPriority w:val="99"/>
    <w:semiHidden/>
    <w:rsid w:val="00950791"/>
  </w:style>
  <w:style w:type="numbering" w:customStyle="1" w:styleId="2190">
    <w:name w:val="Нет списка219"/>
    <w:next w:val="afb"/>
    <w:uiPriority w:val="99"/>
    <w:semiHidden/>
    <w:rsid w:val="00950791"/>
  </w:style>
  <w:style w:type="table" w:customStyle="1" w:styleId="TableGridReport18">
    <w:name w:val="Table Grid Report18"/>
    <w:basedOn w:val="afa"/>
    <w:next w:val="afff7"/>
    <w:uiPriority w:val="59"/>
    <w:rsid w:val="00950791"/>
    <w:pPr>
      <w:jc w:val="center"/>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6">
    <w:name w:val="Table Grid Report26"/>
    <w:basedOn w:val="afa"/>
    <w:next w:val="afff7"/>
    <w:uiPriority w:val="59"/>
    <w:rsid w:val="00950791"/>
    <w:pPr>
      <w:jc w:val="center"/>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36">
    <w:name w:val="Table Grid Report36"/>
    <w:basedOn w:val="afa"/>
    <w:next w:val="afff7"/>
    <w:uiPriority w:val="59"/>
    <w:rsid w:val="00950791"/>
    <w:pPr>
      <w:jc w:val="center"/>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60">
    <w:name w:val="Нет списка316"/>
    <w:next w:val="afb"/>
    <w:semiHidden/>
    <w:rsid w:val="00950791"/>
  </w:style>
  <w:style w:type="numbering" w:customStyle="1" w:styleId="4100">
    <w:name w:val="Нет списка410"/>
    <w:next w:val="afb"/>
    <w:uiPriority w:val="99"/>
    <w:semiHidden/>
    <w:unhideWhenUsed/>
    <w:rsid w:val="00950791"/>
  </w:style>
  <w:style w:type="numbering" w:customStyle="1" w:styleId="11144">
    <w:name w:val="Нет списка1114"/>
    <w:next w:val="afb"/>
    <w:uiPriority w:val="99"/>
    <w:semiHidden/>
    <w:rsid w:val="00950791"/>
  </w:style>
  <w:style w:type="numbering" w:customStyle="1" w:styleId="21100">
    <w:name w:val="Нет списка2110"/>
    <w:next w:val="afb"/>
    <w:uiPriority w:val="99"/>
    <w:semiHidden/>
    <w:rsid w:val="00950791"/>
  </w:style>
  <w:style w:type="numbering" w:customStyle="1" w:styleId="3170">
    <w:name w:val="Нет списка317"/>
    <w:next w:val="afb"/>
    <w:semiHidden/>
    <w:rsid w:val="00950791"/>
  </w:style>
  <w:style w:type="table" w:customStyle="1" w:styleId="1271">
    <w:name w:val="Сетка таблицы127"/>
    <w:basedOn w:val="afa"/>
    <w:next w:val="afff7"/>
    <w:uiPriority w:val="59"/>
    <w:rsid w:val="00950791"/>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1">
    <w:name w:val="Сетка таблицы219"/>
    <w:basedOn w:val="afa"/>
    <w:next w:val="afff7"/>
    <w:uiPriority w:val="59"/>
    <w:rsid w:val="00950791"/>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90">
    <w:name w:val="Нет списка59"/>
    <w:next w:val="afb"/>
    <w:uiPriority w:val="99"/>
    <w:semiHidden/>
    <w:unhideWhenUsed/>
    <w:rsid w:val="00950791"/>
  </w:style>
  <w:style w:type="table" w:customStyle="1" w:styleId="3144">
    <w:name w:val="Сетка таблицы314"/>
    <w:basedOn w:val="afa"/>
    <w:next w:val="afff7"/>
    <w:uiPriority w:val="59"/>
    <w:rsid w:val="00950791"/>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00">
    <w:name w:val="Нет списка50"/>
    <w:next w:val="afb"/>
    <w:uiPriority w:val="99"/>
    <w:semiHidden/>
    <w:unhideWhenUsed/>
    <w:rsid w:val="00950791"/>
  </w:style>
  <w:style w:type="table" w:customStyle="1" w:styleId="491">
    <w:name w:val="Сетка таблицы49"/>
    <w:basedOn w:val="afa"/>
    <w:next w:val="afff7"/>
    <w:uiPriority w:val="59"/>
    <w:rsid w:val="00950791"/>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0">
    <w:name w:val="Нет списка128"/>
    <w:next w:val="afb"/>
    <w:uiPriority w:val="99"/>
    <w:semiHidden/>
    <w:rsid w:val="00950791"/>
  </w:style>
  <w:style w:type="numbering" w:customStyle="1" w:styleId="2200">
    <w:name w:val="Нет списка220"/>
    <w:next w:val="afb"/>
    <w:uiPriority w:val="99"/>
    <w:semiHidden/>
    <w:rsid w:val="00950791"/>
  </w:style>
  <w:style w:type="table" w:customStyle="1" w:styleId="TableGridReport19">
    <w:name w:val="Table Grid Report19"/>
    <w:basedOn w:val="afa"/>
    <w:next w:val="afff7"/>
    <w:uiPriority w:val="59"/>
    <w:rsid w:val="00950791"/>
    <w:pPr>
      <w:jc w:val="center"/>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7">
    <w:name w:val="Table Grid Report27"/>
    <w:basedOn w:val="afa"/>
    <w:next w:val="afff7"/>
    <w:uiPriority w:val="59"/>
    <w:rsid w:val="00950791"/>
    <w:pPr>
      <w:jc w:val="center"/>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37">
    <w:name w:val="Table Grid Report37"/>
    <w:basedOn w:val="afa"/>
    <w:next w:val="afff7"/>
    <w:uiPriority w:val="59"/>
    <w:rsid w:val="00950791"/>
    <w:pPr>
      <w:jc w:val="center"/>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80">
    <w:name w:val="Нет списка318"/>
    <w:next w:val="afb"/>
    <w:semiHidden/>
    <w:rsid w:val="00950791"/>
  </w:style>
  <w:style w:type="numbering" w:customStyle="1" w:styleId="4131">
    <w:name w:val="Нет списка413"/>
    <w:next w:val="afb"/>
    <w:uiPriority w:val="99"/>
    <w:semiHidden/>
    <w:unhideWhenUsed/>
    <w:rsid w:val="00950791"/>
  </w:style>
  <w:style w:type="numbering" w:customStyle="1" w:styleId="11150">
    <w:name w:val="Нет списка1115"/>
    <w:next w:val="afb"/>
    <w:uiPriority w:val="99"/>
    <w:semiHidden/>
    <w:rsid w:val="00950791"/>
  </w:style>
  <w:style w:type="numbering" w:customStyle="1" w:styleId="21130">
    <w:name w:val="Нет списка2113"/>
    <w:next w:val="afb"/>
    <w:uiPriority w:val="99"/>
    <w:semiHidden/>
    <w:rsid w:val="00950791"/>
  </w:style>
  <w:style w:type="numbering" w:customStyle="1" w:styleId="3190">
    <w:name w:val="Нет списка319"/>
    <w:next w:val="afb"/>
    <w:semiHidden/>
    <w:rsid w:val="00950791"/>
  </w:style>
  <w:style w:type="table" w:customStyle="1" w:styleId="1281">
    <w:name w:val="Сетка таблицы128"/>
    <w:basedOn w:val="afa"/>
    <w:next w:val="afff7"/>
    <w:uiPriority w:val="59"/>
    <w:rsid w:val="00950791"/>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1">
    <w:name w:val="Сетка таблицы220"/>
    <w:basedOn w:val="afa"/>
    <w:next w:val="afff7"/>
    <w:uiPriority w:val="59"/>
    <w:rsid w:val="00950791"/>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00">
    <w:name w:val="Нет списка510"/>
    <w:next w:val="afb"/>
    <w:uiPriority w:val="99"/>
    <w:semiHidden/>
    <w:unhideWhenUsed/>
    <w:rsid w:val="00950791"/>
  </w:style>
  <w:style w:type="table" w:customStyle="1" w:styleId="3151">
    <w:name w:val="Сетка таблицы315"/>
    <w:basedOn w:val="afa"/>
    <w:next w:val="afff7"/>
    <w:uiPriority w:val="59"/>
    <w:rsid w:val="00950791"/>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ffd">
    <w:name w:val="Текст Знак2"/>
    <w:aliases w:val="Текст Знак1 Знак1,Текст Знак Знак Знак2,Знак Знак Знак Знак Знак1,Текст Знак Знак Знак Знак1,Знак Знак Знак Знак Знак Знак Знак Знак Знак1,Знак Знак Знак Знак Знак Знак1 Знак Знак1,Знак5 Знак1,Текст Знак2 Знак Знак Знак1"/>
    <w:basedOn w:val="af9"/>
    <w:uiPriority w:val="99"/>
    <w:semiHidden/>
    <w:rsid w:val="00950791"/>
    <w:rPr>
      <w:rFonts w:ascii="Consolas" w:hAnsi="Consolas"/>
      <w:sz w:val="21"/>
      <w:szCs w:val="21"/>
    </w:rPr>
  </w:style>
  <w:style w:type="character" w:customStyle="1" w:styleId="2Verdana">
    <w:name w:val="Основной текст (2) + Verdana"/>
    <w:aliases w:val="8 pt"/>
    <w:basedOn w:val="2fd"/>
    <w:rsid w:val="00950791"/>
    <w:rPr>
      <w:rFonts w:ascii="Verdana" w:eastAsia="Verdana" w:hAnsi="Verdana" w:cs="Verdana" w:hint="default"/>
      <w:b w:val="0"/>
      <w:bCs w:val="0"/>
      <w:i w:val="0"/>
      <w:iCs w:val="0"/>
      <w:smallCaps w:val="0"/>
      <w:strike w:val="0"/>
      <w:dstrike w:val="0"/>
      <w:color w:val="000000"/>
      <w:spacing w:val="0"/>
      <w:w w:val="100"/>
      <w:position w:val="0"/>
      <w:sz w:val="16"/>
      <w:szCs w:val="16"/>
      <w:u w:val="none"/>
      <w:effect w:val="none"/>
      <w:shd w:val="clear" w:color="auto" w:fill="FFFFFF"/>
      <w:lang w:val="ru-RU" w:eastAsia="ru-RU" w:bidi="ru-RU"/>
    </w:rPr>
  </w:style>
  <w:style w:type="character" w:customStyle="1" w:styleId="292">
    <w:name w:val="Основной текст (2) + 9"/>
    <w:aliases w:val="5 pt,Основной текст (2) + 11,Основной текст (2) + 10,Полужирный1,Основной текст (159) + Arial,5,Основной текст (3) + 7,Малые прописные Exact,Основной текст (2) + 8"/>
    <w:rsid w:val="00950791"/>
    <w:rPr>
      <w:rFonts w:ascii="Times New Roman" w:eastAsia="Times New Roman" w:hAnsi="Times New Roman" w:cs="Times New Roman" w:hint="default"/>
      <w:b w:val="0"/>
      <w:bCs w:val="0"/>
      <w:i w:val="0"/>
      <w:iCs w:val="0"/>
      <w:smallCaps w:val="0"/>
      <w:strike w:val="0"/>
      <w:dstrike w:val="0"/>
      <w:color w:val="000000"/>
      <w:spacing w:val="0"/>
      <w:w w:val="100"/>
      <w:position w:val="0"/>
      <w:sz w:val="23"/>
      <w:szCs w:val="23"/>
      <w:u w:val="none"/>
      <w:effect w:val="none"/>
      <w:shd w:val="clear" w:color="auto" w:fill="FFFFFF"/>
      <w:lang w:val="ru-RU" w:eastAsia="ru-RU" w:bidi="ru-RU"/>
    </w:rPr>
  </w:style>
  <w:style w:type="character" w:customStyle="1" w:styleId="2Arial">
    <w:name w:val="Основной текст (2) + Arial"/>
    <w:aliases w:val="6,5 pt2"/>
    <w:rsid w:val="00950791"/>
    <w:rPr>
      <w:rFonts w:ascii="Arial" w:eastAsia="Arial" w:hAnsi="Arial" w:cs="Arial" w:hint="default"/>
      <w:b w:val="0"/>
      <w:bCs w:val="0"/>
      <w:i w:val="0"/>
      <w:iCs w:val="0"/>
      <w:smallCaps w:val="0"/>
      <w:strike w:val="0"/>
      <w:dstrike w:val="0"/>
      <w:color w:val="000000"/>
      <w:spacing w:val="0"/>
      <w:w w:val="100"/>
      <w:position w:val="0"/>
      <w:sz w:val="13"/>
      <w:szCs w:val="13"/>
      <w:u w:val="none"/>
      <w:effect w:val="none"/>
      <w:shd w:val="clear" w:color="auto" w:fill="FFFFFF"/>
      <w:lang w:val="ru-RU" w:eastAsia="ru-RU" w:bidi="ru-RU"/>
    </w:rPr>
  </w:style>
  <w:style w:type="character" w:customStyle="1" w:styleId="9TimesNewRoman">
    <w:name w:val="Основной текст (9) + Times New Roman"/>
    <w:aliases w:val="9 pt,Полужирный Exact"/>
    <w:rsid w:val="00950791"/>
    <w:rPr>
      <w:rFonts w:ascii="Times New Roman" w:eastAsia="Times New Roman" w:hAnsi="Times New Roman" w:cs="Times New Roman" w:hint="default"/>
      <w:b/>
      <w:bCs/>
      <w:i w:val="0"/>
      <w:iCs w:val="0"/>
      <w:smallCaps w:val="0"/>
      <w:strike w:val="0"/>
      <w:dstrike w:val="0"/>
      <w:color w:val="000000"/>
      <w:spacing w:val="0"/>
      <w:w w:val="100"/>
      <w:position w:val="0"/>
      <w:sz w:val="18"/>
      <w:szCs w:val="18"/>
      <w:u w:val="none"/>
      <w:effect w:val="none"/>
      <w:lang w:val="ru-RU" w:eastAsia="ru-RU" w:bidi="ru-RU"/>
    </w:rPr>
  </w:style>
  <w:style w:type="character" w:customStyle="1" w:styleId="1594">
    <w:name w:val="Основной текст (159) + Полужирный"/>
    <w:aliases w:val="Курсив"/>
    <w:rsid w:val="00950791"/>
    <w:rPr>
      <w:rFonts w:ascii="Times New Roman" w:eastAsia="Times New Roman" w:hAnsi="Times New Roman" w:cs="Times New Roman" w:hint="default"/>
      <w:b/>
      <w:bCs/>
      <w:i/>
      <w:iCs/>
      <w:color w:val="000000"/>
      <w:spacing w:val="0"/>
      <w:w w:val="100"/>
      <w:position w:val="0"/>
      <w:sz w:val="24"/>
      <w:szCs w:val="24"/>
      <w:shd w:val="clear" w:color="auto" w:fill="FFFFFF"/>
      <w:lang w:val="ru-RU" w:eastAsia="ru-RU" w:bidi="ru-RU"/>
    </w:rPr>
  </w:style>
  <w:style w:type="character" w:customStyle="1" w:styleId="272">
    <w:name w:val="Основной текст (2) + 7"/>
    <w:aliases w:val="5 pt1"/>
    <w:rsid w:val="00950791"/>
    <w:rPr>
      <w:rFonts w:ascii="Times New Roman" w:eastAsia="Times New Roman" w:hAnsi="Times New Roman" w:cs="Times New Roman" w:hint="default"/>
      <w:b w:val="0"/>
      <w:bCs w:val="0"/>
      <w:i w:val="0"/>
      <w:iCs w:val="0"/>
      <w:smallCaps w:val="0"/>
      <w:strike w:val="0"/>
      <w:dstrike w:val="0"/>
      <w:color w:val="000000"/>
      <w:spacing w:val="0"/>
      <w:w w:val="100"/>
      <w:position w:val="0"/>
      <w:sz w:val="15"/>
      <w:szCs w:val="15"/>
      <w:u w:val="none"/>
      <w:effect w:val="none"/>
      <w:shd w:val="clear" w:color="auto" w:fill="FFFFFF"/>
      <w:lang w:val="ru-RU" w:eastAsia="ru-RU" w:bidi="ru-RU"/>
    </w:rPr>
  </w:style>
  <w:style w:type="character" w:customStyle="1" w:styleId="12pt">
    <w:name w:val="Колонтитул + 12 pt"/>
    <w:aliases w:val="Интервал 1 pt"/>
    <w:rsid w:val="00950791"/>
    <w:rPr>
      <w:rFonts w:ascii="Times New Roman" w:eastAsia="Times New Roman" w:hAnsi="Times New Roman" w:cs="Times New Roman" w:hint="default"/>
      <w:b w:val="0"/>
      <w:bCs w:val="0"/>
      <w:i w:val="0"/>
      <w:iCs w:val="0"/>
      <w:smallCaps w:val="0"/>
      <w:strike w:val="0"/>
      <w:dstrike w:val="0"/>
      <w:color w:val="000000"/>
      <w:spacing w:val="30"/>
      <w:w w:val="100"/>
      <w:position w:val="0"/>
      <w:sz w:val="24"/>
      <w:szCs w:val="24"/>
      <w:u w:val="none"/>
      <w:effect w:val="none"/>
      <w:lang w:val="ru-RU" w:eastAsia="ru-RU" w:bidi="ru-RU"/>
    </w:rPr>
  </w:style>
  <w:style w:type="character" w:customStyle="1" w:styleId="113Arial">
    <w:name w:val="Основной текст (113) + Arial"/>
    <w:aliases w:val="11 pt Exact"/>
    <w:rsid w:val="00950791"/>
    <w:rPr>
      <w:rFonts w:ascii="Arial" w:eastAsia="Arial" w:hAnsi="Arial" w:cs="Arial" w:hint="default"/>
      <w:b/>
      <w:bCs/>
      <w:color w:val="000000"/>
      <w:spacing w:val="0"/>
      <w:w w:val="100"/>
      <w:position w:val="0"/>
      <w:sz w:val="22"/>
      <w:szCs w:val="22"/>
      <w:shd w:val="clear" w:color="auto" w:fill="FFFFFF"/>
      <w:lang w:val="ru-RU" w:eastAsia="ru-RU" w:bidi="ru-RU"/>
    </w:rPr>
  </w:style>
  <w:style w:type="character" w:customStyle="1" w:styleId="2FranklinGothicHeavy">
    <w:name w:val="Основной текст (2) + Franklin Gothic Heavy"/>
    <w:aliases w:val="7 pt"/>
    <w:rsid w:val="00950791"/>
    <w:rPr>
      <w:rFonts w:ascii="Franklin Gothic Heavy" w:eastAsia="Franklin Gothic Heavy" w:hAnsi="Franklin Gothic Heavy" w:cs="Franklin Gothic Heavy" w:hint="default"/>
      <w:b w:val="0"/>
      <w:bCs w:val="0"/>
      <w:i w:val="0"/>
      <w:iCs w:val="0"/>
      <w:smallCaps w:val="0"/>
      <w:strike w:val="0"/>
      <w:dstrike w:val="0"/>
      <w:color w:val="000000"/>
      <w:spacing w:val="0"/>
      <w:w w:val="100"/>
      <w:position w:val="0"/>
      <w:sz w:val="14"/>
      <w:szCs w:val="14"/>
      <w:u w:val="none"/>
      <w:effect w:val="none"/>
      <w:shd w:val="clear" w:color="auto" w:fill="FFFFFF"/>
      <w:lang w:val="ru-RU" w:eastAsia="ru-RU" w:bidi="ru-RU"/>
    </w:rPr>
  </w:style>
  <w:style w:type="character" w:customStyle="1" w:styleId="2Tahoma">
    <w:name w:val="Основной текст (2) + Tahoma"/>
    <w:aliases w:val="10 pt Exact"/>
    <w:rsid w:val="00950791"/>
    <w:rPr>
      <w:rFonts w:ascii="Tahoma" w:eastAsia="Tahoma" w:hAnsi="Tahoma" w:cs="Tahoma" w:hint="default"/>
      <w:b w:val="0"/>
      <w:bCs w:val="0"/>
      <w:i w:val="0"/>
      <w:iCs w:val="0"/>
      <w:smallCaps w:val="0"/>
      <w:strike w:val="0"/>
      <w:dstrike w:val="0"/>
      <w:color w:val="000000"/>
      <w:spacing w:val="0"/>
      <w:w w:val="100"/>
      <w:position w:val="0"/>
      <w:sz w:val="20"/>
      <w:szCs w:val="20"/>
      <w:u w:val="none"/>
      <w:effect w:val="none"/>
      <w:shd w:val="clear" w:color="auto" w:fill="FFFFFF"/>
      <w:lang w:val="ru-RU" w:eastAsia="ru-RU" w:bidi="ru-RU"/>
    </w:rPr>
  </w:style>
  <w:style w:type="character" w:customStyle="1" w:styleId="31Tahoma">
    <w:name w:val="Основной текст (31) + Tahoma"/>
    <w:aliases w:val="10 pt,Не курсив"/>
    <w:rsid w:val="00950791"/>
    <w:rPr>
      <w:rFonts w:ascii="Tahoma" w:eastAsia="Tahoma" w:hAnsi="Tahoma" w:cs="Tahoma" w:hint="default"/>
      <w:b w:val="0"/>
      <w:bCs w:val="0"/>
      <w:i/>
      <w:iCs/>
      <w:smallCaps w:val="0"/>
      <w:strike w:val="0"/>
      <w:dstrike w:val="0"/>
      <w:color w:val="000000"/>
      <w:spacing w:val="0"/>
      <w:w w:val="100"/>
      <w:position w:val="0"/>
      <w:sz w:val="20"/>
      <w:szCs w:val="20"/>
      <w:u w:val="none"/>
      <w:effect w:val="none"/>
      <w:shd w:val="clear" w:color="auto" w:fill="FFFFFF"/>
      <w:lang w:val="ru-RU" w:eastAsia="ru-RU" w:bidi="ru-RU"/>
    </w:rPr>
  </w:style>
  <w:style w:type="paragraph" w:customStyle="1" w:styleId="xl63832">
    <w:name w:val="xl63832"/>
    <w:basedOn w:val="af8"/>
    <w:rsid w:val="00950791"/>
    <w:pP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numbering" w:customStyle="1" w:styleId="600">
    <w:name w:val="Нет списка60"/>
    <w:next w:val="afb"/>
    <w:uiPriority w:val="99"/>
    <w:semiHidden/>
    <w:unhideWhenUsed/>
    <w:rsid w:val="00950791"/>
  </w:style>
  <w:style w:type="table" w:customStyle="1" w:styleId="501">
    <w:name w:val="Сетка таблицы50"/>
    <w:basedOn w:val="afa"/>
    <w:next w:val="afff7"/>
    <w:uiPriority w:val="59"/>
    <w:rsid w:val="00950791"/>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90">
    <w:name w:val="Нет списка129"/>
    <w:next w:val="afb"/>
    <w:uiPriority w:val="99"/>
    <w:semiHidden/>
    <w:rsid w:val="00950791"/>
  </w:style>
  <w:style w:type="numbering" w:customStyle="1" w:styleId="2231">
    <w:name w:val="Нет списка223"/>
    <w:next w:val="afb"/>
    <w:uiPriority w:val="99"/>
    <w:semiHidden/>
    <w:rsid w:val="00950791"/>
  </w:style>
  <w:style w:type="table" w:customStyle="1" w:styleId="TableGridReport110">
    <w:name w:val="Table Grid Report110"/>
    <w:basedOn w:val="afa"/>
    <w:next w:val="afff7"/>
    <w:uiPriority w:val="59"/>
    <w:rsid w:val="00950791"/>
    <w:pPr>
      <w:jc w:val="center"/>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8">
    <w:name w:val="Table Grid Report28"/>
    <w:basedOn w:val="afa"/>
    <w:next w:val="afff7"/>
    <w:uiPriority w:val="59"/>
    <w:rsid w:val="00950791"/>
    <w:pPr>
      <w:jc w:val="center"/>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38">
    <w:name w:val="Table Grid Report38"/>
    <w:basedOn w:val="afa"/>
    <w:next w:val="afff7"/>
    <w:uiPriority w:val="59"/>
    <w:rsid w:val="00950791"/>
    <w:pPr>
      <w:jc w:val="center"/>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43">
    <w:name w:val="Table Grid Report43"/>
    <w:basedOn w:val="afa"/>
    <w:next w:val="afff7"/>
    <w:uiPriority w:val="59"/>
    <w:rsid w:val="00950791"/>
    <w:pPr>
      <w:jc w:val="center"/>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0">
    <w:name w:val="Нет списка320"/>
    <w:next w:val="afb"/>
    <w:semiHidden/>
    <w:rsid w:val="00950791"/>
  </w:style>
  <w:style w:type="numbering" w:customStyle="1" w:styleId="4140">
    <w:name w:val="Нет списка414"/>
    <w:next w:val="afb"/>
    <w:uiPriority w:val="99"/>
    <w:semiHidden/>
    <w:unhideWhenUsed/>
    <w:rsid w:val="00950791"/>
  </w:style>
  <w:style w:type="numbering" w:customStyle="1" w:styleId="11160">
    <w:name w:val="Нет списка1116"/>
    <w:next w:val="afb"/>
    <w:uiPriority w:val="99"/>
    <w:semiHidden/>
    <w:rsid w:val="00950791"/>
  </w:style>
  <w:style w:type="numbering" w:customStyle="1" w:styleId="21140">
    <w:name w:val="Нет списка2114"/>
    <w:next w:val="afb"/>
    <w:uiPriority w:val="99"/>
    <w:semiHidden/>
    <w:rsid w:val="00950791"/>
  </w:style>
  <w:style w:type="numbering" w:customStyle="1" w:styleId="31100">
    <w:name w:val="Нет списка3110"/>
    <w:next w:val="afb"/>
    <w:semiHidden/>
    <w:rsid w:val="00950791"/>
  </w:style>
  <w:style w:type="table" w:customStyle="1" w:styleId="1291">
    <w:name w:val="Сетка таблицы129"/>
    <w:basedOn w:val="afa"/>
    <w:next w:val="afff7"/>
    <w:uiPriority w:val="59"/>
    <w:rsid w:val="00950791"/>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0">
    <w:name w:val="Сетка таблицы224"/>
    <w:basedOn w:val="afa"/>
    <w:next w:val="afff7"/>
    <w:uiPriority w:val="59"/>
    <w:rsid w:val="00950791"/>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32">
    <w:name w:val="Нет списка513"/>
    <w:next w:val="afb"/>
    <w:uiPriority w:val="99"/>
    <w:semiHidden/>
    <w:unhideWhenUsed/>
    <w:rsid w:val="00950791"/>
  </w:style>
  <w:style w:type="table" w:customStyle="1" w:styleId="3161">
    <w:name w:val="Сетка таблицы316"/>
    <w:basedOn w:val="afa"/>
    <w:next w:val="afff7"/>
    <w:uiPriority w:val="59"/>
    <w:rsid w:val="00950791"/>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61">
    <w:name w:val="Нет списка66"/>
    <w:next w:val="afb"/>
    <w:uiPriority w:val="99"/>
    <w:semiHidden/>
    <w:unhideWhenUsed/>
    <w:rsid w:val="00950791"/>
  </w:style>
  <w:style w:type="table" w:customStyle="1" w:styleId="561">
    <w:name w:val="Сетка таблицы56"/>
    <w:basedOn w:val="afa"/>
    <w:next w:val="afff7"/>
    <w:uiPriority w:val="59"/>
    <w:rsid w:val="00950791"/>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Нет списка130"/>
    <w:next w:val="afb"/>
    <w:uiPriority w:val="99"/>
    <w:semiHidden/>
    <w:rsid w:val="00950791"/>
  </w:style>
  <w:style w:type="numbering" w:customStyle="1" w:styleId="2241">
    <w:name w:val="Нет списка224"/>
    <w:next w:val="afb"/>
    <w:uiPriority w:val="99"/>
    <w:semiHidden/>
    <w:rsid w:val="00950791"/>
  </w:style>
  <w:style w:type="table" w:customStyle="1" w:styleId="TableGridReport114">
    <w:name w:val="Table Grid Report114"/>
    <w:basedOn w:val="afa"/>
    <w:next w:val="afff7"/>
    <w:uiPriority w:val="59"/>
    <w:rsid w:val="00950791"/>
    <w:pPr>
      <w:jc w:val="center"/>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9">
    <w:name w:val="Table Grid Report29"/>
    <w:basedOn w:val="afa"/>
    <w:next w:val="afff7"/>
    <w:uiPriority w:val="59"/>
    <w:rsid w:val="00950791"/>
    <w:pPr>
      <w:jc w:val="center"/>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39">
    <w:name w:val="Table Grid Report39"/>
    <w:basedOn w:val="afa"/>
    <w:next w:val="afff7"/>
    <w:uiPriority w:val="59"/>
    <w:rsid w:val="00950791"/>
    <w:pPr>
      <w:jc w:val="center"/>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5">
    <w:name w:val="Нет списка322"/>
    <w:next w:val="afb"/>
    <w:semiHidden/>
    <w:rsid w:val="00950791"/>
  </w:style>
  <w:style w:type="numbering" w:customStyle="1" w:styleId="4150">
    <w:name w:val="Нет списка415"/>
    <w:next w:val="afb"/>
    <w:uiPriority w:val="99"/>
    <w:semiHidden/>
    <w:unhideWhenUsed/>
    <w:rsid w:val="00950791"/>
  </w:style>
  <w:style w:type="numbering" w:customStyle="1" w:styleId="11170">
    <w:name w:val="Нет списка1117"/>
    <w:next w:val="afb"/>
    <w:uiPriority w:val="99"/>
    <w:semiHidden/>
    <w:rsid w:val="00950791"/>
  </w:style>
  <w:style w:type="numbering" w:customStyle="1" w:styleId="21150">
    <w:name w:val="Нет списка2115"/>
    <w:next w:val="afb"/>
    <w:uiPriority w:val="99"/>
    <w:semiHidden/>
    <w:rsid w:val="00950791"/>
  </w:style>
  <w:style w:type="numbering" w:customStyle="1" w:styleId="31130">
    <w:name w:val="Нет списка3113"/>
    <w:next w:val="afb"/>
    <w:semiHidden/>
    <w:rsid w:val="00950791"/>
  </w:style>
  <w:style w:type="table" w:customStyle="1" w:styleId="1301">
    <w:name w:val="Сетка таблицы130"/>
    <w:basedOn w:val="afa"/>
    <w:next w:val="afff7"/>
    <w:uiPriority w:val="59"/>
    <w:rsid w:val="00950791"/>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0">
    <w:name w:val="Сетка таблицы225"/>
    <w:basedOn w:val="afa"/>
    <w:next w:val="afff7"/>
    <w:uiPriority w:val="59"/>
    <w:rsid w:val="00950791"/>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41">
    <w:name w:val="Нет списка514"/>
    <w:next w:val="afb"/>
    <w:uiPriority w:val="99"/>
    <w:semiHidden/>
    <w:unhideWhenUsed/>
    <w:rsid w:val="00950791"/>
  </w:style>
  <w:style w:type="table" w:customStyle="1" w:styleId="3171">
    <w:name w:val="Сетка таблицы317"/>
    <w:basedOn w:val="afa"/>
    <w:next w:val="afff7"/>
    <w:uiPriority w:val="59"/>
    <w:rsid w:val="00950791"/>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71">
    <w:name w:val="Нет списка67"/>
    <w:next w:val="afb"/>
    <w:uiPriority w:val="99"/>
    <w:semiHidden/>
    <w:unhideWhenUsed/>
    <w:rsid w:val="00950791"/>
  </w:style>
  <w:style w:type="table" w:customStyle="1" w:styleId="571">
    <w:name w:val="Сетка таблицы57"/>
    <w:basedOn w:val="afa"/>
    <w:next w:val="afff7"/>
    <w:uiPriority w:val="59"/>
    <w:rsid w:val="00950791"/>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6">
    <w:name w:val="Нет списка133"/>
    <w:next w:val="afb"/>
    <w:uiPriority w:val="99"/>
    <w:semiHidden/>
    <w:rsid w:val="00950791"/>
  </w:style>
  <w:style w:type="numbering" w:customStyle="1" w:styleId="2251">
    <w:name w:val="Нет списка225"/>
    <w:next w:val="afb"/>
    <w:uiPriority w:val="99"/>
    <w:semiHidden/>
    <w:rsid w:val="00950791"/>
  </w:style>
  <w:style w:type="table" w:customStyle="1" w:styleId="TableGridReport115">
    <w:name w:val="Table Grid Report115"/>
    <w:basedOn w:val="afa"/>
    <w:next w:val="afff7"/>
    <w:uiPriority w:val="59"/>
    <w:rsid w:val="00950791"/>
    <w:pPr>
      <w:jc w:val="center"/>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10">
    <w:name w:val="Table Grid Report210"/>
    <w:basedOn w:val="afa"/>
    <w:next w:val="afff7"/>
    <w:uiPriority w:val="59"/>
    <w:rsid w:val="00950791"/>
    <w:pPr>
      <w:jc w:val="center"/>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310">
    <w:name w:val="Table Grid Report310"/>
    <w:basedOn w:val="afa"/>
    <w:next w:val="afff7"/>
    <w:uiPriority w:val="59"/>
    <w:rsid w:val="00950791"/>
    <w:pPr>
      <w:jc w:val="center"/>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31">
    <w:name w:val="Нет списка323"/>
    <w:next w:val="afb"/>
    <w:semiHidden/>
    <w:rsid w:val="00950791"/>
  </w:style>
  <w:style w:type="numbering" w:customStyle="1" w:styleId="4160">
    <w:name w:val="Нет списка416"/>
    <w:next w:val="afb"/>
    <w:uiPriority w:val="99"/>
    <w:semiHidden/>
    <w:unhideWhenUsed/>
    <w:rsid w:val="00950791"/>
  </w:style>
  <w:style w:type="numbering" w:customStyle="1" w:styleId="11180">
    <w:name w:val="Нет списка1118"/>
    <w:next w:val="afb"/>
    <w:uiPriority w:val="99"/>
    <w:semiHidden/>
    <w:rsid w:val="00950791"/>
  </w:style>
  <w:style w:type="numbering" w:customStyle="1" w:styleId="21160">
    <w:name w:val="Нет списка2116"/>
    <w:next w:val="afb"/>
    <w:uiPriority w:val="99"/>
    <w:semiHidden/>
    <w:rsid w:val="00950791"/>
  </w:style>
  <w:style w:type="numbering" w:customStyle="1" w:styleId="31140">
    <w:name w:val="Нет списка3114"/>
    <w:next w:val="afb"/>
    <w:semiHidden/>
    <w:rsid w:val="00950791"/>
  </w:style>
  <w:style w:type="table" w:customStyle="1" w:styleId="1337">
    <w:name w:val="Сетка таблицы133"/>
    <w:basedOn w:val="afa"/>
    <w:next w:val="afff7"/>
    <w:uiPriority w:val="59"/>
    <w:rsid w:val="00950791"/>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0">
    <w:name w:val="Сетка таблицы226"/>
    <w:basedOn w:val="afa"/>
    <w:next w:val="afff7"/>
    <w:uiPriority w:val="59"/>
    <w:rsid w:val="00950791"/>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50">
    <w:name w:val="Нет списка515"/>
    <w:next w:val="afb"/>
    <w:uiPriority w:val="99"/>
    <w:semiHidden/>
    <w:unhideWhenUsed/>
    <w:rsid w:val="00950791"/>
  </w:style>
  <w:style w:type="table" w:customStyle="1" w:styleId="3181">
    <w:name w:val="Сетка таблицы318"/>
    <w:basedOn w:val="afa"/>
    <w:next w:val="afff7"/>
    <w:uiPriority w:val="59"/>
    <w:rsid w:val="00950791"/>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82">
    <w:name w:val="Нет списка68"/>
    <w:next w:val="afb"/>
    <w:uiPriority w:val="99"/>
    <w:semiHidden/>
    <w:unhideWhenUsed/>
    <w:rsid w:val="00950791"/>
  </w:style>
  <w:style w:type="table" w:customStyle="1" w:styleId="581">
    <w:name w:val="Сетка таблицы58"/>
    <w:basedOn w:val="afa"/>
    <w:next w:val="afff7"/>
    <w:uiPriority w:val="59"/>
    <w:rsid w:val="00950791"/>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
    <w:name w:val="Нет списка134"/>
    <w:next w:val="afb"/>
    <w:uiPriority w:val="99"/>
    <w:semiHidden/>
    <w:rsid w:val="00950791"/>
  </w:style>
  <w:style w:type="numbering" w:customStyle="1" w:styleId="2261">
    <w:name w:val="Нет списка226"/>
    <w:next w:val="afb"/>
    <w:uiPriority w:val="99"/>
    <w:semiHidden/>
    <w:rsid w:val="00950791"/>
  </w:style>
  <w:style w:type="table" w:customStyle="1" w:styleId="TableGridReport116">
    <w:name w:val="Table Grid Report116"/>
    <w:basedOn w:val="afa"/>
    <w:next w:val="afff7"/>
    <w:uiPriority w:val="59"/>
    <w:rsid w:val="00950791"/>
    <w:pPr>
      <w:jc w:val="center"/>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11">
    <w:name w:val="Table Grid Report211"/>
    <w:basedOn w:val="afa"/>
    <w:next w:val="afff7"/>
    <w:uiPriority w:val="59"/>
    <w:rsid w:val="00950791"/>
    <w:pPr>
      <w:jc w:val="center"/>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311">
    <w:name w:val="Table Grid Report311"/>
    <w:basedOn w:val="afa"/>
    <w:next w:val="afff7"/>
    <w:uiPriority w:val="59"/>
    <w:rsid w:val="00950791"/>
    <w:pPr>
      <w:jc w:val="center"/>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44">
    <w:name w:val="Table Grid Report44"/>
    <w:basedOn w:val="afa"/>
    <w:next w:val="afff7"/>
    <w:uiPriority w:val="59"/>
    <w:rsid w:val="00950791"/>
    <w:pPr>
      <w:jc w:val="center"/>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0">
    <w:name w:val="Нет списка324"/>
    <w:next w:val="afb"/>
    <w:semiHidden/>
    <w:rsid w:val="00950791"/>
  </w:style>
  <w:style w:type="numbering" w:customStyle="1" w:styleId="417">
    <w:name w:val="Нет списка417"/>
    <w:next w:val="afb"/>
    <w:uiPriority w:val="99"/>
    <w:semiHidden/>
    <w:unhideWhenUsed/>
    <w:rsid w:val="00950791"/>
  </w:style>
  <w:style w:type="numbering" w:customStyle="1" w:styleId="11193">
    <w:name w:val="Нет списка1119"/>
    <w:next w:val="afb"/>
    <w:uiPriority w:val="99"/>
    <w:semiHidden/>
    <w:rsid w:val="00950791"/>
  </w:style>
  <w:style w:type="numbering" w:customStyle="1" w:styleId="21170">
    <w:name w:val="Нет списка2117"/>
    <w:next w:val="afb"/>
    <w:uiPriority w:val="99"/>
    <w:semiHidden/>
    <w:rsid w:val="00950791"/>
  </w:style>
  <w:style w:type="numbering" w:customStyle="1" w:styleId="31150">
    <w:name w:val="Нет списка3115"/>
    <w:next w:val="afb"/>
    <w:semiHidden/>
    <w:rsid w:val="00950791"/>
  </w:style>
  <w:style w:type="table" w:customStyle="1" w:styleId="1344">
    <w:name w:val="Сетка таблицы134"/>
    <w:basedOn w:val="afa"/>
    <w:next w:val="afff7"/>
    <w:uiPriority w:val="59"/>
    <w:rsid w:val="00950791"/>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0">
    <w:name w:val="Сетка таблицы227"/>
    <w:basedOn w:val="afa"/>
    <w:next w:val="afff7"/>
    <w:uiPriority w:val="59"/>
    <w:rsid w:val="00950791"/>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60">
    <w:name w:val="Нет списка516"/>
    <w:next w:val="afb"/>
    <w:uiPriority w:val="99"/>
    <w:semiHidden/>
    <w:unhideWhenUsed/>
    <w:rsid w:val="00950791"/>
  </w:style>
  <w:style w:type="table" w:customStyle="1" w:styleId="3191">
    <w:name w:val="Сетка таблицы319"/>
    <w:basedOn w:val="afa"/>
    <w:next w:val="afff7"/>
    <w:uiPriority w:val="59"/>
    <w:rsid w:val="00950791"/>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90">
    <w:name w:val="Нет списка69"/>
    <w:next w:val="afb"/>
    <w:uiPriority w:val="99"/>
    <w:semiHidden/>
    <w:unhideWhenUsed/>
    <w:rsid w:val="00950791"/>
  </w:style>
  <w:style w:type="table" w:customStyle="1" w:styleId="591">
    <w:name w:val="Сетка таблицы59"/>
    <w:basedOn w:val="afa"/>
    <w:next w:val="afff7"/>
    <w:uiPriority w:val="59"/>
    <w:rsid w:val="00950791"/>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Нет списка135"/>
    <w:next w:val="afb"/>
    <w:uiPriority w:val="99"/>
    <w:semiHidden/>
    <w:rsid w:val="00950791"/>
  </w:style>
  <w:style w:type="numbering" w:customStyle="1" w:styleId="2271">
    <w:name w:val="Нет списка227"/>
    <w:next w:val="afb"/>
    <w:uiPriority w:val="99"/>
    <w:semiHidden/>
    <w:rsid w:val="00950791"/>
  </w:style>
  <w:style w:type="table" w:customStyle="1" w:styleId="TableGridReport117">
    <w:name w:val="Table Grid Report117"/>
    <w:basedOn w:val="afa"/>
    <w:next w:val="afff7"/>
    <w:uiPriority w:val="59"/>
    <w:rsid w:val="00950791"/>
    <w:pPr>
      <w:jc w:val="center"/>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12">
    <w:name w:val="Table Grid Report212"/>
    <w:basedOn w:val="afa"/>
    <w:next w:val="afff7"/>
    <w:uiPriority w:val="59"/>
    <w:rsid w:val="00950791"/>
    <w:pPr>
      <w:jc w:val="center"/>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312">
    <w:name w:val="Table Grid Report312"/>
    <w:basedOn w:val="afa"/>
    <w:next w:val="afff7"/>
    <w:uiPriority w:val="59"/>
    <w:rsid w:val="00950791"/>
    <w:pPr>
      <w:jc w:val="center"/>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45">
    <w:name w:val="Table Grid Report45"/>
    <w:basedOn w:val="afa"/>
    <w:next w:val="afff7"/>
    <w:uiPriority w:val="59"/>
    <w:rsid w:val="00950791"/>
    <w:pPr>
      <w:jc w:val="center"/>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0">
    <w:name w:val="Нет списка325"/>
    <w:next w:val="afb"/>
    <w:semiHidden/>
    <w:rsid w:val="00950791"/>
  </w:style>
  <w:style w:type="numbering" w:customStyle="1" w:styleId="418">
    <w:name w:val="Нет списка418"/>
    <w:next w:val="afb"/>
    <w:uiPriority w:val="99"/>
    <w:semiHidden/>
    <w:unhideWhenUsed/>
    <w:rsid w:val="00950791"/>
  </w:style>
  <w:style w:type="numbering" w:customStyle="1" w:styleId="11201">
    <w:name w:val="Нет списка1120"/>
    <w:next w:val="afb"/>
    <w:uiPriority w:val="99"/>
    <w:semiHidden/>
    <w:rsid w:val="00950791"/>
  </w:style>
  <w:style w:type="numbering" w:customStyle="1" w:styleId="21180">
    <w:name w:val="Нет списка2118"/>
    <w:next w:val="afb"/>
    <w:uiPriority w:val="99"/>
    <w:semiHidden/>
    <w:rsid w:val="00950791"/>
  </w:style>
  <w:style w:type="numbering" w:customStyle="1" w:styleId="31160">
    <w:name w:val="Нет списка3116"/>
    <w:next w:val="afb"/>
    <w:semiHidden/>
    <w:rsid w:val="00950791"/>
  </w:style>
  <w:style w:type="table" w:customStyle="1" w:styleId="1351">
    <w:name w:val="Сетка таблицы135"/>
    <w:basedOn w:val="afa"/>
    <w:next w:val="afff7"/>
    <w:uiPriority w:val="59"/>
    <w:rsid w:val="00950791"/>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0">
    <w:name w:val="Сетка таблицы228"/>
    <w:basedOn w:val="afa"/>
    <w:next w:val="afff7"/>
    <w:uiPriority w:val="59"/>
    <w:rsid w:val="00950791"/>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70">
    <w:name w:val="Нет списка517"/>
    <w:next w:val="afb"/>
    <w:uiPriority w:val="99"/>
    <w:semiHidden/>
    <w:unhideWhenUsed/>
    <w:rsid w:val="00950791"/>
  </w:style>
  <w:style w:type="table" w:customStyle="1" w:styleId="3201">
    <w:name w:val="Сетка таблицы320"/>
    <w:basedOn w:val="afa"/>
    <w:next w:val="afff7"/>
    <w:uiPriority w:val="59"/>
    <w:rsid w:val="00950791"/>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00">
    <w:name w:val="Нет списка70"/>
    <w:next w:val="afb"/>
    <w:uiPriority w:val="99"/>
    <w:semiHidden/>
    <w:unhideWhenUsed/>
    <w:rsid w:val="00950791"/>
  </w:style>
  <w:style w:type="table" w:customStyle="1" w:styleId="601">
    <w:name w:val="Сетка таблицы60"/>
    <w:basedOn w:val="afa"/>
    <w:next w:val="afff7"/>
    <w:uiPriority w:val="59"/>
    <w:rsid w:val="00950791"/>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Нет списка136"/>
    <w:next w:val="afb"/>
    <w:uiPriority w:val="99"/>
    <w:semiHidden/>
    <w:rsid w:val="00950791"/>
  </w:style>
  <w:style w:type="numbering" w:customStyle="1" w:styleId="2281">
    <w:name w:val="Нет списка228"/>
    <w:next w:val="afb"/>
    <w:uiPriority w:val="99"/>
    <w:semiHidden/>
    <w:rsid w:val="00950791"/>
  </w:style>
  <w:style w:type="table" w:customStyle="1" w:styleId="TableGridReport118">
    <w:name w:val="Table Grid Report118"/>
    <w:basedOn w:val="afa"/>
    <w:next w:val="afff7"/>
    <w:uiPriority w:val="59"/>
    <w:rsid w:val="00950791"/>
    <w:pPr>
      <w:jc w:val="center"/>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13">
    <w:name w:val="Table Grid Report213"/>
    <w:basedOn w:val="afa"/>
    <w:next w:val="afff7"/>
    <w:uiPriority w:val="59"/>
    <w:rsid w:val="00950791"/>
    <w:pPr>
      <w:jc w:val="center"/>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313">
    <w:name w:val="Table Grid Report313"/>
    <w:basedOn w:val="afa"/>
    <w:next w:val="afff7"/>
    <w:uiPriority w:val="59"/>
    <w:rsid w:val="00950791"/>
    <w:pPr>
      <w:jc w:val="center"/>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46">
    <w:name w:val="Table Grid Report46"/>
    <w:basedOn w:val="afa"/>
    <w:next w:val="afff7"/>
    <w:uiPriority w:val="59"/>
    <w:rsid w:val="00950791"/>
    <w:pPr>
      <w:jc w:val="center"/>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60">
    <w:name w:val="Нет списка326"/>
    <w:next w:val="afb"/>
    <w:semiHidden/>
    <w:rsid w:val="00950791"/>
  </w:style>
  <w:style w:type="numbering" w:customStyle="1" w:styleId="419">
    <w:name w:val="Нет списка419"/>
    <w:next w:val="afb"/>
    <w:uiPriority w:val="99"/>
    <w:semiHidden/>
    <w:unhideWhenUsed/>
    <w:rsid w:val="00950791"/>
  </w:style>
  <w:style w:type="numbering" w:customStyle="1" w:styleId="11232">
    <w:name w:val="Нет списка1123"/>
    <w:next w:val="afb"/>
    <w:uiPriority w:val="99"/>
    <w:semiHidden/>
    <w:rsid w:val="00950791"/>
  </w:style>
  <w:style w:type="numbering" w:customStyle="1" w:styleId="21190">
    <w:name w:val="Нет списка2119"/>
    <w:next w:val="afb"/>
    <w:uiPriority w:val="99"/>
    <w:semiHidden/>
    <w:rsid w:val="00950791"/>
  </w:style>
  <w:style w:type="numbering" w:customStyle="1" w:styleId="3117">
    <w:name w:val="Нет списка3117"/>
    <w:next w:val="afb"/>
    <w:semiHidden/>
    <w:rsid w:val="00950791"/>
  </w:style>
  <w:style w:type="table" w:customStyle="1" w:styleId="1361">
    <w:name w:val="Сетка таблицы136"/>
    <w:basedOn w:val="afa"/>
    <w:next w:val="afff7"/>
    <w:uiPriority w:val="59"/>
    <w:rsid w:val="00950791"/>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0">
    <w:name w:val="Сетка таблицы229"/>
    <w:basedOn w:val="afa"/>
    <w:next w:val="afff7"/>
    <w:uiPriority w:val="59"/>
    <w:rsid w:val="00950791"/>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8">
    <w:name w:val="Нет списка518"/>
    <w:next w:val="afb"/>
    <w:uiPriority w:val="99"/>
    <w:semiHidden/>
    <w:unhideWhenUsed/>
    <w:rsid w:val="00950791"/>
  </w:style>
  <w:style w:type="table" w:customStyle="1" w:styleId="3232">
    <w:name w:val="Сетка таблицы323"/>
    <w:basedOn w:val="afa"/>
    <w:next w:val="afff7"/>
    <w:uiPriority w:val="59"/>
    <w:rsid w:val="00950791"/>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62">
    <w:name w:val="Нет списка76"/>
    <w:next w:val="afb"/>
    <w:uiPriority w:val="99"/>
    <w:semiHidden/>
    <w:unhideWhenUsed/>
    <w:rsid w:val="00950791"/>
  </w:style>
  <w:style w:type="table" w:customStyle="1" w:styleId="683">
    <w:name w:val="Сетка таблицы68"/>
    <w:basedOn w:val="afa"/>
    <w:next w:val="afff7"/>
    <w:uiPriority w:val="59"/>
    <w:rsid w:val="00950791"/>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Нет списка137"/>
    <w:next w:val="afb"/>
    <w:uiPriority w:val="99"/>
    <w:semiHidden/>
    <w:rsid w:val="00950791"/>
  </w:style>
  <w:style w:type="numbering" w:customStyle="1" w:styleId="2291">
    <w:name w:val="Нет списка229"/>
    <w:next w:val="afb"/>
    <w:uiPriority w:val="99"/>
    <w:semiHidden/>
    <w:rsid w:val="00950791"/>
  </w:style>
  <w:style w:type="table" w:customStyle="1" w:styleId="TableGridReport119">
    <w:name w:val="Table Grid Report119"/>
    <w:basedOn w:val="afa"/>
    <w:next w:val="afff7"/>
    <w:uiPriority w:val="59"/>
    <w:rsid w:val="00950791"/>
    <w:pPr>
      <w:jc w:val="center"/>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14">
    <w:name w:val="Table Grid Report214"/>
    <w:basedOn w:val="afa"/>
    <w:next w:val="afff7"/>
    <w:uiPriority w:val="59"/>
    <w:rsid w:val="00950791"/>
    <w:pPr>
      <w:jc w:val="center"/>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314">
    <w:name w:val="Table Grid Report314"/>
    <w:basedOn w:val="afa"/>
    <w:next w:val="afff7"/>
    <w:uiPriority w:val="59"/>
    <w:rsid w:val="00950791"/>
    <w:pPr>
      <w:jc w:val="center"/>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47">
    <w:name w:val="Table Grid Report47"/>
    <w:basedOn w:val="afa"/>
    <w:next w:val="afff7"/>
    <w:uiPriority w:val="59"/>
    <w:rsid w:val="00950791"/>
    <w:pPr>
      <w:jc w:val="center"/>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70">
    <w:name w:val="Нет списка327"/>
    <w:next w:val="afb"/>
    <w:semiHidden/>
    <w:rsid w:val="00950791"/>
  </w:style>
  <w:style w:type="numbering" w:customStyle="1" w:styleId="4200">
    <w:name w:val="Нет списка420"/>
    <w:next w:val="afb"/>
    <w:uiPriority w:val="99"/>
    <w:semiHidden/>
    <w:unhideWhenUsed/>
    <w:rsid w:val="00950791"/>
  </w:style>
  <w:style w:type="numbering" w:customStyle="1" w:styleId="11240">
    <w:name w:val="Нет списка1124"/>
    <w:next w:val="afb"/>
    <w:uiPriority w:val="99"/>
    <w:semiHidden/>
    <w:rsid w:val="00950791"/>
  </w:style>
  <w:style w:type="numbering" w:customStyle="1" w:styleId="21200">
    <w:name w:val="Нет списка2120"/>
    <w:next w:val="afb"/>
    <w:uiPriority w:val="99"/>
    <w:semiHidden/>
    <w:rsid w:val="00950791"/>
  </w:style>
  <w:style w:type="numbering" w:customStyle="1" w:styleId="3118">
    <w:name w:val="Нет списка3118"/>
    <w:next w:val="afb"/>
    <w:semiHidden/>
    <w:rsid w:val="00950791"/>
  </w:style>
  <w:style w:type="table" w:customStyle="1" w:styleId="1371">
    <w:name w:val="Сетка таблицы137"/>
    <w:basedOn w:val="afa"/>
    <w:next w:val="afff7"/>
    <w:uiPriority w:val="59"/>
    <w:rsid w:val="00950791"/>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0">
    <w:name w:val="Сетка таблицы230"/>
    <w:basedOn w:val="afa"/>
    <w:next w:val="afff7"/>
    <w:uiPriority w:val="59"/>
    <w:rsid w:val="00950791"/>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9">
    <w:name w:val="Нет списка519"/>
    <w:next w:val="afb"/>
    <w:uiPriority w:val="99"/>
    <w:semiHidden/>
    <w:unhideWhenUsed/>
    <w:rsid w:val="00950791"/>
  </w:style>
  <w:style w:type="table" w:customStyle="1" w:styleId="3241">
    <w:name w:val="Сетка таблицы324"/>
    <w:basedOn w:val="afa"/>
    <w:next w:val="afff7"/>
    <w:uiPriority w:val="59"/>
    <w:rsid w:val="00950791"/>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71">
    <w:name w:val="Нет списка77"/>
    <w:next w:val="afb"/>
    <w:uiPriority w:val="99"/>
    <w:semiHidden/>
    <w:unhideWhenUsed/>
    <w:rsid w:val="00950791"/>
  </w:style>
  <w:style w:type="table" w:customStyle="1" w:styleId="691">
    <w:name w:val="Сетка таблицы69"/>
    <w:basedOn w:val="afa"/>
    <w:next w:val="afff7"/>
    <w:uiPriority w:val="59"/>
    <w:rsid w:val="00950791"/>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0">
    <w:name w:val="Нет списка138"/>
    <w:next w:val="afb"/>
    <w:uiPriority w:val="99"/>
    <w:semiHidden/>
    <w:rsid w:val="00950791"/>
  </w:style>
  <w:style w:type="numbering" w:customStyle="1" w:styleId="2301">
    <w:name w:val="Нет списка230"/>
    <w:next w:val="afb"/>
    <w:uiPriority w:val="99"/>
    <w:semiHidden/>
    <w:rsid w:val="00950791"/>
  </w:style>
  <w:style w:type="table" w:customStyle="1" w:styleId="TableGridReport120">
    <w:name w:val="Table Grid Report120"/>
    <w:basedOn w:val="afa"/>
    <w:next w:val="afff7"/>
    <w:uiPriority w:val="59"/>
    <w:rsid w:val="00950791"/>
    <w:pPr>
      <w:jc w:val="center"/>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15">
    <w:name w:val="Table Grid Report215"/>
    <w:basedOn w:val="afa"/>
    <w:next w:val="afff7"/>
    <w:uiPriority w:val="59"/>
    <w:rsid w:val="00950791"/>
    <w:pPr>
      <w:jc w:val="center"/>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315">
    <w:name w:val="Table Grid Report315"/>
    <w:basedOn w:val="afa"/>
    <w:next w:val="afff7"/>
    <w:uiPriority w:val="59"/>
    <w:rsid w:val="00950791"/>
    <w:pPr>
      <w:jc w:val="center"/>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80">
    <w:name w:val="Нет списка328"/>
    <w:next w:val="afb"/>
    <w:semiHidden/>
    <w:rsid w:val="00950791"/>
  </w:style>
  <w:style w:type="numbering" w:customStyle="1" w:styleId="4212">
    <w:name w:val="Нет списка421"/>
    <w:next w:val="afb"/>
    <w:uiPriority w:val="99"/>
    <w:semiHidden/>
    <w:unhideWhenUsed/>
    <w:rsid w:val="00950791"/>
  </w:style>
  <w:style w:type="numbering" w:customStyle="1" w:styleId="11250">
    <w:name w:val="Нет списка1125"/>
    <w:next w:val="afb"/>
    <w:uiPriority w:val="99"/>
    <w:semiHidden/>
    <w:rsid w:val="00950791"/>
  </w:style>
  <w:style w:type="numbering" w:customStyle="1" w:styleId="21211">
    <w:name w:val="Нет списка2121"/>
    <w:next w:val="afb"/>
    <w:uiPriority w:val="99"/>
    <w:semiHidden/>
    <w:rsid w:val="00950791"/>
  </w:style>
  <w:style w:type="numbering" w:customStyle="1" w:styleId="3119">
    <w:name w:val="Нет списка3119"/>
    <w:next w:val="afb"/>
    <w:semiHidden/>
    <w:rsid w:val="00950791"/>
  </w:style>
  <w:style w:type="table" w:customStyle="1" w:styleId="1381">
    <w:name w:val="Сетка таблицы138"/>
    <w:basedOn w:val="afa"/>
    <w:next w:val="afff7"/>
    <w:uiPriority w:val="59"/>
    <w:rsid w:val="00950791"/>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Сетка таблицы233"/>
    <w:basedOn w:val="afa"/>
    <w:next w:val="afff7"/>
    <w:uiPriority w:val="59"/>
    <w:rsid w:val="00950791"/>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00">
    <w:name w:val="Нет списка520"/>
    <w:next w:val="afb"/>
    <w:uiPriority w:val="99"/>
    <w:semiHidden/>
    <w:unhideWhenUsed/>
    <w:rsid w:val="00950791"/>
  </w:style>
  <w:style w:type="table" w:customStyle="1" w:styleId="3251">
    <w:name w:val="Сетка таблицы325"/>
    <w:basedOn w:val="afa"/>
    <w:next w:val="afff7"/>
    <w:uiPriority w:val="59"/>
    <w:rsid w:val="00950791"/>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80">
    <w:name w:val="Нет списка78"/>
    <w:next w:val="afb"/>
    <w:uiPriority w:val="99"/>
    <w:semiHidden/>
    <w:unhideWhenUsed/>
    <w:rsid w:val="00950791"/>
  </w:style>
  <w:style w:type="table" w:customStyle="1" w:styleId="701">
    <w:name w:val="Сетка таблицы70"/>
    <w:basedOn w:val="afa"/>
    <w:next w:val="afff7"/>
    <w:uiPriority w:val="59"/>
    <w:rsid w:val="00950791"/>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90">
    <w:name w:val="Нет списка139"/>
    <w:next w:val="afb"/>
    <w:uiPriority w:val="99"/>
    <w:semiHidden/>
    <w:rsid w:val="00950791"/>
  </w:style>
  <w:style w:type="numbering" w:customStyle="1" w:styleId="2331">
    <w:name w:val="Нет списка233"/>
    <w:next w:val="afb"/>
    <w:uiPriority w:val="99"/>
    <w:semiHidden/>
    <w:rsid w:val="00950791"/>
  </w:style>
  <w:style w:type="table" w:customStyle="1" w:styleId="TableGridReport123">
    <w:name w:val="Table Grid Report123"/>
    <w:basedOn w:val="afa"/>
    <w:next w:val="afff7"/>
    <w:uiPriority w:val="59"/>
    <w:rsid w:val="00950791"/>
    <w:pPr>
      <w:jc w:val="center"/>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16">
    <w:name w:val="Table Grid Report216"/>
    <w:basedOn w:val="afa"/>
    <w:next w:val="afff7"/>
    <w:uiPriority w:val="59"/>
    <w:rsid w:val="00950791"/>
    <w:pPr>
      <w:jc w:val="center"/>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316">
    <w:name w:val="Table Grid Report316"/>
    <w:basedOn w:val="afa"/>
    <w:next w:val="afff7"/>
    <w:uiPriority w:val="59"/>
    <w:rsid w:val="00950791"/>
    <w:pPr>
      <w:jc w:val="center"/>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9">
    <w:name w:val="Нет списка329"/>
    <w:next w:val="afb"/>
    <w:semiHidden/>
    <w:rsid w:val="00950791"/>
  </w:style>
  <w:style w:type="numbering" w:customStyle="1" w:styleId="4222">
    <w:name w:val="Нет списка422"/>
    <w:next w:val="afb"/>
    <w:uiPriority w:val="99"/>
    <w:semiHidden/>
    <w:unhideWhenUsed/>
    <w:rsid w:val="00950791"/>
  </w:style>
  <w:style w:type="numbering" w:customStyle="1" w:styleId="11260">
    <w:name w:val="Нет списка1126"/>
    <w:next w:val="afb"/>
    <w:uiPriority w:val="99"/>
    <w:semiHidden/>
    <w:rsid w:val="00950791"/>
  </w:style>
  <w:style w:type="numbering" w:customStyle="1" w:styleId="21221">
    <w:name w:val="Нет списка2122"/>
    <w:next w:val="afb"/>
    <w:uiPriority w:val="99"/>
    <w:semiHidden/>
    <w:rsid w:val="00950791"/>
  </w:style>
  <w:style w:type="numbering" w:customStyle="1" w:styleId="31200">
    <w:name w:val="Нет списка3120"/>
    <w:next w:val="afb"/>
    <w:semiHidden/>
    <w:rsid w:val="00950791"/>
  </w:style>
  <w:style w:type="table" w:customStyle="1" w:styleId="1391">
    <w:name w:val="Сетка таблицы139"/>
    <w:basedOn w:val="afa"/>
    <w:next w:val="afff7"/>
    <w:uiPriority w:val="59"/>
    <w:rsid w:val="00950791"/>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0">
    <w:name w:val="Сетка таблицы234"/>
    <w:basedOn w:val="afa"/>
    <w:next w:val="afff7"/>
    <w:uiPriority w:val="59"/>
    <w:rsid w:val="00950791"/>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14">
    <w:name w:val="Нет списка521"/>
    <w:next w:val="afb"/>
    <w:uiPriority w:val="99"/>
    <w:semiHidden/>
    <w:unhideWhenUsed/>
    <w:rsid w:val="00950791"/>
  </w:style>
  <w:style w:type="table" w:customStyle="1" w:styleId="3261">
    <w:name w:val="Сетка таблицы326"/>
    <w:basedOn w:val="afa"/>
    <w:next w:val="afff7"/>
    <w:uiPriority w:val="59"/>
    <w:rsid w:val="00950791"/>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90">
    <w:name w:val="Нет списка79"/>
    <w:next w:val="afb"/>
    <w:uiPriority w:val="99"/>
    <w:semiHidden/>
    <w:unhideWhenUsed/>
    <w:rsid w:val="00950791"/>
  </w:style>
  <w:style w:type="table" w:customStyle="1" w:styleId="781">
    <w:name w:val="Сетка таблицы78"/>
    <w:basedOn w:val="afa"/>
    <w:next w:val="afff7"/>
    <w:uiPriority w:val="59"/>
    <w:rsid w:val="00950791"/>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0">
    <w:name w:val="Нет списка140"/>
    <w:next w:val="afb"/>
    <w:uiPriority w:val="99"/>
    <w:semiHidden/>
    <w:rsid w:val="00950791"/>
  </w:style>
  <w:style w:type="numbering" w:customStyle="1" w:styleId="2341">
    <w:name w:val="Нет списка234"/>
    <w:next w:val="afb"/>
    <w:uiPriority w:val="99"/>
    <w:semiHidden/>
    <w:rsid w:val="00950791"/>
  </w:style>
  <w:style w:type="table" w:customStyle="1" w:styleId="TableGridReport124">
    <w:name w:val="Table Grid Report124"/>
    <w:basedOn w:val="afa"/>
    <w:next w:val="afff7"/>
    <w:uiPriority w:val="59"/>
    <w:rsid w:val="00950791"/>
    <w:pPr>
      <w:jc w:val="center"/>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17">
    <w:name w:val="Table Grid Report217"/>
    <w:basedOn w:val="afa"/>
    <w:next w:val="afff7"/>
    <w:uiPriority w:val="59"/>
    <w:rsid w:val="00950791"/>
    <w:pPr>
      <w:jc w:val="center"/>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317">
    <w:name w:val="Table Grid Report317"/>
    <w:basedOn w:val="afa"/>
    <w:next w:val="afff7"/>
    <w:uiPriority w:val="59"/>
    <w:rsid w:val="00950791"/>
    <w:pPr>
      <w:jc w:val="center"/>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0">
    <w:name w:val="Нет списка330"/>
    <w:next w:val="afb"/>
    <w:semiHidden/>
    <w:rsid w:val="00950791"/>
  </w:style>
  <w:style w:type="numbering" w:customStyle="1" w:styleId="4230">
    <w:name w:val="Нет списка423"/>
    <w:next w:val="afb"/>
    <w:uiPriority w:val="99"/>
    <w:semiHidden/>
    <w:unhideWhenUsed/>
    <w:rsid w:val="00950791"/>
  </w:style>
  <w:style w:type="numbering" w:customStyle="1" w:styleId="11270">
    <w:name w:val="Нет списка1127"/>
    <w:next w:val="afb"/>
    <w:uiPriority w:val="99"/>
    <w:semiHidden/>
    <w:rsid w:val="00950791"/>
  </w:style>
  <w:style w:type="numbering" w:customStyle="1" w:styleId="21230">
    <w:name w:val="Нет списка2123"/>
    <w:next w:val="afb"/>
    <w:uiPriority w:val="99"/>
    <w:semiHidden/>
    <w:rsid w:val="00950791"/>
  </w:style>
  <w:style w:type="numbering" w:customStyle="1" w:styleId="31213">
    <w:name w:val="Нет списка3121"/>
    <w:next w:val="afb"/>
    <w:semiHidden/>
    <w:rsid w:val="00950791"/>
  </w:style>
  <w:style w:type="table" w:customStyle="1" w:styleId="1401">
    <w:name w:val="Сетка таблицы140"/>
    <w:basedOn w:val="afa"/>
    <w:next w:val="afff7"/>
    <w:uiPriority w:val="59"/>
    <w:rsid w:val="00950791"/>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0">
    <w:name w:val="Сетка таблицы235"/>
    <w:basedOn w:val="afa"/>
    <w:next w:val="afff7"/>
    <w:uiPriority w:val="59"/>
    <w:rsid w:val="00950791"/>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23">
    <w:name w:val="Нет списка522"/>
    <w:next w:val="afb"/>
    <w:uiPriority w:val="99"/>
    <w:semiHidden/>
    <w:unhideWhenUsed/>
    <w:rsid w:val="00950791"/>
  </w:style>
  <w:style w:type="table" w:customStyle="1" w:styleId="3271">
    <w:name w:val="Сетка таблицы327"/>
    <w:basedOn w:val="afa"/>
    <w:next w:val="afff7"/>
    <w:uiPriority w:val="59"/>
    <w:rsid w:val="00950791"/>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00">
    <w:name w:val="Нет списка80"/>
    <w:next w:val="afb"/>
    <w:uiPriority w:val="99"/>
    <w:semiHidden/>
    <w:unhideWhenUsed/>
    <w:rsid w:val="00950791"/>
  </w:style>
  <w:style w:type="table" w:customStyle="1" w:styleId="791">
    <w:name w:val="Сетка таблицы79"/>
    <w:basedOn w:val="afa"/>
    <w:next w:val="afff7"/>
    <w:uiPriority w:val="59"/>
    <w:rsid w:val="00950791"/>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0">
    <w:name w:val="Нет списка143"/>
    <w:next w:val="afb"/>
    <w:uiPriority w:val="99"/>
    <w:semiHidden/>
    <w:rsid w:val="00950791"/>
  </w:style>
  <w:style w:type="numbering" w:customStyle="1" w:styleId="2351">
    <w:name w:val="Нет списка235"/>
    <w:next w:val="afb"/>
    <w:uiPriority w:val="99"/>
    <w:semiHidden/>
    <w:rsid w:val="00950791"/>
  </w:style>
  <w:style w:type="table" w:customStyle="1" w:styleId="TableGridReport125">
    <w:name w:val="Table Grid Report125"/>
    <w:basedOn w:val="afa"/>
    <w:next w:val="afff7"/>
    <w:uiPriority w:val="59"/>
    <w:rsid w:val="00950791"/>
    <w:pPr>
      <w:jc w:val="center"/>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18">
    <w:name w:val="Table Grid Report218"/>
    <w:basedOn w:val="afa"/>
    <w:next w:val="afff7"/>
    <w:uiPriority w:val="59"/>
    <w:rsid w:val="00950791"/>
    <w:pPr>
      <w:jc w:val="center"/>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318">
    <w:name w:val="Table Grid Report318"/>
    <w:basedOn w:val="afa"/>
    <w:next w:val="afff7"/>
    <w:uiPriority w:val="59"/>
    <w:rsid w:val="00950791"/>
    <w:pPr>
      <w:jc w:val="center"/>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0">
    <w:name w:val="Нет списка331"/>
    <w:next w:val="afb"/>
    <w:semiHidden/>
    <w:rsid w:val="00950791"/>
  </w:style>
  <w:style w:type="numbering" w:customStyle="1" w:styleId="424">
    <w:name w:val="Нет списка424"/>
    <w:next w:val="afb"/>
    <w:uiPriority w:val="99"/>
    <w:semiHidden/>
    <w:unhideWhenUsed/>
    <w:rsid w:val="00950791"/>
  </w:style>
  <w:style w:type="numbering" w:customStyle="1" w:styleId="11280">
    <w:name w:val="Нет списка1128"/>
    <w:next w:val="afb"/>
    <w:uiPriority w:val="99"/>
    <w:semiHidden/>
    <w:rsid w:val="00950791"/>
  </w:style>
  <w:style w:type="numbering" w:customStyle="1" w:styleId="21240">
    <w:name w:val="Нет списка2124"/>
    <w:next w:val="afb"/>
    <w:uiPriority w:val="99"/>
    <w:semiHidden/>
    <w:rsid w:val="00950791"/>
  </w:style>
  <w:style w:type="numbering" w:customStyle="1" w:styleId="31221">
    <w:name w:val="Нет списка3122"/>
    <w:next w:val="afb"/>
    <w:semiHidden/>
    <w:rsid w:val="00950791"/>
  </w:style>
  <w:style w:type="table" w:customStyle="1" w:styleId="1431">
    <w:name w:val="Сетка таблицы143"/>
    <w:basedOn w:val="afa"/>
    <w:next w:val="afff7"/>
    <w:uiPriority w:val="59"/>
    <w:rsid w:val="00950791"/>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0">
    <w:name w:val="Сетка таблицы236"/>
    <w:basedOn w:val="afa"/>
    <w:next w:val="afff7"/>
    <w:uiPriority w:val="59"/>
    <w:rsid w:val="00950791"/>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30">
    <w:name w:val="Нет списка523"/>
    <w:next w:val="afb"/>
    <w:uiPriority w:val="99"/>
    <w:semiHidden/>
    <w:unhideWhenUsed/>
    <w:rsid w:val="00950791"/>
  </w:style>
  <w:style w:type="table" w:customStyle="1" w:styleId="3281">
    <w:name w:val="Сетка таблицы328"/>
    <w:basedOn w:val="afa"/>
    <w:next w:val="afff7"/>
    <w:uiPriority w:val="59"/>
    <w:rsid w:val="00950791"/>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32">
    <w:name w:val="Нет списка83"/>
    <w:next w:val="afb"/>
    <w:uiPriority w:val="99"/>
    <w:semiHidden/>
    <w:unhideWhenUsed/>
    <w:rsid w:val="00950791"/>
  </w:style>
  <w:style w:type="numbering" w:customStyle="1" w:styleId="1440">
    <w:name w:val="Нет списка144"/>
    <w:next w:val="afb"/>
    <w:uiPriority w:val="99"/>
    <w:semiHidden/>
    <w:unhideWhenUsed/>
    <w:rsid w:val="00950791"/>
  </w:style>
  <w:style w:type="table" w:customStyle="1" w:styleId="1441">
    <w:name w:val="Сетка таблицы144"/>
    <w:basedOn w:val="afa"/>
    <w:next w:val="afff7"/>
    <w:uiPriority w:val="59"/>
    <w:rsid w:val="00950791"/>
    <w:rPr>
      <w:rFonts w:ascii="Calibri" w:eastAsia="Times New Roman" w:hAnsi="Calibri" w:cs="Times New Roman"/>
      <w:sz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01">
    <w:name w:val="Сетка таблицы80"/>
    <w:basedOn w:val="afa"/>
    <w:next w:val="afff7"/>
    <w:uiPriority w:val="39"/>
    <w:rsid w:val="00950791"/>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1">
    <w:name w:val="Нет списка236"/>
    <w:next w:val="afb"/>
    <w:uiPriority w:val="99"/>
    <w:semiHidden/>
    <w:unhideWhenUsed/>
    <w:rsid w:val="00950791"/>
  </w:style>
  <w:style w:type="table" w:customStyle="1" w:styleId="2370">
    <w:name w:val="Сетка таблицы237"/>
    <w:basedOn w:val="afa"/>
    <w:next w:val="afff7"/>
    <w:uiPriority w:val="59"/>
    <w:rsid w:val="00950791"/>
    <w:rPr>
      <w:rFonts w:ascii="Calibri" w:eastAsia="Times New Roman" w:hAnsi="Calibri" w:cs="Times New Roman"/>
      <w:sz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1">
    <w:name w:val="Нет списка332"/>
    <w:next w:val="afb"/>
    <w:uiPriority w:val="99"/>
    <w:semiHidden/>
    <w:unhideWhenUsed/>
    <w:rsid w:val="00950791"/>
  </w:style>
  <w:style w:type="table" w:customStyle="1" w:styleId="3290">
    <w:name w:val="Сетка таблицы329"/>
    <w:basedOn w:val="afa"/>
    <w:next w:val="afff7"/>
    <w:uiPriority w:val="59"/>
    <w:rsid w:val="00950791"/>
    <w:rPr>
      <w:rFonts w:ascii="Calibri" w:eastAsia="Times New Roman" w:hAnsi="Calibri" w:cs="Times New Roman"/>
      <w:sz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5">
    <w:name w:val="Нет списка425"/>
    <w:next w:val="afb"/>
    <w:uiPriority w:val="99"/>
    <w:semiHidden/>
    <w:unhideWhenUsed/>
    <w:rsid w:val="00950791"/>
  </w:style>
  <w:style w:type="table" w:customStyle="1" w:styleId="4101">
    <w:name w:val="Сетка таблицы410"/>
    <w:basedOn w:val="afa"/>
    <w:next w:val="afff7"/>
    <w:uiPriority w:val="59"/>
    <w:rsid w:val="00950791"/>
    <w:rPr>
      <w:rFonts w:ascii="Calibri" w:eastAsia="Times New Roman" w:hAnsi="Calibri" w:cs="Times New Roman"/>
      <w:sz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40">
    <w:name w:val="Нет списка524"/>
    <w:next w:val="afb"/>
    <w:uiPriority w:val="99"/>
    <w:semiHidden/>
    <w:unhideWhenUsed/>
    <w:rsid w:val="00950791"/>
  </w:style>
  <w:style w:type="table" w:customStyle="1" w:styleId="5101">
    <w:name w:val="Сетка таблицы510"/>
    <w:basedOn w:val="afa"/>
    <w:next w:val="afff7"/>
    <w:uiPriority w:val="59"/>
    <w:rsid w:val="00950791"/>
    <w:rPr>
      <w:rFonts w:ascii="Calibri" w:eastAsia="Times New Roman" w:hAnsi="Calibri" w:cs="Times New Roman"/>
      <w:sz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00">
    <w:name w:val="Нет списка610"/>
    <w:next w:val="afb"/>
    <w:uiPriority w:val="99"/>
    <w:semiHidden/>
    <w:unhideWhenUsed/>
    <w:rsid w:val="00950791"/>
  </w:style>
  <w:style w:type="table" w:customStyle="1" w:styleId="6101">
    <w:name w:val="Сетка таблицы610"/>
    <w:basedOn w:val="afa"/>
    <w:next w:val="afff7"/>
    <w:uiPriority w:val="59"/>
    <w:rsid w:val="00950791"/>
    <w:rPr>
      <w:rFonts w:ascii="Calibri" w:eastAsia="Times New Roman" w:hAnsi="Calibri" w:cs="Times New Roman"/>
      <w:sz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00">
    <w:name w:val="Нет списка710"/>
    <w:next w:val="afb"/>
    <w:uiPriority w:val="99"/>
    <w:semiHidden/>
    <w:unhideWhenUsed/>
    <w:rsid w:val="00950791"/>
  </w:style>
  <w:style w:type="table" w:customStyle="1" w:styleId="7101">
    <w:name w:val="Сетка таблицы710"/>
    <w:basedOn w:val="afa"/>
    <w:next w:val="afff7"/>
    <w:uiPriority w:val="59"/>
    <w:rsid w:val="00950791"/>
    <w:rPr>
      <w:rFonts w:ascii="Calibri" w:eastAsia="Times New Roman" w:hAnsi="Calibri" w:cs="Times New Roman"/>
      <w:sz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60">
    <w:name w:val="Сетка таблицы86"/>
    <w:basedOn w:val="afa"/>
    <w:next w:val="afff7"/>
    <w:uiPriority w:val="59"/>
    <w:rsid w:val="00950791"/>
    <w:rPr>
      <w:rFonts w:ascii="Calibri" w:eastAsia="Times New Roman" w:hAnsi="Calibri" w:cs="Times New Roman"/>
      <w:sz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42">
    <w:name w:val="Нет списка84"/>
    <w:next w:val="afb"/>
    <w:uiPriority w:val="99"/>
    <w:semiHidden/>
    <w:unhideWhenUsed/>
    <w:rsid w:val="00950791"/>
  </w:style>
  <w:style w:type="table" w:customStyle="1" w:styleId="TableGridReport126">
    <w:name w:val="Table Grid Report126"/>
    <w:basedOn w:val="afa"/>
    <w:next w:val="afff7"/>
    <w:uiPriority w:val="59"/>
    <w:locked/>
    <w:rsid w:val="00950791"/>
    <w:pPr>
      <w:spacing w:after="200" w:line="276" w:lineRule="auto"/>
      <w:ind w:left="1080"/>
    </w:pPr>
    <w:rPr>
      <w:rFonts w:ascii="Cambria" w:eastAsia="Times New Roman" w:hAnsi="Cambria" w:cs="Times New Roman"/>
      <w:sz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2">
    <w:name w:val="Сетка таблицы 56"/>
    <w:basedOn w:val="afa"/>
    <w:next w:val="55"/>
    <w:rsid w:val="00950791"/>
    <w:pPr>
      <w:spacing w:after="200" w:line="276" w:lineRule="auto"/>
      <w:ind w:left="1080"/>
    </w:pPr>
    <w:rPr>
      <w:rFonts w:ascii="Cambria" w:eastAsia="Times New Roman" w:hAnsi="Cambria" w:cs="Times New Roman"/>
      <w:sz w:val="22"/>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80">
    <w:name w:val="1 / 1.1 / 1.1.8"/>
    <w:basedOn w:val="afb"/>
    <w:next w:val="111111"/>
    <w:rsid w:val="00950791"/>
  </w:style>
  <w:style w:type="table" w:customStyle="1" w:styleId="TableGrid14">
    <w:name w:val="Table Grid14"/>
    <w:basedOn w:val="afa"/>
    <w:next w:val="afff7"/>
    <w:rsid w:val="00950791"/>
    <w:pPr>
      <w:spacing w:after="200" w:line="276" w:lineRule="auto"/>
    </w:pPr>
    <w:rPr>
      <w:rFonts w:ascii="Cambria" w:eastAsia="Times New Roman" w:hAnsi="Cambria" w:cs="Times New Roman"/>
      <w:sz w:val="22"/>
      <w:lang w:val="en-US" w:bidi="en-US"/>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f8">
    <w:name w:val="Папушкин5"/>
    <w:basedOn w:val="afff7"/>
    <w:rsid w:val="00950791"/>
    <w:pPr>
      <w:ind w:left="0"/>
      <w:jc w:val="center"/>
    </w:pPr>
    <w:rPr>
      <w:rFonts w:ascii="Arial" w:eastAsia="Times New Roman" w:hAnsi="Arial" w:cs="Times New Roman"/>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50">
    <w:name w:val="Сетка таблицы 525"/>
    <w:basedOn w:val="afa"/>
    <w:next w:val="55"/>
    <w:rsid w:val="00950791"/>
    <w:pPr>
      <w:spacing w:after="200" w:line="276" w:lineRule="auto"/>
      <w:ind w:left="1080"/>
    </w:pPr>
    <w:rPr>
      <w:rFonts w:ascii="Cambria" w:eastAsia="Times New Roman" w:hAnsi="Cambria" w:cs="Times New Roman"/>
      <w:sz w:val="22"/>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54">
    <w:name w:val="Столбцы таблицы 35"/>
    <w:basedOn w:val="afa"/>
    <w:next w:val="38"/>
    <w:rsid w:val="00950791"/>
    <w:pPr>
      <w:widowControl w:val="0"/>
      <w:adjustRightInd w:val="0"/>
      <w:spacing w:after="200" w:line="360" w:lineRule="atLeast"/>
      <w:ind w:firstLine="567"/>
      <w:jc w:val="both"/>
      <w:textAlignment w:val="baseline"/>
    </w:pPr>
    <w:rPr>
      <w:rFonts w:ascii="Cambria" w:eastAsia="Times New Roman" w:hAnsi="Cambria" w:cs="Times New Roman"/>
      <w:b/>
      <w:bCs/>
      <w:sz w:val="22"/>
      <w:lang w:val="en-US"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52">
    <w:name w:val="Столбцы таблицы 45"/>
    <w:basedOn w:val="afa"/>
    <w:next w:val="48"/>
    <w:rsid w:val="00950791"/>
    <w:pPr>
      <w:widowControl w:val="0"/>
      <w:adjustRightInd w:val="0"/>
      <w:spacing w:after="200" w:line="360" w:lineRule="atLeast"/>
      <w:ind w:firstLine="567"/>
      <w:jc w:val="both"/>
      <w:textAlignment w:val="baseline"/>
    </w:pPr>
    <w:rPr>
      <w:rFonts w:ascii="Cambria" w:eastAsia="Times New Roman" w:hAnsi="Cambria" w:cs="Times New Roman"/>
      <w:sz w:val="22"/>
      <w:lang w:val="en-US"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53">
    <w:name w:val="Столбцы таблицы 55"/>
    <w:basedOn w:val="afa"/>
    <w:next w:val="59"/>
    <w:rsid w:val="00950791"/>
    <w:pPr>
      <w:widowControl w:val="0"/>
      <w:adjustRightInd w:val="0"/>
      <w:spacing w:after="200" w:line="360" w:lineRule="atLeast"/>
      <w:ind w:firstLine="567"/>
      <w:jc w:val="both"/>
      <w:textAlignment w:val="baseline"/>
    </w:pPr>
    <w:rPr>
      <w:rFonts w:ascii="Cambria" w:eastAsia="Times New Roman" w:hAnsi="Cambria" w:cs="Times New Roman"/>
      <w:sz w:val="22"/>
      <w:lang w:val="en-US"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50">
    <w:name w:val="Таблица-список 15"/>
    <w:basedOn w:val="afa"/>
    <w:next w:val="-10"/>
    <w:rsid w:val="00950791"/>
    <w:pPr>
      <w:widowControl w:val="0"/>
      <w:adjustRightInd w:val="0"/>
      <w:spacing w:after="200" w:line="360" w:lineRule="atLeast"/>
      <w:ind w:firstLine="567"/>
      <w:jc w:val="both"/>
      <w:textAlignment w:val="baseline"/>
    </w:pPr>
    <w:rPr>
      <w:rFonts w:ascii="Cambria" w:eastAsia="Times New Roman" w:hAnsi="Cambria" w:cs="Times New Roman"/>
      <w:sz w:val="22"/>
      <w:lang w:val="en-US"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4">
    <w:name w:val="Столбцы таблицы 25"/>
    <w:basedOn w:val="afa"/>
    <w:next w:val="2a"/>
    <w:rsid w:val="00950791"/>
    <w:pPr>
      <w:widowControl w:val="0"/>
      <w:adjustRightInd w:val="0"/>
      <w:spacing w:after="200" w:line="360" w:lineRule="atLeast"/>
      <w:ind w:firstLine="567"/>
      <w:jc w:val="both"/>
      <w:textAlignment w:val="baseline"/>
    </w:pPr>
    <w:rPr>
      <w:rFonts w:ascii="Cambria" w:eastAsia="Times New Roman" w:hAnsi="Cambria" w:cs="Times New Roman"/>
      <w:b/>
      <w:bCs/>
      <w:sz w:val="22"/>
      <w:lang w:val="en-US"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0">
    <w:name w:val="Таблица-список 25"/>
    <w:basedOn w:val="afa"/>
    <w:next w:val="-20"/>
    <w:rsid w:val="00950791"/>
    <w:pPr>
      <w:widowControl w:val="0"/>
      <w:adjustRightInd w:val="0"/>
      <w:spacing w:after="200" w:line="360" w:lineRule="atLeast"/>
      <w:ind w:firstLine="567"/>
      <w:jc w:val="both"/>
      <w:textAlignment w:val="baseline"/>
    </w:pPr>
    <w:rPr>
      <w:rFonts w:ascii="Cambria" w:eastAsia="Times New Roman" w:hAnsi="Cambria" w:cs="Times New Roman"/>
      <w:sz w:val="22"/>
      <w:lang w:val="en-US"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f9">
    <w:name w:val="Современная таблица5"/>
    <w:basedOn w:val="afa"/>
    <w:next w:val="affff2"/>
    <w:rsid w:val="00950791"/>
    <w:pPr>
      <w:widowControl w:val="0"/>
      <w:adjustRightInd w:val="0"/>
      <w:spacing w:after="200" w:line="360" w:lineRule="atLeast"/>
      <w:ind w:firstLine="567"/>
      <w:jc w:val="both"/>
      <w:textAlignment w:val="baseline"/>
    </w:pPr>
    <w:rPr>
      <w:rFonts w:ascii="Cambria" w:eastAsia="Times New Roman" w:hAnsi="Cambria" w:cs="Times New Roman"/>
      <w:sz w:val="22"/>
      <w:lang w:val="en-US"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41">
    <w:name w:val="Средний список 1124"/>
    <w:basedOn w:val="afa"/>
    <w:uiPriority w:val="65"/>
    <w:rsid w:val="00950791"/>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TeamViewer15" w:eastAsia="Times New Roman" w:hAnsi="TeamViewer15"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
    <w:name w:val="Средний список 1 - Акцент 115"/>
    <w:basedOn w:val="afa"/>
    <w:uiPriority w:val="65"/>
    <w:rsid w:val="00950791"/>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4F81BD"/>
        <w:bottom w:val="single" w:sz="8" w:space="0" w:color="4F81BD"/>
      </w:tblBorders>
    </w:tblPr>
    <w:tblStylePr w:type="firstRow">
      <w:rPr>
        <w:rFonts w:ascii="TeamViewer15" w:eastAsia="Times New Roman" w:hAnsi="TeamViewer15"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55">
    <w:name w:val="Простая таблица 25"/>
    <w:basedOn w:val="afa"/>
    <w:next w:val="2b"/>
    <w:rsid w:val="00950791"/>
    <w:pPr>
      <w:widowControl w:val="0"/>
      <w:adjustRightInd w:val="0"/>
      <w:spacing w:after="200" w:line="360" w:lineRule="atLeast"/>
      <w:ind w:firstLine="567"/>
      <w:jc w:val="both"/>
      <w:textAlignment w:val="baseline"/>
    </w:pPr>
    <w:rPr>
      <w:rFonts w:ascii="Cambria" w:eastAsia="Times New Roman" w:hAnsi="Cambria" w:cs="Times New Roman"/>
      <w:sz w:val="22"/>
      <w:lang w:val="en-US"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5fa">
    <w:name w:val="Стандартная таблица5"/>
    <w:basedOn w:val="afa"/>
    <w:next w:val="affff3"/>
    <w:rsid w:val="00950791"/>
    <w:pPr>
      <w:widowControl w:val="0"/>
      <w:adjustRightInd w:val="0"/>
      <w:spacing w:before="120" w:after="120" w:line="276" w:lineRule="auto"/>
      <w:ind w:firstLine="567"/>
      <w:jc w:val="both"/>
      <w:textAlignment w:val="baseline"/>
    </w:pPr>
    <w:rPr>
      <w:rFonts w:ascii="Cambria" w:eastAsia="Times New Roman" w:hAnsi="Cambria" w:cs="Times New Roman"/>
      <w:sz w:val="22"/>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74">
    <w:name w:val="Классическая таблица 17"/>
    <w:basedOn w:val="afa"/>
    <w:next w:val="1f4"/>
    <w:rsid w:val="00950791"/>
    <w:pPr>
      <w:widowControl w:val="0"/>
      <w:adjustRightInd w:val="0"/>
      <w:spacing w:before="120" w:after="120" w:line="276" w:lineRule="auto"/>
      <w:ind w:firstLine="567"/>
      <w:jc w:val="both"/>
      <w:textAlignment w:val="baseline"/>
    </w:pPr>
    <w:rPr>
      <w:rFonts w:ascii="Cambria" w:eastAsia="Times New Roman" w:hAnsi="Cambria" w:cs="Times New Roman"/>
      <w:sz w:val="22"/>
      <w:lang w:val="en-US"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c">
    <w:name w:val="Простая таблица 15"/>
    <w:basedOn w:val="afa"/>
    <w:next w:val="1f5"/>
    <w:rsid w:val="00950791"/>
    <w:pPr>
      <w:widowControl w:val="0"/>
      <w:adjustRightInd w:val="0"/>
      <w:spacing w:before="120" w:after="120" w:line="276" w:lineRule="auto"/>
      <w:ind w:firstLine="567"/>
      <w:jc w:val="both"/>
      <w:textAlignment w:val="baseline"/>
    </w:pPr>
    <w:rPr>
      <w:rFonts w:ascii="Cambria" w:eastAsia="Times New Roman" w:hAnsi="Cambria" w:cs="Times New Roman"/>
      <w:sz w:val="22"/>
      <w:lang w:val="en-US" w:bidi="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56">
    <w:name w:val="Изящная таблица 25"/>
    <w:basedOn w:val="afa"/>
    <w:next w:val="2c"/>
    <w:rsid w:val="00950791"/>
    <w:pPr>
      <w:widowControl w:val="0"/>
      <w:adjustRightInd w:val="0"/>
      <w:spacing w:before="120" w:after="120" w:line="276" w:lineRule="auto"/>
      <w:ind w:firstLine="567"/>
      <w:jc w:val="both"/>
      <w:textAlignment w:val="baseline"/>
    </w:pPr>
    <w:rPr>
      <w:rFonts w:ascii="Cambria" w:eastAsia="Times New Roman" w:hAnsi="Cambria" w:cs="Times New Roman"/>
      <w:sz w:val="22"/>
      <w:lang w:val="en-US"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1">
    <w:name w:val="Веб-таблица 15"/>
    <w:basedOn w:val="afa"/>
    <w:next w:val="-11"/>
    <w:rsid w:val="00950791"/>
    <w:pPr>
      <w:widowControl w:val="0"/>
      <w:adjustRightInd w:val="0"/>
      <w:spacing w:before="120" w:after="120" w:line="276" w:lineRule="auto"/>
      <w:ind w:firstLine="567"/>
      <w:jc w:val="both"/>
      <w:textAlignment w:val="baseline"/>
    </w:pPr>
    <w:rPr>
      <w:rFonts w:ascii="Cambria" w:eastAsia="Times New Roman" w:hAnsi="Cambria" w:cs="Times New Roman"/>
      <w:sz w:val="22"/>
      <w:lang w:val="en-US"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51">
    <w:name w:val="Веб-таблица 25"/>
    <w:basedOn w:val="afa"/>
    <w:next w:val="-21"/>
    <w:rsid w:val="00950791"/>
    <w:pPr>
      <w:widowControl w:val="0"/>
      <w:adjustRightInd w:val="0"/>
      <w:spacing w:before="120" w:after="120" w:line="276" w:lineRule="auto"/>
      <w:ind w:firstLine="567"/>
      <w:jc w:val="both"/>
      <w:textAlignment w:val="baseline"/>
    </w:pPr>
    <w:rPr>
      <w:rFonts w:ascii="Cambria" w:eastAsia="Times New Roman" w:hAnsi="Cambria" w:cs="Times New Roman"/>
      <w:sz w:val="22"/>
      <w:lang w:val="en-US"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7">
    <w:name w:val="Веб-таблица 37"/>
    <w:basedOn w:val="afa"/>
    <w:next w:val="-3"/>
    <w:rsid w:val="00950791"/>
    <w:pPr>
      <w:widowControl w:val="0"/>
      <w:adjustRightInd w:val="0"/>
      <w:spacing w:before="120" w:after="120" w:line="276" w:lineRule="auto"/>
      <w:ind w:firstLine="567"/>
      <w:jc w:val="both"/>
      <w:textAlignment w:val="baseline"/>
    </w:pPr>
    <w:rPr>
      <w:rFonts w:ascii="Cambria" w:eastAsia="Times New Roman" w:hAnsi="Cambria" w:cs="Times New Roman"/>
      <w:sz w:val="22"/>
      <w:lang w:val="en-US"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6e">
    <w:name w:val="Изысканная таблица6"/>
    <w:basedOn w:val="afa"/>
    <w:next w:val="affff6"/>
    <w:rsid w:val="00950791"/>
    <w:pPr>
      <w:widowControl w:val="0"/>
      <w:adjustRightInd w:val="0"/>
      <w:spacing w:before="120" w:after="120" w:line="276" w:lineRule="auto"/>
      <w:ind w:firstLine="567"/>
      <w:jc w:val="both"/>
      <w:textAlignment w:val="baseline"/>
    </w:pPr>
    <w:rPr>
      <w:rFonts w:ascii="Cambria" w:eastAsia="Times New Roman" w:hAnsi="Cambria" w:cs="Times New Roman"/>
      <w:sz w:val="22"/>
      <w:lang w:val="en-US"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65">
    <w:name w:val="Изящная таблица 16"/>
    <w:basedOn w:val="afa"/>
    <w:next w:val="1f6"/>
    <w:rsid w:val="00950791"/>
    <w:pPr>
      <w:widowControl w:val="0"/>
      <w:adjustRightInd w:val="0"/>
      <w:spacing w:before="120" w:after="120" w:line="276" w:lineRule="auto"/>
      <w:ind w:firstLine="567"/>
      <w:jc w:val="both"/>
      <w:textAlignment w:val="baseline"/>
    </w:pPr>
    <w:rPr>
      <w:rFonts w:ascii="Cambria" w:eastAsia="Times New Roman" w:hAnsi="Cambria" w:cs="Times New Roman"/>
      <w:sz w:val="22"/>
      <w:lang w:val="en-US"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Классическая таблица 26"/>
    <w:basedOn w:val="afa"/>
    <w:next w:val="2d"/>
    <w:rsid w:val="00950791"/>
    <w:pPr>
      <w:widowControl w:val="0"/>
      <w:adjustRightInd w:val="0"/>
      <w:spacing w:before="120" w:after="120" w:line="276" w:lineRule="auto"/>
      <w:ind w:firstLine="567"/>
      <w:jc w:val="both"/>
      <w:textAlignment w:val="baseline"/>
    </w:pPr>
    <w:rPr>
      <w:rFonts w:ascii="Cambria" w:eastAsia="Times New Roman" w:hAnsi="Cambria" w:cs="Times New Roman"/>
      <w:sz w:val="22"/>
      <w:lang w:val="en-US" w:bidi="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05">
    <w:name w:val="Сетка таблицы1110"/>
    <w:basedOn w:val="afa"/>
    <w:next w:val="afff7"/>
    <w:rsid w:val="00950791"/>
    <w:pPr>
      <w:spacing w:after="200" w:line="276" w:lineRule="auto"/>
    </w:pPr>
    <w:rPr>
      <w:rFonts w:ascii="Cambria" w:eastAsia="Times New Roman" w:hAnsi="Cambria" w:cs="Times New Roman"/>
      <w:sz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1">
    <w:name w:val="Сетка таблицы2110"/>
    <w:basedOn w:val="afa"/>
    <w:next w:val="afff7"/>
    <w:rsid w:val="00950791"/>
    <w:pPr>
      <w:spacing w:after="200" w:line="276" w:lineRule="auto"/>
    </w:pPr>
    <w:rPr>
      <w:rFonts w:ascii="Cambria" w:eastAsia="Times New Roman" w:hAnsi="Cambria" w:cs="Times New Roman"/>
      <w:sz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61">
    <w:name w:val="Сетка таблицы 86"/>
    <w:basedOn w:val="afa"/>
    <w:next w:val="82"/>
    <w:rsid w:val="00950791"/>
    <w:pPr>
      <w:widowControl w:val="0"/>
      <w:adjustRightInd w:val="0"/>
      <w:spacing w:before="120" w:after="120" w:line="276" w:lineRule="auto"/>
      <w:ind w:firstLine="567"/>
      <w:jc w:val="both"/>
      <w:textAlignment w:val="baseline"/>
    </w:pPr>
    <w:rPr>
      <w:rFonts w:ascii="Cambria" w:eastAsia="Times New Roman" w:hAnsi="Cambria" w:cs="Times New Roman"/>
      <w:sz w:val="22"/>
      <w:lang w:val="en-US"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57">
    <w:name w:val="Сетка таблицы 25"/>
    <w:basedOn w:val="afa"/>
    <w:next w:val="2f2"/>
    <w:rsid w:val="00950791"/>
    <w:pPr>
      <w:widowControl w:val="0"/>
      <w:adjustRightInd w:val="0"/>
      <w:spacing w:before="120" w:after="120" w:line="276" w:lineRule="auto"/>
      <w:ind w:firstLine="567"/>
      <w:jc w:val="both"/>
      <w:textAlignment w:val="baseline"/>
    </w:pPr>
    <w:rPr>
      <w:rFonts w:ascii="Cambria" w:eastAsia="Times New Roman" w:hAnsi="Cambria" w:cs="Times New Roman"/>
      <w:sz w:val="22"/>
      <w:lang w:val="en-US" w:bidi="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5d">
    <w:name w:val="Сетка таблицы 15"/>
    <w:basedOn w:val="afa"/>
    <w:next w:val="1f8"/>
    <w:rsid w:val="00950791"/>
    <w:pPr>
      <w:widowControl w:val="0"/>
      <w:adjustRightInd w:val="0"/>
      <w:spacing w:before="120" w:after="120" w:line="276" w:lineRule="auto"/>
      <w:ind w:firstLine="567"/>
      <w:jc w:val="both"/>
      <w:textAlignment w:val="baseline"/>
    </w:pPr>
    <w:rPr>
      <w:rFonts w:ascii="Cambria" w:eastAsia="Times New Roman" w:hAnsi="Cambria" w:cs="Times New Roman"/>
      <w:sz w:val="22"/>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affffffffffffff7">
    <w:name w:val="перечень таблиц"/>
    <w:basedOn w:val="affff"/>
    <w:uiPriority w:val="99"/>
    <w:qFormat/>
    <w:rsid w:val="00950791"/>
    <w:pPr>
      <w:keepNext/>
      <w:suppressAutoHyphens w:val="0"/>
      <w:ind w:firstLine="426"/>
    </w:pPr>
    <w:rPr>
      <w:rFonts w:ascii="Times New Roman" w:eastAsia="Times New Roman" w:hAnsi="Times New Roman" w:cs="Times New Roman"/>
      <w:b w:val="0"/>
      <w:i/>
      <w:color w:val="auto"/>
      <w:sz w:val="20"/>
      <w:lang w:eastAsia="ru-RU"/>
    </w:rPr>
  </w:style>
  <w:style w:type="numbering" w:customStyle="1" w:styleId="11290">
    <w:name w:val="Нет списка1129"/>
    <w:next w:val="afb"/>
    <w:uiPriority w:val="99"/>
    <w:semiHidden/>
    <w:unhideWhenUsed/>
    <w:rsid w:val="00950791"/>
  </w:style>
  <w:style w:type="table" w:customStyle="1" w:styleId="175">
    <w:name w:val="Светлая заливка17"/>
    <w:basedOn w:val="afa"/>
    <w:uiPriority w:val="60"/>
    <w:rsid w:val="00950791"/>
    <w:pPr>
      <w:spacing w:after="200" w:line="276" w:lineRule="auto"/>
    </w:pPr>
    <w:rPr>
      <w:rFonts w:ascii="Arial" w:eastAsia="Times New Roman" w:hAnsi="Arial"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42">
    <w:name w:val="Средний список 124"/>
    <w:basedOn w:val="afa"/>
    <w:uiPriority w:val="65"/>
    <w:rsid w:val="00950791"/>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Arial Narrow" w:eastAsia="Times New Roman" w:hAnsi="Arial Narrow"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30">
    <w:name w:val="Сетка таблицы253"/>
    <w:basedOn w:val="afa"/>
    <w:next w:val="afff7"/>
    <w:rsid w:val="00950791"/>
    <w:pPr>
      <w:spacing w:after="200" w:line="276" w:lineRule="auto"/>
    </w:pPr>
    <w:rPr>
      <w:rFonts w:ascii="Cambria" w:eastAsia="Times New Roman" w:hAnsi="Cambria" w:cs="Times New Roman"/>
      <w:sz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8">
    <w:name w:val="Светлая заливка25"/>
    <w:basedOn w:val="afa"/>
    <w:uiPriority w:val="60"/>
    <w:rsid w:val="00950791"/>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101">
    <w:name w:val="Сетка таблицы3110"/>
    <w:basedOn w:val="afa"/>
    <w:next w:val="afff7"/>
    <w:uiPriority w:val="59"/>
    <w:rsid w:val="00950791"/>
    <w:pPr>
      <w:spacing w:after="200" w:line="276" w:lineRule="auto"/>
    </w:pPr>
    <w:rPr>
      <w:rFonts w:ascii="Calibri" w:eastAsia="Calibri" w:hAnsi="Calibri" w:cs="Times New Roman"/>
      <w:sz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8">
    <w:name w:val="Заголовок 2 уровень4"/>
    <w:basedOn w:val="afb"/>
    <w:uiPriority w:val="99"/>
    <w:rsid w:val="00950791"/>
  </w:style>
  <w:style w:type="numbering" w:customStyle="1" w:styleId="347">
    <w:name w:val="Заголовок 3 ур4"/>
    <w:basedOn w:val="afb"/>
    <w:uiPriority w:val="99"/>
    <w:rsid w:val="00950791"/>
  </w:style>
  <w:style w:type="table" w:customStyle="1" w:styleId="11106">
    <w:name w:val="Светлая заливка1110"/>
    <w:basedOn w:val="afa"/>
    <w:uiPriority w:val="60"/>
    <w:rsid w:val="00950791"/>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55">
    <w:name w:val="Простая таблица 35"/>
    <w:basedOn w:val="afa"/>
    <w:next w:val="3f6"/>
    <w:rsid w:val="00950791"/>
    <w:pPr>
      <w:widowControl w:val="0"/>
      <w:adjustRightInd w:val="0"/>
      <w:spacing w:before="120" w:after="120" w:line="276" w:lineRule="auto"/>
      <w:ind w:firstLine="567"/>
      <w:jc w:val="both"/>
      <w:textAlignment w:val="baseline"/>
    </w:pPr>
    <w:rPr>
      <w:rFonts w:ascii="Cambria" w:eastAsia="Times New Roman" w:hAnsi="Cambria" w:cs="Times New Roman"/>
      <w:sz w:val="22"/>
      <w:lang w:val="en-US" w:bidi="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4">
    <w:name w:val="Средняя заливка 2 - Акцент 414"/>
    <w:basedOn w:val="afa"/>
    <w:next w:val="afa"/>
    <w:uiPriority w:val="64"/>
    <w:rsid w:val="00950791"/>
    <w:pPr>
      <w:spacing w:after="200" w:line="276" w:lineRule="auto"/>
    </w:pPr>
    <w:rPr>
      <w:rFonts w:ascii="Cambria" w:eastAsia="Times New Roman" w:hAnsi="Cambria" w:cs="Times New Roman"/>
      <w:sz w:val="22"/>
      <w:lang w:val="en-US" w:bidi="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340">
    <w:name w:val="Светлая заливка1134"/>
    <w:basedOn w:val="afa"/>
    <w:uiPriority w:val="60"/>
    <w:rsid w:val="00950791"/>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40">
    <w:name w:val="Светлая заливка1154"/>
    <w:basedOn w:val="afa"/>
    <w:uiPriority w:val="60"/>
    <w:rsid w:val="00950791"/>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45">
    <w:name w:val="Светлая заливка1114"/>
    <w:basedOn w:val="afa"/>
    <w:uiPriority w:val="60"/>
    <w:rsid w:val="00950791"/>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73">
    <w:name w:val="Светлая заливка37"/>
    <w:basedOn w:val="afa"/>
    <w:next w:val="LightShading1"/>
    <w:uiPriority w:val="60"/>
    <w:rsid w:val="00950791"/>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4">
    <w:name w:val="Light Shading14"/>
    <w:basedOn w:val="afa"/>
    <w:uiPriority w:val="60"/>
    <w:rsid w:val="00950791"/>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42">
    <w:name w:val="Светлая заливка1124"/>
    <w:basedOn w:val="afa"/>
    <w:uiPriority w:val="60"/>
    <w:rsid w:val="00950791"/>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4">
    <w:name w:val="Светлая заливка1144"/>
    <w:basedOn w:val="afa"/>
    <w:uiPriority w:val="60"/>
    <w:rsid w:val="00950791"/>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fa">
    <w:name w:val="рпдлпжлопж4"/>
    <w:basedOn w:val="afa"/>
    <w:uiPriority w:val="99"/>
    <w:rsid w:val="00950791"/>
    <w:pPr>
      <w:spacing w:after="200" w:line="276" w:lineRule="auto"/>
      <w:jc w:val="right"/>
    </w:pPr>
    <w:rPr>
      <w:rFonts w:ascii="Arial" w:eastAsia="Calibri" w:hAnsi="Arial" w:cs="Times New Roman"/>
      <w:sz w:val="18"/>
      <w:lang w:val="en-US" w:bidi="en-US"/>
    </w:rPr>
    <w:tblPr>
      <w:tblStyleRowBandSize w:val="1"/>
      <w:tblStyleColBandSize w:val="1"/>
    </w:tblPr>
    <w:tcPr>
      <w:vAlign w:val="center"/>
    </w:tcPr>
    <w:tblStylePr w:type="firstRow">
      <w:pPr>
        <w:jc w:val="right"/>
      </w:pPr>
      <w:rPr>
        <w:rFonts w:ascii="Arial" w:hAnsi="Arial"/>
        <w:b/>
        <w:sz w:val="18"/>
      </w:rPr>
      <w:tblPr/>
      <w:tcPr>
        <w:tcBorders>
          <w:bottom w:val="single" w:sz="4" w:space="0" w:color="auto"/>
        </w:tcBorders>
        <w:shd w:val="clear" w:color="auto" w:fill="BFBF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cPr>
    </w:tblStylePr>
  </w:style>
  <w:style w:type="numbering" w:customStyle="1" w:styleId="1111123">
    <w:name w:val="1 / 1.1 / 1.1.23"/>
    <w:basedOn w:val="afb"/>
    <w:next w:val="111111"/>
    <w:locked/>
    <w:rsid w:val="00950791"/>
    <w:pPr>
      <w:numPr>
        <w:numId w:val="77"/>
      </w:numPr>
    </w:pPr>
  </w:style>
  <w:style w:type="numbering" w:customStyle="1" w:styleId="1111133">
    <w:name w:val="1 / 1.1 / 1.1.33"/>
    <w:basedOn w:val="afb"/>
    <w:next w:val="111111"/>
    <w:locked/>
    <w:rsid w:val="00950791"/>
  </w:style>
  <w:style w:type="table" w:customStyle="1" w:styleId="3145">
    <w:name w:val="Светлая заливка314"/>
    <w:basedOn w:val="afa"/>
    <w:next w:val="afa"/>
    <w:uiPriority w:val="60"/>
    <w:rsid w:val="00950791"/>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250">
    <w:name w:val="Нет списка2125"/>
    <w:next w:val="afb"/>
    <w:uiPriority w:val="99"/>
    <w:semiHidden/>
    <w:unhideWhenUsed/>
    <w:rsid w:val="00950791"/>
  </w:style>
  <w:style w:type="table" w:customStyle="1" w:styleId="5151">
    <w:name w:val="Сетка таблицы 515"/>
    <w:basedOn w:val="afa"/>
    <w:next w:val="55"/>
    <w:rsid w:val="00950791"/>
    <w:pPr>
      <w:spacing w:after="200" w:line="276" w:lineRule="auto"/>
      <w:ind w:left="1080"/>
    </w:pPr>
    <w:rPr>
      <w:rFonts w:ascii="Cambria" w:eastAsia="Times New Roman" w:hAnsi="Cambria" w:cs="Times New Roman"/>
      <w:sz w:val="22"/>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43">
    <w:name w:val="1 / 1.1 / 1.1.43"/>
    <w:basedOn w:val="afb"/>
    <w:next w:val="111111"/>
    <w:rsid w:val="00950791"/>
  </w:style>
  <w:style w:type="table" w:customStyle="1" w:styleId="TableGrid113">
    <w:name w:val="Table Grid113"/>
    <w:basedOn w:val="afa"/>
    <w:next w:val="afff7"/>
    <w:rsid w:val="00950791"/>
    <w:pPr>
      <w:spacing w:after="200" w:line="276" w:lineRule="auto"/>
    </w:pPr>
    <w:rPr>
      <w:rFonts w:ascii="Cambria" w:eastAsia="Times New Roman" w:hAnsi="Cambria" w:cs="Times New Roman"/>
      <w:sz w:val="22"/>
      <w:lang w:val="en-US" w:bidi="en-US"/>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4a">
    <w:name w:val="Папушкин14"/>
    <w:basedOn w:val="afff7"/>
    <w:rsid w:val="00950791"/>
    <w:pPr>
      <w:ind w:left="0"/>
      <w:jc w:val="center"/>
    </w:pPr>
    <w:rPr>
      <w:rFonts w:ascii="Arial" w:eastAsia="Times New Roman" w:hAnsi="Arial" w:cs="Times New Roman"/>
      <w:sz w:val="18"/>
      <w:szCs w:val="18"/>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40">
    <w:name w:val="Сетка таблицы 5214"/>
    <w:basedOn w:val="afa"/>
    <w:next w:val="55"/>
    <w:rsid w:val="00950791"/>
    <w:pPr>
      <w:spacing w:after="200" w:line="276" w:lineRule="auto"/>
      <w:ind w:left="1080"/>
    </w:pPr>
    <w:rPr>
      <w:rFonts w:ascii="Cambria" w:eastAsia="Times New Roman" w:hAnsi="Cambria" w:cs="Times New Roman"/>
      <w:sz w:val="22"/>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46">
    <w:name w:val="Столбцы таблицы 314"/>
    <w:basedOn w:val="afa"/>
    <w:next w:val="38"/>
    <w:rsid w:val="00950791"/>
    <w:pPr>
      <w:widowControl w:val="0"/>
      <w:adjustRightInd w:val="0"/>
      <w:spacing w:after="200" w:line="360" w:lineRule="atLeast"/>
      <w:ind w:firstLine="567"/>
      <w:jc w:val="both"/>
      <w:textAlignment w:val="baseline"/>
    </w:pPr>
    <w:rPr>
      <w:rFonts w:ascii="Cambria" w:eastAsia="Times New Roman" w:hAnsi="Cambria" w:cs="Times New Roman"/>
      <w:b/>
      <w:bCs/>
      <w:sz w:val="22"/>
      <w:lang w:val="en-US"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41">
    <w:name w:val="Столбцы таблицы 414"/>
    <w:basedOn w:val="afa"/>
    <w:next w:val="48"/>
    <w:rsid w:val="00950791"/>
    <w:pPr>
      <w:widowControl w:val="0"/>
      <w:adjustRightInd w:val="0"/>
      <w:spacing w:after="200" w:line="360" w:lineRule="atLeast"/>
      <w:ind w:firstLine="567"/>
      <w:jc w:val="both"/>
      <w:textAlignment w:val="baseline"/>
    </w:pPr>
    <w:rPr>
      <w:rFonts w:ascii="Cambria" w:eastAsia="Times New Roman" w:hAnsi="Cambria" w:cs="Times New Roman"/>
      <w:sz w:val="22"/>
      <w:lang w:val="en-US"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42">
    <w:name w:val="Столбцы таблицы 514"/>
    <w:basedOn w:val="afa"/>
    <w:next w:val="59"/>
    <w:rsid w:val="00950791"/>
    <w:pPr>
      <w:widowControl w:val="0"/>
      <w:adjustRightInd w:val="0"/>
      <w:spacing w:after="200" w:line="360" w:lineRule="atLeast"/>
      <w:ind w:firstLine="567"/>
      <w:jc w:val="both"/>
      <w:textAlignment w:val="baseline"/>
    </w:pPr>
    <w:rPr>
      <w:rFonts w:ascii="Cambria" w:eastAsia="Times New Roman" w:hAnsi="Cambria" w:cs="Times New Roman"/>
      <w:sz w:val="22"/>
      <w:lang w:val="en-US"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4">
    <w:name w:val="Таблица-список 114"/>
    <w:basedOn w:val="afa"/>
    <w:next w:val="-10"/>
    <w:rsid w:val="00950791"/>
    <w:pPr>
      <w:widowControl w:val="0"/>
      <w:adjustRightInd w:val="0"/>
      <w:spacing w:after="200" w:line="360" w:lineRule="atLeast"/>
      <w:ind w:firstLine="567"/>
      <w:jc w:val="both"/>
      <w:textAlignment w:val="baseline"/>
    </w:pPr>
    <w:rPr>
      <w:rFonts w:ascii="Cambria" w:eastAsia="Times New Roman" w:hAnsi="Cambria" w:cs="Times New Roman"/>
      <w:sz w:val="22"/>
      <w:lang w:val="en-US"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2">
    <w:name w:val="Столбцы таблицы 214"/>
    <w:basedOn w:val="afa"/>
    <w:next w:val="2a"/>
    <w:rsid w:val="00950791"/>
    <w:pPr>
      <w:widowControl w:val="0"/>
      <w:adjustRightInd w:val="0"/>
      <w:spacing w:after="200" w:line="360" w:lineRule="atLeast"/>
      <w:ind w:firstLine="567"/>
      <w:jc w:val="both"/>
      <w:textAlignment w:val="baseline"/>
    </w:pPr>
    <w:rPr>
      <w:rFonts w:ascii="Cambria" w:eastAsia="Times New Roman" w:hAnsi="Cambria" w:cs="Times New Roman"/>
      <w:b/>
      <w:bCs/>
      <w:sz w:val="22"/>
      <w:lang w:val="en-US"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
    <w:name w:val="Таблица-список 214"/>
    <w:basedOn w:val="afa"/>
    <w:next w:val="-20"/>
    <w:rsid w:val="00950791"/>
    <w:pPr>
      <w:widowControl w:val="0"/>
      <w:adjustRightInd w:val="0"/>
      <w:spacing w:after="200" w:line="360" w:lineRule="atLeast"/>
      <w:ind w:firstLine="567"/>
      <w:jc w:val="both"/>
      <w:textAlignment w:val="baseline"/>
    </w:pPr>
    <w:rPr>
      <w:rFonts w:ascii="Cambria" w:eastAsia="Times New Roman" w:hAnsi="Cambria" w:cs="Times New Roman"/>
      <w:sz w:val="22"/>
      <w:lang w:val="en-US"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Современная таблица14"/>
    <w:basedOn w:val="afa"/>
    <w:next w:val="affff2"/>
    <w:rsid w:val="00950791"/>
    <w:pPr>
      <w:widowControl w:val="0"/>
      <w:adjustRightInd w:val="0"/>
      <w:spacing w:after="200" w:line="360" w:lineRule="atLeast"/>
      <w:ind w:firstLine="567"/>
      <w:jc w:val="both"/>
      <w:textAlignment w:val="baseline"/>
    </w:pPr>
    <w:rPr>
      <w:rFonts w:ascii="Cambria" w:eastAsia="Times New Roman" w:hAnsi="Cambria" w:cs="Times New Roman"/>
      <w:sz w:val="22"/>
      <w:lang w:val="en-US"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60">
    <w:name w:val="Средний список 11116"/>
    <w:basedOn w:val="afa"/>
    <w:uiPriority w:val="65"/>
    <w:rsid w:val="00950791"/>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TeamViewer15" w:eastAsia="Times New Roman" w:hAnsi="TeamViewer15"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4">
    <w:name w:val="Средний список 1 - Акцент 1114"/>
    <w:basedOn w:val="afa"/>
    <w:uiPriority w:val="65"/>
    <w:rsid w:val="00950791"/>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4F81BD"/>
        <w:bottom w:val="single" w:sz="8" w:space="0" w:color="4F81BD"/>
      </w:tblBorders>
    </w:tblPr>
    <w:tblStylePr w:type="firstRow">
      <w:rPr>
        <w:rFonts w:ascii="TeamViewer15" w:eastAsia="Times New Roman" w:hAnsi="TeamViewer15"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43">
    <w:name w:val="Простая таблица 214"/>
    <w:basedOn w:val="afa"/>
    <w:next w:val="2b"/>
    <w:rsid w:val="00950791"/>
    <w:pPr>
      <w:widowControl w:val="0"/>
      <w:adjustRightInd w:val="0"/>
      <w:spacing w:after="200" w:line="360" w:lineRule="atLeast"/>
      <w:ind w:firstLine="567"/>
      <w:jc w:val="both"/>
      <w:textAlignment w:val="baseline"/>
    </w:pPr>
    <w:rPr>
      <w:rFonts w:ascii="Cambria" w:eastAsia="Times New Roman" w:hAnsi="Cambria" w:cs="Times New Roman"/>
      <w:sz w:val="22"/>
      <w:lang w:val="en-US"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c">
    <w:name w:val="Стандартная таблица14"/>
    <w:basedOn w:val="afa"/>
    <w:next w:val="affff3"/>
    <w:rsid w:val="00950791"/>
    <w:pPr>
      <w:widowControl w:val="0"/>
      <w:adjustRightInd w:val="0"/>
      <w:spacing w:before="120" w:after="120" w:line="276" w:lineRule="auto"/>
      <w:ind w:firstLine="567"/>
      <w:jc w:val="both"/>
      <w:textAlignment w:val="baseline"/>
    </w:pPr>
    <w:rPr>
      <w:rFonts w:ascii="Cambria" w:eastAsia="Times New Roman" w:hAnsi="Cambria" w:cs="Times New Roman"/>
      <w:sz w:val="22"/>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45">
    <w:name w:val="Классическая таблица 114"/>
    <w:basedOn w:val="afa"/>
    <w:next w:val="1f4"/>
    <w:rsid w:val="00950791"/>
    <w:pPr>
      <w:widowControl w:val="0"/>
      <w:adjustRightInd w:val="0"/>
      <w:spacing w:before="120" w:after="120" w:line="276" w:lineRule="auto"/>
      <w:ind w:firstLine="567"/>
      <w:jc w:val="both"/>
      <w:textAlignment w:val="baseline"/>
    </w:pPr>
    <w:rPr>
      <w:rFonts w:ascii="Cambria" w:eastAsia="Times New Roman" w:hAnsi="Cambria" w:cs="Times New Roman"/>
      <w:sz w:val="22"/>
      <w:lang w:val="en-US"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46">
    <w:name w:val="Простая таблица 114"/>
    <w:basedOn w:val="afa"/>
    <w:next w:val="1f5"/>
    <w:rsid w:val="00950791"/>
    <w:pPr>
      <w:widowControl w:val="0"/>
      <w:adjustRightInd w:val="0"/>
      <w:spacing w:before="120" w:after="120" w:line="276" w:lineRule="auto"/>
      <w:ind w:firstLine="567"/>
      <w:jc w:val="both"/>
      <w:textAlignment w:val="baseline"/>
    </w:pPr>
    <w:rPr>
      <w:rFonts w:ascii="Cambria" w:eastAsia="Times New Roman" w:hAnsi="Cambria" w:cs="Times New Roman"/>
      <w:sz w:val="22"/>
      <w:lang w:val="en-US" w:bidi="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44">
    <w:name w:val="Изящная таблица 214"/>
    <w:basedOn w:val="afa"/>
    <w:next w:val="2c"/>
    <w:rsid w:val="00950791"/>
    <w:pPr>
      <w:widowControl w:val="0"/>
      <w:adjustRightInd w:val="0"/>
      <w:spacing w:before="120" w:after="120" w:line="276" w:lineRule="auto"/>
      <w:ind w:firstLine="567"/>
      <w:jc w:val="both"/>
      <w:textAlignment w:val="baseline"/>
    </w:pPr>
    <w:rPr>
      <w:rFonts w:ascii="Cambria" w:eastAsia="Times New Roman" w:hAnsi="Cambria" w:cs="Times New Roman"/>
      <w:sz w:val="22"/>
      <w:lang w:val="en-US"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40">
    <w:name w:val="Веб-таблица 114"/>
    <w:basedOn w:val="afa"/>
    <w:next w:val="-11"/>
    <w:rsid w:val="00950791"/>
    <w:pPr>
      <w:widowControl w:val="0"/>
      <w:adjustRightInd w:val="0"/>
      <w:spacing w:before="120" w:after="120" w:line="276" w:lineRule="auto"/>
      <w:ind w:firstLine="567"/>
      <w:jc w:val="both"/>
      <w:textAlignment w:val="baseline"/>
    </w:pPr>
    <w:rPr>
      <w:rFonts w:ascii="Cambria" w:eastAsia="Times New Roman" w:hAnsi="Cambria" w:cs="Times New Roman"/>
      <w:sz w:val="22"/>
      <w:lang w:val="en-US"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40">
    <w:name w:val="Веб-таблица 214"/>
    <w:basedOn w:val="afa"/>
    <w:next w:val="-21"/>
    <w:rsid w:val="00950791"/>
    <w:pPr>
      <w:widowControl w:val="0"/>
      <w:adjustRightInd w:val="0"/>
      <w:spacing w:before="120" w:after="120" w:line="276" w:lineRule="auto"/>
      <w:ind w:firstLine="567"/>
      <w:jc w:val="both"/>
      <w:textAlignment w:val="baseline"/>
    </w:pPr>
    <w:rPr>
      <w:rFonts w:ascii="Cambria" w:eastAsia="Times New Roman" w:hAnsi="Cambria" w:cs="Times New Roman"/>
      <w:sz w:val="22"/>
      <w:lang w:val="en-US"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6">
    <w:name w:val="Веб-таблица 316"/>
    <w:basedOn w:val="afa"/>
    <w:next w:val="-3"/>
    <w:rsid w:val="00950791"/>
    <w:pPr>
      <w:widowControl w:val="0"/>
      <w:adjustRightInd w:val="0"/>
      <w:spacing w:before="120" w:after="120" w:line="276" w:lineRule="auto"/>
      <w:ind w:firstLine="567"/>
      <w:jc w:val="both"/>
      <w:textAlignment w:val="baseline"/>
    </w:pPr>
    <w:rPr>
      <w:rFonts w:ascii="Cambria" w:eastAsia="Times New Roman" w:hAnsi="Cambria" w:cs="Times New Roman"/>
      <w:sz w:val="22"/>
      <w:lang w:val="en-US"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4d">
    <w:name w:val="Изысканная таблица14"/>
    <w:basedOn w:val="afa"/>
    <w:next w:val="affff6"/>
    <w:rsid w:val="00950791"/>
    <w:pPr>
      <w:widowControl w:val="0"/>
      <w:adjustRightInd w:val="0"/>
      <w:spacing w:before="120" w:after="120" w:line="276" w:lineRule="auto"/>
      <w:ind w:firstLine="567"/>
      <w:jc w:val="both"/>
      <w:textAlignment w:val="baseline"/>
    </w:pPr>
    <w:rPr>
      <w:rFonts w:ascii="Cambria" w:eastAsia="Times New Roman" w:hAnsi="Cambria" w:cs="Times New Roman"/>
      <w:sz w:val="22"/>
      <w:lang w:val="en-US"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47">
    <w:name w:val="Изящная таблица 114"/>
    <w:basedOn w:val="afa"/>
    <w:next w:val="1f6"/>
    <w:rsid w:val="00950791"/>
    <w:pPr>
      <w:widowControl w:val="0"/>
      <w:adjustRightInd w:val="0"/>
      <w:spacing w:before="120" w:after="120" w:line="276" w:lineRule="auto"/>
      <w:ind w:firstLine="567"/>
      <w:jc w:val="both"/>
      <w:textAlignment w:val="baseline"/>
    </w:pPr>
    <w:rPr>
      <w:rFonts w:ascii="Cambria" w:eastAsia="Times New Roman" w:hAnsi="Cambria" w:cs="Times New Roman"/>
      <w:sz w:val="22"/>
      <w:lang w:val="en-US"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5">
    <w:name w:val="Классическая таблица 214"/>
    <w:basedOn w:val="afa"/>
    <w:next w:val="2d"/>
    <w:rsid w:val="00950791"/>
    <w:pPr>
      <w:widowControl w:val="0"/>
      <w:adjustRightInd w:val="0"/>
      <w:spacing w:before="120" w:after="120" w:line="276" w:lineRule="auto"/>
      <w:ind w:firstLine="567"/>
      <w:jc w:val="both"/>
      <w:textAlignment w:val="baseline"/>
    </w:pPr>
    <w:rPr>
      <w:rFonts w:ascii="Cambria" w:eastAsia="Times New Roman" w:hAnsi="Cambria" w:cs="Times New Roman"/>
      <w:sz w:val="22"/>
      <w:lang w:val="en-US" w:bidi="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40">
    <w:name w:val="Сетка таблицы 814"/>
    <w:basedOn w:val="afa"/>
    <w:next w:val="82"/>
    <w:rsid w:val="00950791"/>
    <w:pPr>
      <w:widowControl w:val="0"/>
      <w:adjustRightInd w:val="0"/>
      <w:spacing w:before="120" w:after="120" w:line="276" w:lineRule="auto"/>
      <w:ind w:firstLine="567"/>
      <w:jc w:val="both"/>
      <w:textAlignment w:val="baseline"/>
    </w:pPr>
    <w:rPr>
      <w:rFonts w:ascii="Cambria" w:eastAsia="Times New Roman" w:hAnsi="Cambria" w:cs="Times New Roman"/>
      <w:sz w:val="22"/>
      <w:lang w:val="en-US"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46">
    <w:name w:val="Сетка таблицы 214"/>
    <w:basedOn w:val="afa"/>
    <w:next w:val="2f2"/>
    <w:rsid w:val="00950791"/>
    <w:pPr>
      <w:widowControl w:val="0"/>
      <w:adjustRightInd w:val="0"/>
      <w:spacing w:before="120" w:after="120" w:line="276" w:lineRule="auto"/>
      <w:ind w:firstLine="567"/>
      <w:jc w:val="both"/>
      <w:textAlignment w:val="baseline"/>
    </w:pPr>
    <w:rPr>
      <w:rFonts w:ascii="Cambria" w:eastAsia="Times New Roman" w:hAnsi="Cambria" w:cs="Times New Roman"/>
      <w:sz w:val="22"/>
      <w:lang w:val="en-US" w:bidi="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48">
    <w:name w:val="Сетка таблицы 114"/>
    <w:basedOn w:val="afa"/>
    <w:next w:val="1f8"/>
    <w:rsid w:val="00950791"/>
    <w:pPr>
      <w:widowControl w:val="0"/>
      <w:adjustRightInd w:val="0"/>
      <w:spacing w:before="120" w:after="120" w:line="276" w:lineRule="auto"/>
      <w:ind w:firstLine="567"/>
      <w:jc w:val="both"/>
      <w:textAlignment w:val="baseline"/>
    </w:pPr>
    <w:rPr>
      <w:rFonts w:ascii="Cambria" w:eastAsia="Times New Roman" w:hAnsi="Cambria" w:cs="Times New Roman"/>
      <w:sz w:val="22"/>
      <w:lang w:val="en-US"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47">
    <w:name w:val="Простая таблица 314"/>
    <w:basedOn w:val="afa"/>
    <w:next w:val="3f6"/>
    <w:rsid w:val="00950791"/>
    <w:pPr>
      <w:widowControl w:val="0"/>
      <w:adjustRightInd w:val="0"/>
      <w:spacing w:before="120" w:after="120" w:line="276" w:lineRule="auto"/>
      <w:ind w:firstLine="567"/>
      <w:jc w:val="both"/>
      <w:textAlignment w:val="baseline"/>
    </w:pPr>
    <w:rPr>
      <w:rFonts w:ascii="Cambria" w:eastAsia="Times New Roman" w:hAnsi="Cambria" w:cs="Times New Roman"/>
      <w:sz w:val="22"/>
      <w:lang w:val="en-US" w:bidi="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13">
    <w:name w:val="Средняя заливка 2 - Акцент 4113"/>
    <w:basedOn w:val="afa"/>
    <w:next w:val="afa"/>
    <w:uiPriority w:val="64"/>
    <w:rsid w:val="00950791"/>
    <w:pPr>
      <w:spacing w:after="200" w:line="276" w:lineRule="auto"/>
    </w:pPr>
    <w:rPr>
      <w:rFonts w:ascii="Cambria" w:eastAsia="Times New Roman" w:hAnsi="Cambria" w:cs="Times New Roman"/>
      <w:sz w:val="22"/>
      <w:lang w:val="en-US" w:bidi="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03">
    <w:name w:val="Нет списка11110"/>
    <w:next w:val="afb"/>
    <w:uiPriority w:val="99"/>
    <w:semiHidden/>
    <w:unhideWhenUsed/>
    <w:rsid w:val="00950791"/>
  </w:style>
  <w:style w:type="table" w:customStyle="1" w:styleId="1345">
    <w:name w:val="Средний список 134"/>
    <w:basedOn w:val="afa"/>
    <w:uiPriority w:val="65"/>
    <w:rsid w:val="00950791"/>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TeamViewer15" w:eastAsia="Times New Roman" w:hAnsi="TeamViewer15"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70">
    <w:name w:val="Средний список 11117"/>
    <w:basedOn w:val="afa"/>
    <w:next w:val="136"/>
    <w:uiPriority w:val="65"/>
    <w:rsid w:val="00950791"/>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TeamViewer15" w:eastAsia="Times New Roman" w:hAnsi="TeamViewer15"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43">
    <w:name w:val="Светлая заливка44"/>
    <w:basedOn w:val="afa"/>
    <w:uiPriority w:val="60"/>
    <w:rsid w:val="00950791"/>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1100">
    <w:name w:val="Нет списка21110"/>
    <w:next w:val="afb"/>
    <w:uiPriority w:val="99"/>
    <w:semiHidden/>
    <w:unhideWhenUsed/>
    <w:rsid w:val="00950791"/>
  </w:style>
  <w:style w:type="numbering" w:customStyle="1" w:styleId="111133">
    <w:name w:val="Нет списка11113"/>
    <w:next w:val="afb"/>
    <w:uiPriority w:val="99"/>
    <w:semiHidden/>
    <w:unhideWhenUsed/>
    <w:rsid w:val="00950791"/>
  </w:style>
  <w:style w:type="table" w:customStyle="1" w:styleId="11251">
    <w:name w:val="Средний список 1125"/>
    <w:basedOn w:val="afa"/>
    <w:uiPriority w:val="65"/>
    <w:rsid w:val="00950791"/>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TeamViewer15" w:eastAsia="Times New Roman" w:hAnsi="TeamViewer15"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1230">
    <w:name w:val="Нет списка3123"/>
    <w:next w:val="afb"/>
    <w:uiPriority w:val="99"/>
    <w:semiHidden/>
    <w:unhideWhenUsed/>
    <w:rsid w:val="00950791"/>
  </w:style>
  <w:style w:type="table" w:customStyle="1" w:styleId="11341">
    <w:name w:val="Средний список 1134"/>
    <w:basedOn w:val="afa"/>
    <w:uiPriority w:val="65"/>
    <w:rsid w:val="00950791"/>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TeamViewer15" w:eastAsia="Times New Roman" w:hAnsi="TeamViewer15"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43">
    <w:name w:val="Светлая заливка124"/>
    <w:basedOn w:val="afa"/>
    <w:next w:val="4e"/>
    <w:uiPriority w:val="60"/>
    <w:rsid w:val="00950791"/>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41100">
    <w:name w:val="Нет списка4110"/>
    <w:next w:val="afb"/>
    <w:uiPriority w:val="99"/>
    <w:semiHidden/>
    <w:unhideWhenUsed/>
    <w:rsid w:val="00950791"/>
  </w:style>
  <w:style w:type="table" w:customStyle="1" w:styleId="11440">
    <w:name w:val="Средний список 1144"/>
    <w:basedOn w:val="afa"/>
    <w:uiPriority w:val="65"/>
    <w:rsid w:val="00950791"/>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TeamViewer15" w:eastAsia="Times New Roman" w:hAnsi="TeamViewer15"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41">
    <w:name w:val="Средний список 1154"/>
    <w:basedOn w:val="afa"/>
    <w:uiPriority w:val="65"/>
    <w:rsid w:val="00950791"/>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TeamViewer15" w:eastAsia="Times New Roman" w:hAnsi="TeamViewer15"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1100">
    <w:name w:val="Нет списка5110"/>
    <w:next w:val="afb"/>
    <w:uiPriority w:val="99"/>
    <w:semiHidden/>
    <w:unhideWhenUsed/>
    <w:rsid w:val="00950791"/>
  </w:style>
  <w:style w:type="table" w:customStyle="1" w:styleId="11640">
    <w:name w:val="Средний список 1164"/>
    <w:basedOn w:val="afa"/>
    <w:uiPriority w:val="65"/>
    <w:rsid w:val="00950791"/>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TeamViewer15" w:eastAsia="Times New Roman" w:hAnsi="TeamViewer15"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47">
    <w:name w:val="Светлая заливка214"/>
    <w:basedOn w:val="afa"/>
    <w:next w:val="4e"/>
    <w:uiPriority w:val="60"/>
    <w:rsid w:val="00950791"/>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6130">
    <w:name w:val="Нет списка613"/>
    <w:next w:val="afb"/>
    <w:uiPriority w:val="99"/>
    <w:semiHidden/>
    <w:unhideWhenUsed/>
    <w:rsid w:val="00950791"/>
  </w:style>
  <w:style w:type="table" w:customStyle="1" w:styleId="11740">
    <w:name w:val="Средний список 1174"/>
    <w:basedOn w:val="afa"/>
    <w:uiPriority w:val="65"/>
    <w:rsid w:val="00950791"/>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TeamViewer15" w:eastAsia="Times New Roman" w:hAnsi="TeamViewer15"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40">
    <w:name w:val="Средний список 1184"/>
    <w:basedOn w:val="afa"/>
    <w:uiPriority w:val="65"/>
    <w:rsid w:val="00950791"/>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TeamViewer15" w:eastAsia="Times New Roman" w:hAnsi="TeamViewer15"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40">
    <w:name w:val="Средний список 1194"/>
    <w:basedOn w:val="afa"/>
    <w:uiPriority w:val="65"/>
    <w:rsid w:val="00950791"/>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TeamViewer15" w:eastAsia="Times New Roman" w:hAnsi="TeamViewer15"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40">
    <w:name w:val="Средний список 11104"/>
    <w:basedOn w:val="afa"/>
    <w:uiPriority w:val="65"/>
    <w:rsid w:val="00950791"/>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TeamViewer15" w:eastAsia="Times New Roman" w:hAnsi="TeamViewer15"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130">
    <w:name w:val="Нет списка713"/>
    <w:next w:val="afb"/>
    <w:uiPriority w:val="99"/>
    <w:semiHidden/>
    <w:unhideWhenUsed/>
    <w:rsid w:val="00950791"/>
  </w:style>
  <w:style w:type="table" w:customStyle="1" w:styleId="1111140">
    <w:name w:val="Средний список 111114"/>
    <w:basedOn w:val="afa"/>
    <w:uiPriority w:val="65"/>
    <w:rsid w:val="00950791"/>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TeamViewer15" w:eastAsia="Times New Roman" w:hAnsi="TeamViewer15"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42">
    <w:name w:val="Светлая заливка324"/>
    <w:basedOn w:val="afa"/>
    <w:next w:val="4e"/>
    <w:uiPriority w:val="60"/>
    <w:rsid w:val="00950791"/>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8131">
    <w:name w:val="Нет списка813"/>
    <w:next w:val="afb"/>
    <w:uiPriority w:val="99"/>
    <w:semiHidden/>
    <w:unhideWhenUsed/>
    <w:rsid w:val="00950791"/>
  </w:style>
  <w:style w:type="table" w:customStyle="1" w:styleId="111240">
    <w:name w:val="Средний список 11124"/>
    <w:basedOn w:val="afa"/>
    <w:uiPriority w:val="65"/>
    <w:rsid w:val="00950791"/>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TeamViewer15" w:eastAsia="Times New Roman" w:hAnsi="TeamViewer15"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4">
    <w:name w:val="Средний список 11134"/>
    <w:basedOn w:val="afa"/>
    <w:uiPriority w:val="65"/>
    <w:rsid w:val="00950791"/>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TeamViewer15" w:eastAsia="Times New Roman" w:hAnsi="TeamViewer15"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40">
    <w:name w:val="Средний список 11144"/>
    <w:basedOn w:val="afa"/>
    <w:uiPriority w:val="65"/>
    <w:rsid w:val="00950791"/>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TeamViewer15" w:eastAsia="Times New Roman" w:hAnsi="TeamViewer15"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4">
    <w:name w:val="Средний список 11154"/>
    <w:basedOn w:val="afa"/>
    <w:uiPriority w:val="65"/>
    <w:rsid w:val="00950791"/>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TeamViewer15" w:eastAsia="Times New Roman" w:hAnsi="TeamViewer15"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4">
    <w:name w:val="Средний список 11164"/>
    <w:basedOn w:val="afa"/>
    <w:uiPriority w:val="65"/>
    <w:rsid w:val="00950791"/>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rPr>
        <w:rFonts w:ascii="TeamViewer15" w:eastAsia="Times New Roman" w:hAnsi="TeamViewer15"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41">
    <w:name w:val="Светлая заливка1164"/>
    <w:basedOn w:val="afa"/>
    <w:uiPriority w:val="60"/>
    <w:rsid w:val="00950791"/>
    <w:pPr>
      <w:spacing w:after="200" w:line="276" w:lineRule="auto"/>
    </w:pPr>
    <w:rPr>
      <w:rFonts w:ascii="Cambria" w:eastAsia="Times New Roman" w:hAnsi="Cambria"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40">
    <w:name w:val="Светлая заливка334"/>
    <w:basedOn w:val="afa"/>
    <w:next w:val="4e"/>
    <w:uiPriority w:val="60"/>
    <w:rsid w:val="00950791"/>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46">
    <w:name w:val="Светлая заливка134"/>
    <w:basedOn w:val="afa"/>
    <w:next w:val="4e"/>
    <w:uiPriority w:val="60"/>
    <w:rsid w:val="00950791"/>
    <w:pPr>
      <w:spacing w:after="200" w:line="276" w:lineRule="auto"/>
    </w:pPr>
    <w:rPr>
      <w:rFonts w:ascii="Calibri" w:eastAsia="Calibri" w:hAnsi="Calibri" w:cs="Times New Roman"/>
      <w:color w:val="000000"/>
      <w:sz w:val="22"/>
      <w:lang w:val="en-US"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4">
    <w:name w:val="Сетка таблицы 5114"/>
    <w:basedOn w:val="afa"/>
    <w:next w:val="55"/>
    <w:rsid w:val="00950791"/>
    <w:pPr>
      <w:spacing w:after="200" w:line="276" w:lineRule="auto"/>
    </w:pPr>
    <w:rPr>
      <w:rFonts w:ascii="Cambria" w:eastAsia="Times New Roman" w:hAnsi="Cambria" w:cs="Times New Roman"/>
      <w:sz w:val="22"/>
      <w:lang w:val="en-US"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fffe">
    <w:name w:val="Подпись рисунков/таблиц2"/>
    <w:basedOn w:val="affff"/>
    <w:next w:val="affffffffffffff7"/>
    <w:uiPriority w:val="99"/>
    <w:qFormat/>
    <w:rsid w:val="00950791"/>
    <w:pPr>
      <w:keepNext/>
      <w:suppressAutoHyphens w:val="0"/>
      <w:ind w:firstLine="426"/>
    </w:pPr>
    <w:rPr>
      <w:rFonts w:ascii="Times New Roman" w:eastAsia="Times New Roman" w:hAnsi="Times New Roman" w:cs="Times New Roman"/>
      <w:b w:val="0"/>
      <w:color w:val="auto"/>
      <w:sz w:val="20"/>
      <w:lang w:eastAsia="ru-RU"/>
    </w:rPr>
  </w:style>
  <w:style w:type="paragraph" w:customStyle="1" w:styleId="1fffff0">
    <w:name w:val="Подпись рисунков/таблиц1"/>
    <w:basedOn w:val="affff5"/>
    <w:next w:val="affffffffffffff7"/>
    <w:uiPriority w:val="99"/>
    <w:qFormat/>
    <w:rsid w:val="00950791"/>
    <w:pPr>
      <w:tabs>
        <w:tab w:val="right" w:leader="dot" w:pos="9628"/>
      </w:tabs>
      <w:jc w:val="both"/>
    </w:pPr>
    <w:rPr>
      <w:rFonts w:eastAsia="Times New Roman" w:cs="Times New Roman"/>
      <w:bCs/>
      <w:noProof/>
    </w:rPr>
  </w:style>
  <w:style w:type="paragraph" w:customStyle="1" w:styleId="xl46768">
    <w:name w:val="xl46768"/>
    <w:basedOn w:val="af8"/>
    <w:qFormat/>
    <w:rsid w:val="00950791"/>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center"/>
      <w:textAlignment w:val="center"/>
    </w:pPr>
    <w:rPr>
      <w:rFonts w:ascii="Arial" w:eastAsia="Times New Roman" w:hAnsi="Arial" w:cs="Arial"/>
      <w:sz w:val="24"/>
      <w:szCs w:val="24"/>
      <w:lang w:val="en-US" w:eastAsia="ru-RU" w:bidi="en-US"/>
    </w:rPr>
  </w:style>
  <w:style w:type="paragraph" w:customStyle="1" w:styleId="xl46769">
    <w:name w:val="xl46769"/>
    <w:basedOn w:val="af8"/>
    <w:qFormat/>
    <w:rsid w:val="00950791"/>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center"/>
      <w:textAlignment w:val="center"/>
    </w:pPr>
    <w:rPr>
      <w:rFonts w:ascii="Arial" w:eastAsia="Times New Roman" w:hAnsi="Arial" w:cs="Arial"/>
      <w:sz w:val="24"/>
      <w:szCs w:val="24"/>
      <w:lang w:val="en-US" w:eastAsia="ru-RU" w:bidi="en-US"/>
    </w:rPr>
  </w:style>
  <w:style w:type="paragraph" w:customStyle="1" w:styleId="xl46770">
    <w:name w:val="xl46770"/>
    <w:basedOn w:val="af8"/>
    <w:qFormat/>
    <w:rsid w:val="00950791"/>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top"/>
    </w:pPr>
    <w:rPr>
      <w:rFonts w:eastAsia="Times New Roman" w:cs="Times New Roman"/>
      <w:i/>
      <w:iCs/>
      <w:sz w:val="24"/>
      <w:szCs w:val="24"/>
      <w:lang w:val="en-US" w:eastAsia="ru-RU" w:bidi="en-US"/>
    </w:rPr>
  </w:style>
  <w:style w:type="paragraph" w:customStyle="1" w:styleId="xl46771">
    <w:name w:val="xl46771"/>
    <w:basedOn w:val="af8"/>
    <w:qFormat/>
    <w:rsid w:val="00950791"/>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top"/>
    </w:pPr>
    <w:rPr>
      <w:rFonts w:eastAsia="Times New Roman" w:cs="Times New Roman"/>
      <w:i/>
      <w:iCs/>
      <w:sz w:val="24"/>
      <w:szCs w:val="24"/>
      <w:lang w:val="en-US" w:eastAsia="ru-RU" w:bidi="en-US"/>
    </w:rPr>
  </w:style>
  <w:style w:type="paragraph" w:customStyle="1" w:styleId="xl46772">
    <w:name w:val="xl46772"/>
    <w:basedOn w:val="af8"/>
    <w:qFormat/>
    <w:rsid w:val="00950791"/>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top"/>
    </w:pPr>
    <w:rPr>
      <w:rFonts w:eastAsia="Times New Roman" w:cs="Times New Roman"/>
      <w:i/>
      <w:iCs/>
      <w:sz w:val="24"/>
      <w:szCs w:val="24"/>
      <w:lang w:val="en-US" w:eastAsia="ru-RU" w:bidi="en-US"/>
    </w:rPr>
  </w:style>
  <w:style w:type="paragraph" w:customStyle="1" w:styleId="xl46773">
    <w:name w:val="xl46773"/>
    <w:basedOn w:val="af8"/>
    <w:qFormat/>
    <w:rsid w:val="00950791"/>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right"/>
      <w:textAlignment w:val="top"/>
    </w:pPr>
    <w:rPr>
      <w:rFonts w:eastAsia="Times New Roman" w:cs="Times New Roman"/>
      <w:sz w:val="24"/>
      <w:szCs w:val="24"/>
      <w:lang w:val="en-US" w:eastAsia="ru-RU" w:bidi="en-US"/>
    </w:rPr>
  </w:style>
  <w:style w:type="paragraph" w:customStyle="1" w:styleId="xl46774">
    <w:name w:val="xl46774"/>
    <w:basedOn w:val="af8"/>
    <w:qFormat/>
    <w:rsid w:val="00950791"/>
    <w:pPr>
      <w:pBdr>
        <w:bottom w:val="single" w:sz="8" w:space="0" w:color="auto"/>
        <w:right w:val="single" w:sz="8" w:space="0" w:color="auto"/>
      </w:pBdr>
      <w:shd w:val="clear" w:color="000000" w:fill="EAF1DD"/>
      <w:spacing w:before="100" w:beforeAutospacing="1" w:after="100" w:afterAutospacing="1" w:line="360" w:lineRule="auto"/>
      <w:ind w:firstLine="680"/>
      <w:textAlignment w:val="top"/>
    </w:pPr>
    <w:rPr>
      <w:rFonts w:eastAsia="Times New Roman" w:cs="Times New Roman"/>
      <w:i/>
      <w:iCs/>
      <w:color w:val="000000"/>
      <w:sz w:val="24"/>
      <w:szCs w:val="24"/>
      <w:lang w:val="en-US" w:eastAsia="ru-RU" w:bidi="en-US"/>
    </w:rPr>
  </w:style>
  <w:style w:type="paragraph" w:customStyle="1" w:styleId="xl46775">
    <w:name w:val="xl46775"/>
    <w:basedOn w:val="af8"/>
    <w:qFormat/>
    <w:rsid w:val="00950791"/>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center"/>
    </w:pPr>
    <w:rPr>
      <w:rFonts w:eastAsia="Times New Roman" w:cs="Times New Roman"/>
      <w:sz w:val="24"/>
      <w:szCs w:val="24"/>
      <w:lang w:val="en-US" w:eastAsia="ru-RU" w:bidi="en-US"/>
    </w:rPr>
  </w:style>
  <w:style w:type="paragraph" w:customStyle="1" w:styleId="xl46776">
    <w:name w:val="xl46776"/>
    <w:basedOn w:val="af8"/>
    <w:qFormat/>
    <w:rsid w:val="00950791"/>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center"/>
      <w:textAlignment w:val="top"/>
    </w:pPr>
    <w:rPr>
      <w:rFonts w:eastAsia="Times New Roman" w:cs="Times New Roman"/>
      <w:sz w:val="24"/>
      <w:szCs w:val="24"/>
      <w:lang w:val="en-US" w:eastAsia="ru-RU" w:bidi="en-US"/>
    </w:rPr>
  </w:style>
  <w:style w:type="paragraph" w:customStyle="1" w:styleId="xl46777">
    <w:name w:val="xl46777"/>
    <w:basedOn w:val="af8"/>
    <w:qFormat/>
    <w:rsid w:val="00950791"/>
    <w:pPr>
      <w:pBdr>
        <w:bottom w:val="single" w:sz="8" w:space="0" w:color="auto"/>
        <w:right w:val="single" w:sz="8" w:space="0" w:color="auto"/>
      </w:pBdr>
      <w:shd w:val="clear" w:color="000000" w:fill="EAF1DD"/>
      <w:spacing w:before="100" w:beforeAutospacing="1" w:after="100" w:afterAutospacing="1" w:line="360" w:lineRule="auto"/>
      <w:ind w:firstLine="680"/>
      <w:textAlignment w:val="top"/>
    </w:pPr>
    <w:rPr>
      <w:rFonts w:eastAsia="Times New Roman" w:cs="Times New Roman"/>
      <w:color w:val="000000"/>
      <w:sz w:val="24"/>
      <w:szCs w:val="24"/>
      <w:lang w:val="en-US" w:eastAsia="ru-RU" w:bidi="en-US"/>
    </w:rPr>
  </w:style>
  <w:style w:type="paragraph" w:customStyle="1" w:styleId="xl46778">
    <w:name w:val="xl46778"/>
    <w:basedOn w:val="af8"/>
    <w:qFormat/>
    <w:rsid w:val="00950791"/>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top"/>
    </w:pPr>
    <w:rPr>
      <w:rFonts w:eastAsia="Times New Roman" w:cs="Times New Roman"/>
      <w:color w:val="000000"/>
      <w:sz w:val="24"/>
      <w:szCs w:val="24"/>
      <w:lang w:val="en-US" w:eastAsia="ru-RU" w:bidi="en-US"/>
    </w:rPr>
  </w:style>
  <w:style w:type="paragraph" w:customStyle="1" w:styleId="xl46779">
    <w:name w:val="xl46779"/>
    <w:basedOn w:val="af8"/>
    <w:qFormat/>
    <w:rsid w:val="00950791"/>
    <w:pPr>
      <w:pBdr>
        <w:top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top"/>
    </w:pPr>
    <w:rPr>
      <w:rFonts w:eastAsia="Times New Roman" w:cs="Times New Roman"/>
      <w:sz w:val="24"/>
      <w:szCs w:val="24"/>
      <w:lang w:val="en-US" w:eastAsia="ru-RU" w:bidi="en-US"/>
    </w:rPr>
  </w:style>
  <w:style w:type="paragraph" w:customStyle="1" w:styleId="xl46780">
    <w:name w:val="xl46780"/>
    <w:basedOn w:val="af8"/>
    <w:qFormat/>
    <w:rsid w:val="00950791"/>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center"/>
      <w:textAlignment w:val="center"/>
    </w:pPr>
    <w:rPr>
      <w:rFonts w:eastAsia="Times New Roman" w:cs="Times New Roman"/>
      <w:sz w:val="24"/>
      <w:szCs w:val="24"/>
      <w:lang w:val="en-US" w:eastAsia="ru-RU" w:bidi="en-US"/>
    </w:rPr>
  </w:style>
  <w:style w:type="paragraph" w:customStyle="1" w:styleId="xl46781">
    <w:name w:val="xl46781"/>
    <w:basedOn w:val="af8"/>
    <w:qFormat/>
    <w:rsid w:val="00950791"/>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top"/>
    </w:pPr>
    <w:rPr>
      <w:rFonts w:eastAsia="Times New Roman" w:cs="Times New Roman"/>
      <w:sz w:val="24"/>
      <w:szCs w:val="24"/>
      <w:lang w:val="en-US" w:eastAsia="ru-RU" w:bidi="en-US"/>
    </w:rPr>
  </w:style>
  <w:style w:type="paragraph" w:customStyle="1" w:styleId="xl46782">
    <w:name w:val="xl46782"/>
    <w:basedOn w:val="af8"/>
    <w:qFormat/>
    <w:rsid w:val="00950791"/>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top"/>
    </w:pPr>
    <w:rPr>
      <w:rFonts w:eastAsia="Times New Roman" w:cs="Times New Roman"/>
      <w:sz w:val="24"/>
      <w:szCs w:val="24"/>
      <w:lang w:val="en-US" w:eastAsia="ru-RU" w:bidi="en-US"/>
    </w:rPr>
  </w:style>
  <w:style w:type="paragraph" w:customStyle="1" w:styleId="xl46783">
    <w:name w:val="xl46783"/>
    <w:basedOn w:val="af8"/>
    <w:qFormat/>
    <w:rsid w:val="00950791"/>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center"/>
      <w:textAlignment w:val="center"/>
    </w:pPr>
    <w:rPr>
      <w:rFonts w:eastAsia="Times New Roman" w:cs="Times New Roman"/>
      <w:i/>
      <w:iCs/>
      <w:sz w:val="24"/>
      <w:szCs w:val="24"/>
      <w:lang w:val="en-US" w:eastAsia="ru-RU" w:bidi="en-US"/>
    </w:rPr>
  </w:style>
  <w:style w:type="paragraph" w:customStyle="1" w:styleId="xl46784">
    <w:name w:val="xl46784"/>
    <w:basedOn w:val="af8"/>
    <w:qFormat/>
    <w:rsid w:val="00950791"/>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top"/>
    </w:pPr>
    <w:rPr>
      <w:rFonts w:eastAsia="Times New Roman" w:cs="Times New Roman"/>
      <w:i/>
      <w:iCs/>
      <w:sz w:val="24"/>
      <w:szCs w:val="24"/>
      <w:lang w:val="en-US" w:eastAsia="ru-RU" w:bidi="en-US"/>
    </w:rPr>
  </w:style>
  <w:style w:type="paragraph" w:customStyle="1" w:styleId="xl46785">
    <w:name w:val="xl46785"/>
    <w:basedOn w:val="af8"/>
    <w:qFormat/>
    <w:rsid w:val="00950791"/>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center"/>
      <w:textAlignment w:val="center"/>
    </w:pPr>
    <w:rPr>
      <w:rFonts w:eastAsia="Times New Roman" w:cs="Times New Roman"/>
      <w:b/>
      <w:bCs/>
      <w:sz w:val="24"/>
      <w:szCs w:val="24"/>
      <w:lang w:val="en-US" w:eastAsia="ru-RU" w:bidi="en-US"/>
    </w:rPr>
  </w:style>
  <w:style w:type="paragraph" w:customStyle="1" w:styleId="xl46786">
    <w:name w:val="xl46786"/>
    <w:basedOn w:val="af8"/>
    <w:qFormat/>
    <w:rsid w:val="00950791"/>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top"/>
    </w:pPr>
    <w:rPr>
      <w:rFonts w:eastAsia="Times New Roman" w:cs="Times New Roman"/>
      <w:b/>
      <w:bCs/>
      <w:sz w:val="24"/>
      <w:szCs w:val="24"/>
      <w:lang w:val="en-US" w:eastAsia="ru-RU" w:bidi="en-US"/>
    </w:rPr>
  </w:style>
  <w:style w:type="paragraph" w:customStyle="1" w:styleId="xl46787">
    <w:name w:val="xl46787"/>
    <w:basedOn w:val="af8"/>
    <w:qFormat/>
    <w:rsid w:val="00950791"/>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top"/>
    </w:pPr>
    <w:rPr>
      <w:rFonts w:eastAsia="Times New Roman" w:cs="Times New Roman"/>
      <w:b/>
      <w:bCs/>
      <w:sz w:val="24"/>
      <w:szCs w:val="24"/>
      <w:lang w:val="en-US" w:eastAsia="ru-RU" w:bidi="en-US"/>
    </w:rPr>
  </w:style>
  <w:style w:type="paragraph" w:customStyle="1" w:styleId="xl46788">
    <w:name w:val="xl46788"/>
    <w:basedOn w:val="af8"/>
    <w:qFormat/>
    <w:rsid w:val="00950791"/>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eastAsia="Times New Roman" w:cs="Times New Roman"/>
      <w:sz w:val="24"/>
      <w:szCs w:val="24"/>
      <w:lang w:val="en-US" w:eastAsia="ru-RU" w:bidi="en-US"/>
    </w:rPr>
  </w:style>
  <w:style w:type="paragraph" w:customStyle="1" w:styleId="xl51716">
    <w:name w:val="xl51716"/>
    <w:basedOn w:val="af8"/>
    <w:qFormat/>
    <w:rsid w:val="0095079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360" w:lineRule="auto"/>
      <w:ind w:firstLine="680"/>
    </w:pPr>
    <w:rPr>
      <w:rFonts w:eastAsia="Times New Roman" w:cs="Times New Roman"/>
      <w:b/>
      <w:bCs/>
      <w:sz w:val="24"/>
      <w:szCs w:val="24"/>
      <w:lang w:val="en-US" w:eastAsia="ru-RU" w:bidi="en-US"/>
    </w:rPr>
  </w:style>
  <w:style w:type="paragraph" w:customStyle="1" w:styleId="xl51717">
    <w:name w:val="xl51717"/>
    <w:basedOn w:val="af8"/>
    <w:qFormat/>
    <w:rsid w:val="00950791"/>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eastAsia="Times New Roman" w:cs="Times New Roman"/>
      <w:sz w:val="24"/>
      <w:szCs w:val="24"/>
      <w:lang w:val="en-US" w:eastAsia="ru-RU" w:bidi="en-US"/>
    </w:rPr>
  </w:style>
  <w:style w:type="table" w:styleId="4fb">
    <w:name w:val="Table Classic 4"/>
    <w:basedOn w:val="afa"/>
    <w:rsid w:val="00950791"/>
    <w:pPr>
      <w:widowControl w:val="0"/>
      <w:adjustRightInd w:val="0"/>
      <w:spacing w:before="120" w:after="120" w:line="276" w:lineRule="auto"/>
      <w:ind w:firstLine="567"/>
      <w:jc w:val="both"/>
      <w:textAlignment w:val="baseline"/>
    </w:pPr>
    <w:rPr>
      <w:rFonts w:ascii="Cambria" w:eastAsia="Times New Roman" w:hAnsi="Cambria" w:cs="Times New Roman"/>
      <w:sz w:val="22"/>
      <w:lang w:val="en-US" w:bidi="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numbering" w:customStyle="1" w:styleId="930">
    <w:name w:val="Нет списка93"/>
    <w:next w:val="afb"/>
    <w:uiPriority w:val="99"/>
    <w:semiHidden/>
    <w:unhideWhenUsed/>
    <w:rsid w:val="00950791"/>
  </w:style>
  <w:style w:type="numbering" w:customStyle="1" w:styleId="1030">
    <w:name w:val="Нет списка103"/>
    <w:next w:val="afb"/>
    <w:uiPriority w:val="99"/>
    <w:semiHidden/>
    <w:unhideWhenUsed/>
    <w:rsid w:val="00950791"/>
  </w:style>
  <w:style w:type="table" w:customStyle="1" w:styleId="6131">
    <w:name w:val="Сетка таблицы613"/>
    <w:basedOn w:val="afa"/>
    <w:next w:val="afff7"/>
    <w:uiPriority w:val="39"/>
    <w:rsid w:val="00950791"/>
    <w:pPr>
      <w:spacing w:after="200" w:line="276" w:lineRule="auto"/>
    </w:pPr>
    <w:rPr>
      <w:rFonts w:ascii="Calibri" w:eastAsia="Calibri" w:hAnsi="Calibri" w:cs="Times New Roman"/>
      <w:sz w:val="22"/>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4">
    <w:name w:val="1.1 Заг. Частей"/>
    <w:basedOn w:val="af8"/>
    <w:next w:val="021"/>
    <w:link w:val="11ff3"/>
    <w:qFormat/>
    <w:rsid w:val="00950791"/>
    <w:pPr>
      <w:pageBreakBefore/>
      <w:widowControl w:val="0"/>
      <w:numPr>
        <w:numId w:val="58"/>
      </w:numPr>
      <w:spacing w:before="6600" w:after="120" w:line="300" w:lineRule="auto"/>
      <w:ind w:right="709"/>
      <w:jc w:val="center"/>
      <w:outlineLvl w:val="0"/>
    </w:pPr>
    <w:rPr>
      <w:rFonts w:eastAsia="Times New Roman" w:cs="Times New Roman"/>
      <w:b/>
      <w:iCs/>
      <w:caps/>
      <w:snapToGrid w:val="0"/>
      <w:spacing w:val="20"/>
      <w:sz w:val="28"/>
      <w:lang w:eastAsia="ja-JP"/>
    </w:rPr>
  </w:style>
  <w:style w:type="paragraph" w:customStyle="1" w:styleId="021">
    <w:name w:val="02_Глава 1."/>
    <w:next w:val="0311"/>
    <w:link w:val="0210"/>
    <w:qFormat/>
    <w:rsid w:val="00950791"/>
    <w:pPr>
      <w:keepNext/>
      <w:keepLines/>
      <w:pageBreakBefore/>
      <w:numPr>
        <w:ilvl w:val="1"/>
        <w:numId w:val="58"/>
      </w:numPr>
      <w:jc w:val="both"/>
      <w:outlineLvl w:val="0"/>
    </w:pPr>
    <w:rPr>
      <w:rFonts w:eastAsia="Times New Roman" w:cs="Times New Roman"/>
      <w:b/>
      <w:iCs/>
      <w:caps/>
      <w:snapToGrid w:val="0"/>
      <w:szCs w:val="26"/>
    </w:rPr>
  </w:style>
  <w:style w:type="paragraph" w:customStyle="1" w:styleId="0311">
    <w:name w:val="03_Глава 1.1."/>
    <w:next w:val="af8"/>
    <w:link w:val="03110"/>
    <w:qFormat/>
    <w:rsid w:val="00950791"/>
    <w:pPr>
      <w:keepNext/>
      <w:keepLines/>
      <w:numPr>
        <w:ilvl w:val="2"/>
        <w:numId w:val="58"/>
      </w:numPr>
      <w:spacing w:before="120" w:after="120"/>
      <w:jc w:val="both"/>
      <w:outlineLvl w:val="1"/>
    </w:pPr>
    <w:rPr>
      <w:rFonts w:eastAsia="Times New Roman" w:cs="Times New Roman"/>
      <w:b/>
      <w:szCs w:val="24"/>
    </w:rPr>
  </w:style>
  <w:style w:type="paragraph" w:customStyle="1" w:styleId="04111">
    <w:name w:val="04_Глава 1.1.1."/>
    <w:next w:val="af8"/>
    <w:link w:val="041110"/>
    <w:qFormat/>
    <w:rsid w:val="00950791"/>
    <w:pPr>
      <w:keepNext/>
      <w:keepLines/>
      <w:numPr>
        <w:ilvl w:val="3"/>
        <w:numId w:val="58"/>
      </w:numPr>
      <w:spacing w:before="120" w:after="120"/>
      <w:jc w:val="both"/>
      <w:outlineLvl w:val="2"/>
    </w:pPr>
    <w:rPr>
      <w:rFonts w:eastAsia="Times New Roman" w:cs="Times New Roman"/>
      <w:b/>
      <w:iCs/>
    </w:rPr>
  </w:style>
  <w:style w:type="paragraph" w:customStyle="1" w:styleId="051111">
    <w:name w:val="05_Глава 1.1.1.1."/>
    <w:next w:val="af8"/>
    <w:link w:val="0511110"/>
    <w:qFormat/>
    <w:rsid w:val="00950791"/>
    <w:pPr>
      <w:keepNext/>
      <w:keepLines/>
      <w:numPr>
        <w:ilvl w:val="4"/>
        <w:numId w:val="58"/>
      </w:numPr>
      <w:spacing w:after="120"/>
      <w:jc w:val="both"/>
    </w:pPr>
    <w:rPr>
      <w:rFonts w:eastAsia="Times New Roman" w:cs="Times New Roman"/>
      <w:b/>
      <w:i/>
      <w:iCs/>
      <w:snapToGrid w:val="0"/>
      <w:spacing w:val="20"/>
      <w:szCs w:val="26"/>
    </w:rPr>
  </w:style>
  <w:style w:type="paragraph" w:customStyle="1" w:styleId="16">
    <w:name w:val="1.6 Заг. Подпараграфов"/>
    <w:next w:val="af8"/>
    <w:link w:val="166"/>
    <w:qFormat/>
    <w:rsid w:val="00950791"/>
    <w:pPr>
      <w:keepNext/>
      <w:keepLines/>
      <w:numPr>
        <w:ilvl w:val="5"/>
        <w:numId w:val="58"/>
      </w:numPr>
      <w:spacing w:after="160" w:line="259" w:lineRule="auto"/>
      <w:jc w:val="both"/>
    </w:pPr>
    <w:rPr>
      <w:rFonts w:eastAsia="Times New Roman" w:cs="Times New Roman"/>
      <w:i/>
      <w:iCs/>
      <w:snapToGrid w:val="0"/>
      <w:spacing w:val="20"/>
      <w:sz w:val="28"/>
    </w:rPr>
  </w:style>
  <w:style w:type="paragraph" w:customStyle="1" w:styleId="21">
    <w:name w:val="2_1 Рисунок"/>
    <w:link w:val="21fa"/>
    <w:qFormat/>
    <w:rsid w:val="00950791"/>
    <w:pPr>
      <w:keepLines/>
      <w:numPr>
        <w:ilvl w:val="6"/>
        <w:numId w:val="58"/>
      </w:numPr>
      <w:spacing w:after="320"/>
      <w:ind w:firstLine="709"/>
      <w:jc w:val="both"/>
    </w:pPr>
    <w:rPr>
      <w:rFonts w:eastAsia="Times New Roman" w:cs="Times New Roman"/>
      <w:b/>
      <w:iCs/>
      <w:snapToGrid w:val="0"/>
      <w:szCs w:val="26"/>
    </w:rPr>
  </w:style>
  <w:style w:type="paragraph" w:customStyle="1" w:styleId="22">
    <w:name w:val="2_2 Таблица"/>
    <w:link w:val="22f2"/>
    <w:qFormat/>
    <w:rsid w:val="00950791"/>
    <w:pPr>
      <w:keepNext/>
      <w:keepLines/>
      <w:numPr>
        <w:ilvl w:val="7"/>
        <w:numId w:val="58"/>
      </w:numPr>
      <w:spacing w:after="240"/>
      <w:ind w:firstLine="709"/>
      <w:jc w:val="both"/>
    </w:pPr>
    <w:rPr>
      <w:rFonts w:eastAsia="Times New Roman" w:cs="Times New Roman"/>
      <w:b/>
      <w:iCs/>
      <w:snapToGrid w:val="0"/>
      <w:szCs w:val="26"/>
    </w:rPr>
  </w:style>
  <w:style w:type="paragraph" w:customStyle="1" w:styleId="60-">
    <w:name w:val="6.0 Список лит-ры"/>
    <w:link w:val="60-0"/>
    <w:qFormat/>
    <w:rsid w:val="00950791"/>
    <w:pPr>
      <w:keepNext/>
      <w:keepLines/>
      <w:numPr>
        <w:ilvl w:val="8"/>
        <w:numId w:val="58"/>
      </w:numPr>
      <w:spacing w:after="40" w:line="300" w:lineRule="auto"/>
      <w:jc w:val="both"/>
    </w:pPr>
    <w:rPr>
      <w:rFonts w:eastAsia="Times New Roman" w:cs="Times New Roman"/>
      <w:sz w:val="28"/>
    </w:rPr>
  </w:style>
  <w:style w:type="character" w:customStyle="1" w:styleId="041110">
    <w:name w:val="04_Глава 1.1.1. Знак"/>
    <w:basedOn w:val="af9"/>
    <w:link w:val="04111"/>
    <w:rsid w:val="00950791"/>
    <w:rPr>
      <w:rFonts w:eastAsia="Times New Roman" w:cs="Times New Roman"/>
      <w:b/>
      <w:iCs/>
    </w:rPr>
  </w:style>
  <w:style w:type="paragraph" w:customStyle="1" w:styleId="2ffff">
    <w:name w:val="Знак Знак Знак2 Знак Знак Знак Знак Знак Знак Знак"/>
    <w:basedOn w:val="af8"/>
    <w:qFormat/>
    <w:rsid w:val="00950791"/>
    <w:pPr>
      <w:ind w:firstLine="0"/>
      <w:jc w:val="left"/>
    </w:pPr>
    <w:rPr>
      <w:rFonts w:ascii="Verdana" w:eastAsia="Times New Roman" w:hAnsi="Verdana" w:cs="Verdana"/>
      <w:sz w:val="20"/>
      <w:szCs w:val="20"/>
      <w:lang w:val="en-US"/>
    </w:rPr>
  </w:style>
  <w:style w:type="table" w:customStyle="1" w:styleId="TableGridReport1110">
    <w:name w:val="Table Grid Report1110"/>
    <w:basedOn w:val="afa"/>
    <w:next w:val="afff7"/>
    <w:uiPriority w:val="59"/>
    <w:rsid w:val="00950791"/>
    <w:pPr>
      <w:jc w:val="center"/>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20">
    <w:name w:val="0.5 Список Заг.2"/>
    <w:uiPriority w:val="99"/>
    <w:rsid w:val="00950791"/>
  </w:style>
  <w:style w:type="paragraph" w:customStyle="1" w:styleId="affffffffffffff8">
    <w:name w:val="Номер"/>
    <w:basedOn w:val="af8"/>
    <w:uiPriority w:val="99"/>
    <w:qFormat/>
    <w:rsid w:val="00950791"/>
    <w:pPr>
      <w:spacing w:before="60" w:after="60"/>
      <w:ind w:firstLine="0"/>
      <w:jc w:val="center"/>
    </w:pPr>
    <w:rPr>
      <w:rFonts w:eastAsia="Times New Roman" w:cs="Times New Roman"/>
      <w:sz w:val="28"/>
      <w:szCs w:val="20"/>
      <w:lang w:eastAsia="ru-RU"/>
    </w:rPr>
  </w:style>
  <w:style w:type="numbering" w:customStyle="1" w:styleId="5">
    <w:name w:val="Рис.5"/>
    <w:rsid w:val="00950791"/>
    <w:pPr>
      <w:numPr>
        <w:numId w:val="36"/>
      </w:numPr>
    </w:pPr>
  </w:style>
  <w:style w:type="paragraph" w:customStyle="1" w:styleId="21fb">
    <w:name w:val="Знак Знак Знак2 Знак Знак Знак Знак Знак Знак Знак1"/>
    <w:basedOn w:val="af8"/>
    <w:qFormat/>
    <w:rsid w:val="00950791"/>
    <w:pPr>
      <w:ind w:firstLine="0"/>
      <w:jc w:val="left"/>
    </w:pPr>
    <w:rPr>
      <w:rFonts w:ascii="Verdana" w:eastAsia="Times New Roman" w:hAnsi="Verdana" w:cs="Verdana"/>
      <w:sz w:val="20"/>
      <w:szCs w:val="20"/>
      <w:lang w:val="en-US"/>
    </w:rPr>
  </w:style>
  <w:style w:type="character" w:customStyle="1" w:styleId="1338">
    <w:name w:val="Обычный 13 Знак Знак3"/>
    <w:rsid w:val="00950791"/>
    <w:rPr>
      <w:rFonts w:ascii="Times New Roman" w:eastAsia="Times New Roman" w:hAnsi="Times New Roman"/>
      <w:sz w:val="26"/>
    </w:rPr>
  </w:style>
  <w:style w:type="paragraph" w:customStyle="1" w:styleId="txt1">
    <w:name w:val="txt1"/>
    <w:basedOn w:val="af8"/>
    <w:qFormat/>
    <w:rsid w:val="00950791"/>
    <w:pPr>
      <w:spacing w:before="45" w:after="45"/>
      <w:ind w:left="20" w:right="20" w:firstLine="400"/>
    </w:pPr>
    <w:rPr>
      <w:rFonts w:ascii="Arial" w:eastAsia="Times New Roman" w:hAnsi="Arial" w:cs="Arial"/>
      <w:color w:val="000000"/>
      <w:sz w:val="18"/>
      <w:szCs w:val="18"/>
      <w:lang w:eastAsia="ru-RU"/>
    </w:rPr>
  </w:style>
  <w:style w:type="character" w:customStyle="1" w:styleId="affffffffffffff9">
    <w:name w:val="Рис. Знак"/>
    <w:locked/>
    <w:rsid w:val="00950791"/>
    <w:rPr>
      <w:rFonts w:ascii="Times New Roman" w:eastAsia="Times New Roman" w:hAnsi="Times New Roman"/>
      <w:b/>
      <w:sz w:val="26"/>
    </w:rPr>
  </w:style>
  <w:style w:type="paragraph" w:customStyle="1" w:styleId="affffffffffffffa">
    <w:name w:val="Базовый"/>
    <w:qFormat/>
    <w:rsid w:val="00950791"/>
    <w:pPr>
      <w:tabs>
        <w:tab w:val="left" w:pos="708"/>
      </w:tabs>
      <w:suppressAutoHyphens/>
      <w:spacing w:after="200" w:line="276" w:lineRule="auto"/>
    </w:pPr>
    <w:rPr>
      <w:rFonts w:eastAsia="Calibri" w:cs="Times New Roman"/>
      <w:sz w:val="24"/>
      <w:szCs w:val="20"/>
      <w:lang w:eastAsia="ru-RU"/>
    </w:rPr>
  </w:style>
  <w:style w:type="paragraph" w:customStyle="1" w:styleId="af2">
    <w:name w:val="_таблица"/>
    <w:basedOn w:val="af8"/>
    <w:link w:val="affffffffffffffb"/>
    <w:qFormat/>
    <w:rsid w:val="00950791"/>
    <w:pPr>
      <w:keepNext/>
      <w:keepLines/>
      <w:numPr>
        <w:numId w:val="60"/>
      </w:numPr>
      <w:autoSpaceDE w:val="0"/>
      <w:autoSpaceDN w:val="0"/>
      <w:adjustRightInd w:val="0"/>
      <w:spacing w:line="360" w:lineRule="auto"/>
      <w:jc w:val="right"/>
    </w:pPr>
    <w:rPr>
      <w:rFonts w:eastAsia="Calibri" w:cs="Times New Roman"/>
      <w:b/>
      <w:szCs w:val="26"/>
    </w:rPr>
  </w:style>
  <w:style w:type="character" w:customStyle="1" w:styleId="affffffffffffffb">
    <w:name w:val="_таблица Знак"/>
    <w:link w:val="af2"/>
    <w:rsid w:val="00950791"/>
    <w:rPr>
      <w:rFonts w:eastAsia="Calibri" w:cs="Times New Roman"/>
      <w:b/>
      <w:szCs w:val="26"/>
    </w:rPr>
  </w:style>
  <w:style w:type="paragraph" w:customStyle="1" w:styleId="ad">
    <w:name w:val="_прилож_"/>
    <w:basedOn w:val="20"/>
    <w:link w:val="affffffffffffffc"/>
    <w:qFormat/>
    <w:rsid w:val="00950791"/>
    <w:pPr>
      <w:numPr>
        <w:ilvl w:val="1"/>
        <w:numId w:val="15"/>
      </w:numPr>
      <w:suppressAutoHyphens w:val="0"/>
      <w:spacing w:before="240" w:after="60" w:line="360" w:lineRule="auto"/>
      <w:ind w:left="2506" w:firstLine="709"/>
    </w:pPr>
    <w:rPr>
      <w:rFonts w:ascii="Times New Roman" w:eastAsia="Times New Roman" w:hAnsi="Times New Roman" w:cs="Times New Roman"/>
      <w:bCs/>
      <w:iCs/>
      <w:color w:val="000000"/>
      <w:sz w:val="48"/>
      <w:lang w:bidi="ar-SA"/>
    </w:rPr>
  </w:style>
  <w:style w:type="character" w:customStyle="1" w:styleId="affffffffffffffc">
    <w:name w:val="_прилож_ Знак"/>
    <w:link w:val="ad"/>
    <w:rsid w:val="00950791"/>
    <w:rPr>
      <w:rFonts w:eastAsia="Times New Roman" w:cs="Times New Roman"/>
      <w:b/>
      <w:bCs/>
      <w:iCs/>
      <w:color w:val="000000"/>
      <w:sz w:val="48"/>
      <w:szCs w:val="28"/>
    </w:rPr>
  </w:style>
  <w:style w:type="character" w:customStyle="1" w:styleId="affffffffffffffd">
    <w:name w:val="_рисунок Знак"/>
    <w:link w:val="a1"/>
    <w:locked/>
    <w:rsid w:val="00950791"/>
    <w:rPr>
      <w:b/>
      <w:sz w:val="24"/>
      <w:szCs w:val="24"/>
    </w:rPr>
  </w:style>
  <w:style w:type="paragraph" w:customStyle="1" w:styleId="a1">
    <w:name w:val="_рисунок"/>
    <w:basedOn w:val="af8"/>
    <w:link w:val="affffffffffffffd"/>
    <w:qFormat/>
    <w:rsid w:val="00950791"/>
    <w:pPr>
      <w:numPr>
        <w:numId w:val="61"/>
      </w:numPr>
      <w:autoSpaceDE w:val="0"/>
      <w:autoSpaceDN w:val="0"/>
      <w:adjustRightInd w:val="0"/>
      <w:jc w:val="center"/>
    </w:pPr>
    <w:rPr>
      <w:b/>
      <w:sz w:val="24"/>
      <w:szCs w:val="24"/>
    </w:rPr>
  </w:style>
  <w:style w:type="paragraph" w:customStyle="1" w:styleId="a4">
    <w:name w:val="_прилож"/>
    <w:basedOn w:val="32"/>
    <w:link w:val="affffffffffffffe"/>
    <w:qFormat/>
    <w:rsid w:val="00950791"/>
    <w:pPr>
      <w:keepLines/>
      <w:numPr>
        <w:numId w:val="62"/>
      </w:numPr>
      <w:suppressAutoHyphens w:val="0"/>
      <w:spacing w:before="200" w:after="0" w:line="240" w:lineRule="auto"/>
      <w:jc w:val="center"/>
    </w:pPr>
    <w:rPr>
      <w:rFonts w:ascii="Times New Roman" w:eastAsia="Times New Roman" w:hAnsi="Times New Roman" w:cs="Times New Roman"/>
      <w:bCs/>
      <w:i w:val="0"/>
      <w:iCs w:val="0"/>
      <w:sz w:val="48"/>
      <w:szCs w:val="22"/>
      <w:lang w:bidi="ar-SA"/>
    </w:rPr>
  </w:style>
  <w:style w:type="character" w:customStyle="1" w:styleId="affffffffffffffe">
    <w:name w:val="_прилож Знак"/>
    <w:link w:val="a4"/>
    <w:rsid w:val="00950791"/>
    <w:rPr>
      <w:rFonts w:eastAsia="Times New Roman" w:cs="Times New Roman"/>
      <w:b/>
      <w:bCs/>
      <w:sz w:val="48"/>
    </w:rPr>
  </w:style>
  <w:style w:type="paragraph" w:customStyle="1" w:styleId="afffffffffffffff">
    <w:name w:val="_Выделение"/>
    <w:basedOn w:val="affff7"/>
    <w:link w:val="afffffffffffffff0"/>
    <w:qFormat/>
    <w:rsid w:val="00950791"/>
    <w:pPr>
      <w:keepNext/>
      <w:ind w:left="0" w:firstLine="567"/>
    </w:pPr>
    <w:rPr>
      <w:rFonts w:ascii="Times New Roman" w:eastAsia="Calibri" w:hAnsi="Times New Roman" w:cs="Times New Roman"/>
      <w:b/>
      <w:sz w:val="26"/>
      <w:szCs w:val="26"/>
      <w:lang w:val="ru-RU" w:bidi="ar-SA"/>
    </w:rPr>
  </w:style>
  <w:style w:type="character" w:customStyle="1" w:styleId="afffffffffffffff0">
    <w:name w:val="_Выделение Знак"/>
    <w:link w:val="afffffffffffffff"/>
    <w:rsid w:val="00950791"/>
    <w:rPr>
      <w:rFonts w:eastAsia="Calibri" w:cs="Times New Roman"/>
      <w:b/>
      <w:szCs w:val="26"/>
    </w:rPr>
  </w:style>
  <w:style w:type="paragraph" w:customStyle="1" w:styleId="1d">
    <w:name w:val="Стиль1_ГЛАВА"/>
    <w:basedOn w:val="1e"/>
    <w:link w:val="1fffff1"/>
    <w:qFormat/>
    <w:rsid w:val="00950791"/>
    <w:pPr>
      <w:numPr>
        <w:numId w:val="66"/>
      </w:numPr>
      <w:tabs>
        <w:tab w:val="left" w:pos="1560"/>
      </w:tabs>
      <w:spacing w:line="240" w:lineRule="auto"/>
      <w:contextualSpacing w:val="0"/>
      <w:jc w:val="left"/>
    </w:pPr>
    <w:rPr>
      <w:rFonts w:ascii="Times New Roman" w:eastAsia="Times New Roman" w:hAnsi="Times New Roman" w:cs="Times New Roman"/>
      <w:bCs/>
      <w:caps/>
      <w:smallCaps w:val="0"/>
      <w:spacing w:val="0"/>
      <w:kern w:val="28"/>
      <w:szCs w:val="28"/>
      <w:lang w:bidi="ar-SA"/>
    </w:rPr>
  </w:style>
  <w:style w:type="paragraph" w:customStyle="1" w:styleId="2ffff0">
    <w:name w:val="Стиль2_Часть"/>
    <w:basedOn w:val="20"/>
    <w:link w:val="2ffff1"/>
    <w:qFormat/>
    <w:rsid w:val="00950791"/>
    <w:pPr>
      <w:keepNext w:val="0"/>
      <w:spacing w:before="120" w:line="240" w:lineRule="auto"/>
      <w:ind w:left="2506" w:hanging="360"/>
      <w:jc w:val="left"/>
    </w:pPr>
    <w:rPr>
      <w:rFonts w:ascii="Times New Roman" w:eastAsia="Times New Roman" w:hAnsi="Times New Roman" w:cs="Times New Roman"/>
      <w:bCs/>
      <w:kern w:val="28"/>
      <w:sz w:val="24"/>
      <w:szCs w:val="26"/>
      <w:lang w:bidi="ar-SA"/>
    </w:rPr>
  </w:style>
  <w:style w:type="character" w:customStyle="1" w:styleId="1fffff1">
    <w:name w:val="Стиль1_ГЛАВА Знак"/>
    <w:basedOn w:val="af9"/>
    <w:link w:val="1d"/>
    <w:rsid w:val="00950791"/>
    <w:rPr>
      <w:rFonts w:eastAsia="Times New Roman" w:cs="Times New Roman"/>
      <w:b/>
      <w:bCs/>
      <w:caps/>
      <w:kern w:val="28"/>
      <w:sz w:val="28"/>
      <w:szCs w:val="28"/>
    </w:rPr>
  </w:style>
  <w:style w:type="paragraph" w:customStyle="1" w:styleId="3ffa">
    <w:name w:val="Стиль3_Подпункты"/>
    <w:basedOn w:val="20"/>
    <w:link w:val="3ffb"/>
    <w:qFormat/>
    <w:rsid w:val="00950791"/>
    <w:pPr>
      <w:keepNext w:val="0"/>
      <w:spacing w:before="120" w:line="240" w:lineRule="auto"/>
      <w:ind w:left="2506" w:hanging="360"/>
      <w:jc w:val="left"/>
    </w:pPr>
    <w:rPr>
      <w:rFonts w:ascii="Times New Roman" w:eastAsia="Times New Roman" w:hAnsi="Times New Roman" w:cs="Times New Roman"/>
      <w:bCs/>
      <w:kern w:val="28"/>
      <w:sz w:val="24"/>
      <w:szCs w:val="26"/>
      <w:lang w:bidi="ar-SA"/>
    </w:rPr>
  </w:style>
  <w:style w:type="character" w:customStyle="1" w:styleId="2ffff1">
    <w:name w:val="Стиль2_Часть Знак"/>
    <w:basedOn w:val="af9"/>
    <w:link w:val="2ffff0"/>
    <w:rsid w:val="00950791"/>
    <w:rPr>
      <w:rFonts w:eastAsia="Times New Roman" w:cs="Times New Roman"/>
      <w:b/>
      <w:bCs/>
      <w:kern w:val="28"/>
      <w:sz w:val="24"/>
      <w:szCs w:val="26"/>
    </w:rPr>
  </w:style>
  <w:style w:type="character" w:customStyle="1" w:styleId="3ffb">
    <w:name w:val="Стиль3_Подпункты Знак"/>
    <w:basedOn w:val="af9"/>
    <w:link w:val="3ffa"/>
    <w:rsid w:val="00950791"/>
    <w:rPr>
      <w:rFonts w:eastAsia="Times New Roman" w:cs="Times New Roman"/>
      <w:b/>
      <w:bCs/>
      <w:kern w:val="28"/>
      <w:sz w:val="24"/>
      <w:szCs w:val="26"/>
    </w:rPr>
  </w:style>
  <w:style w:type="paragraph" w:customStyle="1" w:styleId="Style150">
    <w:name w:val="Style150"/>
    <w:basedOn w:val="af8"/>
    <w:qFormat/>
    <w:rsid w:val="00950791"/>
    <w:pPr>
      <w:spacing w:line="353" w:lineRule="exact"/>
      <w:ind w:firstLine="585"/>
    </w:pPr>
    <w:rPr>
      <w:rFonts w:ascii="Arial" w:eastAsia="Arial" w:hAnsi="Arial" w:cs="Arial"/>
      <w:sz w:val="20"/>
      <w:szCs w:val="20"/>
      <w:lang w:eastAsia="ru-RU"/>
    </w:rPr>
  </w:style>
  <w:style w:type="paragraph" w:customStyle="1" w:styleId="Style202">
    <w:name w:val="Style202"/>
    <w:basedOn w:val="af8"/>
    <w:qFormat/>
    <w:rsid w:val="00950791"/>
    <w:pPr>
      <w:spacing w:line="355" w:lineRule="exact"/>
      <w:ind w:firstLine="615"/>
    </w:pPr>
    <w:rPr>
      <w:rFonts w:ascii="Arial" w:eastAsia="Arial" w:hAnsi="Arial" w:cs="Arial"/>
      <w:sz w:val="20"/>
      <w:szCs w:val="20"/>
      <w:lang w:eastAsia="ru-RU"/>
    </w:rPr>
  </w:style>
  <w:style w:type="paragraph" w:customStyle="1" w:styleId="Style172">
    <w:name w:val="Style172"/>
    <w:basedOn w:val="af8"/>
    <w:qFormat/>
    <w:rsid w:val="00950791"/>
    <w:pPr>
      <w:spacing w:line="345" w:lineRule="exact"/>
      <w:ind w:firstLine="600"/>
    </w:pPr>
    <w:rPr>
      <w:rFonts w:ascii="Arial" w:eastAsia="Arial" w:hAnsi="Arial" w:cs="Arial"/>
      <w:sz w:val="20"/>
      <w:szCs w:val="20"/>
      <w:lang w:eastAsia="ru-RU"/>
    </w:rPr>
  </w:style>
  <w:style w:type="character" w:customStyle="1" w:styleId="CharStyle47">
    <w:name w:val="CharStyle47"/>
    <w:basedOn w:val="af9"/>
    <w:rsid w:val="00950791"/>
    <w:rPr>
      <w:rFonts w:ascii="Arial" w:eastAsia="Arial" w:hAnsi="Arial" w:cs="Arial"/>
      <w:b w:val="0"/>
      <w:bCs w:val="0"/>
      <w:i w:val="0"/>
      <w:iCs w:val="0"/>
      <w:smallCaps w:val="0"/>
      <w:spacing w:val="-10"/>
      <w:sz w:val="18"/>
      <w:szCs w:val="18"/>
    </w:rPr>
  </w:style>
  <w:style w:type="character" w:customStyle="1" w:styleId="CharStyle76">
    <w:name w:val="CharStyle76"/>
    <w:basedOn w:val="af9"/>
    <w:rsid w:val="00950791"/>
    <w:rPr>
      <w:rFonts w:ascii="Arial" w:eastAsia="Arial" w:hAnsi="Arial" w:cs="Arial"/>
      <w:b w:val="0"/>
      <w:bCs w:val="0"/>
      <w:i/>
      <w:iCs/>
      <w:smallCaps w:val="0"/>
      <w:spacing w:val="-10"/>
      <w:sz w:val="18"/>
      <w:szCs w:val="18"/>
    </w:rPr>
  </w:style>
  <w:style w:type="character" w:customStyle="1" w:styleId="CharStyle63">
    <w:name w:val="CharStyle63"/>
    <w:basedOn w:val="af9"/>
    <w:rsid w:val="00950791"/>
    <w:rPr>
      <w:rFonts w:ascii="Georgia" w:eastAsia="Georgia" w:hAnsi="Georgia" w:cs="Georgia"/>
      <w:b w:val="0"/>
      <w:bCs w:val="0"/>
      <w:i w:val="0"/>
      <w:iCs w:val="0"/>
      <w:smallCaps w:val="0"/>
      <w:sz w:val="20"/>
      <w:szCs w:val="20"/>
    </w:rPr>
  </w:style>
  <w:style w:type="character" w:customStyle="1" w:styleId="CharStyle113">
    <w:name w:val="CharStyle113"/>
    <w:basedOn w:val="af9"/>
    <w:rsid w:val="00950791"/>
    <w:rPr>
      <w:rFonts w:ascii="Arial" w:eastAsia="Arial" w:hAnsi="Arial" w:cs="Arial"/>
      <w:b/>
      <w:bCs/>
      <w:i w:val="0"/>
      <w:iCs w:val="0"/>
      <w:smallCaps w:val="0"/>
      <w:sz w:val="20"/>
      <w:szCs w:val="20"/>
    </w:rPr>
  </w:style>
  <w:style w:type="paragraph" w:customStyle="1" w:styleId="Style148">
    <w:name w:val="Style148"/>
    <w:basedOn w:val="af8"/>
    <w:qFormat/>
    <w:rsid w:val="00950791"/>
    <w:pPr>
      <w:ind w:firstLine="0"/>
      <w:jc w:val="left"/>
    </w:pPr>
    <w:rPr>
      <w:rFonts w:ascii="Arial" w:eastAsia="Arial" w:hAnsi="Arial" w:cs="Arial"/>
      <w:sz w:val="20"/>
      <w:szCs w:val="20"/>
      <w:lang w:eastAsia="ru-RU"/>
    </w:rPr>
  </w:style>
  <w:style w:type="character" w:customStyle="1" w:styleId="FontStyle139">
    <w:name w:val="Font Style139"/>
    <w:basedOn w:val="af9"/>
    <w:uiPriority w:val="99"/>
    <w:rsid w:val="00950791"/>
    <w:rPr>
      <w:rFonts w:ascii="Arial" w:hAnsi="Arial" w:cs="Arial" w:hint="default"/>
      <w:sz w:val="22"/>
      <w:szCs w:val="22"/>
    </w:rPr>
  </w:style>
  <w:style w:type="paragraph" w:customStyle="1" w:styleId="Style8">
    <w:name w:val="Style8"/>
    <w:basedOn w:val="af8"/>
    <w:uiPriority w:val="99"/>
    <w:qFormat/>
    <w:rsid w:val="00950791"/>
    <w:pPr>
      <w:widowControl w:val="0"/>
      <w:autoSpaceDE w:val="0"/>
      <w:autoSpaceDN w:val="0"/>
      <w:adjustRightInd w:val="0"/>
      <w:spacing w:line="414" w:lineRule="exact"/>
      <w:ind w:firstLine="0"/>
      <w:jc w:val="left"/>
    </w:pPr>
    <w:rPr>
      <w:rFonts w:ascii="Arial" w:eastAsia="Times New Roman" w:hAnsi="Arial" w:cs="Arial"/>
      <w:sz w:val="24"/>
      <w:szCs w:val="24"/>
      <w:lang w:eastAsia="ru-RU"/>
    </w:rPr>
  </w:style>
  <w:style w:type="paragraph" w:customStyle="1" w:styleId="Style15">
    <w:name w:val="Style15"/>
    <w:basedOn w:val="af8"/>
    <w:uiPriority w:val="99"/>
    <w:qFormat/>
    <w:rsid w:val="00950791"/>
    <w:pPr>
      <w:widowControl w:val="0"/>
      <w:autoSpaceDE w:val="0"/>
      <w:autoSpaceDN w:val="0"/>
      <w:adjustRightInd w:val="0"/>
      <w:ind w:firstLine="0"/>
    </w:pPr>
    <w:rPr>
      <w:rFonts w:ascii="Arial" w:eastAsia="Times New Roman" w:hAnsi="Arial" w:cs="Arial"/>
      <w:sz w:val="24"/>
      <w:szCs w:val="24"/>
      <w:lang w:eastAsia="ru-RU"/>
    </w:rPr>
  </w:style>
  <w:style w:type="paragraph" w:customStyle="1" w:styleId="Style30">
    <w:name w:val="Style30"/>
    <w:basedOn w:val="af8"/>
    <w:uiPriority w:val="99"/>
    <w:qFormat/>
    <w:rsid w:val="00950791"/>
    <w:pPr>
      <w:widowControl w:val="0"/>
      <w:autoSpaceDE w:val="0"/>
      <w:autoSpaceDN w:val="0"/>
      <w:adjustRightInd w:val="0"/>
      <w:ind w:firstLine="0"/>
      <w:jc w:val="left"/>
    </w:pPr>
    <w:rPr>
      <w:rFonts w:ascii="Arial" w:eastAsia="Times New Roman" w:hAnsi="Arial" w:cs="Arial"/>
      <w:sz w:val="24"/>
      <w:szCs w:val="24"/>
      <w:lang w:eastAsia="ru-RU"/>
    </w:rPr>
  </w:style>
  <w:style w:type="paragraph" w:customStyle="1" w:styleId="Style50">
    <w:name w:val="Style50"/>
    <w:basedOn w:val="af8"/>
    <w:uiPriority w:val="99"/>
    <w:qFormat/>
    <w:rsid w:val="00950791"/>
    <w:pPr>
      <w:widowControl w:val="0"/>
      <w:autoSpaceDE w:val="0"/>
      <w:autoSpaceDN w:val="0"/>
      <w:adjustRightInd w:val="0"/>
      <w:ind w:firstLine="0"/>
      <w:jc w:val="left"/>
    </w:pPr>
    <w:rPr>
      <w:rFonts w:ascii="Arial" w:eastAsia="Times New Roman" w:hAnsi="Arial" w:cs="Arial"/>
      <w:sz w:val="24"/>
      <w:szCs w:val="24"/>
      <w:lang w:eastAsia="ru-RU"/>
    </w:rPr>
  </w:style>
  <w:style w:type="paragraph" w:customStyle="1" w:styleId="Style51">
    <w:name w:val="Style51"/>
    <w:basedOn w:val="af8"/>
    <w:uiPriority w:val="99"/>
    <w:qFormat/>
    <w:rsid w:val="00950791"/>
    <w:pPr>
      <w:widowControl w:val="0"/>
      <w:autoSpaceDE w:val="0"/>
      <w:autoSpaceDN w:val="0"/>
      <w:adjustRightInd w:val="0"/>
      <w:spacing w:line="230" w:lineRule="exact"/>
      <w:ind w:firstLine="0"/>
      <w:jc w:val="left"/>
    </w:pPr>
    <w:rPr>
      <w:rFonts w:ascii="Arial" w:eastAsia="Times New Roman" w:hAnsi="Arial" w:cs="Arial"/>
      <w:sz w:val="24"/>
      <w:szCs w:val="24"/>
      <w:lang w:eastAsia="ru-RU"/>
    </w:rPr>
  </w:style>
  <w:style w:type="character" w:customStyle="1" w:styleId="FontStyle137">
    <w:name w:val="Font Style137"/>
    <w:basedOn w:val="af9"/>
    <w:uiPriority w:val="99"/>
    <w:rsid w:val="00950791"/>
    <w:rPr>
      <w:rFonts w:ascii="Arial" w:hAnsi="Arial" w:cs="Arial"/>
      <w:sz w:val="18"/>
      <w:szCs w:val="18"/>
    </w:rPr>
  </w:style>
  <w:style w:type="paragraph" w:styleId="afffffffffffffff1">
    <w:name w:val="Normal Indent"/>
    <w:basedOn w:val="af8"/>
    <w:uiPriority w:val="99"/>
    <w:rsid w:val="00950791"/>
    <w:pPr>
      <w:spacing w:after="200" w:line="276" w:lineRule="auto"/>
      <w:ind w:left="708" w:firstLine="0"/>
      <w:jc w:val="left"/>
    </w:pPr>
    <w:rPr>
      <w:rFonts w:ascii="Calibri" w:eastAsia="Times New Roman" w:hAnsi="Calibri" w:cs="Times New Roman"/>
      <w:sz w:val="22"/>
    </w:rPr>
  </w:style>
  <w:style w:type="paragraph" w:customStyle="1" w:styleId="1fffff2">
    <w:name w:val="_Часть 1."/>
    <w:basedOn w:val="20"/>
    <w:link w:val="1fffff3"/>
    <w:qFormat/>
    <w:rsid w:val="00950791"/>
    <w:pPr>
      <w:suppressAutoHyphens w:val="0"/>
      <w:spacing w:before="480" w:after="60" w:line="360" w:lineRule="auto"/>
      <w:ind w:left="2506" w:firstLine="567"/>
      <w:jc w:val="left"/>
    </w:pPr>
    <w:rPr>
      <w:rFonts w:ascii="Times New Roman" w:eastAsia="Times New Roman" w:hAnsi="Times New Roman" w:cs="Times New Roman"/>
      <w:bCs/>
      <w:i/>
      <w:iCs/>
      <w:color w:val="000000"/>
      <w:kern w:val="28"/>
      <w:lang w:bidi="ar-SA"/>
    </w:rPr>
  </w:style>
  <w:style w:type="character" w:customStyle="1" w:styleId="1fffff3">
    <w:name w:val="_Часть 1. Знак"/>
    <w:basedOn w:val="af9"/>
    <w:link w:val="1fffff2"/>
    <w:rsid w:val="00950791"/>
    <w:rPr>
      <w:rFonts w:eastAsia="Times New Roman" w:cs="Times New Roman"/>
      <w:b/>
      <w:bCs/>
      <w:i/>
      <w:iCs/>
      <w:color w:val="000000"/>
      <w:kern w:val="28"/>
      <w:sz w:val="28"/>
      <w:szCs w:val="28"/>
    </w:rPr>
  </w:style>
  <w:style w:type="paragraph" w:customStyle="1" w:styleId="a7">
    <w:name w:val="_Обычный список точка"/>
    <w:basedOn w:val="affff7"/>
    <w:link w:val="afffffffffffffff2"/>
    <w:qFormat/>
    <w:rsid w:val="00950791"/>
    <w:pPr>
      <w:numPr>
        <w:numId w:val="64"/>
      </w:numPr>
      <w:ind w:left="0" w:firstLine="567"/>
    </w:pPr>
    <w:rPr>
      <w:rFonts w:eastAsia="Calibri" w:cs="Times New Roman"/>
      <w:szCs w:val="26"/>
      <w:lang w:eastAsia="ru-RU"/>
    </w:rPr>
  </w:style>
  <w:style w:type="character" w:customStyle="1" w:styleId="afffffffffffffff2">
    <w:name w:val="_Обычный список точка Знак"/>
    <w:basedOn w:val="affff8"/>
    <w:link w:val="a7"/>
    <w:rsid w:val="00950791"/>
    <w:rPr>
      <w:rFonts w:ascii="Arial" w:eastAsia="Calibri" w:hAnsi="Arial" w:cs="Times New Roman"/>
      <w:sz w:val="24"/>
      <w:szCs w:val="26"/>
      <w:lang w:val="en-US" w:eastAsia="ru-RU" w:bidi="en-US"/>
    </w:rPr>
  </w:style>
  <w:style w:type="paragraph" w:customStyle="1" w:styleId="113">
    <w:name w:val="_1.1"/>
    <w:basedOn w:val="20"/>
    <w:link w:val="11ff4"/>
    <w:qFormat/>
    <w:rsid w:val="00950791"/>
    <w:pPr>
      <w:keepLines/>
      <w:numPr>
        <w:ilvl w:val="1"/>
        <w:numId w:val="63"/>
      </w:numPr>
      <w:suppressAutoHyphens w:val="0"/>
      <w:spacing w:before="200" w:line="360" w:lineRule="auto"/>
      <w:ind w:left="360"/>
      <w:jc w:val="left"/>
    </w:pPr>
    <w:rPr>
      <w:rFonts w:ascii="Times New Roman" w:eastAsia="Times New Roman" w:hAnsi="Times New Roman" w:cs="Times New Roman"/>
      <w:bCs/>
      <w:i/>
      <w:iCs/>
      <w:color w:val="000000"/>
      <w:kern w:val="28"/>
      <w:lang w:bidi="ar-SA"/>
    </w:rPr>
  </w:style>
  <w:style w:type="character" w:customStyle="1" w:styleId="11ff4">
    <w:name w:val="_1.1 Знак"/>
    <w:basedOn w:val="af9"/>
    <w:link w:val="113"/>
    <w:rsid w:val="00950791"/>
    <w:rPr>
      <w:rFonts w:eastAsia="Times New Roman" w:cs="Times New Roman"/>
      <w:b/>
      <w:bCs/>
      <w:i/>
      <w:iCs/>
      <w:color w:val="000000"/>
      <w:kern w:val="28"/>
      <w:sz w:val="28"/>
      <w:szCs w:val="28"/>
    </w:rPr>
  </w:style>
  <w:style w:type="paragraph" w:customStyle="1" w:styleId="1">
    <w:name w:val="_Раздел 1"/>
    <w:basedOn w:val="1e"/>
    <w:link w:val="1fffff4"/>
    <w:qFormat/>
    <w:rsid w:val="00950791"/>
    <w:pPr>
      <w:keepNext/>
      <w:numPr>
        <w:numId w:val="65"/>
      </w:numPr>
      <w:tabs>
        <w:tab w:val="left" w:pos="0"/>
      </w:tabs>
      <w:contextualSpacing w:val="0"/>
      <w:jc w:val="both"/>
    </w:pPr>
    <w:rPr>
      <w:rFonts w:ascii="Times New Roman" w:eastAsia="Times New Roman" w:hAnsi="Times New Roman" w:cs="Times New Roman"/>
      <w:bCs/>
      <w:smallCaps w:val="0"/>
      <w:color w:val="000000"/>
      <w:spacing w:val="0"/>
      <w:kern w:val="28"/>
      <w:sz w:val="26"/>
      <w:szCs w:val="32"/>
      <w:lang w:bidi="ar-SA"/>
    </w:rPr>
  </w:style>
  <w:style w:type="character" w:customStyle="1" w:styleId="1fffff4">
    <w:name w:val="_Раздел 1 Знак"/>
    <w:basedOn w:val="af9"/>
    <w:link w:val="1"/>
    <w:rsid w:val="00950791"/>
    <w:rPr>
      <w:rFonts w:eastAsia="Times New Roman" w:cs="Times New Roman"/>
      <w:b/>
      <w:bCs/>
      <w:color w:val="000000"/>
      <w:kern w:val="28"/>
      <w:szCs w:val="32"/>
    </w:rPr>
  </w:style>
  <w:style w:type="numbering" w:customStyle="1" w:styleId="afffffffffffffff3">
    <w:name w:val="Со второго раздела"/>
    <w:uiPriority w:val="99"/>
    <w:rsid w:val="00950791"/>
  </w:style>
  <w:style w:type="paragraph" w:customStyle="1" w:styleId="righttext">
    <w:name w:val="righttext"/>
    <w:basedOn w:val="af8"/>
    <w:qFormat/>
    <w:rsid w:val="00950791"/>
    <w:pPr>
      <w:spacing w:before="100" w:beforeAutospacing="1" w:after="100" w:afterAutospacing="1"/>
      <w:ind w:firstLine="0"/>
      <w:jc w:val="left"/>
    </w:pPr>
    <w:rPr>
      <w:rFonts w:eastAsia="Times New Roman" w:cs="Times New Roman"/>
      <w:sz w:val="24"/>
      <w:szCs w:val="24"/>
      <w:lang w:eastAsia="ru-RU"/>
    </w:rPr>
  </w:style>
  <w:style w:type="paragraph" w:customStyle="1" w:styleId="tabletextcenter">
    <w:name w:val="tabletextcenter"/>
    <w:basedOn w:val="af8"/>
    <w:qFormat/>
    <w:rsid w:val="00950791"/>
    <w:pPr>
      <w:spacing w:before="100" w:beforeAutospacing="1" w:after="100" w:afterAutospacing="1"/>
      <w:ind w:firstLine="0"/>
      <w:jc w:val="left"/>
    </w:pPr>
    <w:rPr>
      <w:rFonts w:eastAsia="Times New Roman" w:cs="Times New Roman"/>
      <w:sz w:val="24"/>
      <w:szCs w:val="24"/>
      <w:lang w:eastAsia="ru-RU"/>
    </w:rPr>
  </w:style>
  <w:style w:type="paragraph" w:customStyle="1" w:styleId="tabletextleft">
    <w:name w:val="tabletextleft"/>
    <w:basedOn w:val="af8"/>
    <w:qFormat/>
    <w:rsid w:val="00950791"/>
    <w:pPr>
      <w:spacing w:before="100" w:beforeAutospacing="1" w:after="100" w:afterAutospacing="1"/>
      <w:ind w:firstLine="0"/>
      <w:jc w:val="left"/>
    </w:pPr>
    <w:rPr>
      <w:rFonts w:eastAsia="Times New Roman" w:cs="Times New Roman"/>
      <w:sz w:val="24"/>
      <w:szCs w:val="24"/>
      <w:lang w:eastAsia="ru-RU"/>
    </w:rPr>
  </w:style>
  <w:style w:type="paragraph" w:customStyle="1" w:styleId="bloktext">
    <w:name w:val="bloktext"/>
    <w:basedOn w:val="af8"/>
    <w:qFormat/>
    <w:rsid w:val="00950791"/>
    <w:pPr>
      <w:spacing w:before="100" w:beforeAutospacing="1" w:after="100" w:afterAutospacing="1"/>
      <w:ind w:firstLine="0"/>
      <w:jc w:val="left"/>
    </w:pPr>
    <w:rPr>
      <w:rFonts w:eastAsia="Times New Roman" w:cs="Times New Roman"/>
      <w:sz w:val="24"/>
      <w:szCs w:val="24"/>
      <w:lang w:eastAsia="ru-RU"/>
    </w:rPr>
  </w:style>
  <w:style w:type="character" w:customStyle="1" w:styleId="1fffff5">
    <w:name w:val="Текст концевой сноски Знак1"/>
    <w:basedOn w:val="af9"/>
    <w:uiPriority w:val="99"/>
    <w:semiHidden/>
    <w:rsid w:val="00950791"/>
    <w:rPr>
      <w:rFonts w:ascii="Times New Roman" w:hAnsi="Times New Roman"/>
      <w:color w:val="000000"/>
      <w:lang w:eastAsia="en-US"/>
    </w:rPr>
  </w:style>
  <w:style w:type="character" w:customStyle="1" w:styleId="1fffff6">
    <w:name w:val="Текст сноски Знак1"/>
    <w:aliases w:val="Знак6 Знак1,Table_Footnote_last Знак Знак2,Table_Footnote_last Знак Знак Знак1,Table_Footnote_last Знак2"/>
    <w:basedOn w:val="af9"/>
    <w:uiPriority w:val="99"/>
    <w:semiHidden/>
    <w:rsid w:val="00950791"/>
    <w:rPr>
      <w:rFonts w:ascii="Times New Roman" w:hAnsi="Times New Roman"/>
      <w:color w:val="000000"/>
      <w:lang w:eastAsia="en-US"/>
    </w:rPr>
  </w:style>
  <w:style w:type="character" w:customStyle="1" w:styleId="21fc">
    <w:name w:val="Основной текст с отступом 2 Знак1"/>
    <w:aliases w:val="Знак Знак Знак Знак Знак Знак2,Знак Знак Знак Знак Знак Знак Знак1,Знак Знак Знак Знак Знак Знак Знак Знак Знак Знак Знак Знак1"/>
    <w:basedOn w:val="af9"/>
    <w:uiPriority w:val="99"/>
    <w:semiHidden/>
    <w:rsid w:val="00950791"/>
    <w:rPr>
      <w:rFonts w:ascii="Times New Roman" w:hAnsi="Times New Roman"/>
      <w:color w:val="000000"/>
      <w:sz w:val="26"/>
      <w:szCs w:val="26"/>
      <w:lang w:eastAsia="en-US"/>
    </w:rPr>
  </w:style>
  <w:style w:type="character" w:customStyle="1" w:styleId="22f2">
    <w:name w:val="2_2 Таблица Знак"/>
    <w:basedOn w:val="af9"/>
    <w:link w:val="22"/>
    <w:rsid w:val="00950791"/>
    <w:rPr>
      <w:rFonts w:eastAsia="Times New Roman" w:cs="Times New Roman"/>
      <w:b/>
      <w:iCs/>
      <w:snapToGrid w:val="0"/>
      <w:szCs w:val="26"/>
    </w:rPr>
  </w:style>
  <w:style w:type="character" w:customStyle="1" w:styleId="0210">
    <w:name w:val="02_Глава 1. Знак"/>
    <w:basedOn w:val="af9"/>
    <w:link w:val="021"/>
    <w:rsid w:val="00950791"/>
    <w:rPr>
      <w:rFonts w:eastAsia="Times New Roman" w:cs="Times New Roman"/>
      <w:b/>
      <w:iCs/>
      <w:caps/>
      <w:snapToGrid w:val="0"/>
      <w:szCs w:val="26"/>
    </w:rPr>
  </w:style>
  <w:style w:type="character" w:customStyle="1" w:styleId="11pt">
    <w:name w:val="Основной текст + 11 pt"/>
    <w:basedOn w:val="affffff8"/>
    <w:rsid w:val="00950791"/>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paragraph" w:customStyle="1" w:styleId="ReturnAddress">
    <w:name w:val="Return Address"/>
    <w:basedOn w:val="af8"/>
    <w:uiPriority w:val="99"/>
    <w:qFormat/>
    <w:rsid w:val="00950791"/>
    <w:pPr>
      <w:keepLines/>
      <w:framePr w:w="5160" w:h="840" w:wrap="notBeside" w:vAnchor="page" w:hAnchor="page" w:x="6121" w:y="915" w:anchorLock="1"/>
      <w:widowControl w:val="0"/>
      <w:tabs>
        <w:tab w:val="left" w:pos="2160"/>
      </w:tabs>
      <w:adjustRightInd w:val="0"/>
      <w:spacing w:line="160" w:lineRule="atLeast"/>
      <w:ind w:firstLine="0"/>
      <w:textAlignment w:val="baseline"/>
    </w:pPr>
    <w:rPr>
      <w:rFonts w:eastAsia="Times New Roman" w:cs="Arial"/>
      <w:sz w:val="14"/>
      <w:szCs w:val="14"/>
      <w:lang w:val="en-US"/>
    </w:rPr>
  </w:style>
  <w:style w:type="paragraph" w:customStyle="1" w:styleId="11">
    <w:name w:val="1."/>
    <w:basedOn w:val="affff7"/>
    <w:link w:val="1fffff7"/>
    <w:qFormat/>
    <w:rsid w:val="00950791"/>
    <w:pPr>
      <w:pageBreakBefore/>
      <w:widowControl w:val="0"/>
      <w:numPr>
        <w:numId w:val="69"/>
      </w:numPr>
      <w:tabs>
        <w:tab w:val="left" w:pos="993"/>
      </w:tabs>
      <w:spacing w:line="276" w:lineRule="auto"/>
      <w:jc w:val="left"/>
    </w:pPr>
    <w:rPr>
      <w:rFonts w:eastAsia="Calibri" w:cs="Times New Roman"/>
      <w:b/>
      <w:szCs w:val="26"/>
      <w:lang w:eastAsia="ru-RU"/>
    </w:rPr>
  </w:style>
  <w:style w:type="paragraph" w:customStyle="1" w:styleId="110">
    <w:name w:val="1.1"/>
    <w:basedOn w:val="affff7"/>
    <w:link w:val="11ff5"/>
    <w:qFormat/>
    <w:rsid w:val="00950791"/>
    <w:pPr>
      <w:keepNext/>
      <w:numPr>
        <w:ilvl w:val="1"/>
        <w:numId w:val="69"/>
      </w:numPr>
      <w:tabs>
        <w:tab w:val="left" w:pos="993"/>
      </w:tabs>
      <w:spacing w:before="120" w:line="276" w:lineRule="auto"/>
      <w:jc w:val="left"/>
    </w:pPr>
    <w:rPr>
      <w:rFonts w:eastAsia="Calibri" w:cs="Times New Roman"/>
      <w:b/>
      <w:szCs w:val="26"/>
      <w:lang w:eastAsia="ru-RU"/>
    </w:rPr>
  </w:style>
  <w:style w:type="character" w:customStyle="1" w:styleId="1fffff7">
    <w:name w:val="1. Знак"/>
    <w:basedOn w:val="affff8"/>
    <w:link w:val="11"/>
    <w:rsid w:val="00950791"/>
    <w:rPr>
      <w:rFonts w:ascii="Arial" w:eastAsia="Calibri" w:hAnsi="Arial" w:cs="Times New Roman"/>
      <w:b/>
      <w:sz w:val="24"/>
      <w:szCs w:val="26"/>
      <w:lang w:val="en-US" w:eastAsia="ru-RU" w:bidi="en-US"/>
    </w:rPr>
  </w:style>
  <w:style w:type="paragraph" w:customStyle="1" w:styleId="afffffffffffffff4">
    <w:name w:val="Обычный текст"/>
    <w:basedOn w:val="affff7"/>
    <w:link w:val="afffffffffffffff5"/>
    <w:qFormat/>
    <w:rsid w:val="00950791"/>
    <w:pPr>
      <w:spacing w:line="240" w:lineRule="auto"/>
      <w:ind w:left="0" w:firstLine="0"/>
      <w:jc w:val="left"/>
    </w:pPr>
    <w:rPr>
      <w:rFonts w:eastAsia="Calibri" w:cs="Times New Roman"/>
      <w:szCs w:val="26"/>
      <w:lang w:eastAsia="ru-RU"/>
    </w:rPr>
  </w:style>
  <w:style w:type="character" w:customStyle="1" w:styleId="11ff5">
    <w:name w:val="1.1 Знак"/>
    <w:basedOn w:val="affff8"/>
    <w:link w:val="110"/>
    <w:rsid w:val="00950791"/>
    <w:rPr>
      <w:rFonts w:ascii="Arial" w:eastAsia="Calibri" w:hAnsi="Arial" w:cs="Times New Roman"/>
      <w:b/>
      <w:sz w:val="24"/>
      <w:szCs w:val="26"/>
      <w:lang w:val="en-US" w:eastAsia="ru-RU" w:bidi="en-US"/>
    </w:rPr>
  </w:style>
  <w:style w:type="character" w:customStyle="1" w:styleId="afffffffffffffff5">
    <w:name w:val="Обычный текст Знак"/>
    <w:basedOn w:val="affff8"/>
    <w:link w:val="afffffffffffffff4"/>
    <w:rsid w:val="00950791"/>
    <w:rPr>
      <w:rFonts w:ascii="Arial" w:eastAsia="Calibri" w:hAnsi="Arial" w:cs="Times New Roman"/>
      <w:sz w:val="24"/>
      <w:szCs w:val="26"/>
      <w:lang w:val="en-US" w:eastAsia="ru-RU" w:bidi="en-US"/>
    </w:rPr>
  </w:style>
  <w:style w:type="paragraph" w:customStyle="1" w:styleId="afffffffffffffff6">
    <w:name w:val="_Подразделение"/>
    <w:basedOn w:val="15"/>
    <w:link w:val="afffffffffffffff7"/>
    <w:qFormat/>
    <w:rsid w:val="00950791"/>
    <w:pPr>
      <w:numPr>
        <w:numId w:val="0"/>
      </w:numPr>
      <w:tabs>
        <w:tab w:val="clear" w:pos="993"/>
      </w:tabs>
      <w:spacing w:before="240"/>
      <w:jc w:val="both"/>
    </w:pPr>
    <w:rPr>
      <w:rFonts w:ascii="Calibri" w:eastAsia="Calibri" w:hAnsi="Calibri"/>
      <w:b w:val="0"/>
      <w:smallCaps w:val="0"/>
    </w:rPr>
  </w:style>
  <w:style w:type="paragraph" w:customStyle="1" w:styleId="a9">
    <w:name w:val="_Список маркерны"/>
    <w:basedOn w:val="affffffffff6"/>
    <w:link w:val="afffffffffffffff8"/>
    <w:qFormat/>
    <w:rsid w:val="00950791"/>
    <w:pPr>
      <w:numPr>
        <w:numId w:val="67"/>
      </w:numPr>
      <w:tabs>
        <w:tab w:val="left" w:pos="284"/>
      </w:tabs>
      <w:spacing w:line="240" w:lineRule="auto"/>
      <w:ind w:left="0" w:firstLine="0"/>
    </w:pPr>
    <w:rPr>
      <w:rFonts w:cs="Times New Roman"/>
      <w:iCs/>
    </w:rPr>
  </w:style>
  <w:style w:type="character" w:customStyle="1" w:styleId="afffffffffffffff7">
    <w:name w:val="_Подразделение Знак"/>
    <w:basedOn w:val="affffffffff7"/>
    <w:link w:val="afffffffffffffff6"/>
    <w:rsid w:val="00950791"/>
    <w:rPr>
      <w:rFonts w:ascii="Calibri" w:eastAsia="Calibri" w:hAnsi="Calibri" w:cs="Times New Roman"/>
      <w:bCs/>
      <w:szCs w:val="26"/>
    </w:rPr>
  </w:style>
  <w:style w:type="paragraph" w:customStyle="1" w:styleId="a3">
    <w:name w:val="_Список нумерованный"/>
    <w:basedOn w:val="a9"/>
    <w:link w:val="afffffffffffffff9"/>
    <w:qFormat/>
    <w:rsid w:val="00950791"/>
    <w:pPr>
      <w:numPr>
        <w:numId w:val="68"/>
      </w:numPr>
    </w:pPr>
  </w:style>
  <w:style w:type="character" w:customStyle="1" w:styleId="afffffffffffffff8">
    <w:name w:val="_Список маркерны Знак"/>
    <w:basedOn w:val="affffffffff7"/>
    <w:link w:val="a9"/>
    <w:rsid w:val="00950791"/>
    <w:rPr>
      <w:rFonts w:ascii="Calibri" w:eastAsia="Calibri" w:hAnsi="Calibri" w:cs="Times New Roman"/>
      <w:iCs/>
      <w:szCs w:val="26"/>
    </w:rPr>
  </w:style>
  <w:style w:type="character" w:customStyle="1" w:styleId="afffffffffffffff9">
    <w:name w:val="_Список нумерованный Знак"/>
    <w:basedOn w:val="afffffffffffffff8"/>
    <w:link w:val="a3"/>
    <w:rsid w:val="00950791"/>
    <w:rPr>
      <w:rFonts w:ascii="Calibri" w:eastAsia="Calibri" w:hAnsi="Calibri" w:cs="Times New Roman"/>
      <w:iCs/>
      <w:szCs w:val="26"/>
    </w:rPr>
  </w:style>
  <w:style w:type="paragraph" w:customStyle="1" w:styleId="afffffffffffffffa">
    <w:name w:val="_комментарий"/>
    <w:basedOn w:val="affffffffff6"/>
    <w:link w:val="afffffffffffffffb"/>
    <w:qFormat/>
    <w:rsid w:val="00950791"/>
    <w:pPr>
      <w:spacing w:line="240" w:lineRule="auto"/>
    </w:pPr>
    <w:rPr>
      <w:rFonts w:cs="Times New Roman"/>
      <w:iCs/>
      <w:color w:val="FF0000"/>
    </w:rPr>
  </w:style>
  <w:style w:type="character" w:customStyle="1" w:styleId="afffffffffffffffb">
    <w:name w:val="_комментарий Знак"/>
    <w:basedOn w:val="affffffffff7"/>
    <w:link w:val="afffffffffffffffa"/>
    <w:rsid w:val="00950791"/>
    <w:rPr>
      <w:rFonts w:ascii="Calibri" w:eastAsia="Calibri" w:hAnsi="Calibri" w:cs="Times New Roman"/>
      <w:iCs/>
      <w:color w:val="FF0000"/>
      <w:szCs w:val="26"/>
    </w:rPr>
  </w:style>
  <w:style w:type="paragraph" w:customStyle="1" w:styleId="1fffff8">
    <w:name w:val="Заголовок записки1"/>
    <w:next w:val="af8"/>
    <w:link w:val="afffffffffffffffc"/>
    <w:autoRedefine/>
    <w:uiPriority w:val="99"/>
    <w:unhideWhenUsed/>
    <w:qFormat/>
    <w:rsid w:val="00950791"/>
    <w:pPr>
      <w:keepNext/>
      <w:widowControl w:val="0"/>
      <w:snapToGrid w:val="0"/>
      <w:spacing w:after="600" w:line="300" w:lineRule="auto"/>
      <w:contextualSpacing/>
      <w:jc w:val="center"/>
      <w:outlineLvl w:val="0"/>
    </w:pPr>
    <w:rPr>
      <w:rFonts w:eastAsia="Times New Roman" w:cs="Times New Roman"/>
      <w:b/>
      <w:caps/>
      <w:spacing w:val="5"/>
      <w:sz w:val="32"/>
    </w:rPr>
  </w:style>
  <w:style w:type="character" w:customStyle="1" w:styleId="afffffffffffffffc">
    <w:name w:val="Заголовок записки Знак"/>
    <w:basedOn w:val="af9"/>
    <w:link w:val="1fffff8"/>
    <w:uiPriority w:val="99"/>
    <w:rsid w:val="00950791"/>
    <w:rPr>
      <w:rFonts w:eastAsia="Times New Roman" w:cs="Times New Roman"/>
      <w:b/>
      <w:caps/>
      <w:spacing w:val="5"/>
      <w:sz w:val="32"/>
    </w:rPr>
  </w:style>
  <w:style w:type="paragraph" w:customStyle="1" w:styleId="ab">
    <w:name w:val="Перечисление"/>
    <w:basedOn w:val="affff7"/>
    <w:link w:val="afffffffffffffffd"/>
    <w:qFormat/>
    <w:rsid w:val="00950791"/>
    <w:pPr>
      <w:numPr>
        <w:numId w:val="70"/>
      </w:numPr>
      <w:adjustRightInd w:val="0"/>
      <w:snapToGrid w:val="0"/>
      <w:spacing w:after="40" w:line="300" w:lineRule="auto"/>
      <w:ind w:left="1004" w:hanging="295"/>
      <w:contextualSpacing w:val="0"/>
    </w:pPr>
    <w:rPr>
      <w:rFonts w:eastAsia="MS Mincho" w:cs="Times New Roman"/>
      <w:sz w:val="28"/>
      <w:szCs w:val="24"/>
      <w:lang w:eastAsia="ru-RU"/>
    </w:rPr>
  </w:style>
  <w:style w:type="paragraph" w:customStyle="1" w:styleId="1fffff9">
    <w:name w:val="_Рисунок1"/>
    <w:basedOn w:val="a"/>
    <w:next w:val="affffffffff6"/>
    <w:link w:val="1fffffa"/>
    <w:qFormat/>
    <w:rsid w:val="00950791"/>
    <w:pPr>
      <w:keepLines/>
      <w:numPr>
        <w:numId w:val="0"/>
      </w:numPr>
      <w:spacing w:after="200"/>
      <w:ind w:left="714" w:hanging="357"/>
      <w:jc w:val="center"/>
    </w:pPr>
    <w:rPr>
      <w:rFonts w:ascii="Calibri" w:eastAsia="Calibri" w:hAnsi="Calibri" w:cs="Times New Roman"/>
      <w:sz w:val="26"/>
      <w:szCs w:val="26"/>
      <w:lang w:val="ru-RU" w:eastAsia="ru-RU" w:bidi="ar-SA"/>
    </w:rPr>
  </w:style>
  <w:style w:type="character" w:customStyle="1" w:styleId="1fffffa">
    <w:name w:val="_Рисунок1 Знак"/>
    <w:basedOn w:val="affffffffff9"/>
    <w:link w:val="1fffff9"/>
    <w:rsid w:val="00950791"/>
    <w:rPr>
      <w:rFonts w:ascii="Calibri" w:eastAsia="Calibri" w:hAnsi="Calibri" w:cs="Times New Roman"/>
      <w:b w:val="0"/>
      <w:bCs w:val="0"/>
      <w:szCs w:val="26"/>
      <w:lang w:eastAsia="ru-RU"/>
    </w:rPr>
  </w:style>
  <w:style w:type="paragraph" w:customStyle="1" w:styleId="afffffffffffffffe">
    <w:name w:val="Название рисунка"/>
    <w:link w:val="affffffffffffffff"/>
    <w:qFormat/>
    <w:rsid w:val="00950791"/>
    <w:pPr>
      <w:adjustRightInd w:val="0"/>
      <w:snapToGrid w:val="0"/>
      <w:spacing w:before="120" w:after="240"/>
      <w:jc w:val="center"/>
    </w:pPr>
    <w:rPr>
      <w:rFonts w:eastAsia="Times New Roman" w:cs="Times New Roman"/>
      <w:i/>
      <w:spacing w:val="6"/>
    </w:rPr>
  </w:style>
  <w:style w:type="character" w:customStyle="1" w:styleId="affffffffffffffff">
    <w:name w:val="Название рисунка Знак"/>
    <w:basedOn w:val="af9"/>
    <w:link w:val="afffffffffffffffe"/>
    <w:rsid w:val="00950791"/>
    <w:rPr>
      <w:rFonts w:eastAsia="Times New Roman" w:cs="Times New Roman"/>
      <w:i/>
      <w:spacing w:val="6"/>
    </w:rPr>
  </w:style>
  <w:style w:type="numbering" w:customStyle="1" w:styleId="05">
    <w:name w:val="0.5 Список Заг."/>
    <w:uiPriority w:val="99"/>
    <w:rsid w:val="00950791"/>
  </w:style>
  <w:style w:type="paragraph" w:customStyle="1" w:styleId="348">
    <w:name w:val="3.4 Т. Центр"/>
    <w:link w:val="349"/>
    <w:qFormat/>
    <w:rsid w:val="00950791"/>
    <w:pPr>
      <w:jc w:val="center"/>
    </w:pPr>
    <w:rPr>
      <w:rFonts w:eastAsia="Times New Roman" w:cs="Times New Roman"/>
      <w:sz w:val="20"/>
      <w:szCs w:val="20"/>
    </w:rPr>
  </w:style>
  <w:style w:type="character" w:customStyle="1" w:styleId="349">
    <w:name w:val="3.4 Т. Центр Знак"/>
    <w:basedOn w:val="af9"/>
    <w:link w:val="348"/>
    <w:rsid w:val="00950791"/>
    <w:rPr>
      <w:rFonts w:eastAsia="Times New Roman" w:cs="Times New Roman"/>
      <w:sz w:val="20"/>
      <w:szCs w:val="20"/>
    </w:rPr>
  </w:style>
  <w:style w:type="numbering" w:customStyle="1" w:styleId="0510">
    <w:name w:val="0.5 Список Заг.1"/>
    <w:uiPriority w:val="99"/>
    <w:rsid w:val="00950791"/>
  </w:style>
  <w:style w:type="paragraph" w:customStyle="1" w:styleId="121">
    <w:name w:val="1_2 Список нумерной"/>
    <w:basedOn w:val="00"/>
    <w:link w:val="12f6"/>
    <w:qFormat/>
    <w:rsid w:val="00950791"/>
    <w:pPr>
      <w:numPr>
        <w:ilvl w:val="1"/>
        <w:numId w:val="72"/>
      </w:numPr>
      <w:spacing w:after="40"/>
      <w:ind w:left="0" w:firstLine="709"/>
    </w:pPr>
    <w:rPr>
      <w:i/>
    </w:rPr>
  </w:style>
  <w:style w:type="character" w:customStyle="1" w:styleId="12f6">
    <w:name w:val="1_2 Список нумерной Знак"/>
    <w:basedOn w:val="000"/>
    <w:link w:val="121"/>
    <w:rsid w:val="00950791"/>
    <w:rPr>
      <w:rFonts w:eastAsia="Times New Roman" w:cs="Times New Roman"/>
      <w:i/>
      <w:szCs w:val="26"/>
    </w:rPr>
  </w:style>
  <w:style w:type="paragraph" w:customStyle="1" w:styleId="120">
    <w:name w:val="1_2 Список нумерованный"/>
    <w:basedOn w:val="121"/>
    <w:link w:val="12f7"/>
    <w:qFormat/>
    <w:rsid w:val="00950791"/>
    <w:pPr>
      <w:numPr>
        <w:ilvl w:val="0"/>
        <w:numId w:val="73"/>
      </w:numPr>
      <w:ind w:left="0" w:firstLine="709"/>
    </w:pPr>
  </w:style>
  <w:style w:type="character" w:customStyle="1" w:styleId="12f7">
    <w:name w:val="1_2 Список нумерованный Знак"/>
    <w:basedOn w:val="12f6"/>
    <w:link w:val="120"/>
    <w:rsid w:val="00950791"/>
    <w:rPr>
      <w:rFonts w:eastAsia="Times New Roman" w:cs="Times New Roman"/>
      <w:i/>
      <w:szCs w:val="26"/>
    </w:rPr>
  </w:style>
  <w:style w:type="paragraph" w:customStyle="1" w:styleId="3301">
    <w:name w:val="3.3 Т. Слева + 0"/>
    <w:basedOn w:val="af8"/>
    <w:qFormat/>
    <w:rsid w:val="00950791"/>
    <w:pPr>
      <w:ind w:firstLine="0"/>
      <w:jc w:val="left"/>
    </w:pPr>
    <w:rPr>
      <w:rFonts w:eastAsia="Times New Roman" w:cs="Times New Roman"/>
      <w:sz w:val="20"/>
      <w:szCs w:val="20"/>
    </w:rPr>
  </w:style>
  <w:style w:type="paragraph" w:customStyle="1" w:styleId="31d">
    <w:name w:val="3.1 Т. Подзаг."/>
    <w:link w:val="31e"/>
    <w:qFormat/>
    <w:rsid w:val="00950791"/>
    <w:pPr>
      <w:spacing w:before="40" w:after="40"/>
      <w:jc w:val="both"/>
    </w:pPr>
    <w:rPr>
      <w:rFonts w:eastAsia="Times New Roman" w:cs="Times New Roman"/>
      <w:b/>
      <w:bCs/>
      <w:smallCaps/>
      <w:spacing w:val="20"/>
      <w:sz w:val="20"/>
      <w:szCs w:val="20"/>
    </w:rPr>
  </w:style>
  <w:style w:type="character" w:customStyle="1" w:styleId="31e">
    <w:name w:val="3.1 Т. Подзаг. Знак"/>
    <w:basedOn w:val="af9"/>
    <w:link w:val="31d"/>
    <w:rsid w:val="00950791"/>
    <w:rPr>
      <w:rFonts w:eastAsia="Times New Roman" w:cs="Times New Roman"/>
      <w:b/>
      <w:bCs/>
      <w:smallCaps/>
      <w:spacing w:val="20"/>
      <w:sz w:val="20"/>
      <w:szCs w:val="20"/>
    </w:rPr>
  </w:style>
  <w:style w:type="paragraph" w:customStyle="1" w:styleId="1fffffb">
    <w:name w:val="Текст титула отступ 1"/>
    <w:qFormat/>
    <w:rsid w:val="00950791"/>
    <w:pPr>
      <w:spacing w:after="3600" w:line="259" w:lineRule="auto"/>
      <w:jc w:val="center"/>
    </w:pPr>
    <w:rPr>
      <w:rFonts w:eastAsia="Times New Roman" w:cs="Times New Roman"/>
      <w:b/>
      <w:sz w:val="24"/>
      <w:szCs w:val="20"/>
    </w:rPr>
  </w:style>
  <w:style w:type="paragraph" w:customStyle="1" w:styleId="affffffffffffffff0">
    <w:name w:val="Обычный б/п"/>
    <w:basedOn w:val="af8"/>
    <w:qFormat/>
    <w:rsid w:val="00950791"/>
    <w:pPr>
      <w:snapToGrid w:val="0"/>
      <w:spacing w:line="300" w:lineRule="auto"/>
      <w:ind w:firstLine="0"/>
      <w:contextualSpacing/>
    </w:pPr>
    <w:rPr>
      <w:rFonts w:eastAsia="Times New Roman" w:cs="Times New Roman"/>
      <w:sz w:val="28"/>
    </w:rPr>
  </w:style>
  <w:style w:type="paragraph" w:customStyle="1" w:styleId="21fd">
    <w:name w:val="2.1 Наз. записки"/>
    <w:basedOn w:val="10a"/>
    <w:link w:val="21fe"/>
    <w:rsid w:val="00950791"/>
    <w:rPr>
      <w:caps w:val="0"/>
    </w:rPr>
  </w:style>
  <w:style w:type="character" w:customStyle="1" w:styleId="afffffffffffffffd">
    <w:name w:val="Перечисление Знак"/>
    <w:basedOn w:val="affff8"/>
    <w:link w:val="ab"/>
    <w:rsid w:val="00950791"/>
    <w:rPr>
      <w:rFonts w:ascii="Arial" w:eastAsia="MS Mincho" w:hAnsi="Arial" w:cs="Times New Roman"/>
      <w:sz w:val="28"/>
      <w:szCs w:val="24"/>
      <w:lang w:val="en-US" w:eastAsia="ru-RU" w:bidi="en-US"/>
    </w:rPr>
  </w:style>
  <w:style w:type="paragraph" w:customStyle="1" w:styleId="1fffffc">
    <w:name w:val="Красная строка1"/>
    <w:basedOn w:val="afffff1"/>
    <w:next w:val="af8"/>
    <w:uiPriority w:val="99"/>
    <w:unhideWhenUsed/>
    <w:rsid w:val="00950791"/>
    <w:pPr>
      <w:snapToGrid w:val="0"/>
      <w:spacing w:before="40" w:after="360" w:line="300" w:lineRule="auto"/>
      <w:ind w:firstLine="360"/>
      <w:contextualSpacing/>
    </w:pPr>
    <w:rPr>
      <w:rFonts w:ascii="Times New Roman" w:eastAsia="Times New Roman" w:hAnsi="Times New Roman" w:cs="Times New Roman"/>
      <w:spacing w:val="-5"/>
      <w:sz w:val="28"/>
      <w:lang w:val="ru-RU" w:bidi="ar-SA"/>
    </w:rPr>
  </w:style>
  <w:style w:type="paragraph" w:customStyle="1" w:styleId="affffffffffffffff1">
    <w:name w:val="Уравнения"/>
    <w:qFormat/>
    <w:rsid w:val="00950791"/>
    <w:pPr>
      <w:spacing w:before="80" w:after="80" w:line="300" w:lineRule="auto"/>
      <w:ind w:left="2829"/>
    </w:pPr>
    <w:rPr>
      <w:rFonts w:ascii="Cambria Math" w:eastAsia="Times New Roman" w:hAnsi="Cambria Math" w:cs="Times New Roman"/>
      <w:i/>
      <w:sz w:val="28"/>
    </w:rPr>
  </w:style>
  <w:style w:type="paragraph" w:customStyle="1" w:styleId="4113">
    <w:name w:val="4.1 Абз. титула 1"/>
    <w:next w:val="10a"/>
    <w:link w:val="4114"/>
    <w:qFormat/>
    <w:rsid w:val="00950791"/>
    <w:pPr>
      <w:spacing w:after="1200" w:line="300" w:lineRule="auto"/>
      <w:jc w:val="center"/>
    </w:pPr>
    <w:rPr>
      <w:rFonts w:eastAsia="Times New Roman" w:cs="Times New Roman"/>
      <w:caps/>
      <w:smallCaps/>
      <w:spacing w:val="20"/>
      <w:sz w:val="32"/>
      <w:szCs w:val="36"/>
    </w:rPr>
  </w:style>
  <w:style w:type="character" w:customStyle="1" w:styleId="21fe">
    <w:name w:val="2.1 Наз. записки Знак"/>
    <w:basedOn w:val="10b"/>
    <w:link w:val="21fd"/>
    <w:rsid w:val="00950791"/>
    <w:rPr>
      <w:rFonts w:eastAsia="Times New Roman" w:cs="Times New Roman"/>
      <w:b/>
      <w:caps w:val="0"/>
      <w:spacing w:val="10"/>
      <w:sz w:val="32"/>
      <w:szCs w:val="36"/>
    </w:rPr>
  </w:style>
  <w:style w:type="paragraph" w:customStyle="1" w:styleId="4223">
    <w:name w:val="4.2 Абз. титула 2"/>
    <w:basedOn w:val="4113"/>
    <w:link w:val="4224"/>
    <w:qFormat/>
    <w:rsid w:val="00950791"/>
    <w:pPr>
      <w:spacing w:after="0"/>
    </w:pPr>
  </w:style>
  <w:style w:type="character" w:customStyle="1" w:styleId="4114">
    <w:name w:val="4.1 Абз. титула 1 Знак"/>
    <w:basedOn w:val="af9"/>
    <w:link w:val="4113"/>
    <w:rsid w:val="00950791"/>
    <w:rPr>
      <w:rFonts w:eastAsia="Times New Roman" w:cs="Times New Roman"/>
      <w:caps/>
      <w:smallCaps/>
      <w:spacing w:val="20"/>
      <w:sz w:val="32"/>
      <w:szCs w:val="36"/>
    </w:rPr>
  </w:style>
  <w:style w:type="table" w:customStyle="1" w:styleId="-531">
    <w:name w:val="Таблица-сетка 5 темная — акцент 31"/>
    <w:basedOn w:val="afa"/>
    <w:uiPriority w:val="50"/>
    <w:rsid w:val="00950791"/>
    <w:rPr>
      <w:rFonts w:ascii="Calibri" w:eastAsia="Times New Roman" w:hAnsi="Calibri" w:cs="Times New Roman"/>
      <w:sz w:val="22"/>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AF1D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9BBB59"/>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9BBB59"/>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9BBB59"/>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9BBB59"/>
      </w:tcPr>
    </w:tblStylePr>
    <w:tblStylePr w:type="band1Vert">
      <w:tblPr/>
      <w:tcPr>
        <w:shd w:val="clear" w:color="auto" w:fill="D6E3BC"/>
      </w:tcPr>
    </w:tblStylePr>
    <w:tblStylePr w:type="band1Horz">
      <w:tblPr/>
      <w:tcPr>
        <w:shd w:val="clear" w:color="auto" w:fill="D6E3BC"/>
      </w:tcPr>
    </w:tblStylePr>
  </w:style>
  <w:style w:type="table" w:customStyle="1" w:styleId="-431">
    <w:name w:val="Таблица-сетка 4 — акцент 31"/>
    <w:basedOn w:val="afa"/>
    <w:uiPriority w:val="49"/>
    <w:rsid w:val="00950791"/>
    <w:rPr>
      <w:rFonts w:ascii="Calibri" w:eastAsia="Times New Roman" w:hAnsi="Calibri" w:cs="Times New Roman"/>
      <w:sz w:val="22"/>
    </w:rPr>
    <w:tblPr>
      <w:tblStyleRowBandSize w:val="1"/>
      <w:tblStyleColBandSize w:val="1"/>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51">
    <w:name w:val="Таблица-сетка 5 темная1"/>
    <w:basedOn w:val="afa"/>
    <w:uiPriority w:val="50"/>
    <w:rsid w:val="00950791"/>
    <w:rPr>
      <w:rFonts w:ascii="Calibri" w:eastAsia="Times New Roman" w:hAnsi="Calibri" w:cs="Times New Roman"/>
      <w:sz w:val="22"/>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paragraph" w:customStyle="1" w:styleId="2ffff2">
    <w:name w:val="Заголовок записки 2"/>
    <w:basedOn w:val="af8"/>
    <w:next w:val="af8"/>
    <w:qFormat/>
    <w:rsid w:val="00950791"/>
    <w:pPr>
      <w:keepNext/>
      <w:widowControl w:val="0"/>
      <w:snapToGrid w:val="0"/>
      <w:spacing w:before="720" w:line="300" w:lineRule="auto"/>
      <w:ind w:firstLine="0"/>
      <w:contextualSpacing/>
      <w:outlineLvl w:val="0"/>
    </w:pPr>
    <w:rPr>
      <w:rFonts w:eastAsia="Times New Roman" w:cs="Times New Roman"/>
      <w:b/>
      <w:caps/>
      <w:spacing w:val="5"/>
      <w:sz w:val="32"/>
    </w:rPr>
  </w:style>
  <w:style w:type="paragraph" w:customStyle="1" w:styleId="22f3">
    <w:name w:val="2.2 Наз. книги"/>
    <w:link w:val="22f4"/>
    <w:qFormat/>
    <w:rsid w:val="00950791"/>
    <w:pPr>
      <w:widowControl w:val="0"/>
      <w:numPr>
        <w:ilvl w:val="1"/>
      </w:numPr>
      <w:spacing w:line="300" w:lineRule="auto"/>
      <w:jc w:val="center"/>
    </w:pPr>
    <w:rPr>
      <w:rFonts w:eastAsia="Times New Roman" w:cs="Times New Roman"/>
      <w:b/>
      <w:smallCaps/>
      <w:spacing w:val="10"/>
      <w:sz w:val="28"/>
    </w:rPr>
  </w:style>
  <w:style w:type="character" w:customStyle="1" w:styleId="22f4">
    <w:name w:val="2.2 Наз. книги Знак"/>
    <w:basedOn w:val="af9"/>
    <w:link w:val="22f3"/>
    <w:rsid w:val="00950791"/>
    <w:rPr>
      <w:rFonts w:eastAsia="Times New Roman" w:cs="Times New Roman"/>
      <w:b/>
      <w:smallCaps/>
      <w:spacing w:val="10"/>
      <w:sz w:val="28"/>
    </w:rPr>
  </w:style>
  <w:style w:type="paragraph" w:customStyle="1" w:styleId="10a">
    <w:name w:val="1.0 Заг. ПЗ"/>
    <w:next w:val="21fd"/>
    <w:link w:val="10b"/>
    <w:qFormat/>
    <w:rsid w:val="00950791"/>
    <w:pPr>
      <w:widowControl w:val="0"/>
      <w:spacing w:line="300" w:lineRule="auto"/>
      <w:ind w:left="426" w:right="425"/>
      <w:jc w:val="center"/>
    </w:pPr>
    <w:rPr>
      <w:rFonts w:eastAsia="Times New Roman" w:cs="Times New Roman"/>
      <w:b/>
      <w:caps/>
      <w:spacing w:val="10"/>
      <w:sz w:val="32"/>
      <w:szCs w:val="36"/>
    </w:rPr>
  </w:style>
  <w:style w:type="paragraph" w:customStyle="1" w:styleId="239">
    <w:name w:val="2.3 Текст титула"/>
    <w:next w:val="10a"/>
    <w:link w:val="23a"/>
    <w:qFormat/>
    <w:rsid w:val="00950791"/>
    <w:pPr>
      <w:spacing w:line="360" w:lineRule="auto"/>
      <w:jc w:val="center"/>
    </w:pPr>
    <w:rPr>
      <w:rFonts w:eastAsia="Times New Roman" w:cs="Times New Roman"/>
      <w:b/>
      <w:bCs/>
      <w:spacing w:val="10"/>
      <w:sz w:val="28"/>
      <w:szCs w:val="20"/>
    </w:rPr>
  </w:style>
  <w:style w:type="character" w:customStyle="1" w:styleId="10b">
    <w:name w:val="1.0 Заг. ПЗ Знак"/>
    <w:basedOn w:val="af9"/>
    <w:link w:val="10a"/>
    <w:rsid w:val="00950791"/>
    <w:rPr>
      <w:rFonts w:eastAsia="Times New Roman" w:cs="Times New Roman"/>
      <w:b/>
      <w:caps/>
      <w:spacing w:val="10"/>
      <w:sz w:val="32"/>
      <w:szCs w:val="36"/>
    </w:rPr>
  </w:style>
  <w:style w:type="paragraph" w:customStyle="1" w:styleId="36-">
    <w:name w:val="3.6 Табл. Утв.-Согл."/>
    <w:basedOn w:val="afffffffffffa"/>
    <w:link w:val="36-0"/>
    <w:qFormat/>
    <w:rsid w:val="00950791"/>
    <w:pPr>
      <w:spacing w:after="0" w:line="300" w:lineRule="auto"/>
      <w:ind w:left="33" w:right="174"/>
      <w:jc w:val="both"/>
    </w:pPr>
    <w:rPr>
      <w:b w:val="0"/>
      <w:sz w:val="28"/>
      <w:szCs w:val="24"/>
    </w:rPr>
  </w:style>
  <w:style w:type="character" w:customStyle="1" w:styleId="23a">
    <w:name w:val="2.3 Текст титула Знак"/>
    <w:basedOn w:val="af9"/>
    <w:link w:val="239"/>
    <w:rsid w:val="00950791"/>
    <w:rPr>
      <w:rFonts w:eastAsia="Times New Roman" w:cs="Times New Roman"/>
      <w:b/>
      <w:bCs/>
      <w:spacing w:val="10"/>
      <w:sz w:val="28"/>
      <w:szCs w:val="20"/>
    </w:rPr>
  </w:style>
  <w:style w:type="character" w:customStyle="1" w:styleId="36-0">
    <w:name w:val="3.6 Табл. Утв.-Согл. Знак"/>
    <w:basedOn w:val="afffffffffffb"/>
    <w:link w:val="36-"/>
    <w:rsid w:val="00950791"/>
    <w:rPr>
      <w:rFonts w:eastAsia="Times New Roman" w:cs="Times New Roman"/>
      <w:b w:val="0"/>
      <w:sz w:val="28"/>
      <w:szCs w:val="24"/>
    </w:rPr>
  </w:style>
  <w:style w:type="paragraph" w:customStyle="1" w:styleId="37-">
    <w:name w:val="3.7 Табл. Зам.-Зав."/>
    <w:basedOn w:val="36-"/>
    <w:link w:val="37-0"/>
    <w:qFormat/>
    <w:rsid w:val="00950791"/>
    <w:pPr>
      <w:ind w:left="34" w:right="176"/>
      <w:jc w:val="left"/>
    </w:pPr>
  </w:style>
  <w:style w:type="paragraph" w:customStyle="1" w:styleId="11ff6">
    <w:name w:val="1.1а Заг. Оглавления"/>
    <w:link w:val="11ff7"/>
    <w:qFormat/>
    <w:rsid w:val="00950791"/>
    <w:pPr>
      <w:keepNext/>
      <w:pageBreakBefore/>
      <w:widowControl w:val="0"/>
      <w:spacing w:after="120" w:line="300" w:lineRule="auto"/>
      <w:ind w:left="1418" w:right="1418"/>
      <w:jc w:val="center"/>
      <w:outlineLvl w:val="0"/>
    </w:pPr>
    <w:rPr>
      <w:rFonts w:eastAsia="Times New Roman" w:cs="Times New Roman"/>
      <w:b/>
      <w:iCs/>
      <w:caps/>
      <w:snapToGrid w:val="0"/>
      <w:spacing w:val="20"/>
      <w:sz w:val="28"/>
      <w:lang w:eastAsia="ja-JP"/>
    </w:rPr>
  </w:style>
  <w:style w:type="paragraph" w:customStyle="1" w:styleId="11ff8">
    <w:name w:val="1.1 Заг. Вв."/>
    <w:aliases w:val="Закл."/>
    <w:basedOn w:val="11ff6"/>
    <w:link w:val="11ff9"/>
    <w:qFormat/>
    <w:rsid w:val="00950791"/>
  </w:style>
  <w:style w:type="character" w:customStyle="1" w:styleId="11ff7">
    <w:name w:val="1.1а Заг. Оглавления Знак"/>
    <w:basedOn w:val="af9"/>
    <w:link w:val="11ff6"/>
    <w:rsid w:val="00950791"/>
    <w:rPr>
      <w:rFonts w:eastAsia="Times New Roman" w:cs="Times New Roman"/>
      <w:b/>
      <w:iCs/>
      <w:caps/>
      <w:snapToGrid w:val="0"/>
      <w:spacing w:val="20"/>
      <w:sz w:val="28"/>
      <w:lang w:eastAsia="ja-JP"/>
    </w:rPr>
  </w:style>
  <w:style w:type="character" w:customStyle="1" w:styleId="11ff9">
    <w:name w:val="1.1 Заг. Вв. Знак"/>
    <w:aliases w:val="Закл. Знак"/>
    <w:basedOn w:val="11ff7"/>
    <w:link w:val="11ff8"/>
    <w:rsid w:val="00950791"/>
    <w:rPr>
      <w:rFonts w:eastAsia="Times New Roman" w:cs="Times New Roman"/>
      <w:b/>
      <w:iCs/>
      <w:caps/>
      <w:snapToGrid w:val="0"/>
      <w:spacing w:val="20"/>
      <w:sz w:val="28"/>
      <w:lang w:eastAsia="ja-JP"/>
    </w:rPr>
  </w:style>
  <w:style w:type="character" w:customStyle="1" w:styleId="3a">
    <w:name w:val="Оглавление 3 Знак"/>
    <w:basedOn w:val="af9"/>
    <w:link w:val="39"/>
    <w:uiPriority w:val="39"/>
    <w:rsid w:val="00950791"/>
    <w:rPr>
      <w:rFonts w:ascii="Calibri" w:eastAsiaTheme="majorEastAsia" w:hAnsi="Calibri" w:cs="Calibri"/>
      <w:sz w:val="20"/>
      <w:szCs w:val="20"/>
      <w:lang w:val="en-US" w:bidi="en-US"/>
    </w:rPr>
  </w:style>
  <w:style w:type="character" w:customStyle="1" w:styleId="44">
    <w:name w:val="Оглавление 4 Знак"/>
    <w:basedOn w:val="af9"/>
    <w:link w:val="43"/>
    <w:uiPriority w:val="39"/>
    <w:rsid w:val="00950791"/>
    <w:rPr>
      <w:rFonts w:ascii="Calibri" w:eastAsiaTheme="majorEastAsia" w:hAnsi="Calibri" w:cs="Calibri"/>
      <w:sz w:val="20"/>
      <w:szCs w:val="20"/>
      <w:lang w:val="en-US" w:bidi="en-US"/>
    </w:rPr>
  </w:style>
  <w:style w:type="paragraph" w:customStyle="1" w:styleId="051">
    <w:name w:val="0.5 Список 1)"/>
    <w:aliases w:val="2)"/>
    <w:basedOn w:val="00"/>
    <w:link w:val="0512"/>
    <w:qFormat/>
    <w:rsid w:val="00950791"/>
    <w:pPr>
      <w:numPr>
        <w:numId w:val="74"/>
      </w:numPr>
      <w:spacing w:after="40"/>
      <w:ind w:left="1134" w:hanging="425"/>
      <w:contextualSpacing/>
    </w:pPr>
  </w:style>
  <w:style w:type="character" w:customStyle="1" w:styleId="0512">
    <w:name w:val="0.5 Список 1) Знак"/>
    <w:aliases w:val="2) Знак"/>
    <w:basedOn w:val="000"/>
    <w:link w:val="051"/>
    <w:rsid w:val="00950791"/>
    <w:rPr>
      <w:rFonts w:eastAsia="Times New Roman" w:cs="Times New Roman"/>
      <w:szCs w:val="26"/>
    </w:rPr>
  </w:style>
  <w:style w:type="paragraph" w:customStyle="1" w:styleId="06">
    <w:name w:val="0.6 Список а)"/>
    <w:aliases w:val="б)"/>
    <w:basedOn w:val="051"/>
    <w:link w:val="060"/>
    <w:qFormat/>
    <w:rsid w:val="00950791"/>
    <w:pPr>
      <w:numPr>
        <w:numId w:val="75"/>
      </w:numPr>
      <w:ind w:left="2137" w:hanging="357"/>
    </w:pPr>
  </w:style>
  <w:style w:type="character" w:customStyle="1" w:styleId="060">
    <w:name w:val="0.6 Список а) Знак"/>
    <w:aliases w:val="б) Знак"/>
    <w:basedOn w:val="0512"/>
    <w:link w:val="06"/>
    <w:rsid w:val="00950791"/>
    <w:rPr>
      <w:rFonts w:eastAsia="Times New Roman" w:cs="Times New Roman"/>
      <w:szCs w:val="26"/>
    </w:rPr>
  </w:style>
  <w:style w:type="character" w:customStyle="1" w:styleId="11ff3">
    <w:name w:val="1.1 Заг. Частей Знак"/>
    <w:basedOn w:val="af9"/>
    <w:link w:val="114"/>
    <w:rsid w:val="00950791"/>
    <w:rPr>
      <w:rFonts w:eastAsia="Times New Roman" w:cs="Times New Roman"/>
      <w:b/>
      <w:iCs/>
      <w:caps/>
      <w:snapToGrid w:val="0"/>
      <w:spacing w:val="20"/>
      <w:sz w:val="28"/>
      <w:lang w:eastAsia="ja-JP"/>
    </w:rPr>
  </w:style>
  <w:style w:type="character" w:customStyle="1" w:styleId="21fa">
    <w:name w:val="2_1 Рисунок Знак"/>
    <w:basedOn w:val="af9"/>
    <w:link w:val="21"/>
    <w:rsid w:val="00950791"/>
    <w:rPr>
      <w:rFonts w:eastAsia="Times New Roman" w:cs="Times New Roman"/>
      <w:b/>
      <w:iCs/>
      <w:snapToGrid w:val="0"/>
      <w:szCs w:val="26"/>
    </w:rPr>
  </w:style>
  <w:style w:type="character" w:customStyle="1" w:styleId="03110">
    <w:name w:val="03_Глава 1.1. Знак"/>
    <w:basedOn w:val="af9"/>
    <w:link w:val="0311"/>
    <w:rsid w:val="00950791"/>
    <w:rPr>
      <w:rFonts w:eastAsia="Times New Roman" w:cs="Times New Roman"/>
      <w:b/>
      <w:szCs w:val="24"/>
    </w:rPr>
  </w:style>
  <w:style w:type="character" w:customStyle="1" w:styleId="4224">
    <w:name w:val="4.2 Абз. титула 2 Знак"/>
    <w:basedOn w:val="4114"/>
    <w:link w:val="4223"/>
    <w:rsid w:val="00950791"/>
    <w:rPr>
      <w:rFonts w:eastAsia="Times New Roman" w:cs="Times New Roman"/>
      <w:caps/>
      <w:smallCaps/>
      <w:spacing w:val="20"/>
      <w:sz w:val="32"/>
      <w:szCs w:val="36"/>
    </w:rPr>
  </w:style>
  <w:style w:type="character" w:customStyle="1" w:styleId="37-0">
    <w:name w:val="3.7 Табл. Зам.-Зав. Знак"/>
    <w:basedOn w:val="36-0"/>
    <w:link w:val="37-"/>
    <w:rsid w:val="00950791"/>
    <w:rPr>
      <w:rFonts w:eastAsia="Times New Roman" w:cs="Times New Roman"/>
      <w:b w:val="0"/>
      <w:sz w:val="28"/>
      <w:szCs w:val="24"/>
    </w:rPr>
  </w:style>
  <w:style w:type="paragraph" w:customStyle="1" w:styleId="020">
    <w:name w:val="0.2 Слева + 0"/>
    <w:basedOn w:val="00"/>
    <w:link w:val="0200"/>
    <w:qFormat/>
    <w:rsid w:val="00950791"/>
    <w:pPr>
      <w:ind w:firstLine="0"/>
      <w:contextualSpacing/>
    </w:pPr>
  </w:style>
  <w:style w:type="character" w:customStyle="1" w:styleId="0200">
    <w:name w:val="0.2 Слева + 0 Знак"/>
    <w:basedOn w:val="000"/>
    <w:link w:val="020"/>
    <w:rsid w:val="00950791"/>
    <w:rPr>
      <w:rFonts w:eastAsia="Times New Roman" w:cs="Times New Roman"/>
      <w:szCs w:val="26"/>
    </w:rPr>
  </w:style>
  <w:style w:type="numbering" w:customStyle="1" w:styleId="050">
    <w:name w:val="Стиль 0.5 Список Заг."/>
    <w:basedOn w:val="afb"/>
    <w:rsid w:val="00950791"/>
  </w:style>
  <w:style w:type="character" w:customStyle="1" w:styleId="0511110">
    <w:name w:val="05_Глава 1.1.1.1. Знак"/>
    <w:basedOn w:val="af9"/>
    <w:link w:val="051111"/>
    <w:rsid w:val="00950791"/>
    <w:rPr>
      <w:rFonts w:eastAsia="Times New Roman" w:cs="Times New Roman"/>
      <w:b/>
      <w:i/>
      <w:iCs/>
      <w:snapToGrid w:val="0"/>
      <w:spacing w:val="20"/>
      <w:szCs w:val="26"/>
    </w:rPr>
  </w:style>
  <w:style w:type="character" w:customStyle="1" w:styleId="166">
    <w:name w:val="1.6 Заг. Подпараграфов Знак"/>
    <w:basedOn w:val="af9"/>
    <w:link w:val="16"/>
    <w:rsid w:val="00950791"/>
    <w:rPr>
      <w:rFonts w:eastAsia="Times New Roman" w:cs="Times New Roman"/>
      <w:i/>
      <w:iCs/>
      <w:snapToGrid w:val="0"/>
      <w:spacing w:val="20"/>
      <w:sz w:val="28"/>
    </w:rPr>
  </w:style>
  <w:style w:type="character" w:customStyle="1" w:styleId="60-0">
    <w:name w:val="6.0 Список лит-ры Знак"/>
    <w:basedOn w:val="af9"/>
    <w:link w:val="60-"/>
    <w:rsid w:val="00950791"/>
    <w:rPr>
      <w:rFonts w:eastAsia="Times New Roman" w:cs="Times New Roman"/>
      <w:sz w:val="28"/>
    </w:rPr>
  </w:style>
  <w:style w:type="paragraph" w:customStyle="1" w:styleId="249">
    <w:name w:val="2.4 Текст титула ПТЭ"/>
    <w:basedOn w:val="239"/>
    <w:qFormat/>
    <w:rsid w:val="00950791"/>
    <w:pPr>
      <w:spacing w:line="240" w:lineRule="auto"/>
      <w:ind w:left="2268" w:right="2268"/>
    </w:pPr>
  </w:style>
  <w:style w:type="paragraph" w:customStyle="1" w:styleId="32a">
    <w:name w:val="3.2 Т. Слева"/>
    <w:link w:val="32b"/>
    <w:qFormat/>
    <w:rsid w:val="00950791"/>
    <w:pPr>
      <w:jc w:val="both"/>
    </w:pPr>
    <w:rPr>
      <w:rFonts w:eastAsia="Times New Roman" w:cs="Times New Roman"/>
      <w:sz w:val="20"/>
      <w:szCs w:val="20"/>
    </w:rPr>
  </w:style>
  <w:style w:type="paragraph" w:customStyle="1" w:styleId="356">
    <w:name w:val="3.5 Т. Справа"/>
    <w:basedOn w:val="348"/>
    <w:qFormat/>
    <w:rsid w:val="00950791"/>
    <w:pPr>
      <w:ind w:right="142"/>
      <w:jc w:val="right"/>
    </w:pPr>
  </w:style>
  <w:style w:type="character" w:customStyle="1" w:styleId="32b">
    <w:name w:val="3.2 Т. Слева Знак"/>
    <w:basedOn w:val="af9"/>
    <w:link w:val="32a"/>
    <w:rsid w:val="00950791"/>
    <w:rPr>
      <w:rFonts w:eastAsia="Times New Roman" w:cs="Times New Roman"/>
      <w:sz w:val="20"/>
      <w:szCs w:val="20"/>
    </w:rPr>
  </w:style>
  <w:style w:type="paragraph" w:customStyle="1" w:styleId="33110">
    <w:name w:val="3.31 Т. Слева + 1"/>
    <w:basedOn w:val="af8"/>
    <w:qFormat/>
    <w:rsid w:val="00950791"/>
    <w:pPr>
      <w:ind w:firstLine="284"/>
      <w:jc w:val="left"/>
    </w:pPr>
    <w:rPr>
      <w:rFonts w:eastAsia="Times New Roman" w:cs="Times New Roman"/>
      <w:sz w:val="20"/>
      <w:szCs w:val="20"/>
    </w:rPr>
  </w:style>
  <w:style w:type="paragraph" w:customStyle="1" w:styleId="3322">
    <w:name w:val="3.32 Т. Слева + 2"/>
    <w:basedOn w:val="af8"/>
    <w:qFormat/>
    <w:rsid w:val="00950791"/>
    <w:pPr>
      <w:ind w:firstLine="567"/>
      <w:jc w:val="left"/>
    </w:pPr>
    <w:rPr>
      <w:rFonts w:eastAsia="Times New Roman" w:cs="Times New Roman"/>
      <w:sz w:val="20"/>
      <w:szCs w:val="20"/>
    </w:rPr>
  </w:style>
  <w:style w:type="table" w:customStyle="1" w:styleId="31f">
    <w:name w:val="3.1 Таблица"/>
    <w:basedOn w:val="afa"/>
    <w:uiPriority w:val="99"/>
    <w:rsid w:val="00950791"/>
    <w:rPr>
      <w:rFonts w:ascii="Calibri" w:eastAsia="Times New Roman" w:hAnsi="Calibri" w:cs="Times New Roman"/>
      <w:sz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paragraph" w:customStyle="1" w:styleId="3333">
    <w:name w:val="3.33 Т. Слева + 3"/>
    <w:basedOn w:val="3322"/>
    <w:qFormat/>
    <w:rsid w:val="00950791"/>
    <w:pPr>
      <w:ind w:firstLine="851"/>
    </w:pPr>
  </w:style>
  <w:style w:type="table" w:customStyle="1" w:styleId="3-31">
    <w:name w:val="Средняя сетка 3 - Акцент 31"/>
    <w:basedOn w:val="afa"/>
    <w:next w:val="afa"/>
    <w:uiPriority w:val="69"/>
    <w:unhideWhenUsed/>
    <w:rsid w:val="00950791"/>
    <w:rPr>
      <w:rFonts w:ascii="Calibri" w:eastAsia="Times New Roman" w:hAnsi="Calibri" w:cs="Times New Roman"/>
      <w:sz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paragraph" w:customStyle="1" w:styleId="010">
    <w:name w:val="0.1 Пробел"/>
    <w:basedOn w:val="00"/>
    <w:link w:val="011"/>
    <w:qFormat/>
    <w:rsid w:val="00950791"/>
    <w:pPr>
      <w:spacing w:after="40"/>
      <w:contextualSpacing/>
    </w:pPr>
  </w:style>
  <w:style w:type="character" w:customStyle="1" w:styleId="011">
    <w:name w:val="0.1 Пробел Знак"/>
    <w:basedOn w:val="000"/>
    <w:link w:val="010"/>
    <w:rsid w:val="00950791"/>
    <w:rPr>
      <w:rFonts w:eastAsia="Times New Roman" w:cs="Times New Roman"/>
      <w:szCs w:val="26"/>
    </w:rPr>
  </w:style>
  <w:style w:type="paragraph" w:customStyle="1" w:styleId="3ffc">
    <w:name w:val="3_Рисунок"/>
    <w:basedOn w:val="020"/>
    <w:link w:val="3ffd"/>
    <w:qFormat/>
    <w:rsid w:val="00950791"/>
    <w:pPr>
      <w:jc w:val="center"/>
    </w:pPr>
  </w:style>
  <w:style w:type="character" w:customStyle="1" w:styleId="3ffd">
    <w:name w:val="3_Рисунок Знак"/>
    <w:basedOn w:val="0200"/>
    <w:link w:val="3ffc"/>
    <w:rsid w:val="00950791"/>
    <w:rPr>
      <w:rFonts w:eastAsia="Times New Roman" w:cs="Times New Roman"/>
      <w:szCs w:val="26"/>
    </w:rPr>
  </w:style>
  <w:style w:type="paragraph" w:customStyle="1" w:styleId="04">
    <w:name w:val="0.4 Справа"/>
    <w:basedOn w:val="3ffc"/>
    <w:qFormat/>
    <w:rsid w:val="00950791"/>
    <w:pPr>
      <w:spacing w:before="120" w:after="120"/>
      <w:contextualSpacing w:val="0"/>
      <w:jc w:val="right"/>
    </w:pPr>
  </w:style>
  <w:style w:type="table" w:customStyle="1" w:styleId="1fffffd">
    <w:name w:val="Сетка таблицы светлая1"/>
    <w:basedOn w:val="afa"/>
    <w:uiPriority w:val="40"/>
    <w:rsid w:val="00950791"/>
    <w:rPr>
      <w:rFonts w:ascii="Calibri" w:eastAsia="Times New Roman" w:hAnsi="Calibri" w:cs="Times New Roman"/>
      <w:sz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052">
    <w:name w:val="0.5 Список 2"/>
    <w:basedOn w:val="121"/>
    <w:link w:val="0521"/>
    <w:qFormat/>
    <w:rsid w:val="00950791"/>
    <w:pPr>
      <w:numPr>
        <w:numId w:val="71"/>
      </w:numPr>
      <w:ind w:left="1701" w:firstLine="709"/>
    </w:pPr>
  </w:style>
  <w:style w:type="character" w:customStyle="1" w:styleId="0521">
    <w:name w:val="0.5 Список 2 Знак"/>
    <w:basedOn w:val="12f6"/>
    <w:link w:val="052"/>
    <w:rsid w:val="00950791"/>
    <w:rPr>
      <w:rFonts w:eastAsia="Times New Roman" w:cs="Times New Roman"/>
      <w:i/>
      <w:szCs w:val="26"/>
    </w:rPr>
  </w:style>
  <w:style w:type="paragraph" w:customStyle="1" w:styleId="012">
    <w:name w:val="01_ЖИРНЫЙ ЗАГОЛОВОК"/>
    <w:basedOn w:val="11ff6"/>
    <w:link w:val="013"/>
    <w:qFormat/>
    <w:rsid w:val="00950791"/>
    <w:rPr>
      <w:szCs w:val="26"/>
    </w:rPr>
  </w:style>
  <w:style w:type="character" w:customStyle="1" w:styleId="013">
    <w:name w:val="01_ЖИРНЫЙ ЗАГОЛОВОК Знак"/>
    <w:basedOn w:val="11ff9"/>
    <w:link w:val="012"/>
    <w:rsid w:val="00950791"/>
    <w:rPr>
      <w:rFonts w:eastAsia="Times New Roman" w:cs="Times New Roman"/>
      <w:b/>
      <w:iCs/>
      <w:caps/>
      <w:snapToGrid w:val="0"/>
      <w:spacing w:val="20"/>
      <w:sz w:val="28"/>
      <w:szCs w:val="26"/>
      <w:lang w:eastAsia="ja-JP"/>
    </w:rPr>
  </w:style>
  <w:style w:type="paragraph" w:customStyle="1" w:styleId="4fc">
    <w:name w:val="4_Примечания"/>
    <w:basedOn w:val="00"/>
    <w:link w:val="4fd"/>
    <w:qFormat/>
    <w:rsid w:val="00950791"/>
    <w:pPr>
      <w:contextualSpacing/>
    </w:pPr>
    <w:rPr>
      <w:color w:val="FF0000"/>
    </w:rPr>
  </w:style>
  <w:style w:type="character" w:customStyle="1" w:styleId="4fd">
    <w:name w:val="4_Примечания Знак"/>
    <w:basedOn w:val="000"/>
    <w:link w:val="4fc"/>
    <w:rsid w:val="00950791"/>
    <w:rPr>
      <w:rFonts w:eastAsia="Times New Roman" w:cs="Times New Roman"/>
      <w:color w:val="FF0000"/>
      <w:szCs w:val="26"/>
    </w:rPr>
  </w:style>
  <w:style w:type="numbering" w:customStyle="1" w:styleId="05210">
    <w:name w:val="0.5 Список Заг.21"/>
    <w:uiPriority w:val="99"/>
    <w:rsid w:val="00950791"/>
  </w:style>
  <w:style w:type="numbering" w:customStyle="1" w:styleId="05110">
    <w:name w:val="0.5 Список Заг.11"/>
    <w:uiPriority w:val="99"/>
    <w:rsid w:val="00950791"/>
  </w:style>
  <w:style w:type="table" w:customStyle="1" w:styleId="12100">
    <w:name w:val="Сетка таблицы1210"/>
    <w:basedOn w:val="afa"/>
    <w:next w:val="afff7"/>
    <w:uiPriority w:val="59"/>
    <w:rsid w:val="00950791"/>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13">
    <w:name w:val="Стиль 0.5 Список Заг.1"/>
    <w:basedOn w:val="afb"/>
    <w:rsid w:val="00950791"/>
  </w:style>
  <w:style w:type="table" w:customStyle="1" w:styleId="311a">
    <w:name w:val="3.1 Таблица1"/>
    <w:basedOn w:val="afa"/>
    <w:uiPriority w:val="99"/>
    <w:rsid w:val="00950791"/>
    <w:rPr>
      <w:rFonts w:eastAsia="Times New Roman" w:cs="Times New Roman"/>
      <w:sz w:val="20"/>
      <w:szCs w:val="20"/>
      <w:lang w:eastAsia="ru-RU"/>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vAlign w:val="center"/>
    </w:tcPr>
    <w:tblStylePr w:type="firstRow">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Row">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9BBB59"/>
      </w:tcPr>
    </w:tblStylePr>
    <w:tblStylePr w:type="fir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band1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CDDDAC"/>
        <w:vAlign w:val="center"/>
      </w:tcPr>
    </w:tblStylePr>
    <w:tblStylePr w:type="band2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tblStylePr w:type="band1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CDDDAC"/>
        <w:vAlign w:val="center"/>
      </w:tcPr>
    </w:tblStylePr>
    <w:tblStylePr w:type="band2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style>
  <w:style w:type="table" w:customStyle="1" w:styleId="7131">
    <w:name w:val="Сетка таблицы713"/>
    <w:basedOn w:val="afa"/>
    <w:next w:val="afff7"/>
    <w:uiPriority w:val="39"/>
    <w:rsid w:val="00950791"/>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0">
    <w:name w:val="Сетка таблицы1310"/>
    <w:basedOn w:val="afa"/>
    <w:next w:val="afff7"/>
    <w:uiPriority w:val="59"/>
    <w:rsid w:val="00950791"/>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Сетка таблицы1113"/>
    <w:basedOn w:val="afa"/>
    <w:next w:val="afff7"/>
    <w:uiPriority w:val="59"/>
    <w:rsid w:val="00950791"/>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0">
    <w:name w:val="Сетка таблицы6111"/>
    <w:basedOn w:val="afa"/>
    <w:next w:val="afff7"/>
    <w:uiPriority w:val="59"/>
    <w:rsid w:val="00950791"/>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211">
    <w:name w:val="0.5 Список Заг.211"/>
    <w:uiPriority w:val="99"/>
    <w:rsid w:val="00950791"/>
  </w:style>
  <w:style w:type="numbering" w:customStyle="1" w:styleId="05111">
    <w:name w:val="0.5 Список Заг.111"/>
    <w:uiPriority w:val="99"/>
    <w:rsid w:val="00950791"/>
  </w:style>
  <w:style w:type="numbering" w:customStyle="1" w:styleId="0511">
    <w:name w:val="Стиль 0.5 Список Заг.11"/>
    <w:basedOn w:val="afb"/>
    <w:rsid w:val="00950791"/>
    <w:pPr>
      <w:numPr>
        <w:numId w:val="76"/>
      </w:numPr>
    </w:pPr>
  </w:style>
  <w:style w:type="table" w:customStyle="1" w:styleId="31115">
    <w:name w:val="3.1 Таблица11"/>
    <w:basedOn w:val="afa"/>
    <w:uiPriority w:val="99"/>
    <w:rsid w:val="00950791"/>
    <w:rPr>
      <w:rFonts w:eastAsia="Times New Roman" w:cs="Times New Roman"/>
      <w:sz w:val="20"/>
      <w:szCs w:val="20"/>
      <w:lang w:eastAsia="ru-RU"/>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vAlign w:val="center"/>
    </w:tcPr>
    <w:tblStylePr w:type="firstRow">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Row">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9BBB59"/>
      </w:tcPr>
    </w:tblStylePr>
    <w:tblStylePr w:type="fir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band1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CDDDAC"/>
        <w:vAlign w:val="center"/>
      </w:tcPr>
    </w:tblStylePr>
    <w:tblStylePr w:type="band2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tblStylePr w:type="band1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CDDDAC"/>
        <w:vAlign w:val="center"/>
      </w:tcPr>
    </w:tblStylePr>
    <w:tblStylePr w:type="band2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style>
  <w:style w:type="paragraph" w:customStyle="1" w:styleId="TableContents">
    <w:name w:val="Table Contents"/>
    <w:basedOn w:val="af8"/>
    <w:qFormat/>
    <w:rsid w:val="00950791"/>
    <w:pPr>
      <w:widowControl w:val="0"/>
      <w:suppressLineNumbers/>
      <w:suppressAutoHyphens/>
      <w:autoSpaceDN w:val="0"/>
      <w:ind w:firstLine="0"/>
      <w:jc w:val="left"/>
      <w:textAlignment w:val="baseline"/>
    </w:pPr>
    <w:rPr>
      <w:rFonts w:ascii="Arial" w:eastAsia="SimSun" w:hAnsi="Arial" w:cs="Mangal"/>
      <w:kern w:val="3"/>
      <w:sz w:val="24"/>
      <w:szCs w:val="24"/>
      <w:lang w:eastAsia="zh-CN" w:bidi="hi-IN"/>
    </w:rPr>
  </w:style>
  <w:style w:type="paragraph" w:customStyle="1" w:styleId="1fffffe">
    <w:name w:val="Стиль Для таблицы (приложения 1) + По правому краю"/>
    <w:basedOn w:val="1f2"/>
    <w:qFormat/>
    <w:rsid w:val="00950791"/>
    <w:pPr>
      <w:widowControl w:val="0"/>
      <w:adjustRightInd w:val="0"/>
      <w:ind w:left="33" w:hanging="33"/>
      <w:jc w:val="center"/>
      <w:textAlignment w:val="baseline"/>
    </w:pPr>
    <w:rPr>
      <w:rFonts w:cs="Times New Roman"/>
      <w:bCs w:val="0"/>
      <w:spacing w:val="-5"/>
      <w:sz w:val="16"/>
      <w:szCs w:val="20"/>
      <w:lang w:val="ru-RU" w:eastAsia="ru-RU" w:bidi="ar-SA"/>
    </w:rPr>
  </w:style>
  <w:style w:type="paragraph" w:customStyle="1" w:styleId="1ffffff">
    <w:name w:val="Текст_1"/>
    <w:basedOn w:val="af8"/>
    <w:qFormat/>
    <w:rsid w:val="00950791"/>
    <w:pPr>
      <w:ind w:firstLine="0"/>
      <w:jc w:val="left"/>
    </w:pPr>
    <w:rPr>
      <w:rFonts w:eastAsia="Times New Roman" w:cs="Times New Roman"/>
      <w:sz w:val="24"/>
      <w:szCs w:val="24"/>
      <w:lang w:eastAsia="ru-RU"/>
    </w:rPr>
  </w:style>
  <w:style w:type="paragraph" w:customStyle="1" w:styleId="affffffffffffffff2">
    <w:name w:val="Подраздел"/>
    <w:basedOn w:val="af8"/>
    <w:qFormat/>
    <w:rsid w:val="00950791"/>
    <w:pPr>
      <w:ind w:firstLine="0"/>
      <w:jc w:val="left"/>
    </w:pPr>
    <w:rPr>
      <w:rFonts w:eastAsia="Times New Roman" w:cs="Times New Roman"/>
      <w:b/>
      <w:sz w:val="24"/>
      <w:szCs w:val="24"/>
      <w:lang w:eastAsia="ru-RU"/>
    </w:rPr>
  </w:style>
  <w:style w:type="character" w:customStyle="1" w:styleId="1ffffff0">
    <w:name w:val="Название Знак1"/>
    <w:aliases w:val="Заголовок1 Знак1,Заголовок Знак1"/>
    <w:basedOn w:val="af9"/>
    <w:uiPriority w:val="10"/>
    <w:rsid w:val="00950791"/>
    <w:rPr>
      <w:rFonts w:ascii="Cambria" w:eastAsia="Times New Roman" w:hAnsi="Cambria" w:cs="Times New Roman"/>
      <w:color w:val="17365D"/>
      <w:spacing w:val="5"/>
      <w:kern w:val="28"/>
      <w:sz w:val="52"/>
      <w:szCs w:val="52"/>
    </w:rPr>
  </w:style>
  <w:style w:type="paragraph" w:customStyle="1" w:styleId="xl1824">
    <w:name w:val="xl1824"/>
    <w:basedOn w:val="af8"/>
    <w:qFormat/>
    <w:rsid w:val="00950791"/>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ind w:firstLine="0"/>
      <w:jc w:val="center"/>
      <w:textAlignment w:val="center"/>
    </w:pPr>
    <w:rPr>
      <w:rFonts w:eastAsia="Times New Roman" w:cs="Times New Roman"/>
      <w:b/>
      <w:bCs/>
      <w:color w:val="000000"/>
      <w:sz w:val="24"/>
      <w:szCs w:val="24"/>
      <w:lang w:eastAsia="ru-RU"/>
    </w:rPr>
  </w:style>
  <w:style w:type="paragraph" w:customStyle="1" w:styleId="xl1825">
    <w:name w:val="xl1825"/>
    <w:basedOn w:val="af8"/>
    <w:qFormat/>
    <w:rsid w:val="0095079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4"/>
      <w:szCs w:val="24"/>
      <w:lang w:eastAsia="ru-RU"/>
    </w:rPr>
  </w:style>
  <w:style w:type="paragraph" w:customStyle="1" w:styleId="xl1826">
    <w:name w:val="xl1826"/>
    <w:basedOn w:val="af8"/>
    <w:qFormat/>
    <w:rsid w:val="00950791"/>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cs="Times New Roman"/>
      <w:color w:val="000000"/>
      <w:sz w:val="24"/>
      <w:szCs w:val="24"/>
      <w:lang w:eastAsia="ru-RU"/>
    </w:rPr>
  </w:style>
  <w:style w:type="paragraph" w:customStyle="1" w:styleId="xl1827">
    <w:name w:val="xl1827"/>
    <w:basedOn w:val="af8"/>
    <w:qFormat/>
    <w:rsid w:val="00950791"/>
    <w:pPr>
      <w:spacing w:before="100" w:beforeAutospacing="1" w:after="100" w:afterAutospacing="1"/>
      <w:ind w:firstLine="0"/>
      <w:jc w:val="left"/>
      <w:textAlignment w:val="center"/>
    </w:pPr>
    <w:rPr>
      <w:rFonts w:eastAsia="Times New Roman" w:cs="Times New Roman"/>
      <w:sz w:val="24"/>
      <w:szCs w:val="24"/>
      <w:lang w:eastAsia="ru-RU"/>
    </w:rPr>
  </w:style>
  <w:style w:type="paragraph" w:customStyle="1" w:styleId="xl1828">
    <w:name w:val="xl1828"/>
    <w:basedOn w:val="af8"/>
    <w:qFormat/>
    <w:rsid w:val="0095079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4"/>
      <w:szCs w:val="24"/>
      <w:lang w:eastAsia="ru-RU"/>
    </w:rPr>
  </w:style>
  <w:style w:type="paragraph" w:customStyle="1" w:styleId="xl1829">
    <w:name w:val="xl1829"/>
    <w:basedOn w:val="af8"/>
    <w:qFormat/>
    <w:rsid w:val="00950791"/>
    <w:pPr>
      <w:spacing w:before="100" w:beforeAutospacing="1" w:after="100" w:afterAutospacing="1"/>
      <w:ind w:firstLine="0"/>
      <w:jc w:val="left"/>
    </w:pPr>
    <w:rPr>
      <w:rFonts w:eastAsia="Times New Roman" w:cs="Times New Roman"/>
      <w:sz w:val="24"/>
      <w:szCs w:val="24"/>
      <w:lang w:eastAsia="ru-RU"/>
    </w:rPr>
  </w:style>
  <w:style w:type="paragraph" w:customStyle="1" w:styleId="xl1830">
    <w:name w:val="xl1830"/>
    <w:basedOn w:val="af8"/>
    <w:qFormat/>
    <w:rsid w:val="0095079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4"/>
      <w:szCs w:val="24"/>
      <w:lang w:eastAsia="ru-RU"/>
    </w:rPr>
  </w:style>
  <w:style w:type="paragraph" w:customStyle="1" w:styleId="xl1831">
    <w:name w:val="xl1831"/>
    <w:basedOn w:val="af8"/>
    <w:qFormat/>
    <w:rsid w:val="0095079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color w:val="000000"/>
      <w:sz w:val="24"/>
      <w:szCs w:val="24"/>
      <w:lang w:eastAsia="ru-RU"/>
    </w:rPr>
  </w:style>
  <w:style w:type="table" w:customStyle="1" w:styleId="1450">
    <w:name w:val="Сетка таблицы145"/>
    <w:basedOn w:val="afa"/>
    <w:next w:val="afff7"/>
    <w:rsid w:val="00950791"/>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52379">
    <w:name w:val="xl52379"/>
    <w:basedOn w:val="af8"/>
    <w:qFormat/>
    <w:rsid w:val="00950791"/>
    <w:pPr>
      <w:spacing w:before="100" w:beforeAutospacing="1" w:after="100" w:afterAutospacing="1"/>
      <w:ind w:firstLine="0"/>
      <w:jc w:val="left"/>
    </w:pPr>
    <w:rPr>
      <w:rFonts w:eastAsia="Times New Roman" w:cs="Times New Roman"/>
      <w:sz w:val="20"/>
      <w:szCs w:val="20"/>
      <w:lang w:eastAsia="ru-RU"/>
    </w:rPr>
  </w:style>
  <w:style w:type="paragraph" w:customStyle="1" w:styleId="xl52380">
    <w:name w:val="xl52380"/>
    <w:basedOn w:val="af8"/>
    <w:qFormat/>
    <w:rsid w:val="00950791"/>
    <w:pPr>
      <w:spacing w:before="100" w:beforeAutospacing="1" w:after="100" w:afterAutospacing="1"/>
      <w:ind w:firstLine="0"/>
      <w:jc w:val="left"/>
      <w:textAlignment w:val="center"/>
    </w:pPr>
    <w:rPr>
      <w:rFonts w:eastAsia="Times New Roman" w:cs="Times New Roman"/>
      <w:sz w:val="20"/>
      <w:szCs w:val="20"/>
      <w:lang w:eastAsia="ru-RU"/>
    </w:rPr>
  </w:style>
  <w:style w:type="paragraph" w:customStyle="1" w:styleId="xl52381">
    <w:name w:val="xl52381"/>
    <w:basedOn w:val="af8"/>
    <w:qFormat/>
    <w:rsid w:val="0095079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52382">
    <w:name w:val="xl52382"/>
    <w:basedOn w:val="af8"/>
    <w:qFormat/>
    <w:rsid w:val="0095079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52383">
    <w:name w:val="xl52383"/>
    <w:basedOn w:val="af8"/>
    <w:qFormat/>
    <w:rsid w:val="0095079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52384">
    <w:name w:val="xl52384"/>
    <w:basedOn w:val="af8"/>
    <w:qFormat/>
    <w:rsid w:val="00950791"/>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cs="Times New Roman"/>
      <w:color w:val="000000"/>
      <w:sz w:val="20"/>
      <w:szCs w:val="20"/>
      <w:lang w:eastAsia="ru-RU"/>
    </w:rPr>
  </w:style>
  <w:style w:type="paragraph" w:customStyle="1" w:styleId="xl52385">
    <w:name w:val="xl52385"/>
    <w:basedOn w:val="af8"/>
    <w:qFormat/>
    <w:rsid w:val="0095079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52386">
    <w:name w:val="xl52386"/>
    <w:basedOn w:val="af8"/>
    <w:qFormat/>
    <w:rsid w:val="0095079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xl52387">
    <w:name w:val="xl52387"/>
    <w:basedOn w:val="af8"/>
    <w:qFormat/>
    <w:rsid w:val="00950791"/>
    <w:pPr>
      <w:shd w:val="clear" w:color="000000" w:fill="538DD5"/>
      <w:spacing w:before="100" w:beforeAutospacing="1" w:after="100" w:afterAutospacing="1"/>
      <w:ind w:firstLine="0"/>
      <w:jc w:val="left"/>
    </w:pPr>
    <w:rPr>
      <w:rFonts w:eastAsia="Times New Roman" w:cs="Times New Roman"/>
      <w:sz w:val="20"/>
      <w:szCs w:val="20"/>
      <w:lang w:eastAsia="ru-RU"/>
    </w:rPr>
  </w:style>
  <w:style w:type="paragraph" w:customStyle="1" w:styleId="xl52388">
    <w:name w:val="xl52388"/>
    <w:basedOn w:val="af8"/>
    <w:qFormat/>
    <w:rsid w:val="00950791"/>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ind w:firstLine="0"/>
      <w:jc w:val="center"/>
      <w:textAlignment w:val="center"/>
    </w:pPr>
    <w:rPr>
      <w:rFonts w:eastAsia="Times New Roman" w:cs="Times New Roman"/>
      <w:b/>
      <w:bCs/>
      <w:color w:val="000000"/>
      <w:sz w:val="20"/>
      <w:szCs w:val="20"/>
      <w:lang w:eastAsia="ru-RU"/>
    </w:rPr>
  </w:style>
  <w:style w:type="paragraph" w:customStyle="1" w:styleId="xl52389">
    <w:name w:val="xl52389"/>
    <w:basedOn w:val="af8"/>
    <w:qFormat/>
    <w:rsid w:val="0095079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color w:val="000000"/>
      <w:sz w:val="20"/>
      <w:szCs w:val="20"/>
      <w:lang w:eastAsia="ru-RU"/>
    </w:rPr>
  </w:style>
  <w:style w:type="paragraph" w:customStyle="1" w:styleId="xl52390">
    <w:name w:val="xl52390"/>
    <w:basedOn w:val="af8"/>
    <w:qFormat/>
    <w:rsid w:val="00950791"/>
    <w:pPr>
      <w:pBdr>
        <w:top w:val="single" w:sz="4" w:space="0" w:color="auto"/>
        <w:left w:val="single" w:sz="4" w:space="0" w:color="auto"/>
        <w:right w:val="single" w:sz="4" w:space="0" w:color="auto"/>
      </w:pBdr>
      <w:spacing w:before="100" w:beforeAutospacing="1" w:after="100" w:afterAutospacing="1"/>
      <w:ind w:firstLine="0"/>
      <w:jc w:val="left"/>
      <w:textAlignment w:val="center"/>
    </w:pPr>
    <w:rPr>
      <w:rFonts w:eastAsia="Times New Roman" w:cs="Times New Roman"/>
      <w:color w:val="000000"/>
      <w:sz w:val="20"/>
      <w:szCs w:val="20"/>
      <w:lang w:eastAsia="ru-RU"/>
    </w:rPr>
  </w:style>
  <w:style w:type="paragraph" w:customStyle="1" w:styleId="xl52391">
    <w:name w:val="xl52391"/>
    <w:basedOn w:val="af8"/>
    <w:qFormat/>
    <w:rsid w:val="00950791"/>
    <w:pPr>
      <w:pBdr>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cs="Times New Roman"/>
      <w:color w:val="000000"/>
      <w:sz w:val="20"/>
      <w:szCs w:val="20"/>
      <w:lang w:eastAsia="ru-RU"/>
    </w:rPr>
  </w:style>
  <w:style w:type="paragraph" w:customStyle="1" w:styleId="xl52392">
    <w:name w:val="xl52392"/>
    <w:basedOn w:val="af8"/>
    <w:qFormat/>
    <w:rsid w:val="00950791"/>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ind w:firstLine="0"/>
      <w:jc w:val="center"/>
      <w:textAlignment w:val="center"/>
    </w:pPr>
    <w:rPr>
      <w:rFonts w:eastAsia="Times New Roman" w:cs="Times New Roman"/>
      <w:color w:val="000000"/>
      <w:sz w:val="20"/>
      <w:szCs w:val="20"/>
      <w:lang w:eastAsia="ru-RU"/>
    </w:rPr>
  </w:style>
  <w:style w:type="paragraph" w:customStyle="1" w:styleId="font1">
    <w:name w:val="font1"/>
    <w:basedOn w:val="af8"/>
    <w:qFormat/>
    <w:rsid w:val="00950791"/>
    <w:pPr>
      <w:spacing w:before="100" w:beforeAutospacing="1" w:after="100" w:afterAutospacing="1"/>
      <w:ind w:firstLine="0"/>
      <w:jc w:val="left"/>
    </w:pPr>
    <w:rPr>
      <w:rFonts w:ascii="Calibri" w:eastAsia="Times New Roman" w:hAnsi="Calibri" w:cs="Calibri"/>
      <w:color w:val="000000"/>
      <w:sz w:val="22"/>
      <w:lang w:eastAsia="ru-RU"/>
    </w:rPr>
  </w:style>
  <w:style w:type="paragraph" w:customStyle="1" w:styleId="xl52393">
    <w:name w:val="xl52393"/>
    <w:basedOn w:val="af8"/>
    <w:qFormat/>
    <w:rsid w:val="00950791"/>
    <w:pPr>
      <w:pBdr>
        <w:left w:val="single" w:sz="4" w:space="0" w:color="auto"/>
        <w:bottom w:val="single" w:sz="4" w:space="0" w:color="auto"/>
        <w:right w:val="single" w:sz="4" w:space="0" w:color="auto"/>
      </w:pBdr>
      <w:spacing w:before="100" w:beforeAutospacing="1" w:after="100" w:afterAutospacing="1"/>
      <w:ind w:firstLine="0"/>
      <w:jc w:val="left"/>
      <w:textAlignment w:val="center"/>
    </w:pPr>
    <w:rPr>
      <w:rFonts w:eastAsia="Times New Roman" w:cs="Times New Roman"/>
      <w:color w:val="000000"/>
      <w:sz w:val="20"/>
      <w:szCs w:val="20"/>
      <w:lang w:eastAsia="ru-RU"/>
    </w:rPr>
  </w:style>
  <w:style w:type="paragraph" w:customStyle="1" w:styleId="xl52394">
    <w:name w:val="xl52394"/>
    <w:basedOn w:val="af8"/>
    <w:qFormat/>
    <w:rsid w:val="0095079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color w:val="000000"/>
      <w:sz w:val="20"/>
      <w:szCs w:val="20"/>
      <w:lang w:eastAsia="ru-RU"/>
    </w:rPr>
  </w:style>
  <w:style w:type="paragraph" w:customStyle="1" w:styleId="affffffffffffffff3">
    <w:name w:val="Обратный адрес"/>
    <w:basedOn w:val="af8"/>
    <w:uiPriority w:val="99"/>
    <w:semiHidden/>
    <w:qFormat/>
    <w:rsid w:val="00950791"/>
    <w:pPr>
      <w:keepLines/>
      <w:framePr w:w="5160" w:h="840" w:wrap="notBeside" w:vAnchor="page" w:hAnchor="page" w:x="6121" w:y="915" w:anchorLock="1"/>
      <w:tabs>
        <w:tab w:val="left" w:pos="2160"/>
      </w:tabs>
      <w:spacing w:line="160" w:lineRule="atLeast"/>
      <w:ind w:firstLine="709"/>
    </w:pPr>
    <w:rPr>
      <w:rFonts w:ascii="Arial" w:eastAsia="Times New Roman" w:hAnsi="Arial" w:cs="Arial"/>
      <w:sz w:val="14"/>
      <w:szCs w:val="14"/>
    </w:rPr>
  </w:style>
  <w:style w:type="table" w:customStyle="1" w:styleId="TableGridReport219">
    <w:name w:val="Table Grid Report219"/>
    <w:basedOn w:val="afa"/>
    <w:next w:val="afff7"/>
    <w:uiPriority w:val="59"/>
    <w:rsid w:val="00950791"/>
    <w:pPr>
      <w:jc w:val="center"/>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Nonformat0">
    <w:name w:val="ConsNonformat Знак"/>
    <w:basedOn w:val="af9"/>
    <w:link w:val="ConsNonformat"/>
    <w:uiPriority w:val="99"/>
    <w:rsid w:val="00950791"/>
    <w:rPr>
      <w:rFonts w:ascii="Consultant" w:eastAsiaTheme="majorEastAsia" w:hAnsi="Consultant" w:cstheme="majorBidi"/>
      <w:sz w:val="22"/>
      <w:lang w:val="en-US" w:eastAsia="ru-RU" w:bidi="en-US"/>
    </w:rPr>
  </w:style>
  <w:style w:type="paragraph" w:customStyle="1" w:styleId="xl58938">
    <w:name w:val="xl58938"/>
    <w:basedOn w:val="af8"/>
    <w:qFormat/>
    <w:rsid w:val="00950791"/>
    <w:pPr>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939">
    <w:name w:val="xl58939"/>
    <w:basedOn w:val="af8"/>
    <w:qFormat/>
    <w:rsid w:val="009507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940">
    <w:name w:val="xl58940"/>
    <w:basedOn w:val="af8"/>
    <w:qFormat/>
    <w:rsid w:val="009507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941">
    <w:name w:val="xl58941"/>
    <w:basedOn w:val="af8"/>
    <w:qFormat/>
    <w:rsid w:val="009507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942">
    <w:name w:val="xl58942"/>
    <w:basedOn w:val="af8"/>
    <w:qFormat/>
    <w:rsid w:val="00950791"/>
    <w:pPr>
      <w:spacing w:before="100" w:beforeAutospacing="1" w:after="100" w:afterAutospacing="1"/>
      <w:ind w:firstLine="0"/>
      <w:jc w:val="center"/>
      <w:textAlignment w:val="center"/>
    </w:pPr>
    <w:rPr>
      <w:rFonts w:eastAsia="Times New Roman" w:cs="Times New Roman"/>
      <w:sz w:val="40"/>
      <w:szCs w:val="40"/>
      <w:lang w:eastAsia="ru-RU"/>
    </w:rPr>
  </w:style>
  <w:style w:type="paragraph" w:customStyle="1" w:styleId="xl58943">
    <w:name w:val="xl58943"/>
    <w:basedOn w:val="af8"/>
    <w:qFormat/>
    <w:rsid w:val="0095079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color w:val="000000"/>
      <w:sz w:val="20"/>
      <w:szCs w:val="20"/>
      <w:lang w:eastAsia="ru-RU"/>
    </w:rPr>
  </w:style>
  <w:style w:type="paragraph" w:customStyle="1" w:styleId="xl58944">
    <w:name w:val="xl58944"/>
    <w:basedOn w:val="af8"/>
    <w:qFormat/>
    <w:rsid w:val="0095079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945">
    <w:name w:val="xl58945"/>
    <w:basedOn w:val="af8"/>
    <w:qFormat/>
    <w:rsid w:val="009507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946">
    <w:name w:val="xl58946"/>
    <w:basedOn w:val="af8"/>
    <w:qFormat/>
    <w:rsid w:val="009507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947">
    <w:name w:val="xl58947"/>
    <w:basedOn w:val="af8"/>
    <w:qFormat/>
    <w:rsid w:val="00950791"/>
    <w:pPr>
      <w:shd w:val="clear" w:color="000000" w:fill="A6A6A6"/>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58948">
    <w:name w:val="xl58948"/>
    <w:basedOn w:val="af8"/>
    <w:qFormat/>
    <w:rsid w:val="00950791"/>
    <w:pPr>
      <w:pBdr>
        <w:left w:val="single" w:sz="4" w:space="0" w:color="auto"/>
        <w:bottom w:val="single" w:sz="4" w:space="0" w:color="auto"/>
        <w:right w:val="single" w:sz="4" w:space="0" w:color="auto"/>
      </w:pBdr>
      <w:shd w:val="clear" w:color="000000" w:fill="A6A6A6"/>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58949">
    <w:name w:val="xl58949"/>
    <w:basedOn w:val="af8"/>
    <w:qFormat/>
    <w:rsid w:val="00950791"/>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right"/>
      <w:textAlignment w:val="center"/>
    </w:pPr>
    <w:rPr>
      <w:rFonts w:eastAsia="Times New Roman" w:cs="Times New Roman"/>
      <w:b/>
      <w:bCs/>
      <w:sz w:val="20"/>
      <w:szCs w:val="20"/>
      <w:lang w:eastAsia="ru-RU"/>
    </w:rPr>
  </w:style>
  <w:style w:type="paragraph" w:customStyle="1" w:styleId="xl58950">
    <w:name w:val="xl58950"/>
    <w:basedOn w:val="af8"/>
    <w:qFormat/>
    <w:rsid w:val="00950791"/>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951">
    <w:name w:val="xl58951"/>
    <w:basedOn w:val="af8"/>
    <w:qFormat/>
    <w:rsid w:val="009507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952">
    <w:name w:val="xl58952"/>
    <w:basedOn w:val="af8"/>
    <w:qFormat/>
    <w:rsid w:val="00950791"/>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953">
    <w:name w:val="xl58953"/>
    <w:basedOn w:val="af8"/>
    <w:qFormat/>
    <w:rsid w:val="009507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954">
    <w:name w:val="xl58954"/>
    <w:basedOn w:val="af8"/>
    <w:qFormat/>
    <w:rsid w:val="00950791"/>
    <w:pPr>
      <w:pBdr>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955">
    <w:name w:val="xl58955"/>
    <w:basedOn w:val="af8"/>
    <w:qFormat/>
    <w:rsid w:val="00950791"/>
    <w:pPr>
      <w:pBdr>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956">
    <w:name w:val="xl58956"/>
    <w:basedOn w:val="af8"/>
    <w:qFormat/>
    <w:rsid w:val="00950791"/>
    <w:pPr>
      <w:pBdr>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957">
    <w:name w:val="xl58957"/>
    <w:basedOn w:val="af8"/>
    <w:qFormat/>
    <w:rsid w:val="00950791"/>
    <w:pPr>
      <w:pBdr>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958">
    <w:name w:val="xl58958"/>
    <w:basedOn w:val="af8"/>
    <w:qFormat/>
    <w:rsid w:val="00950791"/>
    <w:pPr>
      <w:pBdr>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959">
    <w:name w:val="xl58959"/>
    <w:basedOn w:val="af8"/>
    <w:qFormat/>
    <w:rsid w:val="00950791"/>
    <w:pPr>
      <w:pBdr>
        <w:top w:val="single" w:sz="4" w:space="0" w:color="auto"/>
        <w:left w:val="single" w:sz="4" w:space="0" w:color="auto"/>
        <w:bottom w:val="single" w:sz="4" w:space="0" w:color="auto"/>
        <w:right w:val="single" w:sz="4" w:space="0" w:color="auto"/>
      </w:pBdr>
      <w:shd w:val="clear" w:color="000000" w:fill="A6F73B"/>
      <w:spacing w:before="100" w:beforeAutospacing="1" w:after="100" w:afterAutospacing="1"/>
      <w:ind w:firstLine="0"/>
      <w:jc w:val="center"/>
      <w:textAlignment w:val="center"/>
    </w:pPr>
    <w:rPr>
      <w:rFonts w:eastAsia="Times New Roman" w:cs="Times New Roman"/>
      <w:b/>
      <w:bCs/>
      <w:sz w:val="20"/>
      <w:szCs w:val="20"/>
      <w:lang w:eastAsia="ru-RU"/>
    </w:rPr>
  </w:style>
  <w:style w:type="paragraph" w:customStyle="1" w:styleId="xl58960">
    <w:name w:val="xl58960"/>
    <w:basedOn w:val="af8"/>
    <w:qFormat/>
    <w:rsid w:val="009507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paragraph" w:customStyle="1" w:styleId="xl58961">
    <w:name w:val="xl58961"/>
    <w:basedOn w:val="af8"/>
    <w:qFormat/>
    <w:rsid w:val="00950791"/>
    <w:pPr>
      <w:pBdr>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eastAsia="Times New Roman" w:cs="Times New Roman"/>
      <w:sz w:val="20"/>
      <w:szCs w:val="20"/>
      <w:lang w:eastAsia="ru-RU"/>
    </w:rPr>
  </w:style>
  <w:style w:type="table" w:customStyle="1" w:styleId="TableGridReport319">
    <w:name w:val="Table Grid Report319"/>
    <w:basedOn w:val="afa"/>
    <w:next w:val="afff7"/>
    <w:uiPriority w:val="59"/>
    <w:rsid w:val="00950791"/>
    <w:pPr>
      <w:jc w:val="center"/>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
    <w:name w:val="Рис.14"/>
    <w:rsid w:val="00950791"/>
    <w:pPr>
      <w:numPr>
        <w:numId w:val="59"/>
      </w:numPr>
    </w:pPr>
  </w:style>
  <w:style w:type="numbering" w:customStyle="1" w:styleId="12101">
    <w:name w:val="Нет списка1210"/>
    <w:next w:val="afb"/>
    <w:uiPriority w:val="99"/>
    <w:semiHidden/>
    <w:unhideWhenUsed/>
    <w:rsid w:val="00950791"/>
  </w:style>
  <w:style w:type="table" w:customStyle="1" w:styleId="1530">
    <w:name w:val="Сетка таблицы153"/>
    <w:basedOn w:val="afa"/>
    <w:next w:val="afff7"/>
    <w:uiPriority w:val="39"/>
    <w:rsid w:val="00950791"/>
    <w:rPr>
      <w:rFonts w:ascii="Calibri" w:eastAsia="Times New Roman" w:hAnsi="Calibri" w:cs="Times New Roman"/>
      <w:sz w:val="22"/>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Report48">
    <w:name w:val="Table Grid Report48"/>
    <w:basedOn w:val="afa"/>
    <w:next w:val="afff7"/>
    <w:uiPriority w:val="99"/>
    <w:rsid w:val="00950791"/>
    <w:pPr>
      <w:jc w:val="center"/>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80">
    <w:name w:val="Сетка таблицы238"/>
    <w:basedOn w:val="afa"/>
    <w:next w:val="afff7"/>
    <w:rsid w:val="00950791"/>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1">
    <w:name w:val="Нет списка1310"/>
    <w:next w:val="afb"/>
    <w:uiPriority w:val="99"/>
    <w:semiHidden/>
    <w:unhideWhenUsed/>
    <w:rsid w:val="00950791"/>
  </w:style>
  <w:style w:type="table" w:customStyle="1" w:styleId="1630">
    <w:name w:val="Сетка таблицы163"/>
    <w:basedOn w:val="afa"/>
    <w:next w:val="afff7"/>
    <w:uiPriority w:val="39"/>
    <w:rsid w:val="00950791"/>
    <w:rPr>
      <w:rFonts w:ascii="Calibri" w:eastAsia="Times New Roman" w:hAnsi="Calibri" w:cs="Times New Roman"/>
      <w:sz w:val="22"/>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11117">
    <w:name w:val="1 / 1.1 / 1.1.117"/>
    <w:basedOn w:val="afb"/>
    <w:next w:val="111111"/>
    <w:rsid w:val="00950791"/>
  </w:style>
  <w:style w:type="table" w:customStyle="1" w:styleId="8113">
    <w:name w:val="Сетка таблицы811"/>
    <w:basedOn w:val="afa"/>
    <w:next w:val="afff7"/>
    <w:uiPriority w:val="59"/>
    <w:rsid w:val="00950791"/>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b">
    <w:name w:val="Рис.23"/>
    <w:rsid w:val="00950791"/>
  </w:style>
  <w:style w:type="table" w:customStyle="1" w:styleId="-323">
    <w:name w:val="Веб-таблица 323"/>
    <w:basedOn w:val="afa"/>
    <w:next w:val="-3"/>
    <w:rsid w:val="00950791"/>
    <w:pPr>
      <w:jc w:val="center"/>
    </w:pPr>
    <w:rPr>
      <w:rFonts w:eastAsia="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451">
    <w:name w:val="Нет списка145"/>
    <w:next w:val="afb"/>
    <w:uiPriority w:val="99"/>
    <w:semiHidden/>
    <w:unhideWhenUsed/>
    <w:rsid w:val="00950791"/>
  </w:style>
  <w:style w:type="table" w:customStyle="1" w:styleId="1730">
    <w:name w:val="Сетка таблицы173"/>
    <w:basedOn w:val="afa"/>
    <w:next w:val="afff7"/>
    <w:uiPriority w:val="39"/>
    <w:rsid w:val="00950791"/>
    <w:rPr>
      <w:rFonts w:ascii="Calibri" w:eastAsia="Times New Roman" w:hAnsi="Calibri" w:cs="Times New Roman"/>
      <w:sz w:val="22"/>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3769131">
      <w:bodyDiv w:val="1"/>
      <w:marLeft w:val="0"/>
      <w:marRight w:val="0"/>
      <w:marTop w:val="0"/>
      <w:marBottom w:val="0"/>
      <w:divBdr>
        <w:top w:val="none" w:sz="0" w:space="0" w:color="auto"/>
        <w:left w:val="none" w:sz="0" w:space="0" w:color="auto"/>
        <w:bottom w:val="none" w:sz="0" w:space="0" w:color="auto"/>
        <w:right w:val="none" w:sz="0" w:space="0" w:color="auto"/>
      </w:divBdr>
    </w:div>
    <w:div w:id="617571647">
      <w:bodyDiv w:val="1"/>
      <w:marLeft w:val="0"/>
      <w:marRight w:val="0"/>
      <w:marTop w:val="0"/>
      <w:marBottom w:val="0"/>
      <w:divBdr>
        <w:top w:val="none" w:sz="0" w:space="0" w:color="auto"/>
        <w:left w:val="none" w:sz="0" w:space="0" w:color="auto"/>
        <w:bottom w:val="none" w:sz="0" w:space="0" w:color="auto"/>
        <w:right w:val="none" w:sz="0" w:space="0" w:color="auto"/>
      </w:divBdr>
    </w:div>
    <w:div w:id="843477012">
      <w:bodyDiv w:val="1"/>
      <w:marLeft w:val="0"/>
      <w:marRight w:val="0"/>
      <w:marTop w:val="0"/>
      <w:marBottom w:val="0"/>
      <w:divBdr>
        <w:top w:val="none" w:sz="0" w:space="0" w:color="auto"/>
        <w:left w:val="none" w:sz="0" w:space="0" w:color="auto"/>
        <w:bottom w:val="none" w:sz="0" w:space="0" w:color="auto"/>
        <w:right w:val="none" w:sz="0" w:space="0" w:color="auto"/>
      </w:divBdr>
    </w:div>
    <w:div w:id="1873880749">
      <w:bodyDiv w:val="1"/>
      <w:marLeft w:val="0"/>
      <w:marRight w:val="0"/>
      <w:marTop w:val="0"/>
      <w:marBottom w:val="0"/>
      <w:divBdr>
        <w:top w:val="none" w:sz="0" w:space="0" w:color="auto"/>
        <w:left w:val="none" w:sz="0" w:space="0" w:color="auto"/>
        <w:bottom w:val="none" w:sz="0" w:space="0" w:color="auto"/>
        <w:right w:val="none" w:sz="0" w:space="0" w:color="auto"/>
      </w:divBdr>
    </w:div>
    <w:div w:id="1936355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image" Target="media/image7.wmf"/><Relationship Id="rId18" Type="http://schemas.openxmlformats.org/officeDocument/2006/relationships/image" Target="media/image12.wmf"/><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oleObject" Target="embeddings/oleObject1.bin"/><Relationship Id="rId7" Type="http://schemas.openxmlformats.org/officeDocument/2006/relationships/endnotes" Target="endnotes.xml"/><Relationship Id="rId12" Type="http://schemas.openxmlformats.org/officeDocument/2006/relationships/image" Target="media/image6.wmf"/><Relationship Id="rId17" Type="http://schemas.openxmlformats.org/officeDocument/2006/relationships/image" Target="media/image11.wmf"/><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image" Target="media/image10.wmf"/><Relationship Id="rId20" Type="http://schemas.openxmlformats.org/officeDocument/2006/relationships/image" Target="media/image14.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wmf"/><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9.wmf"/><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image" Target="media/image4.wmf"/><Relationship Id="rId19" Type="http://schemas.openxmlformats.org/officeDocument/2006/relationships/image" Target="media/image13.wmf"/><Relationship Id="rId4" Type="http://schemas.openxmlformats.org/officeDocument/2006/relationships/settings" Target="settings.xml"/><Relationship Id="rId9" Type="http://schemas.openxmlformats.org/officeDocument/2006/relationships/image" Target="media/image3.wmf"/><Relationship Id="rId14" Type="http://schemas.openxmlformats.org/officeDocument/2006/relationships/image" Target="media/image8.wmf"/><Relationship Id="rId22" Type="http://schemas.openxmlformats.org/officeDocument/2006/relationships/header" Target="header1.xml"/><Relationship Id="rId27"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632660-9AA7-4CA9-8ED2-0D651AE1DF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991</TotalTime>
  <Pages>32</Pages>
  <Words>10816</Words>
  <Characters>61653</Characters>
  <Application>Microsoft Office Word</Application>
  <DocSecurity>0</DocSecurity>
  <Lines>513</Lines>
  <Paragraphs>144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72325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Uriy</dc:creator>
  <cp:keywords/>
  <dc:description/>
  <cp:lastModifiedBy>Uriy</cp:lastModifiedBy>
  <cp:revision>18</cp:revision>
  <dcterms:created xsi:type="dcterms:W3CDTF">2025-09-16T11:04:00Z</dcterms:created>
  <dcterms:modified xsi:type="dcterms:W3CDTF">2025-09-30T13:00:00Z</dcterms:modified>
</cp:coreProperties>
</file>